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0CF34">
      <w:pPr>
        <w:spacing w:line="265" w:lineRule="auto"/>
        <w:rPr>
          <w:rFonts w:ascii="Arial"/>
          <w:sz w:val="21"/>
        </w:rPr>
      </w:pPr>
    </w:p>
    <w:p w14:paraId="5670B829">
      <w:pPr>
        <w:spacing w:line="266" w:lineRule="auto"/>
        <w:rPr>
          <w:rFonts w:ascii="Arial"/>
          <w:sz w:val="21"/>
        </w:rPr>
      </w:pPr>
    </w:p>
    <w:p w14:paraId="6CE23AA7">
      <w:pPr>
        <w:pStyle w:val="2"/>
        <w:spacing w:before="292" w:line="230" w:lineRule="auto"/>
        <w:ind w:left="24"/>
        <w:outlineLvl w:val="0"/>
        <w:rPr>
          <w:sz w:val="31"/>
          <w:szCs w:val="31"/>
        </w:rPr>
      </w:pPr>
      <w:r>
        <w:rPr>
          <w:spacing w:val="-4"/>
          <w:sz w:val="31"/>
          <w:szCs w:val="31"/>
        </w:rPr>
        <w:t>附件</w:t>
      </w:r>
      <w:r>
        <w:rPr>
          <w:spacing w:val="-45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1</w:t>
      </w:r>
    </w:p>
    <w:p w14:paraId="58B72933">
      <w:pPr>
        <w:pStyle w:val="2"/>
        <w:spacing w:before="53" w:line="262" w:lineRule="auto"/>
        <w:ind w:left="2992" w:right="182" w:hanging="2925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2026</w:t>
      </w:r>
      <w:r>
        <w:rPr>
          <w:spacing w:val="-50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年度“创新湛江杯”科普讲解大赛暨广东省科普讲解大赛湛江选拔赛实施方案</w:t>
      </w:r>
    </w:p>
    <w:p w14:paraId="25B2767A">
      <w:pPr>
        <w:spacing w:line="462" w:lineRule="auto"/>
        <w:rPr>
          <w:rFonts w:ascii="Arial"/>
          <w:sz w:val="21"/>
        </w:rPr>
      </w:pPr>
    </w:p>
    <w:p w14:paraId="6180F85A">
      <w:pPr>
        <w:pStyle w:val="2"/>
        <w:spacing w:before="101" w:line="228" w:lineRule="auto"/>
        <w:ind w:left="653"/>
        <w:outlineLvl w:val="0"/>
        <w:rPr>
          <w:sz w:val="31"/>
          <w:szCs w:val="31"/>
        </w:rPr>
      </w:pPr>
      <w:r>
        <w:rPr>
          <w:spacing w:val="7"/>
          <w:sz w:val="31"/>
          <w:szCs w:val="31"/>
        </w:rPr>
        <w:t>一、大赛时间</w:t>
      </w:r>
    </w:p>
    <w:p w14:paraId="672EC4F6">
      <w:pPr>
        <w:spacing w:before="216" w:line="411" w:lineRule="exact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"/>
          <w:sz w:val="31"/>
          <w:szCs w:val="31"/>
        </w:rPr>
        <w:t>初赛（视频海选赛）、内部推荐时间：20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26</w:t>
      </w:r>
      <w:r>
        <w:rPr>
          <w:rFonts w:ascii="仿宋" w:hAnsi="仿宋" w:eastAsia="仿宋" w:cs="仿宋"/>
          <w:spacing w:val="-58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年</w:t>
      </w:r>
      <w:r>
        <w:rPr>
          <w:rFonts w:ascii="仿宋" w:hAnsi="仿宋" w:eastAsia="仿宋" w:cs="仿宋"/>
          <w:spacing w:val="-60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4</w:t>
      </w:r>
      <w:r>
        <w:rPr>
          <w:rFonts w:ascii="仿宋" w:hAnsi="仿宋" w:eastAsia="仿宋" w:cs="仿宋"/>
          <w:spacing w:val="-43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月-5</w:t>
      </w:r>
      <w:r>
        <w:rPr>
          <w:rFonts w:ascii="仿宋" w:hAnsi="仿宋" w:eastAsia="仿宋" w:cs="仿宋"/>
          <w:spacing w:val="-44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月。</w:t>
      </w:r>
    </w:p>
    <w:p w14:paraId="79D112BC">
      <w:pPr>
        <w:spacing w:before="188" w:line="410" w:lineRule="exact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1"/>
          <w:sz w:val="31"/>
          <w:szCs w:val="31"/>
        </w:rPr>
        <w:t>决赛（现场比赛）时间：2026</w:t>
      </w:r>
      <w:r>
        <w:rPr>
          <w:rFonts w:ascii="仿宋" w:hAnsi="仿宋" w:eastAsia="仿宋" w:cs="仿宋"/>
          <w:spacing w:val="-53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年</w:t>
      </w:r>
      <w:r>
        <w:rPr>
          <w:rFonts w:ascii="仿宋" w:hAnsi="仿宋" w:eastAsia="仿宋" w:cs="仿宋"/>
          <w:spacing w:val="-60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6</w:t>
      </w:r>
      <w:r>
        <w:rPr>
          <w:rFonts w:ascii="仿宋" w:hAnsi="仿宋" w:eastAsia="仿宋" w:cs="仿宋"/>
          <w:spacing w:val="-43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月（待定）。</w:t>
      </w:r>
    </w:p>
    <w:p w14:paraId="334C71CC">
      <w:pPr>
        <w:pStyle w:val="2"/>
        <w:spacing w:before="191" w:line="228" w:lineRule="auto"/>
        <w:ind w:left="653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二、比赛内容与要求</w:t>
      </w:r>
    </w:p>
    <w:p w14:paraId="72D798EB">
      <w:pPr>
        <w:spacing w:before="187" w:line="232" w:lineRule="auto"/>
        <w:ind w:left="67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（一）选题方向（仅供参考）</w:t>
      </w:r>
    </w:p>
    <w:p w14:paraId="7BC7CAD4">
      <w:pPr>
        <w:spacing w:before="201" w:line="356" w:lineRule="auto"/>
        <w:ind w:left="15" w:right="20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 前沿科技探索：关注国家重大科技项目和基础研究进展，</w:t>
      </w:r>
      <w:r>
        <w:rPr>
          <w:rFonts w:ascii="仿宋" w:hAnsi="仿宋" w:eastAsia="仿宋" w:cs="仿宋"/>
          <w:spacing w:val="7"/>
          <w:sz w:val="31"/>
          <w:szCs w:val="31"/>
        </w:rPr>
        <w:t>用通俗易懂的方式解释复杂技术。</w:t>
      </w:r>
    </w:p>
    <w:p w14:paraId="022F1598">
      <w:pPr>
        <w:spacing w:before="5" w:line="356" w:lineRule="auto"/>
        <w:ind w:left="21" w:right="120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例如，嫦娥七号月球南极探测的核心任务与科学意义；中国</w:t>
      </w:r>
      <w:r>
        <w:rPr>
          <w:rFonts w:ascii="仿宋" w:hAnsi="仿宋" w:eastAsia="仿宋" w:cs="仿宋"/>
          <w:spacing w:val="5"/>
          <w:sz w:val="31"/>
          <w:szCs w:val="31"/>
        </w:rPr>
        <w:t>大洋钻探船“梦想”号钻透地壳的技术突破；全超导托</w:t>
      </w:r>
      <w:r>
        <w:rPr>
          <w:rFonts w:ascii="仿宋" w:hAnsi="仿宋" w:eastAsia="仿宋" w:cs="仿宋"/>
          <w:spacing w:val="4"/>
          <w:sz w:val="31"/>
          <w:szCs w:val="31"/>
        </w:rPr>
        <w:t>卡马克核</w:t>
      </w:r>
      <w:r>
        <w:rPr>
          <w:rFonts w:ascii="仿宋" w:hAnsi="仿宋" w:eastAsia="仿宋" w:cs="仿宋"/>
          <w:spacing w:val="5"/>
          <w:sz w:val="31"/>
          <w:szCs w:val="31"/>
        </w:rPr>
        <w:t>聚变实验装置（</w:t>
      </w:r>
      <w:r>
        <w:rPr>
          <w:rFonts w:ascii="仿宋" w:hAnsi="仿宋" w:eastAsia="仿宋" w:cs="仿宋"/>
          <w:sz w:val="31"/>
          <w:szCs w:val="31"/>
        </w:rPr>
        <w:t>EAST</w:t>
      </w:r>
      <w:r>
        <w:rPr>
          <w:rFonts w:ascii="仿宋" w:hAnsi="仿宋" w:eastAsia="仿宋" w:cs="仿宋"/>
          <w:spacing w:val="5"/>
          <w:sz w:val="31"/>
          <w:szCs w:val="31"/>
        </w:rPr>
        <w:t>）升级的核心价值；国际首套零碳复温天然</w:t>
      </w:r>
      <w:r>
        <w:rPr>
          <w:rFonts w:ascii="仿宋" w:hAnsi="仿宋" w:eastAsia="仿宋" w:cs="仿宋"/>
          <w:spacing w:val="7"/>
          <w:sz w:val="31"/>
          <w:szCs w:val="31"/>
        </w:rPr>
        <w:t>气压差发电系统的工作原理。</w:t>
      </w:r>
    </w:p>
    <w:p w14:paraId="7F48EB91">
      <w:pPr>
        <w:spacing w:before="5" w:line="355" w:lineRule="auto"/>
        <w:ind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2. 人工智能专区：聚焦</w:t>
      </w:r>
      <w:r>
        <w:rPr>
          <w:rFonts w:ascii="仿宋" w:hAnsi="仿宋" w:eastAsia="仿宋" w:cs="仿宋"/>
          <w:sz w:val="31"/>
          <w:szCs w:val="31"/>
        </w:rPr>
        <w:t>Al</w:t>
      </w:r>
      <w:r>
        <w:rPr>
          <w:rFonts w:ascii="仿宋" w:hAnsi="仿宋" w:eastAsia="仿宋" w:cs="仿宋"/>
          <w:spacing w:val="11"/>
          <w:sz w:val="31"/>
          <w:szCs w:val="31"/>
        </w:rPr>
        <w:t>技术最新迭代与场景落地，</w:t>
      </w:r>
      <w:r>
        <w:rPr>
          <w:rFonts w:ascii="仿宋" w:hAnsi="仿宋" w:eastAsia="仿宋" w:cs="仿宋"/>
          <w:spacing w:val="10"/>
          <w:sz w:val="31"/>
          <w:szCs w:val="31"/>
        </w:rPr>
        <w:t>解读</w:t>
      </w:r>
      <w:r>
        <w:rPr>
          <w:rFonts w:ascii="仿宋" w:hAnsi="仿宋" w:eastAsia="仿宋" w:cs="仿宋"/>
          <w:sz w:val="31"/>
          <w:szCs w:val="31"/>
        </w:rPr>
        <w:t>Al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从“会说话”到“会做事”的转变，普及</w:t>
      </w:r>
      <w:r>
        <w:rPr>
          <w:rFonts w:ascii="仿宋" w:hAnsi="仿宋" w:eastAsia="仿宋" w:cs="仿宋"/>
          <w:sz w:val="31"/>
          <w:szCs w:val="31"/>
        </w:rPr>
        <w:t>Al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应用与安全知识。</w:t>
      </w:r>
    </w:p>
    <w:p w14:paraId="661F7CEB">
      <w:pPr>
        <w:spacing w:before="12" w:line="356" w:lineRule="auto"/>
        <w:ind w:left="6" w:right="120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例如，家用</w:t>
      </w:r>
      <w:r>
        <w:rPr>
          <w:rFonts w:ascii="仿宋" w:hAnsi="仿宋" w:eastAsia="仿宋" w:cs="仿宋"/>
          <w:sz w:val="31"/>
          <w:szCs w:val="31"/>
        </w:rPr>
        <w:t>Al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设备（如智能音箱、</w:t>
      </w:r>
      <w:r>
        <w:rPr>
          <w:rFonts w:ascii="仿宋" w:hAnsi="仿宋" w:eastAsia="仿宋" w:cs="仿宋"/>
          <w:sz w:val="31"/>
          <w:szCs w:val="31"/>
        </w:rPr>
        <w:t>Al</w:t>
      </w:r>
      <w:r>
        <w:rPr>
          <w:rFonts w:ascii="仿宋" w:hAnsi="仿宋" w:eastAsia="仿宋" w:cs="仿宋"/>
          <w:spacing w:val="13"/>
          <w:sz w:val="31"/>
          <w:szCs w:val="31"/>
        </w:rPr>
        <w:t>插件）的工作逻辑与</w:t>
      </w:r>
      <w:r>
        <w:rPr>
          <w:rFonts w:ascii="仿宋" w:hAnsi="仿宋" w:eastAsia="仿宋" w:cs="仿宋"/>
          <w:spacing w:val="7"/>
          <w:sz w:val="31"/>
          <w:szCs w:val="31"/>
        </w:rPr>
        <w:t>使用技巧；</w:t>
      </w:r>
      <w:r>
        <w:rPr>
          <w:rFonts w:ascii="仿宋" w:hAnsi="仿宋" w:eastAsia="仿宋" w:cs="仿宋"/>
          <w:sz w:val="31"/>
          <w:szCs w:val="31"/>
        </w:rPr>
        <w:t>Al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智能体（如钉钉“悟空”、华为“龙虾”）在办</w:t>
      </w:r>
      <w:r>
        <w:rPr>
          <w:rFonts w:ascii="仿宋" w:hAnsi="仿宋" w:eastAsia="仿宋" w:cs="仿宋"/>
          <w:spacing w:val="1"/>
          <w:sz w:val="31"/>
          <w:szCs w:val="31"/>
        </w:rPr>
        <w:t>公与产业中的实际应用；湛江</w:t>
      </w:r>
      <w:r>
        <w:rPr>
          <w:rFonts w:ascii="仿宋" w:hAnsi="仿宋" w:eastAsia="仿宋" w:cs="仿宋"/>
          <w:sz w:val="31"/>
          <w:szCs w:val="31"/>
        </w:rPr>
        <w:t>Al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渗透之城建设中的标杆场景（如</w:t>
      </w:r>
      <w:r>
        <w:rPr>
          <w:rFonts w:ascii="仿宋" w:hAnsi="仿宋" w:eastAsia="仿宋" w:cs="仿宋"/>
          <w:spacing w:val="16"/>
          <w:sz w:val="31"/>
          <w:szCs w:val="31"/>
        </w:rPr>
        <w:t>海洋牧场精准投喂</w:t>
      </w:r>
      <w:r>
        <w:rPr>
          <w:rFonts w:ascii="仿宋" w:hAnsi="仿宋" w:eastAsia="仿宋" w:cs="仿宋"/>
          <w:sz w:val="31"/>
          <w:szCs w:val="31"/>
        </w:rPr>
        <w:t>Al</w:t>
      </w:r>
      <w:r>
        <w:rPr>
          <w:rFonts w:ascii="仿宋" w:hAnsi="仿宋" w:eastAsia="仿宋" w:cs="仿宋"/>
          <w:spacing w:val="-2"/>
          <w:sz w:val="31"/>
          <w:szCs w:val="31"/>
        </w:rPr>
        <w:t>）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；</w:t>
      </w:r>
      <w:r>
        <w:rPr>
          <w:rFonts w:ascii="仿宋" w:hAnsi="仿宋" w:eastAsia="仿宋" w:cs="仿宋"/>
          <w:spacing w:val="16"/>
          <w:sz w:val="31"/>
          <w:szCs w:val="31"/>
        </w:rPr>
        <w:t>小规模</w:t>
      </w:r>
      <w:r>
        <w:rPr>
          <w:rFonts w:ascii="仿宋" w:hAnsi="仿宋" w:eastAsia="仿宋" w:cs="仿宋"/>
          <w:sz w:val="31"/>
          <w:szCs w:val="31"/>
        </w:rPr>
        <w:t>Al</w:t>
      </w:r>
      <w:r>
        <w:rPr>
          <w:rFonts w:ascii="仿宋" w:hAnsi="仿宋" w:eastAsia="仿宋" w:cs="仿宋"/>
          <w:spacing w:val="16"/>
          <w:sz w:val="31"/>
          <w:szCs w:val="31"/>
        </w:rPr>
        <w:t>模型在特定领域的优势与应</w:t>
      </w:r>
      <w:r>
        <w:rPr>
          <w:rFonts w:ascii="仿宋" w:hAnsi="仿宋" w:eastAsia="仿宋" w:cs="仿宋"/>
          <w:spacing w:val="6"/>
          <w:sz w:val="31"/>
          <w:szCs w:val="31"/>
        </w:rPr>
        <w:t>用；</w:t>
      </w:r>
      <w:r>
        <w:rPr>
          <w:rFonts w:ascii="仿宋" w:hAnsi="仿宋" w:eastAsia="仿宋" w:cs="仿宋"/>
          <w:sz w:val="31"/>
          <w:szCs w:val="31"/>
        </w:rPr>
        <w:t>Al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智能体的安全防护逻辑与数据合规要点。</w:t>
      </w:r>
    </w:p>
    <w:p w14:paraId="7CA505E0">
      <w:pPr>
        <w:spacing w:before="10" w:line="356" w:lineRule="auto"/>
        <w:ind w:left="18" w:right="228" w:firstLine="625"/>
        <w:rPr>
          <w:rFonts w:hint="eastAsia" w:ascii="仿宋" w:hAnsi="仿宋" w:eastAsia="仿宋" w:cs="仿宋"/>
          <w:sz w:val="31"/>
          <w:szCs w:val="31"/>
          <w:lang w:eastAsia="zh-CN"/>
        </w:rPr>
        <w:sectPr>
          <w:footerReference r:id="rId5" w:type="default"/>
          <w:pgSz w:w="11906" w:h="16839"/>
          <w:pgMar w:top="1431" w:right="1355" w:bottom="1164" w:left="1591" w:header="0" w:footer="851" w:gutter="0"/>
          <w:cols w:space="720" w:num="1"/>
        </w:sectPr>
      </w:pPr>
      <w:r>
        <w:rPr>
          <w:rFonts w:ascii="仿宋" w:hAnsi="仿宋" w:eastAsia="仿宋" w:cs="仿宋"/>
          <w:spacing w:val="6"/>
          <w:sz w:val="31"/>
          <w:szCs w:val="31"/>
        </w:rPr>
        <w:t>3. 社会热点回应：从公众关心的热点出发，用科学的视角</w:t>
      </w:r>
      <w:r>
        <w:rPr>
          <w:rFonts w:ascii="仿宋" w:hAnsi="仿宋" w:eastAsia="仿宋" w:cs="仿宋"/>
          <w:spacing w:val="8"/>
          <w:sz w:val="31"/>
          <w:szCs w:val="31"/>
        </w:rPr>
        <w:t>解读社会事件或议题，结合湛江本地热点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。</w:t>
      </w:r>
    </w:p>
    <w:p w14:paraId="424AAE60">
      <w:pPr>
        <w:spacing w:before="101" w:line="357" w:lineRule="auto"/>
        <w:ind w:right="72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例如，罕见疾病个性化基因疗法的临床试验进展与科学原</w:t>
      </w:r>
      <w:r>
        <w:rPr>
          <w:rFonts w:ascii="仿宋" w:hAnsi="仿宋" w:eastAsia="仿宋" w:cs="仿宋"/>
          <w:spacing w:val="7"/>
          <w:sz w:val="31"/>
          <w:szCs w:val="31"/>
        </w:rPr>
        <w:t>理；单次验血筛查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50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种癌症的技术可行性与应用前景；湛江低</w:t>
      </w:r>
      <w:r>
        <w:rPr>
          <w:rFonts w:ascii="仿宋" w:hAnsi="仿宋" w:eastAsia="仿宋" w:cs="仿宋"/>
          <w:spacing w:val="2"/>
          <w:sz w:val="31"/>
          <w:szCs w:val="31"/>
        </w:rPr>
        <w:t>空经济发展的技术支撑与应用场景；脑机接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口技术在养老领域的</w:t>
      </w:r>
      <w:r>
        <w:rPr>
          <w:rFonts w:ascii="仿宋" w:hAnsi="仿宋" w:eastAsia="仿宋" w:cs="仿宋"/>
          <w:spacing w:val="6"/>
          <w:sz w:val="31"/>
          <w:szCs w:val="31"/>
        </w:rPr>
        <w:t>应用与发展前景。</w:t>
      </w:r>
    </w:p>
    <w:p w14:paraId="38BA2067">
      <w:pPr>
        <w:spacing w:before="5" w:line="356" w:lineRule="auto"/>
        <w:ind w:left="36" w:right="170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4. 重大战略解读：以社会关注为切入点，用科技视角解读</w:t>
      </w:r>
      <w:r>
        <w:rPr>
          <w:rFonts w:ascii="仿宋" w:hAnsi="仿宋" w:eastAsia="仿宋" w:cs="仿宋"/>
          <w:spacing w:val="6"/>
          <w:sz w:val="31"/>
          <w:szCs w:val="31"/>
        </w:rPr>
        <w:t>国家重大战略及湛江本地创新部署。</w:t>
      </w:r>
    </w:p>
    <w:p w14:paraId="0A3B1ADF">
      <w:pPr>
        <w:spacing w:before="5" w:line="356" w:lineRule="auto"/>
        <w:ind w:right="74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例如，湛江在“双碳”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目标下的零碳产业布局（如宝钢湛江</w:t>
      </w:r>
      <w:r>
        <w:rPr>
          <w:rFonts w:ascii="仿宋" w:hAnsi="仿宋" w:eastAsia="仿宋" w:cs="仿宋"/>
          <w:spacing w:val="6"/>
          <w:sz w:val="31"/>
          <w:szCs w:val="31"/>
        </w:rPr>
        <w:t>近零碳钢铁产线</w:t>
      </w:r>
      <w:r>
        <w:rPr>
          <w:rFonts w:ascii="仿宋" w:hAnsi="仿宋" w:eastAsia="仿宋" w:cs="仿宋"/>
          <w:spacing w:val="-10"/>
          <w:sz w:val="31"/>
          <w:szCs w:val="31"/>
        </w:rPr>
        <w:t>）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；</w:t>
      </w:r>
      <w:r>
        <w:rPr>
          <w:rFonts w:ascii="仿宋" w:hAnsi="仿宋" w:eastAsia="仿宋" w:cs="仿宋"/>
          <w:spacing w:val="6"/>
          <w:sz w:val="31"/>
          <w:szCs w:val="31"/>
        </w:rPr>
        <w:t>数字中国战略下湛江“</w:t>
      </w:r>
      <w:r>
        <w:rPr>
          <w:rFonts w:ascii="仿宋" w:hAnsi="仿宋" w:eastAsia="仿宋" w:cs="仿宋"/>
          <w:sz w:val="31"/>
          <w:szCs w:val="31"/>
        </w:rPr>
        <w:t>AI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渗透之城”的建</w:t>
      </w:r>
      <w:r>
        <w:rPr>
          <w:rFonts w:ascii="仿宋" w:hAnsi="仿宋" w:eastAsia="仿宋" w:cs="仿宋"/>
          <w:spacing w:val="11"/>
          <w:sz w:val="31"/>
          <w:szCs w:val="31"/>
        </w:rPr>
        <w:t>设路径；粤港澳大湾区协同发展中“大湾区研</w:t>
      </w:r>
      <w:r>
        <w:rPr>
          <w:rFonts w:ascii="仿宋" w:hAnsi="仿宋" w:eastAsia="仿宋" w:cs="仿宋"/>
          <w:spacing w:val="10"/>
          <w:sz w:val="31"/>
          <w:szCs w:val="31"/>
        </w:rPr>
        <w:t>发+湛江转化”的</w:t>
      </w:r>
      <w:r>
        <w:rPr>
          <w:rFonts w:ascii="仿宋" w:hAnsi="仿宋" w:eastAsia="仿宋" w:cs="仿宋"/>
          <w:spacing w:val="4"/>
          <w:sz w:val="31"/>
          <w:szCs w:val="31"/>
        </w:rPr>
        <w:t>合作模式。</w:t>
      </w:r>
    </w:p>
    <w:p w14:paraId="09AA240C">
      <w:pPr>
        <w:spacing w:before="7" w:line="357" w:lineRule="auto"/>
        <w:ind w:left="1" w:right="187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5.</w:t>
      </w:r>
      <w:r>
        <w:rPr>
          <w:rFonts w:ascii="仿宋" w:hAnsi="仿宋" w:eastAsia="仿宋" w:cs="仿宋"/>
          <w:spacing w:val="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生活疑问解答：用科学知识解答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日常生活中的疑问，结</w:t>
      </w:r>
      <w:r>
        <w:rPr>
          <w:rFonts w:ascii="仿宋" w:hAnsi="仿宋" w:eastAsia="仿宋" w:cs="仿宋"/>
          <w:spacing w:val="7"/>
          <w:sz w:val="31"/>
          <w:szCs w:val="31"/>
        </w:rPr>
        <w:t>合湛江地域生活特色。</w:t>
      </w:r>
    </w:p>
    <w:p w14:paraId="291682BE">
      <w:pPr>
        <w:spacing w:before="3" w:line="347" w:lineRule="auto"/>
        <w:ind w:right="72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例如，冬天电车“里程焦虑”的原因；手机充</w:t>
      </w:r>
      <w:r>
        <w:rPr>
          <w:rFonts w:ascii="仿宋" w:hAnsi="仿宋" w:eastAsia="仿宋" w:cs="仿宋"/>
          <w:spacing w:val="4"/>
          <w:sz w:val="31"/>
          <w:szCs w:val="31"/>
        </w:rPr>
        <w:t>电时发热的原</w:t>
      </w:r>
      <w:r>
        <w:rPr>
          <w:rFonts w:ascii="仿宋" w:hAnsi="仿宋" w:eastAsia="仿宋" w:cs="仿宋"/>
          <w:spacing w:val="-5"/>
          <w:sz w:val="31"/>
          <w:szCs w:val="31"/>
        </w:rPr>
        <w:t>理。</w:t>
      </w:r>
    </w:p>
    <w:p w14:paraId="649E08AA">
      <w:pPr>
        <w:spacing w:before="33" w:line="356" w:lineRule="auto"/>
        <w:ind w:left="7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6. 科学人物宣传：弘扬科学家精神，介绍科学家的故事和</w:t>
      </w:r>
      <w:r>
        <w:rPr>
          <w:rFonts w:ascii="仿宋" w:hAnsi="仿宋" w:eastAsia="仿宋" w:cs="仿宋"/>
          <w:spacing w:val="7"/>
          <w:sz w:val="31"/>
          <w:szCs w:val="31"/>
        </w:rPr>
        <w:t>成就。例如，中国天眼之父南仁东；探月工程中的科学家团队。</w:t>
      </w:r>
    </w:p>
    <w:p w14:paraId="0C703E80">
      <w:pPr>
        <w:spacing w:before="3" w:line="356" w:lineRule="auto"/>
        <w:ind w:left="19" w:right="180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7. 科学谣言澄清：开展科学辟谣，提升大众对谣言的辨别</w:t>
      </w:r>
      <w:r>
        <w:rPr>
          <w:rFonts w:ascii="仿宋" w:hAnsi="仿宋" w:eastAsia="仿宋" w:cs="仿宋"/>
          <w:spacing w:val="5"/>
          <w:sz w:val="31"/>
          <w:szCs w:val="31"/>
        </w:rPr>
        <w:t>能力，结合最新热点谣言。</w:t>
      </w:r>
    </w:p>
    <w:p w14:paraId="6E4F87F2">
      <w:pPr>
        <w:spacing w:before="4" w:line="355" w:lineRule="auto"/>
        <w:ind w:right="7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例如，“氢能应用存在严重安全隐患”的谣言澄清；“基因</w:t>
      </w:r>
      <w:r>
        <w:rPr>
          <w:rFonts w:ascii="仿宋" w:hAnsi="仿宋" w:eastAsia="仿宋" w:cs="仿宋"/>
          <w:spacing w:val="8"/>
          <w:sz w:val="31"/>
          <w:szCs w:val="31"/>
        </w:rPr>
        <w:t>编辑技术可随意修改人体基因”的科学解读。</w:t>
      </w:r>
    </w:p>
    <w:p w14:paraId="5D39D8FA">
      <w:pPr>
        <w:spacing w:before="9" w:line="356" w:lineRule="auto"/>
        <w:ind w:left="18" w:right="178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8. 湛江特色科技：聚焦湛江本土科技创新成</w:t>
      </w:r>
      <w:r>
        <w:rPr>
          <w:rFonts w:ascii="仿宋" w:hAnsi="仿宋" w:eastAsia="仿宋" w:cs="仿宋"/>
          <w:spacing w:val="6"/>
          <w:sz w:val="31"/>
          <w:szCs w:val="31"/>
        </w:rPr>
        <w:t>果，解读其科</w:t>
      </w:r>
      <w:r>
        <w:rPr>
          <w:rFonts w:ascii="仿宋" w:hAnsi="仿宋" w:eastAsia="仿宋" w:cs="仿宋"/>
          <w:spacing w:val="7"/>
          <w:sz w:val="31"/>
          <w:szCs w:val="31"/>
        </w:rPr>
        <w:t>学原理与应用价值，彰显地域特色。</w:t>
      </w:r>
    </w:p>
    <w:p w14:paraId="53090B18">
      <w:pPr>
        <w:spacing w:line="356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401" w:bottom="1164" w:left="1603" w:header="0" w:footer="851" w:gutter="0"/>
          <w:cols w:space="720" w:num="1"/>
        </w:sectPr>
      </w:pPr>
    </w:p>
    <w:p w14:paraId="43439C05">
      <w:pPr>
        <w:spacing w:line="314" w:lineRule="auto"/>
        <w:rPr>
          <w:rFonts w:ascii="Arial"/>
          <w:sz w:val="21"/>
        </w:rPr>
      </w:pPr>
    </w:p>
    <w:p w14:paraId="5097DA3A">
      <w:pPr>
        <w:spacing w:before="101" w:line="353" w:lineRule="auto"/>
        <w:ind w:left="39" w:right="41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例如，湛江湾实验室“湛江湾1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号”漂浮式动力定位养殖平</w:t>
      </w:r>
      <w:r>
        <w:rPr>
          <w:rFonts w:ascii="仿宋" w:hAnsi="仿宋" w:eastAsia="仿宋" w:cs="仿宋"/>
          <w:spacing w:val="7"/>
          <w:sz w:val="31"/>
          <w:szCs w:val="31"/>
        </w:rPr>
        <w:t>台的技术亮点；宝钢湛江钢铁百万吨级近零碳产线的减排原理；</w:t>
      </w:r>
      <w:r>
        <w:rPr>
          <w:rFonts w:ascii="仿宋" w:hAnsi="仿宋" w:eastAsia="仿宋" w:cs="仿宋"/>
          <w:spacing w:val="5"/>
          <w:sz w:val="31"/>
          <w:szCs w:val="31"/>
        </w:rPr>
        <w:t>廉江核电超大型海水冷却塔的建造技术；湛江海洋生物医药产业</w:t>
      </w:r>
      <w:r>
        <w:rPr>
          <w:rFonts w:ascii="仿宋" w:hAnsi="仿宋" w:eastAsia="仿宋" w:cs="仿宋"/>
          <w:spacing w:val="7"/>
          <w:sz w:val="31"/>
          <w:szCs w:val="31"/>
        </w:rPr>
        <w:t>集群的核心技术与应用。</w:t>
      </w:r>
    </w:p>
    <w:p w14:paraId="4A90FE8F">
      <w:pPr>
        <w:spacing w:line="228" w:lineRule="auto"/>
        <w:ind w:left="69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（二）讲解题目不超过</w:t>
      </w:r>
      <w:r>
        <w:rPr>
          <w:rFonts w:ascii="楷体" w:hAnsi="楷体" w:eastAsia="楷体" w:cs="楷体"/>
          <w:spacing w:val="-68"/>
          <w:sz w:val="31"/>
          <w:szCs w:val="31"/>
        </w:rPr>
        <w:t xml:space="preserve"> </w:t>
      </w:r>
      <w:r>
        <w:rPr>
          <w:rFonts w:ascii="Arial" w:hAnsi="Arial" w:eastAsia="Arial" w:cs="Arial"/>
          <w:b/>
          <w:bCs/>
          <w:spacing w:val="3"/>
          <w:sz w:val="31"/>
          <w:szCs w:val="31"/>
        </w:rPr>
        <w:t xml:space="preserve">20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个字。</w:t>
      </w:r>
    </w:p>
    <w:p w14:paraId="066651A3">
      <w:pPr>
        <w:spacing w:before="174" w:line="231" w:lineRule="auto"/>
        <w:ind w:left="69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（三）初赛（视频海选赛</w:t>
      </w: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）：</w:t>
      </w:r>
    </w:p>
    <w:p w14:paraId="610F3A15">
      <w:pPr>
        <w:spacing w:before="204" w:line="356" w:lineRule="auto"/>
        <w:ind w:left="39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参赛选手以提交视频作品的方式参加比赛，初赛作品时长不</w:t>
      </w:r>
      <w:r>
        <w:rPr>
          <w:rFonts w:ascii="仿宋" w:hAnsi="仿宋" w:eastAsia="仿宋" w:cs="仿宋"/>
          <w:spacing w:val="-6"/>
          <w:sz w:val="31"/>
          <w:szCs w:val="31"/>
        </w:rPr>
        <w:t>得超过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2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分钟，格式为MP4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文件，横屏录制，分辨率不低于1080P，</w:t>
      </w:r>
      <w:r>
        <w:rPr>
          <w:rFonts w:ascii="仿宋" w:hAnsi="仿宋" w:eastAsia="仿宋" w:cs="仿宋"/>
          <w:spacing w:val="11"/>
          <w:sz w:val="31"/>
          <w:szCs w:val="31"/>
        </w:rPr>
        <w:t>视频大小不高于200M。每位参赛者只能提交一个视频参赛。</w:t>
      </w:r>
    </w:p>
    <w:p w14:paraId="01AF67F4">
      <w:pPr>
        <w:spacing w:before="4" w:line="356" w:lineRule="auto"/>
        <w:ind w:left="49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1.作品内容需切合本次大赛主题，思想健</w:t>
      </w:r>
      <w:r>
        <w:rPr>
          <w:rFonts w:ascii="仿宋" w:hAnsi="仿宋" w:eastAsia="仿宋" w:cs="仿宋"/>
          <w:spacing w:val="4"/>
          <w:sz w:val="31"/>
          <w:szCs w:val="31"/>
        </w:rPr>
        <w:t>康、积极向上。要</w:t>
      </w:r>
      <w:r>
        <w:rPr>
          <w:rFonts w:ascii="仿宋" w:hAnsi="仿宋" w:eastAsia="仿宋" w:cs="仿宋"/>
          <w:spacing w:val="-3"/>
          <w:sz w:val="31"/>
          <w:szCs w:val="31"/>
        </w:rPr>
        <w:t>求吐字清晰，以普通话进行录制，着装得体，精神饱满有感染力，</w:t>
      </w:r>
      <w:r>
        <w:rPr>
          <w:rFonts w:ascii="仿宋" w:hAnsi="仿宋" w:eastAsia="仿宋" w:cs="仿宋"/>
          <w:spacing w:val="5"/>
          <w:sz w:val="31"/>
          <w:szCs w:val="31"/>
        </w:rPr>
        <w:t>动作表情生动自然。</w:t>
      </w:r>
    </w:p>
    <w:p w14:paraId="1B7ABA35">
      <w:pPr>
        <w:spacing w:before="8" w:line="356" w:lineRule="auto"/>
        <w:ind w:left="36" w:right="97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2.展示过程中可采用配乐、伴奏等辅助手段，选手</w:t>
      </w:r>
      <w:r>
        <w:rPr>
          <w:rFonts w:ascii="仿宋" w:hAnsi="仿宋" w:eastAsia="仿宋" w:cs="仿宋"/>
          <w:spacing w:val="4"/>
          <w:sz w:val="31"/>
          <w:szCs w:val="31"/>
        </w:rPr>
        <w:t>本人必须</w:t>
      </w:r>
      <w:r>
        <w:rPr>
          <w:rFonts w:ascii="仿宋" w:hAnsi="仿宋" w:eastAsia="仿宋" w:cs="仿宋"/>
          <w:spacing w:val="5"/>
          <w:sz w:val="31"/>
          <w:szCs w:val="31"/>
        </w:rPr>
        <w:t>出现在视频画面中，画面应带有选手姓名、单位、参赛组别等字幕；视频应整体录制，无剪辑，勿进行后期配音、虚拟场景、抠</w:t>
      </w:r>
      <w:r>
        <w:rPr>
          <w:rFonts w:ascii="仿宋" w:hAnsi="仿宋" w:eastAsia="仿宋" w:cs="仿宋"/>
          <w:spacing w:val="6"/>
          <w:sz w:val="31"/>
          <w:szCs w:val="31"/>
        </w:rPr>
        <w:t>图成像等后期编辑。</w:t>
      </w:r>
    </w:p>
    <w:p w14:paraId="7E370ACF">
      <w:pPr>
        <w:spacing w:before="9" w:line="357" w:lineRule="auto"/>
        <w:ind w:right="97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3.命名要求：参赛视频发至大赛邮箱：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3426760858@qq.com</w:t>
      </w:r>
      <w:r>
        <w:rPr>
          <w:rFonts w:ascii="仿宋" w:hAnsi="仿宋" w:eastAsia="仿宋" w:cs="仿宋"/>
          <w:spacing w:val="11"/>
          <w:sz w:val="31"/>
          <w:szCs w:val="31"/>
        </w:rPr>
        <w:t>（每人最多只能有一个作品参赛</w:t>
      </w:r>
      <w:r>
        <w:rPr>
          <w:rFonts w:ascii="仿宋" w:hAnsi="仿宋" w:eastAsia="仿宋" w:cs="仿宋"/>
          <w:spacing w:val="-7"/>
          <w:sz w:val="31"/>
          <w:szCs w:val="31"/>
        </w:rPr>
        <w:t>）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，</w:t>
      </w:r>
      <w:r>
        <w:rPr>
          <w:rFonts w:ascii="仿宋" w:hAnsi="仿宋" w:eastAsia="仿宋" w:cs="仿宋"/>
          <w:spacing w:val="11"/>
          <w:sz w:val="31"/>
          <w:szCs w:val="31"/>
        </w:rPr>
        <w:t>格式为“作品名称+作者姓</w:t>
      </w:r>
      <w:r>
        <w:rPr>
          <w:rFonts w:ascii="仿宋" w:hAnsi="仿宋" w:eastAsia="仿宋" w:cs="仿宋"/>
          <w:spacing w:val="5"/>
          <w:sz w:val="31"/>
          <w:szCs w:val="31"/>
        </w:rPr>
        <w:t>名+学校+联系电话”，并在上传作品时附上报名表（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附件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2）及</w:t>
      </w:r>
      <w:r>
        <w:rPr>
          <w:rFonts w:ascii="仿宋" w:hAnsi="仿宋" w:eastAsia="仿宋" w:cs="仿宋"/>
          <w:spacing w:val="8"/>
          <w:sz w:val="31"/>
          <w:szCs w:val="31"/>
        </w:rPr>
        <w:t>《报名汇总表》（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附件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3）。例如：海洋牧场+张三（广东海洋</w:t>
      </w:r>
      <w:r>
        <w:rPr>
          <w:rFonts w:ascii="仿宋" w:hAnsi="仿宋" w:eastAsia="仿宋" w:cs="仿宋"/>
          <w:spacing w:val="6"/>
          <w:sz w:val="31"/>
          <w:szCs w:val="31"/>
        </w:rPr>
        <w:t>大学）+13311111111。</w:t>
      </w:r>
    </w:p>
    <w:p w14:paraId="6609808F">
      <w:pPr>
        <w:spacing w:line="357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431" w:right="1375" w:bottom="1164" w:left="1566" w:header="0" w:footer="851" w:gutter="0"/>
          <w:cols w:space="720" w:num="1"/>
        </w:sectPr>
      </w:pPr>
    </w:p>
    <w:p w14:paraId="341386B3">
      <w:pPr>
        <w:spacing w:line="286" w:lineRule="auto"/>
        <w:rPr>
          <w:rFonts w:ascii="Arial"/>
          <w:sz w:val="21"/>
        </w:rPr>
      </w:pPr>
    </w:p>
    <w:p w14:paraId="4F5CC30D">
      <w:pPr>
        <w:spacing w:before="101" w:line="232" w:lineRule="auto"/>
        <w:ind w:left="68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（四）决赛（现场比赛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）：</w:t>
      </w:r>
    </w:p>
    <w:p w14:paraId="1FE1FB90">
      <w:pPr>
        <w:spacing w:before="200" w:line="356" w:lineRule="auto"/>
        <w:ind w:left="30" w:right="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现场比赛可采取背景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PPT</w:t>
      </w:r>
      <w:r>
        <w:rPr>
          <w:rFonts w:ascii="仿宋" w:hAnsi="仿宋" w:eastAsia="仿宋" w:cs="仿宋"/>
          <w:spacing w:val="7"/>
          <w:sz w:val="31"/>
          <w:szCs w:val="31"/>
        </w:rPr>
        <w:t>（可配有背景音乐）或背景视频的</w:t>
      </w:r>
      <w:r>
        <w:rPr>
          <w:rFonts w:ascii="仿宋" w:hAnsi="仿宋" w:eastAsia="仿宋" w:cs="仿宋"/>
          <w:spacing w:val="8"/>
          <w:sz w:val="31"/>
          <w:szCs w:val="31"/>
        </w:rPr>
        <w:t>形式展演。讲解所需的服装、道具等由选手自备。</w:t>
      </w:r>
    </w:p>
    <w:p w14:paraId="6B380BD5">
      <w:pPr>
        <w:spacing w:before="5" w:line="356" w:lineRule="auto"/>
        <w:ind w:left="24" w:right="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1.个人展示：限时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分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秒，由选手结合个人与科</w:t>
      </w:r>
      <w:r>
        <w:rPr>
          <w:rFonts w:ascii="仿宋" w:hAnsi="仿宋" w:eastAsia="仿宋" w:cs="仿宋"/>
          <w:spacing w:val="2"/>
          <w:sz w:val="31"/>
          <w:szCs w:val="31"/>
        </w:rPr>
        <w:t>普的关</w:t>
      </w:r>
      <w:r>
        <w:rPr>
          <w:rFonts w:ascii="仿宋" w:hAnsi="仿宋" w:eastAsia="仿宋" w:cs="仿宋"/>
          <w:spacing w:val="5"/>
          <w:sz w:val="31"/>
          <w:szCs w:val="31"/>
        </w:rPr>
        <w:t>联进行讲述展示。展示时，选手可采用多种形式，突出特色和创意，以提高公众对科普的关注度、兴趣度和参与度。在选手比赛</w:t>
      </w:r>
      <w:r>
        <w:rPr>
          <w:rFonts w:ascii="仿宋" w:hAnsi="仿宋" w:eastAsia="仿宋" w:cs="仿宋"/>
          <w:spacing w:val="8"/>
          <w:sz w:val="31"/>
          <w:szCs w:val="31"/>
        </w:rPr>
        <w:t>环节前播放，不作为比赛评分内容。</w:t>
      </w:r>
    </w:p>
    <w:p w14:paraId="6D5A7201">
      <w:pPr>
        <w:spacing w:before="2" w:line="357" w:lineRule="auto"/>
        <w:ind w:left="26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2.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自主命题讲解：由选手自行确定一个科普</w:t>
      </w:r>
      <w:r>
        <w:rPr>
          <w:rFonts w:ascii="仿宋" w:hAnsi="仿宋" w:eastAsia="仿宋" w:cs="仿宋"/>
          <w:spacing w:val="1"/>
          <w:sz w:val="31"/>
          <w:szCs w:val="31"/>
        </w:rPr>
        <w:t>命题进行讲解。</w:t>
      </w:r>
      <w:r>
        <w:rPr>
          <w:rFonts w:ascii="仿宋" w:hAnsi="仿宋" w:eastAsia="仿宋" w:cs="仿宋"/>
          <w:spacing w:val="5"/>
          <w:sz w:val="31"/>
          <w:szCs w:val="31"/>
        </w:rPr>
        <w:t>讲解时，选手可借助多媒体等手段辅助进行讲解，以丰富科普舞</w:t>
      </w:r>
      <w:r>
        <w:rPr>
          <w:rFonts w:ascii="仿宋" w:hAnsi="仿宋" w:eastAsia="仿宋" w:cs="仿宋"/>
          <w:spacing w:val="-1"/>
          <w:sz w:val="31"/>
          <w:szCs w:val="31"/>
        </w:rPr>
        <w:t>台效果，总分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分。讲解限时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4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分钟，不足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3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分钟扣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分，超</w:t>
      </w:r>
      <w:r>
        <w:rPr>
          <w:rFonts w:ascii="仿宋" w:hAnsi="仿宋" w:eastAsia="仿宋" w:cs="仿宋"/>
          <w:spacing w:val="4"/>
          <w:sz w:val="31"/>
          <w:szCs w:val="31"/>
        </w:rPr>
        <w:t>时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秒（含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秒）后讲解终止并扣1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分。用时扣分情况由工作</w:t>
      </w:r>
      <w:r>
        <w:rPr>
          <w:rFonts w:ascii="仿宋" w:hAnsi="仿宋" w:eastAsia="仿宋" w:cs="仿宋"/>
          <w:spacing w:val="7"/>
          <w:sz w:val="31"/>
          <w:szCs w:val="31"/>
        </w:rPr>
        <w:t>人员记录，并同步现场公布。</w:t>
      </w:r>
    </w:p>
    <w:p w14:paraId="551DB7EA">
      <w:pPr>
        <w:spacing w:before="6" w:line="357" w:lineRule="auto"/>
        <w:ind w:right="5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3.多媒体技术要求：比赛现场提供手麦、耳麦、遥控器</w:t>
      </w:r>
      <w:r>
        <w:rPr>
          <w:rFonts w:ascii="仿宋" w:hAnsi="仿宋" w:eastAsia="仿宋" w:cs="仿宋"/>
          <w:spacing w:val="4"/>
          <w:sz w:val="31"/>
          <w:szCs w:val="31"/>
        </w:rPr>
        <w:t>、用</w:t>
      </w:r>
      <w:r>
        <w:rPr>
          <w:rFonts w:ascii="仿宋" w:hAnsi="仿宋" w:eastAsia="仿宋" w:cs="仿宋"/>
          <w:spacing w:val="6"/>
          <w:sz w:val="31"/>
          <w:szCs w:val="31"/>
        </w:rPr>
        <w:t>于播放视频或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PPT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的电脑，参赛选手全程自行播放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PPT</w:t>
      </w:r>
      <w:r>
        <w:rPr>
          <w:rFonts w:ascii="仿宋" w:hAnsi="仿宋" w:eastAsia="仿宋" w:cs="仿宋"/>
          <w:spacing w:val="6"/>
          <w:sz w:val="31"/>
          <w:szCs w:val="31"/>
        </w:rPr>
        <w:t>，不得由</w:t>
      </w:r>
      <w:r>
        <w:rPr>
          <w:rFonts w:ascii="仿宋" w:hAnsi="仿宋" w:eastAsia="仿宋" w:cs="仿宋"/>
          <w:spacing w:val="11"/>
          <w:sz w:val="31"/>
          <w:szCs w:val="31"/>
        </w:rPr>
        <w:t>他人协助。大赛指定使用</w:t>
      </w:r>
      <w:r>
        <w:rPr>
          <w:rFonts w:ascii="仿宋" w:hAnsi="仿宋" w:eastAsia="仿宋" w:cs="仿宋"/>
          <w:sz w:val="31"/>
          <w:szCs w:val="31"/>
        </w:rPr>
        <w:t>WPS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进行演示，建议使用</w:t>
      </w:r>
      <w:r>
        <w:rPr>
          <w:rFonts w:ascii="仿宋" w:hAnsi="仿宋" w:eastAsia="仿宋" w:cs="仿宋"/>
          <w:sz w:val="31"/>
          <w:szCs w:val="31"/>
        </w:rPr>
        <w:t>WPS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制作。在</w:t>
      </w:r>
      <w:r>
        <w:rPr>
          <w:rFonts w:ascii="仿宋" w:hAnsi="仿宋" w:eastAsia="仿宋" w:cs="仿宋"/>
          <w:sz w:val="31"/>
          <w:szCs w:val="31"/>
        </w:rPr>
        <w:t>PPT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嵌入或关联视频文件请使用</w:t>
      </w:r>
      <w:r>
        <w:rPr>
          <w:rFonts w:ascii="仿宋" w:hAnsi="仿宋" w:eastAsia="仿宋" w:cs="仿宋"/>
          <w:sz w:val="31"/>
          <w:szCs w:val="31"/>
        </w:rPr>
        <w:t>WMV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格式，视频页面播放</w:t>
      </w:r>
      <w:r>
        <w:rPr>
          <w:rFonts w:ascii="仿宋" w:hAnsi="仿宋" w:eastAsia="仿宋" w:cs="仿宋"/>
          <w:spacing w:val="11"/>
          <w:sz w:val="31"/>
          <w:szCs w:val="31"/>
        </w:rPr>
        <w:t>方式选</w:t>
      </w:r>
      <w:r>
        <w:rPr>
          <w:rFonts w:ascii="仿宋" w:hAnsi="仿宋" w:eastAsia="仿宋" w:cs="仿宋"/>
          <w:spacing w:val="9"/>
          <w:sz w:val="31"/>
          <w:szCs w:val="31"/>
        </w:rPr>
        <w:t>择自动播放（</w:t>
      </w:r>
      <w:r>
        <w:rPr>
          <w:rFonts w:ascii="仿宋" w:hAnsi="仿宋" w:eastAsia="仿宋" w:cs="仿宋"/>
          <w:sz w:val="31"/>
          <w:szCs w:val="31"/>
        </w:rPr>
        <w:t>PPT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仅限本人操作，请勿设置单击播放）。个性化字体请嵌入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PPT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并提供字体文件（云端字体可能存在兼</w:t>
      </w:r>
      <w:r>
        <w:rPr>
          <w:rFonts w:ascii="仿宋" w:hAnsi="仿宋" w:eastAsia="仿宋" w:cs="仿宋"/>
          <w:spacing w:val="8"/>
          <w:sz w:val="31"/>
          <w:szCs w:val="31"/>
        </w:rPr>
        <w:t>容性异</w:t>
      </w:r>
      <w:r>
        <w:rPr>
          <w:rFonts w:ascii="仿宋" w:hAnsi="仿宋" w:eastAsia="仿宋" w:cs="仿宋"/>
          <w:spacing w:val="1"/>
          <w:sz w:val="31"/>
          <w:szCs w:val="31"/>
        </w:rPr>
        <w:t>常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）。若播放文件为视频，格式请使用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MP</w:t>
      </w:r>
      <w:r>
        <w:rPr>
          <w:rFonts w:ascii="仿宋" w:hAnsi="仿宋" w:eastAsia="仿宋" w:cs="仿宋"/>
          <w:spacing w:val="1"/>
          <w:sz w:val="31"/>
          <w:szCs w:val="31"/>
        </w:rPr>
        <w:t>4,视频编码要求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H.264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（为避免兼容性异常导致播放卡顿，请勿保存为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H.265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格式</w:t>
      </w:r>
      <w:r>
        <w:rPr>
          <w:rFonts w:ascii="仿宋" w:hAnsi="仿宋" w:eastAsia="仿宋" w:cs="仿宋"/>
          <w:spacing w:val="-5"/>
          <w:sz w:val="31"/>
          <w:szCs w:val="31"/>
        </w:rPr>
        <w:t>），</w:t>
      </w:r>
      <w:r>
        <w:rPr>
          <w:rFonts w:ascii="仿宋" w:hAnsi="仿宋" w:eastAsia="仿宋" w:cs="仿宋"/>
          <w:spacing w:val="6"/>
          <w:sz w:val="31"/>
          <w:szCs w:val="31"/>
        </w:rPr>
        <w:t>视频声音请采用双声道立体声，请勿将音轨配置到单一声道，屏</w:t>
      </w:r>
      <w:r>
        <w:rPr>
          <w:rFonts w:ascii="仿宋" w:hAnsi="仿宋" w:eastAsia="仿宋" w:cs="仿宋"/>
          <w:spacing w:val="-4"/>
          <w:sz w:val="31"/>
          <w:szCs w:val="31"/>
        </w:rPr>
        <w:t>幕尺寸为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16:9。</w:t>
      </w:r>
    </w:p>
    <w:p w14:paraId="5FCBCC47">
      <w:pPr>
        <w:spacing w:line="357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468" w:bottom="1164" w:left="1577" w:header="0" w:footer="851" w:gutter="0"/>
          <w:cols w:space="720" w:num="1"/>
        </w:sectPr>
      </w:pPr>
    </w:p>
    <w:p w14:paraId="79AD8DDB">
      <w:pPr>
        <w:spacing w:line="317" w:lineRule="auto"/>
        <w:rPr>
          <w:rFonts w:ascii="Arial"/>
          <w:sz w:val="21"/>
        </w:rPr>
      </w:pPr>
    </w:p>
    <w:p w14:paraId="655A5FD6">
      <w:pPr>
        <w:pStyle w:val="2"/>
        <w:spacing w:before="100" w:line="227" w:lineRule="auto"/>
        <w:ind w:left="668"/>
        <w:outlineLvl w:val="0"/>
        <w:rPr>
          <w:sz w:val="31"/>
          <w:szCs w:val="31"/>
        </w:rPr>
      </w:pPr>
      <w:r>
        <w:rPr>
          <w:spacing w:val="7"/>
          <w:sz w:val="31"/>
          <w:szCs w:val="31"/>
        </w:rPr>
        <w:t>三、比赛评分规则</w:t>
      </w:r>
    </w:p>
    <w:p w14:paraId="5F46F1D9">
      <w:pPr>
        <w:spacing w:before="187" w:line="231" w:lineRule="auto"/>
        <w:ind w:left="68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（一）初赛（视频海选赛</w:t>
      </w: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）：</w:t>
      </w:r>
    </w:p>
    <w:p w14:paraId="3F0C8383">
      <w:pPr>
        <w:spacing w:before="202" w:line="356" w:lineRule="auto"/>
        <w:ind w:left="30" w:right="2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选手无需现场参赛，专家评委组根据评分标准分</w:t>
      </w:r>
      <w:r>
        <w:rPr>
          <w:rFonts w:ascii="仿宋" w:hAnsi="仿宋" w:eastAsia="仿宋" w:cs="仿宋"/>
          <w:spacing w:val="4"/>
          <w:sz w:val="31"/>
          <w:szCs w:val="31"/>
        </w:rPr>
        <w:t>别评分，专</w:t>
      </w:r>
      <w:r>
        <w:rPr>
          <w:rFonts w:ascii="仿宋" w:hAnsi="仿宋" w:eastAsia="仿宋" w:cs="仿宋"/>
          <w:spacing w:val="5"/>
          <w:sz w:val="31"/>
          <w:szCs w:val="31"/>
        </w:rPr>
        <w:t>家评委组平均分值为选手最终得分并由高到低排序，中小学生组</w:t>
      </w:r>
      <w:r>
        <w:rPr>
          <w:rFonts w:ascii="仿宋" w:hAnsi="仿宋" w:eastAsia="仿宋" w:cs="仿宋"/>
          <w:spacing w:val="8"/>
          <w:sz w:val="31"/>
          <w:szCs w:val="31"/>
        </w:rPr>
        <w:t>和成人组根据各阶段参赛选手总数按比例确定晋级人数。</w:t>
      </w:r>
    </w:p>
    <w:p w14:paraId="55B27036">
      <w:pPr>
        <w:spacing w:before="7" w:line="351" w:lineRule="auto"/>
        <w:ind w:right="206" w:firstLine="66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进入决赛的选手将通过腾讯会议进行线上直播抽签的方式</w:t>
      </w:r>
      <w:r>
        <w:rPr>
          <w:rFonts w:ascii="仿宋" w:hAnsi="仿宋" w:eastAsia="仿宋" w:cs="仿宋"/>
          <w:spacing w:val="3"/>
          <w:sz w:val="31"/>
          <w:szCs w:val="31"/>
        </w:rPr>
        <w:t>确定出场顺序，抽签时间定为确定进入决赛名单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个工作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日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内</w:t>
      </w:r>
      <w:r>
        <w:rPr>
          <w:rFonts w:ascii="仿宋" w:hAnsi="仿宋" w:eastAsia="仿宋" w:cs="仿宋"/>
          <w:spacing w:val="9"/>
          <w:sz w:val="31"/>
          <w:szCs w:val="31"/>
        </w:rPr>
        <w:t>（抽签时间、腾讯会议直播链接另行通知）。</w:t>
      </w:r>
    </w:p>
    <w:p w14:paraId="3115AC23">
      <w:pPr>
        <w:spacing w:line="232" w:lineRule="auto"/>
        <w:ind w:left="68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（二）决赛（现场比赛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）：</w:t>
      </w:r>
    </w:p>
    <w:p w14:paraId="1BC18025">
      <w:pPr>
        <w:spacing w:before="198" w:line="357" w:lineRule="auto"/>
        <w:ind w:left="25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专家评委组根据选手参赛台上的表现，从内容陈述、表达技</w:t>
      </w:r>
      <w:r>
        <w:rPr>
          <w:rFonts w:ascii="仿宋" w:hAnsi="仿宋" w:eastAsia="仿宋" w:cs="仿宋"/>
          <w:spacing w:val="10"/>
          <w:sz w:val="31"/>
          <w:szCs w:val="31"/>
        </w:rPr>
        <w:t>巧效果以及整体形象进行评分，总分100分。选手讲解内容须具</w:t>
      </w:r>
      <w:r>
        <w:rPr>
          <w:rFonts w:ascii="仿宋" w:hAnsi="仿宋" w:eastAsia="仿宋" w:cs="仿宋"/>
          <w:spacing w:val="5"/>
          <w:sz w:val="31"/>
          <w:szCs w:val="31"/>
        </w:rPr>
        <w:t>备科学性和普及性，包含科学知识、科学方法、科学思想或科学</w:t>
      </w:r>
      <w:r>
        <w:rPr>
          <w:rFonts w:ascii="仿宋" w:hAnsi="仿宋" w:eastAsia="仿宋" w:cs="仿宋"/>
          <w:spacing w:val="7"/>
          <w:sz w:val="31"/>
          <w:szCs w:val="31"/>
        </w:rPr>
        <w:t>精神。各项要求如下：</w:t>
      </w:r>
    </w:p>
    <w:p w14:paraId="3497414D">
      <w:pPr>
        <w:spacing w:before="6" w:line="229" w:lineRule="auto"/>
        <w:ind w:left="675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Arial" w:hAnsi="Arial" w:eastAsia="Arial" w:cs="Arial"/>
          <w:b/>
          <w:bCs/>
          <w:spacing w:val="2"/>
          <w:sz w:val="31"/>
          <w:szCs w:val="31"/>
        </w:rPr>
        <w:t>1.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评分标准（</w:t>
      </w:r>
      <w:r>
        <w:rPr>
          <w:rFonts w:ascii="Arial" w:hAnsi="Arial" w:eastAsia="Arial" w:cs="Arial"/>
          <w:b/>
          <w:bCs/>
          <w:spacing w:val="2"/>
          <w:sz w:val="31"/>
          <w:szCs w:val="31"/>
        </w:rPr>
        <w:t xml:space="preserve">100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分）</w:t>
      </w:r>
    </w:p>
    <w:p w14:paraId="0AF0F5BC">
      <w:pPr>
        <w:spacing w:before="213" w:line="356" w:lineRule="auto"/>
        <w:ind w:left="29" w:right="171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①内容陈述（60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分）。主题鲜明、导向正确</w:t>
      </w:r>
      <w:r>
        <w:rPr>
          <w:rFonts w:ascii="仿宋" w:hAnsi="仿宋" w:eastAsia="仿宋" w:cs="仿宋"/>
          <w:spacing w:val="6"/>
          <w:sz w:val="31"/>
          <w:szCs w:val="31"/>
        </w:rPr>
        <w:t>；科学严谨、</w:t>
      </w:r>
      <w:r>
        <w:rPr>
          <w:rFonts w:ascii="仿宋" w:hAnsi="仿宋" w:eastAsia="仿宋" w:cs="仿宋"/>
          <w:spacing w:val="7"/>
          <w:sz w:val="31"/>
          <w:szCs w:val="31"/>
        </w:rPr>
        <w:t>题材新颖；层次分明，重点突出。</w:t>
      </w:r>
    </w:p>
    <w:p w14:paraId="556C01BA">
      <w:pPr>
        <w:spacing w:before="4" w:line="355" w:lineRule="auto"/>
        <w:ind w:left="24" w:right="16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②表达效果（35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分）。发音标准、语言流畅；通俗易懂、</w:t>
      </w:r>
      <w:r>
        <w:rPr>
          <w:rFonts w:ascii="仿宋" w:hAnsi="仿宋" w:eastAsia="仿宋" w:cs="仿宋"/>
          <w:spacing w:val="8"/>
          <w:sz w:val="31"/>
          <w:szCs w:val="31"/>
        </w:rPr>
        <w:t>逻辑清晰；形式生动、感染力强。</w:t>
      </w:r>
    </w:p>
    <w:p w14:paraId="2A79F5EC">
      <w:pPr>
        <w:spacing w:before="10" w:line="356" w:lineRule="auto"/>
        <w:ind w:left="36" w:right="2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③整体形象（5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分）。举止大方、精神饱满；衣着得体、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自</w:t>
      </w:r>
      <w:r>
        <w:rPr>
          <w:rFonts w:ascii="仿宋" w:hAnsi="仿宋" w:eastAsia="仿宋" w:cs="仿宋"/>
          <w:sz w:val="31"/>
          <w:szCs w:val="31"/>
        </w:rPr>
        <w:t>然协调。</w:t>
      </w:r>
    </w:p>
    <w:p w14:paraId="16F16107">
      <w:pPr>
        <w:spacing w:before="6" w:line="232" w:lineRule="auto"/>
        <w:ind w:left="65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Arial" w:hAnsi="Arial" w:eastAsia="Arial" w:cs="Arial"/>
          <w:b/>
          <w:bCs/>
          <w:sz w:val="31"/>
          <w:szCs w:val="31"/>
        </w:rPr>
        <w:t>2.</w:t>
      </w:r>
      <w:r>
        <w:rPr>
          <w:rFonts w:ascii="Arial" w:hAnsi="Arial" w:eastAsia="Arial" w:cs="Arial"/>
          <w:b/>
          <w:bCs/>
          <w:spacing w:val="-5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z w:val="31"/>
          <w:szCs w:val="31"/>
        </w:rPr>
        <w:t>限时与扣分</w:t>
      </w:r>
    </w:p>
    <w:p w14:paraId="31CD5258">
      <w:pPr>
        <w:spacing w:before="207" w:line="410" w:lineRule="exact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"/>
          <w:sz w:val="31"/>
          <w:szCs w:val="31"/>
        </w:rPr>
        <w:t>①个人展示环节限时1</w:t>
      </w:r>
      <w:r>
        <w:rPr>
          <w:rFonts w:ascii="仿宋" w:hAnsi="仿宋" w:eastAsia="仿宋" w:cs="仿宋"/>
          <w:spacing w:val="-56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position w:val="1"/>
          <w:sz w:val="31"/>
          <w:szCs w:val="31"/>
        </w:rPr>
        <w:t>分</w:t>
      </w:r>
      <w:r>
        <w:rPr>
          <w:rFonts w:ascii="仿宋" w:hAnsi="仿宋" w:eastAsia="仿宋" w:cs="仿宋"/>
          <w:spacing w:val="-65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position w:val="1"/>
          <w:sz w:val="31"/>
          <w:szCs w:val="31"/>
        </w:rPr>
        <w:t>30</w:t>
      </w:r>
      <w:r>
        <w:rPr>
          <w:rFonts w:ascii="仿宋" w:hAnsi="仿宋" w:eastAsia="仿宋" w:cs="仿宋"/>
          <w:spacing w:val="-54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position w:val="1"/>
          <w:sz w:val="31"/>
          <w:szCs w:val="31"/>
        </w:rPr>
        <w:t>秒。</w:t>
      </w:r>
    </w:p>
    <w:p w14:paraId="76C13C39">
      <w:pPr>
        <w:spacing w:line="410" w:lineRule="exact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431" w:right="1473" w:bottom="1164" w:left="1577" w:header="0" w:footer="849" w:gutter="0"/>
          <w:cols w:space="720" w:num="1"/>
        </w:sectPr>
      </w:pPr>
    </w:p>
    <w:p w14:paraId="28BC60C0">
      <w:pPr>
        <w:spacing w:line="316" w:lineRule="auto"/>
        <w:rPr>
          <w:rFonts w:ascii="Arial"/>
          <w:sz w:val="21"/>
        </w:rPr>
      </w:pPr>
    </w:p>
    <w:p w14:paraId="4660798E">
      <w:pPr>
        <w:spacing w:before="101" w:line="355" w:lineRule="auto"/>
        <w:ind w:right="7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②自主命题讲解环节限时4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分钟，不足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3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分钟扣1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分，超时</w:t>
      </w:r>
      <w:r>
        <w:rPr>
          <w:rFonts w:ascii="仿宋" w:hAnsi="仿宋" w:eastAsia="仿宋" w:cs="仿宋"/>
          <w:sz w:val="31"/>
          <w:szCs w:val="31"/>
        </w:rPr>
        <w:t>10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秒（含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秒）后讲解终止并扣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分。</w:t>
      </w:r>
    </w:p>
    <w:p w14:paraId="45C683A5">
      <w:pPr>
        <w:spacing w:before="6" w:line="408" w:lineRule="exact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"/>
          <w:sz w:val="31"/>
          <w:szCs w:val="31"/>
        </w:rPr>
        <w:t>③用时扣分情况由工作人员记录，并同步现场公布。</w:t>
      </w:r>
    </w:p>
    <w:p w14:paraId="4A56350F">
      <w:pPr>
        <w:spacing w:before="192" w:line="229" w:lineRule="auto"/>
        <w:ind w:left="63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Arial" w:hAnsi="Arial" w:eastAsia="Arial" w:cs="Arial"/>
          <w:b/>
          <w:bCs/>
          <w:spacing w:val="4"/>
          <w:sz w:val="31"/>
          <w:szCs w:val="31"/>
        </w:rPr>
        <w:t>3.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评审规则</w:t>
      </w:r>
    </w:p>
    <w:p w14:paraId="5C00C851">
      <w:pPr>
        <w:spacing w:before="213" w:line="357" w:lineRule="auto"/>
        <w:ind w:left="3" w:righ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决赛设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名专家评委对选手分别评分，按去掉一个最高分和</w:t>
      </w:r>
      <w:r>
        <w:rPr>
          <w:rFonts w:ascii="仿宋" w:hAnsi="仿宋" w:eastAsia="仿宋" w:cs="仿宋"/>
          <w:spacing w:val="10"/>
          <w:sz w:val="31"/>
          <w:szCs w:val="31"/>
        </w:rPr>
        <w:t>一个最低分后分值的平均计算总分。评分保留到</w:t>
      </w:r>
      <w:r>
        <w:rPr>
          <w:rFonts w:ascii="仿宋" w:hAnsi="仿宋" w:eastAsia="仿宋" w:cs="仿宋"/>
          <w:spacing w:val="9"/>
          <w:sz w:val="31"/>
          <w:szCs w:val="31"/>
        </w:rPr>
        <w:t>小数点后2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位。扣分情况由记分员记录。评委不对选手的时间使用情况进行扣</w:t>
      </w:r>
      <w:r>
        <w:rPr>
          <w:rFonts w:ascii="仿宋" w:hAnsi="仿宋" w:eastAsia="仿宋" w:cs="仿宋"/>
          <w:spacing w:val="5"/>
          <w:sz w:val="31"/>
          <w:szCs w:val="31"/>
        </w:rPr>
        <w:t>分，由记分工作人员进行记录后，将选手讲解得分及超时、少时</w:t>
      </w:r>
      <w:r>
        <w:rPr>
          <w:rFonts w:ascii="仿宋" w:hAnsi="仿宋" w:eastAsia="仿宋" w:cs="仿宋"/>
          <w:spacing w:val="8"/>
          <w:sz w:val="31"/>
          <w:szCs w:val="31"/>
        </w:rPr>
        <w:t>扣分的分数相加，得到选手的最终分数。</w:t>
      </w:r>
    </w:p>
    <w:p w14:paraId="219693EB">
      <w:pPr>
        <w:spacing w:before="3" w:line="357" w:lineRule="auto"/>
        <w:ind w:left="7" w:right="7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若遇选手最终分数相同则按评委的第二个最高分高低决定</w:t>
      </w:r>
      <w:r>
        <w:rPr>
          <w:rFonts w:ascii="仿宋" w:hAnsi="仿宋" w:eastAsia="仿宋" w:cs="仿宋"/>
          <w:spacing w:val="5"/>
          <w:sz w:val="31"/>
          <w:szCs w:val="31"/>
        </w:rPr>
        <w:t>名次，若评委的第二个最高分相同则按第三个最高分高低决定名次，以此类推；若遇评委具体打分均相同，则在监督人员的监督下抽签决定名次。</w:t>
      </w:r>
    </w:p>
    <w:p w14:paraId="0B9F0B0F">
      <w:pPr>
        <w:pStyle w:val="2"/>
        <w:spacing w:before="4" w:line="227" w:lineRule="auto"/>
        <w:ind w:left="657"/>
        <w:outlineLvl w:val="0"/>
        <w:rPr>
          <w:sz w:val="31"/>
          <w:szCs w:val="31"/>
        </w:rPr>
      </w:pPr>
      <w:r>
        <w:rPr>
          <w:spacing w:val="4"/>
          <w:sz w:val="31"/>
          <w:szCs w:val="31"/>
        </w:rPr>
        <w:t>四、奖项设置</w:t>
      </w:r>
    </w:p>
    <w:p w14:paraId="281AA6E3">
      <w:pPr>
        <w:spacing w:before="218" w:line="411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"/>
          <w:sz w:val="31"/>
          <w:szCs w:val="31"/>
        </w:rPr>
        <w:t>设个人奖项、指导奖项和组织奖项等，由主办方颁发证书。</w:t>
      </w:r>
    </w:p>
    <w:p w14:paraId="13A3ADC0">
      <w:pPr>
        <w:spacing w:before="190" w:line="230" w:lineRule="auto"/>
        <w:ind w:left="66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（一）个人奖项（入围决赛选手）</w:t>
      </w:r>
    </w:p>
    <w:p w14:paraId="2D6A8653">
      <w:pPr>
        <w:spacing w:before="212" w:line="357" w:lineRule="auto"/>
        <w:ind w:left="5" w:right="2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成人组：一等奖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名；二等奖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名；三等奖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名；优秀奖：</w:t>
      </w:r>
      <w:r>
        <w:rPr>
          <w:rFonts w:ascii="仿宋" w:hAnsi="仿宋" w:eastAsia="仿宋" w:cs="仿宋"/>
          <w:spacing w:val="2"/>
          <w:sz w:val="31"/>
          <w:szCs w:val="31"/>
        </w:rPr>
        <w:t>若干名。</w:t>
      </w:r>
    </w:p>
    <w:p w14:paraId="289DD21F">
      <w:pPr>
        <w:spacing w:before="3" w:line="356" w:lineRule="auto"/>
        <w:ind w:left="17" w:right="74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中小学生组：一等奖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名；二等奖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2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名；三等奖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名；优秀</w:t>
      </w:r>
      <w:r>
        <w:rPr>
          <w:rFonts w:ascii="仿宋" w:hAnsi="仿宋" w:eastAsia="仿宋" w:cs="仿宋"/>
          <w:spacing w:val="2"/>
          <w:sz w:val="31"/>
          <w:szCs w:val="31"/>
        </w:rPr>
        <w:t>奖：若干名。</w:t>
      </w:r>
    </w:p>
    <w:p w14:paraId="145AC63C">
      <w:pPr>
        <w:spacing w:line="356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431" w:right="1401" w:bottom="1164" w:left="1601" w:header="0" w:footer="849" w:gutter="0"/>
          <w:cols w:space="720" w:num="1"/>
        </w:sectPr>
      </w:pPr>
    </w:p>
    <w:p w14:paraId="5C2902E9">
      <w:pPr>
        <w:spacing w:line="317" w:lineRule="auto"/>
        <w:rPr>
          <w:rFonts w:ascii="Arial"/>
          <w:sz w:val="21"/>
        </w:rPr>
      </w:pPr>
    </w:p>
    <w:p w14:paraId="0758415E">
      <w:pPr>
        <w:spacing w:before="101" w:line="229" w:lineRule="auto"/>
        <w:ind w:left="665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（二）指导奖项</w:t>
      </w:r>
    </w:p>
    <w:p w14:paraId="32EDED69">
      <w:pPr>
        <w:spacing w:before="215" w:line="356" w:lineRule="auto"/>
        <w:ind w:left="6" w:right="80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获奖选手指导老师名字印在参赛选手获奖证书上，每位选手</w:t>
      </w:r>
      <w:r>
        <w:rPr>
          <w:rFonts w:ascii="仿宋" w:hAnsi="仿宋" w:eastAsia="仿宋" w:cs="仿宋"/>
          <w:spacing w:val="2"/>
          <w:sz w:val="31"/>
          <w:szCs w:val="31"/>
        </w:rPr>
        <w:t>指导老师不超过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名。</w:t>
      </w:r>
    </w:p>
    <w:p w14:paraId="115C3AD5">
      <w:pPr>
        <w:spacing w:before="3" w:line="241" w:lineRule="auto"/>
        <w:ind w:left="665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（三）组织奖项</w:t>
      </w:r>
    </w:p>
    <w:p w14:paraId="63A550D4">
      <w:pPr>
        <w:spacing w:before="194" w:line="357" w:lineRule="auto"/>
        <w:ind w:left="8" w:right="80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设“优秀组织奖”若干，为大力支持赛事组织</w:t>
      </w:r>
      <w:r>
        <w:rPr>
          <w:rFonts w:ascii="仿宋" w:hAnsi="仿宋" w:eastAsia="仿宋" w:cs="仿宋"/>
          <w:spacing w:val="4"/>
          <w:sz w:val="31"/>
          <w:szCs w:val="31"/>
        </w:rPr>
        <w:t>的学校、机构</w:t>
      </w:r>
      <w:r>
        <w:rPr>
          <w:rFonts w:ascii="仿宋" w:hAnsi="仿宋" w:eastAsia="仿宋" w:cs="仿宋"/>
          <w:spacing w:val="-2"/>
          <w:sz w:val="31"/>
          <w:szCs w:val="31"/>
        </w:rPr>
        <w:t>颁发。</w:t>
      </w:r>
    </w:p>
    <w:p w14:paraId="2390053C">
      <w:pPr>
        <w:spacing w:before="2" w:line="229" w:lineRule="auto"/>
        <w:ind w:left="665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（四）晋级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Arial" w:hAnsi="Arial" w:eastAsia="Arial" w:cs="Arial"/>
          <w:b/>
          <w:bCs/>
          <w:spacing w:val="4"/>
          <w:sz w:val="31"/>
          <w:szCs w:val="31"/>
        </w:rPr>
        <w:t xml:space="preserve">2026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广东省科普讲解大赛</w:t>
      </w:r>
    </w:p>
    <w:p w14:paraId="0B05E3BC">
      <w:pPr>
        <w:spacing w:before="215" w:line="356" w:lineRule="auto"/>
        <w:ind w:left="11" w:right="80"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按照省赛名额分配及相关要求在决赛中挑选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9-16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名种子选</w:t>
      </w:r>
      <w:r>
        <w:rPr>
          <w:rFonts w:ascii="仿宋" w:hAnsi="仿宋" w:eastAsia="仿宋" w:cs="仿宋"/>
          <w:spacing w:val="14"/>
          <w:sz w:val="31"/>
          <w:szCs w:val="31"/>
        </w:rPr>
        <w:t>手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，届时将邀请省级赛事评委专家为种子选手进行赛前培训指</w:t>
      </w:r>
      <w:r>
        <w:rPr>
          <w:rFonts w:ascii="仿宋" w:hAnsi="仿宋" w:eastAsia="仿宋" w:cs="仿宋"/>
          <w:spacing w:val="8"/>
          <w:sz w:val="31"/>
          <w:szCs w:val="31"/>
        </w:rPr>
        <w:t>导，最后根据选手的综合表现能力选推参加省赛。</w:t>
      </w:r>
    </w:p>
    <w:p w14:paraId="6572662A">
      <w:pPr>
        <w:pStyle w:val="2"/>
        <w:spacing w:before="7" w:line="227" w:lineRule="auto"/>
        <w:ind w:left="648"/>
        <w:outlineLvl w:val="0"/>
        <w:rPr>
          <w:sz w:val="31"/>
          <w:szCs w:val="31"/>
        </w:rPr>
      </w:pPr>
      <w:r>
        <w:rPr>
          <w:spacing w:val="6"/>
          <w:sz w:val="31"/>
          <w:szCs w:val="31"/>
        </w:rPr>
        <w:t>五、关注渠道</w:t>
      </w:r>
    </w:p>
    <w:p w14:paraId="17199AD1">
      <w:pPr>
        <w:spacing w:before="218" w:line="356" w:lineRule="auto"/>
        <w:ind w:left="14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具体赛事安排，请关注湛江市科学技术局、湛江市教</w:t>
      </w:r>
      <w:r>
        <w:rPr>
          <w:rFonts w:ascii="仿宋" w:hAnsi="仿宋" w:eastAsia="仿宋" w:cs="仿宋"/>
          <w:spacing w:val="7"/>
          <w:sz w:val="31"/>
          <w:szCs w:val="31"/>
        </w:rPr>
        <w:t>育局、</w:t>
      </w:r>
      <w:r>
        <w:rPr>
          <w:rFonts w:ascii="仿宋" w:hAnsi="仿宋" w:eastAsia="仿宋" w:cs="仿宋"/>
          <w:spacing w:val="8"/>
          <w:sz w:val="31"/>
          <w:szCs w:val="31"/>
        </w:rPr>
        <w:t>湛江市科学技术协会官网和“湛江大粤君”微信公众号等。</w:t>
      </w:r>
    </w:p>
    <w:p w14:paraId="6A024745">
      <w:pPr>
        <w:pStyle w:val="2"/>
        <w:spacing w:before="5" w:line="227" w:lineRule="auto"/>
        <w:ind w:left="649"/>
        <w:outlineLvl w:val="0"/>
        <w:rPr>
          <w:sz w:val="31"/>
          <w:szCs w:val="31"/>
        </w:rPr>
      </w:pPr>
      <w:r>
        <w:rPr>
          <w:spacing w:val="6"/>
          <w:sz w:val="31"/>
          <w:szCs w:val="31"/>
        </w:rPr>
        <w:t>六、有关事项</w:t>
      </w:r>
    </w:p>
    <w:p w14:paraId="2D56D1A7">
      <w:pPr>
        <w:spacing w:before="219" w:line="356" w:lineRule="auto"/>
        <w:ind w:left="3" w:right="221" w:firstLine="3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一）大赛坚持公益性、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自愿参赛的原则，不收取报名费、</w:t>
      </w:r>
      <w:r>
        <w:rPr>
          <w:rFonts w:ascii="仿宋" w:hAnsi="仿宋" w:eastAsia="仿宋" w:cs="仿宋"/>
          <w:spacing w:val="6"/>
          <w:sz w:val="31"/>
          <w:szCs w:val="31"/>
        </w:rPr>
        <w:t>评审费等任何费用。</w:t>
      </w:r>
    </w:p>
    <w:p w14:paraId="430C1F34">
      <w:pPr>
        <w:spacing w:before="2" w:line="357" w:lineRule="auto"/>
        <w:ind w:left="5" w:right="80" w:firstLine="3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二）作品提交默认版权归赛事主办方所有，主办方有权将</w:t>
      </w:r>
      <w:r>
        <w:rPr>
          <w:rFonts w:ascii="仿宋" w:hAnsi="仿宋" w:eastAsia="仿宋" w:cs="仿宋"/>
          <w:spacing w:val="5"/>
          <w:sz w:val="31"/>
          <w:szCs w:val="31"/>
        </w:rPr>
        <w:t>优秀作品用于非营利性公益宣传，并保留作品且在相关活动中使用（包括展出、宣传、出版、制作衍生品等</w:t>
      </w:r>
      <w:r>
        <w:rPr>
          <w:rFonts w:ascii="仿宋" w:hAnsi="仿宋" w:eastAsia="仿宋" w:cs="仿宋"/>
          <w:spacing w:val="7"/>
          <w:sz w:val="31"/>
          <w:szCs w:val="31"/>
        </w:rPr>
        <w:t>），</w:t>
      </w:r>
      <w:r>
        <w:rPr>
          <w:rFonts w:ascii="仿宋" w:hAnsi="仿宋" w:eastAsia="仿宋" w:cs="仿宋"/>
          <w:spacing w:val="5"/>
          <w:sz w:val="31"/>
          <w:szCs w:val="31"/>
        </w:rPr>
        <w:t>不另付稿酬；作者享有署名权。</w:t>
      </w:r>
    </w:p>
    <w:p w14:paraId="162E7348">
      <w:pPr>
        <w:spacing w:before="3" w:line="355" w:lineRule="auto"/>
        <w:ind w:right="80" w:firstLine="3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三）作品提交即视为同意参赛作品（包括姓名、肖像、图</w:t>
      </w:r>
      <w:r>
        <w:rPr>
          <w:rFonts w:ascii="仿宋" w:hAnsi="仿宋" w:eastAsia="仿宋" w:cs="仿宋"/>
          <w:spacing w:val="2"/>
          <w:sz w:val="31"/>
          <w:szCs w:val="31"/>
        </w:rPr>
        <w:t>像、声音或其他视听资料）在主办方全媒体宣传推广及节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目、项</w:t>
      </w:r>
    </w:p>
    <w:p w14:paraId="7F452AAB">
      <w:pPr>
        <w:spacing w:line="355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1431" w:right="1395" w:bottom="1164" w:left="1600" w:header="0" w:footer="851" w:gutter="0"/>
          <w:cols w:space="720" w:num="1"/>
        </w:sectPr>
      </w:pPr>
    </w:p>
    <w:p w14:paraId="66C1FDD6">
      <w:pPr>
        <w:spacing w:line="315" w:lineRule="auto"/>
        <w:rPr>
          <w:rFonts w:ascii="Arial"/>
          <w:sz w:val="21"/>
        </w:rPr>
      </w:pPr>
    </w:p>
    <w:p w14:paraId="221D1185">
      <w:pPr>
        <w:spacing w:before="101" w:line="355" w:lineRule="auto"/>
        <w:ind w:left="7" w:right="78" w:firstLine="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目等合作展播，同意展播平台根据节目需要对作品的内容</w:t>
      </w:r>
      <w:r>
        <w:rPr>
          <w:rFonts w:ascii="仿宋" w:hAnsi="仿宋" w:eastAsia="仿宋" w:cs="仿宋"/>
          <w:spacing w:val="2"/>
          <w:sz w:val="31"/>
          <w:szCs w:val="31"/>
        </w:rPr>
        <w:t>进行剪</w:t>
      </w:r>
      <w:r>
        <w:rPr>
          <w:rFonts w:ascii="仿宋" w:hAnsi="仿宋" w:eastAsia="仿宋" w:cs="仿宋"/>
          <w:spacing w:val="3"/>
          <w:sz w:val="31"/>
          <w:szCs w:val="31"/>
        </w:rPr>
        <w:t>辑和播出。</w:t>
      </w:r>
    </w:p>
    <w:p w14:paraId="3C93F1CB">
      <w:pPr>
        <w:spacing w:before="6" w:line="357" w:lineRule="auto"/>
        <w:ind w:firstLine="3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四）获奖作品将择优通过大赛官方渠道及微信公众平台推</w:t>
      </w:r>
      <w:r>
        <w:rPr>
          <w:rFonts w:ascii="仿宋" w:hAnsi="仿宋" w:eastAsia="仿宋" w:cs="仿宋"/>
          <w:spacing w:val="8"/>
          <w:sz w:val="31"/>
          <w:szCs w:val="31"/>
        </w:rPr>
        <w:t>送，所有作品一经获奖即视为作者同意活动组委会有编辑发表、出版使用权，任何机构和个人不得擅自使用或改编。</w:t>
      </w:r>
    </w:p>
    <w:p w14:paraId="2054AA53">
      <w:pPr>
        <w:spacing w:before="1" w:line="356" w:lineRule="auto"/>
        <w:ind w:left="4" w:right="6" w:firstLine="3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五）作品须为作者原创、首发，严禁抄袭。投稿者对视频</w:t>
      </w:r>
      <w:r>
        <w:rPr>
          <w:rFonts w:ascii="仿宋" w:hAnsi="仿宋" w:eastAsia="仿宋" w:cs="仿宋"/>
          <w:spacing w:val="5"/>
          <w:sz w:val="31"/>
          <w:szCs w:val="31"/>
        </w:rPr>
        <w:t>中出现的文字和图片作品拥有完整的著作权，并保证不侵犯第三</w:t>
      </w:r>
      <w:r>
        <w:rPr>
          <w:rFonts w:ascii="仿宋" w:hAnsi="仿宋" w:eastAsia="仿宋" w:cs="仿宋"/>
          <w:spacing w:val="8"/>
          <w:sz w:val="31"/>
          <w:szCs w:val="31"/>
        </w:rPr>
        <w:t>人的包括著作权、肖像权、名誉权、隐私权等</w:t>
      </w:r>
      <w:r>
        <w:rPr>
          <w:rFonts w:ascii="仿宋" w:hAnsi="仿宋" w:eastAsia="仿宋" w:cs="仿宋"/>
          <w:spacing w:val="7"/>
          <w:sz w:val="31"/>
          <w:szCs w:val="31"/>
        </w:rPr>
        <w:t>在内的合法权益。</w:t>
      </w:r>
    </w:p>
    <w:p w14:paraId="082AF1BA">
      <w:pPr>
        <w:spacing w:before="7" w:line="356" w:lineRule="auto"/>
        <w:ind w:left="1" w:right="26" w:firstLine="3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六）本次大赛最终解释权归2026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年度“创新湛江杯”科普讲解大赛暨广东省科普讲解大赛湛江选拔赛大赛主办单位所有，</w:t>
      </w:r>
      <w:r>
        <w:rPr>
          <w:rFonts w:ascii="仿宋" w:hAnsi="仿宋" w:eastAsia="仿宋" w:cs="仿宋"/>
          <w:spacing w:val="8"/>
          <w:sz w:val="31"/>
          <w:szCs w:val="31"/>
        </w:rPr>
        <w:t>凡应征投稿即视为理解并接受本征稿通知的所有内容。</w:t>
      </w:r>
    </w:p>
    <w:p w14:paraId="169B447F">
      <w:pPr>
        <w:spacing w:before="7" w:line="409" w:lineRule="exact"/>
        <w:ind w:left="394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6" w:h="16839"/>
          <w:pgMar w:top="1431" w:right="1395" w:bottom="1164" w:left="1602" w:header="0" w:footer="849" w:gutter="0"/>
          <w:cols w:space="720" w:num="1"/>
        </w:sectPr>
      </w:pPr>
      <w:r>
        <w:rPr>
          <w:rFonts w:ascii="仿宋" w:hAnsi="仿宋" w:eastAsia="仿宋" w:cs="仿宋"/>
          <w:spacing w:val="3"/>
          <w:position w:val="1"/>
          <w:sz w:val="31"/>
          <w:szCs w:val="31"/>
        </w:rPr>
        <w:t>（</w:t>
      </w:r>
      <w:r>
        <w:rPr>
          <w:rFonts w:ascii="仿宋" w:hAnsi="仿宋" w:eastAsia="仿宋" w:cs="仿宋"/>
          <w:spacing w:val="-75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七）未尽事宜另行通知</w:t>
      </w:r>
      <w:bookmarkStart w:id="0" w:name="_GoBack"/>
      <w:bookmarkEnd w:id="0"/>
    </w:p>
    <w:p w14:paraId="2C021C0D">
      <w:pPr>
        <w:spacing w:before="238" w:line="222" w:lineRule="auto"/>
        <w:rPr>
          <w:rFonts w:ascii="仿宋" w:hAnsi="仿宋" w:eastAsia="仿宋" w:cs="仿宋"/>
          <w:sz w:val="24"/>
          <w:szCs w:val="24"/>
        </w:rPr>
      </w:pPr>
    </w:p>
    <w:sectPr>
      <w:headerReference r:id="rId13" w:type="default"/>
      <w:footerReference r:id="rId14" w:type="default"/>
      <w:pgSz w:w="16839" w:h="11906"/>
      <w:pgMar w:top="400" w:right="711" w:bottom="1164" w:left="711" w:header="0" w:footer="8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73B3C">
    <w:pPr>
      <w:spacing w:line="233" w:lineRule="auto"/>
      <w:ind w:left="4124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7"/>
        <w:sz w:val="24"/>
        <w:szCs w:val="24"/>
      </w:rPr>
      <w:t>-</w:t>
    </w:r>
    <w:r>
      <w:rPr>
        <w:rFonts w:ascii="仿宋" w:hAnsi="仿宋" w:eastAsia="仿宋" w:cs="仿宋"/>
        <w:spacing w:val="14"/>
        <w:sz w:val="24"/>
        <w:szCs w:val="24"/>
      </w:rPr>
      <w:t xml:space="preserve"> </w:t>
    </w:r>
    <w:r>
      <w:rPr>
        <w:rFonts w:ascii="仿宋" w:hAnsi="仿宋" w:eastAsia="仿宋" w:cs="仿宋"/>
        <w:spacing w:val="-7"/>
        <w:sz w:val="24"/>
        <w:szCs w:val="24"/>
      </w:rPr>
      <w:t>7</w:t>
    </w:r>
    <w:r>
      <w:rPr>
        <w:rFonts w:ascii="仿宋" w:hAnsi="仿宋" w:eastAsia="仿宋" w:cs="仿宋"/>
        <w:spacing w:val="6"/>
        <w:sz w:val="24"/>
        <w:szCs w:val="24"/>
      </w:rPr>
      <w:t xml:space="preserve"> </w:t>
    </w:r>
    <w:r>
      <w:rPr>
        <w:rFonts w:ascii="仿宋" w:hAnsi="仿宋" w:eastAsia="仿宋" w:cs="仿宋"/>
        <w:spacing w:val="-7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2A578">
    <w:pPr>
      <w:spacing w:line="233" w:lineRule="auto"/>
      <w:ind w:left="4112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6"/>
        <w:sz w:val="24"/>
        <w:szCs w:val="24"/>
      </w:rPr>
      <w:t>-</w:t>
    </w:r>
    <w:r>
      <w:rPr>
        <w:rFonts w:ascii="仿宋" w:hAnsi="仿宋" w:eastAsia="仿宋" w:cs="仿宋"/>
        <w:spacing w:val="10"/>
        <w:sz w:val="24"/>
        <w:szCs w:val="24"/>
      </w:rPr>
      <w:t xml:space="preserve"> </w:t>
    </w:r>
    <w:r>
      <w:rPr>
        <w:rFonts w:ascii="仿宋" w:hAnsi="仿宋" w:eastAsia="仿宋" w:cs="仿宋"/>
        <w:spacing w:val="-6"/>
        <w:sz w:val="24"/>
        <w:szCs w:val="24"/>
      </w:rPr>
      <w:t>8</w:t>
    </w:r>
    <w:r>
      <w:rPr>
        <w:rFonts w:ascii="仿宋" w:hAnsi="仿宋" w:eastAsia="仿宋" w:cs="仿宋"/>
        <w:spacing w:val="6"/>
        <w:sz w:val="24"/>
        <w:szCs w:val="24"/>
      </w:rPr>
      <w:t xml:space="preserve"> </w:t>
    </w:r>
    <w:r>
      <w:rPr>
        <w:rFonts w:ascii="仿宋" w:hAnsi="仿宋" w:eastAsia="仿宋" w:cs="仿宋"/>
        <w:spacing w:val="-6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E24FC">
    <w:pPr>
      <w:spacing w:line="233" w:lineRule="auto"/>
      <w:ind w:left="4150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6"/>
        <w:sz w:val="24"/>
        <w:szCs w:val="24"/>
      </w:rPr>
      <w:t>-</w:t>
    </w:r>
    <w:r>
      <w:rPr>
        <w:rFonts w:ascii="仿宋" w:hAnsi="仿宋" w:eastAsia="仿宋" w:cs="仿宋"/>
        <w:spacing w:val="10"/>
        <w:sz w:val="24"/>
        <w:szCs w:val="24"/>
      </w:rPr>
      <w:t xml:space="preserve"> </w:t>
    </w:r>
    <w:r>
      <w:rPr>
        <w:rFonts w:ascii="仿宋" w:hAnsi="仿宋" w:eastAsia="仿宋" w:cs="仿宋"/>
        <w:spacing w:val="-6"/>
        <w:sz w:val="24"/>
        <w:szCs w:val="24"/>
      </w:rPr>
      <w:t>9</w:t>
    </w:r>
    <w:r>
      <w:rPr>
        <w:rFonts w:ascii="仿宋" w:hAnsi="仿宋" w:eastAsia="仿宋" w:cs="仿宋"/>
        <w:spacing w:val="6"/>
        <w:sz w:val="24"/>
        <w:szCs w:val="24"/>
      </w:rPr>
      <w:t xml:space="preserve"> </w:t>
    </w:r>
    <w:r>
      <w:rPr>
        <w:rFonts w:ascii="仿宋" w:hAnsi="仿宋" w:eastAsia="仿宋" w:cs="仿宋"/>
        <w:spacing w:val="-6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65924">
    <w:pPr>
      <w:spacing w:line="233" w:lineRule="auto"/>
      <w:ind w:left="4078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9"/>
        <w:sz w:val="24"/>
        <w:szCs w:val="24"/>
      </w:rPr>
      <w:t>-</w:t>
    </w:r>
    <w:r>
      <w:rPr>
        <w:rFonts w:ascii="仿宋" w:hAnsi="仿宋" w:eastAsia="仿宋" w:cs="仿宋"/>
        <w:spacing w:val="28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10</w:t>
    </w:r>
    <w:r>
      <w:rPr>
        <w:rFonts w:ascii="仿宋" w:hAnsi="仿宋" w:eastAsia="仿宋" w:cs="仿宋"/>
        <w:spacing w:val="6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E76DB">
    <w:pPr>
      <w:spacing w:before="1" w:line="234" w:lineRule="auto"/>
      <w:ind w:left="4078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9"/>
        <w:sz w:val="24"/>
        <w:szCs w:val="24"/>
      </w:rPr>
      <w:t>-</w:t>
    </w:r>
    <w:r>
      <w:rPr>
        <w:rFonts w:ascii="仿宋" w:hAnsi="仿宋" w:eastAsia="仿宋" w:cs="仿宋"/>
        <w:spacing w:val="28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11</w:t>
    </w:r>
    <w:r>
      <w:rPr>
        <w:rFonts w:ascii="仿宋" w:hAnsi="仿宋" w:eastAsia="仿宋" w:cs="仿宋"/>
        <w:spacing w:val="6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A7576">
    <w:pPr>
      <w:spacing w:before="1" w:line="234" w:lineRule="auto"/>
      <w:ind w:left="4054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9"/>
        <w:sz w:val="24"/>
        <w:szCs w:val="24"/>
      </w:rPr>
      <w:t>-</w:t>
    </w:r>
    <w:r>
      <w:rPr>
        <w:rFonts w:ascii="仿宋" w:hAnsi="仿宋" w:eastAsia="仿宋" w:cs="仿宋"/>
        <w:spacing w:val="28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12</w:t>
    </w:r>
    <w:r>
      <w:rPr>
        <w:rFonts w:ascii="仿宋" w:hAnsi="仿宋" w:eastAsia="仿宋" w:cs="仿宋"/>
        <w:spacing w:val="6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8C3CE">
    <w:pPr>
      <w:spacing w:line="233" w:lineRule="auto"/>
      <w:ind w:left="4055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9"/>
        <w:sz w:val="24"/>
        <w:szCs w:val="24"/>
      </w:rPr>
      <w:t>-</w:t>
    </w:r>
    <w:r>
      <w:rPr>
        <w:rFonts w:ascii="仿宋" w:hAnsi="仿宋" w:eastAsia="仿宋" w:cs="仿宋"/>
        <w:spacing w:val="28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13</w:t>
    </w:r>
    <w:r>
      <w:rPr>
        <w:rFonts w:ascii="仿宋" w:hAnsi="仿宋" w:eastAsia="仿宋" w:cs="仿宋"/>
        <w:spacing w:val="6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ACCE7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24C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BF279">
    <w:pPr>
      <w:pBdr>
        <w:bottom w:val="none" w:color="auto" w:sz="0" w:space="0"/>
      </w:pBd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EF48CA"/>
    <w:rsid w:val="31D603AA"/>
    <w:rsid w:val="3BC2573F"/>
    <w:rsid w:val="4C437293"/>
    <w:rsid w:val="6149520F"/>
    <w:rsid w:val="62E93AD5"/>
    <w:rsid w:val="6C225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79"/>
      <w:szCs w:val="79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header" Target="header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3405</Words>
  <Characters>3539</Characters>
  <TotalTime>16</TotalTime>
  <ScaleCrop>false</ScaleCrop>
  <LinksUpToDate>false</LinksUpToDate>
  <CharactersWithSpaces>3672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2026-04-14T09:35:00Z</dcterms:created>
  <dc:creator>PC</dc:creator>
  <cp:lastModifiedBy>大粤文化</cp:lastModifiedBy>
  <dcterms:modified xsi:type="dcterms:W3CDTF">2026-04-28T03:03:48Z</dcterms:modified>
  <dc:title>湛 江 市 财 政 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2026-04-14T10:03:01Z</vt:filetime>
  </property>
  <property fmtid="{D5CDD505-2E9C-101B-9397-08002B2CF9AE}" pid="4" name="KSOTemplateDocerSaveRecord">
    <vt:lpwstr>eyJoZGlkIjoiZDVlZDY2YjA0NzE2ODkxN2Q1YjczNjdiZGQ2ZDg2M2YiLCJ1c2VySWQiOiI0Njc2MDA0NDIifQ==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76DF237D9E34461B86DC07CC309B35CA_13</vt:lpwstr>
  </property>
</Properties>
</file>