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pacing w:before="0" w:beforeAutospacing="0" w:after="0" w:afterAutospacing="0" w:line="330" w:lineRule="atLeast"/>
        <w:ind w:left="0" w:right="0" w:firstLine="0"/>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lang w:eastAsia="zh-CN"/>
        </w:rPr>
        <w:t>湛江市</w:t>
      </w:r>
      <w:r>
        <w:rPr>
          <w:rFonts w:hint="eastAsia" w:ascii="方正小标宋_GBK" w:hAnsi="方正小标宋_GBK" w:eastAsia="方正小标宋_GBK" w:cs="方正小标宋_GBK"/>
          <w:sz w:val="32"/>
          <w:szCs w:val="32"/>
        </w:rPr>
        <w:t>建设工程质量检测机构</w:t>
      </w:r>
      <w:r>
        <w:rPr>
          <w:rFonts w:hint="eastAsia" w:ascii="方正小标宋_GBK" w:hAnsi="方正小标宋_GBK" w:eastAsia="方正小标宋_GBK" w:cs="方正小标宋_GBK"/>
          <w:sz w:val="32"/>
          <w:szCs w:val="32"/>
          <w:lang w:eastAsia="zh-CN"/>
        </w:rPr>
        <w:t>监管</w:t>
      </w:r>
      <w:bookmarkStart w:id="0" w:name="_GoBack"/>
      <w:bookmarkEnd w:id="0"/>
      <w:r>
        <w:rPr>
          <w:rFonts w:hint="eastAsia" w:ascii="方正小标宋_GBK" w:hAnsi="方正小标宋_GBK" w:eastAsia="方正小标宋_GBK" w:cs="方正小标宋_GBK"/>
          <w:sz w:val="32"/>
          <w:szCs w:val="32"/>
        </w:rPr>
        <w:t>检查情况表</w:t>
      </w:r>
      <w:r>
        <w:rPr>
          <w:rFonts w:hint="eastAsia" w:ascii="方正小标宋_GBK" w:hAnsi="方正小标宋_GBK" w:eastAsia="方正小标宋_GBK" w:cs="方正小标宋_GBK"/>
          <w:sz w:val="32"/>
          <w:szCs w:val="32"/>
          <w:lang w:eastAsia="zh-CN"/>
        </w:rPr>
        <w:t>（</w:t>
      </w:r>
      <w:r>
        <w:rPr>
          <w:rFonts w:hint="eastAsia" w:ascii="方正小标宋_GBK" w:hAnsi="方正小标宋_GBK" w:eastAsia="方正小标宋_GBK" w:cs="方正小标宋_GBK"/>
          <w:sz w:val="32"/>
          <w:szCs w:val="32"/>
        </w:rPr>
        <w:t>2022年</w:t>
      </w:r>
      <w:r>
        <w:rPr>
          <w:rFonts w:hint="eastAsia" w:ascii="方正小标宋_GBK" w:hAnsi="方正小标宋_GBK" w:eastAsia="方正小标宋_GBK" w:cs="方正小标宋_GBK"/>
          <w:sz w:val="32"/>
          <w:szCs w:val="32"/>
          <w:lang w:eastAsia="zh-CN"/>
        </w:rPr>
        <w:t>）</w:t>
      </w:r>
    </w:p>
    <w:p>
      <w:pPr>
        <w:pStyle w:val="4"/>
        <w:keepNext w:val="0"/>
        <w:keepLines w:val="0"/>
        <w:widowControl/>
        <w:suppressLineNumbers w:val="0"/>
        <w:spacing w:before="0" w:beforeAutospacing="0" w:after="0" w:afterAutospacing="0" w:line="15" w:lineRule="atLeast"/>
        <w:ind w:left="0" w:right="0"/>
        <w:jc w:val="left"/>
        <w:rPr>
          <w:rFonts w:hint="default" w:ascii="宋体" w:hAnsi="宋体" w:eastAsia="宋体" w:cs="宋体"/>
          <w:b/>
          <w:bCs/>
          <w:i w:val="0"/>
          <w:iCs w:val="0"/>
          <w:color w:val="000000"/>
          <w:spacing w:val="0"/>
          <w:sz w:val="21"/>
          <w:szCs w:val="21"/>
          <w:vertAlign w:val="baseline"/>
          <w:lang w:val="en-US" w:eastAsia="zh-CN"/>
        </w:rPr>
      </w:pPr>
      <w:r>
        <w:rPr>
          <w:rFonts w:hint="eastAsia" w:ascii="宋体" w:hAnsi="宋体" w:eastAsia="宋体" w:cs="宋体"/>
          <w:b/>
          <w:bCs/>
          <w:i w:val="0"/>
          <w:iCs w:val="0"/>
          <w:color w:val="000000"/>
          <w:spacing w:val="0"/>
          <w:sz w:val="21"/>
          <w:szCs w:val="21"/>
          <w:vertAlign w:val="baseline"/>
        </w:rPr>
        <w:t>受检单位:</w:t>
      </w:r>
      <w:r>
        <w:rPr>
          <w:rFonts w:hint="eastAsia" w:ascii="宋体" w:hAnsi="宋体" w:eastAsia="宋体" w:cs="宋体"/>
          <w:b/>
          <w:bCs/>
          <w:i w:val="0"/>
          <w:iCs w:val="0"/>
          <w:color w:val="000000"/>
          <w:spacing w:val="0"/>
          <w:sz w:val="21"/>
          <w:szCs w:val="21"/>
          <w:vertAlign w:val="baseline"/>
          <w:lang w:val="en-US" w:eastAsia="zh-CN"/>
        </w:rPr>
        <w:t xml:space="preserve">                                            </w:t>
      </w:r>
      <w:r>
        <w:rPr>
          <w:rFonts w:hint="eastAsia" w:ascii="宋体" w:hAnsi="宋体" w:eastAsia="宋体" w:cs="宋体"/>
          <w:b/>
          <w:bCs/>
          <w:i w:val="0"/>
          <w:iCs w:val="0"/>
          <w:color w:val="000000"/>
          <w:spacing w:val="0"/>
          <w:sz w:val="21"/>
          <w:szCs w:val="21"/>
          <w:vertAlign w:val="baseline"/>
        </w:rPr>
        <w:t>检查日期:</w:t>
      </w:r>
      <w:r>
        <w:rPr>
          <w:rFonts w:hint="eastAsia" w:ascii="宋体" w:hAnsi="宋体" w:eastAsia="宋体" w:cs="宋体"/>
          <w:b/>
          <w:bCs/>
          <w:i w:val="0"/>
          <w:iCs w:val="0"/>
          <w:color w:val="000000"/>
          <w:spacing w:val="0"/>
          <w:sz w:val="21"/>
          <w:szCs w:val="21"/>
          <w:vertAlign w:val="baseline"/>
          <w:lang w:val="en-US" w:eastAsia="zh-CN"/>
        </w:rPr>
        <w:t xml:space="preserve"> 2022年   月   日</w:t>
      </w:r>
    </w:p>
    <w:tbl>
      <w:tblPr>
        <w:tblStyle w:val="5"/>
        <w:tblW w:w="8860" w:type="dxa"/>
        <w:tblInd w:w="-6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44"/>
        <w:gridCol w:w="373"/>
        <w:gridCol w:w="562"/>
        <w:gridCol w:w="1275"/>
        <w:gridCol w:w="2550"/>
        <w:gridCol w:w="1551"/>
        <w:gridCol w:w="21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9" w:hRule="atLeast"/>
        </w:trPr>
        <w:tc>
          <w:tcPr>
            <w:tcW w:w="444"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rPr>
            </w:pPr>
            <w:r>
              <w:rPr>
                <w:rFonts w:hint="eastAsia" w:ascii="宋体" w:hAnsi="宋体" w:eastAsia="宋体" w:cs="宋体"/>
                <w:i w:val="0"/>
                <w:iCs w:val="0"/>
                <w:color w:val="000000"/>
                <w:spacing w:val="0"/>
                <w:sz w:val="18"/>
                <w:szCs w:val="18"/>
                <w:vertAlign w:val="baseline"/>
              </w:rPr>
              <w:t>类别</w:t>
            </w:r>
          </w:p>
        </w:tc>
        <w:tc>
          <w:tcPr>
            <w:tcW w:w="373"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rPr>
            </w:pPr>
            <w:r>
              <w:rPr>
                <w:rFonts w:hint="eastAsia" w:ascii="宋体" w:hAnsi="宋体" w:eastAsia="宋体" w:cs="宋体"/>
                <w:i w:val="0"/>
                <w:iCs w:val="0"/>
                <w:color w:val="000000"/>
                <w:spacing w:val="0"/>
                <w:sz w:val="18"/>
                <w:szCs w:val="18"/>
                <w:vertAlign w:val="baseline"/>
              </w:rPr>
              <w:t>序号</w:t>
            </w:r>
          </w:p>
        </w:tc>
        <w:tc>
          <w:tcPr>
            <w:tcW w:w="562"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rPr>
            </w:pPr>
            <w:r>
              <w:rPr>
                <w:rFonts w:hint="eastAsia" w:ascii="宋体" w:hAnsi="宋体" w:eastAsia="宋体" w:cs="宋体"/>
                <w:i w:val="0"/>
                <w:iCs w:val="0"/>
                <w:color w:val="000000"/>
                <w:spacing w:val="0"/>
                <w:sz w:val="18"/>
                <w:szCs w:val="18"/>
                <w:vertAlign w:val="baseline"/>
              </w:rPr>
              <w:t>项目</w:t>
            </w:r>
          </w:p>
        </w:tc>
        <w:tc>
          <w:tcPr>
            <w:tcW w:w="127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rPr>
            </w:pPr>
            <w:r>
              <w:rPr>
                <w:rFonts w:hint="eastAsia" w:ascii="宋体" w:hAnsi="宋体" w:eastAsia="宋体" w:cs="宋体"/>
                <w:i w:val="0"/>
                <w:iCs w:val="0"/>
                <w:color w:val="000000"/>
                <w:spacing w:val="0"/>
                <w:sz w:val="18"/>
                <w:szCs w:val="18"/>
                <w:vertAlign w:val="baseline"/>
              </w:rPr>
              <w:t>检查内容</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rPr>
            </w:pPr>
            <w:r>
              <w:rPr>
                <w:rFonts w:hint="eastAsia" w:ascii="宋体" w:hAnsi="宋体" w:eastAsia="宋体" w:cs="宋体"/>
                <w:i w:val="0"/>
                <w:iCs w:val="0"/>
                <w:color w:val="000000"/>
                <w:spacing w:val="0"/>
                <w:sz w:val="18"/>
                <w:szCs w:val="18"/>
                <w:vertAlign w:val="baseline"/>
              </w:rPr>
              <w:t>检查要点</w:t>
            </w:r>
          </w:p>
        </w:tc>
        <w:tc>
          <w:tcPr>
            <w:tcW w:w="1551"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lang w:eastAsia="zh-CN"/>
              </w:rPr>
            </w:pPr>
            <w:r>
              <w:rPr>
                <w:rFonts w:hint="eastAsia" w:ascii="宋体" w:hAnsi="宋体" w:eastAsia="宋体" w:cs="宋体"/>
                <w:i w:val="0"/>
                <w:iCs w:val="0"/>
                <w:color w:val="000000"/>
                <w:spacing w:val="0"/>
                <w:sz w:val="18"/>
                <w:szCs w:val="18"/>
                <w:vertAlign w:val="baseline"/>
                <w:lang w:eastAsia="zh-CN"/>
              </w:rPr>
              <w:t>检查依据</w:t>
            </w:r>
          </w:p>
        </w:tc>
        <w:tc>
          <w:tcPr>
            <w:tcW w:w="210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lang w:eastAsia="zh-CN"/>
              </w:rPr>
            </w:pPr>
            <w:r>
              <w:rPr>
                <w:rFonts w:hint="eastAsia" w:ascii="宋体" w:hAnsi="宋体" w:eastAsia="宋体" w:cs="宋体"/>
                <w:i w:val="0"/>
                <w:iCs w:val="0"/>
                <w:color w:val="000000"/>
                <w:spacing w:val="0"/>
                <w:sz w:val="18"/>
                <w:szCs w:val="18"/>
                <w:vertAlign w:val="baseline"/>
                <w:lang w:eastAsia="zh-CN"/>
              </w:rPr>
              <w:t>检查情</w:t>
            </w:r>
            <w:r>
              <w:rPr>
                <w:rFonts w:hint="eastAsia" w:ascii="宋体" w:hAnsi="宋体" w:eastAsia="宋体" w:cs="宋体"/>
                <w:i w:val="0"/>
                <w:iCs w:val="0"/>
                <w:color w:val="000000"/>
                <w:spacing w:val="0"/>
                <w:sz w:val="18"/>
                <w:szCs w:val="18"/>
                <w:vertAlign w:val="baseline"/>
              </w:rPr>
              <w:t>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444" w:type="dxa"/>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rPr>
            </w:pPr>
            <w:r>
              <w:rPr>
                <w:rFonts w:hint="eastAsia" w:ascii="宋体" w:hAnsi="宋体" w:eastAsia="宋体" w:cs="宋体"/>
                <w:i w:val="0"/>
                <w:iCs w:val="0"/>
                <w:color w:val="000000"/>
                <w:spacing w:val="0"/>
                <w:sz w:val="18"/>
                <w:szCs w:val="18"/>
                <w:vertAlign w:val="baseline"/>
              </w:rPr>
              <w:t>组织和管理</w:t>
            </w:r>
          </w:p>
        </w:tc>
        <w:tc>
          <w:tcPr>
            <w:tcW w:w="373"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lang w:val="zh-TW" w:eastAsia="zh-TW"/>
              </w:rPr>
            </w:pPr>
            <w:r>
              <w:rPr>
                <w:rFonts w:hint="eastAsia" w:ascii="宋体" w:hAnsi="宋体" w:eastAsia="宋体" w:cs="宋体"/>
                <w:i w:val="0"/>
                <w:iCs w:val="0"/>
                <w:color w:val="000000"/>
                <w:spacing w:val="0"/>
                <w:sz w:val="18"/>
                <w:szCs w:val="18"/>
                <w:vertAlign w:val="baseline"/>
                <w:lang w:val="en-US" w:eastAsia="en-US"/>
              </w:rPr>
              <w:t>1.1</w:t>
            </w:r>
          </w:p>
        </w:tc>
        <w:tc>
          <w:tcPr>
            <w:tcW w:w="562"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rPr>
            </w:pPr>
            <w:r>
              <w:rPr>
                <w:rFonts w:hint="eastAsia" w:ascii="宋体" w:hAnsi="宋体" w:eastAsia="宋体" w:cs="宋体"/>
                <w:i w:val="0"/>
                <w:iCs w:val="0"/>
                <w:color w:val="000000"/>
                <w:spacing w:val="0"/>
                <w:sz w:val="18"/>
                <w:szCs w:val="18"/>
                <w:vertAlign w:val="baseline"/>
              </w:rPr>
              <w:t>资质管理</w:t>
            </w:r>
          </w:p>
        </w:tc>
        <w:tc>
          <w:tcPr>
            <w:tcW w:w="127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jc w:val="left"/>
              <w:textAlignment w:val="auto"/>
              <w:rPr>
                <w:rFonts w:hint="eastAsia" w:ascii="宋体" w:hAnsi="宋体" w:eastAsia="宋体" w:cs="宋体"/>
                <w:i w:val="0"/>
                <w:iCs w:val="0"/>
                <w:color w:val="000000"/>
                <w:spacing w:val="0"/>
                <w:sz w:val="18"/>
                <w:szCs w:val="18"/>
                <w:vertAlign w:val="baseline"/>
              </w:rPr>
            </w:pPr>
            <w:r>
              <w:rPr>
                <w:rFonts w:hint="eastAsia" w:ascii="宋体" w:hAnsi="宋体" w:eastAsia="宋体" w:cs="宋体"/>
                <w:i w:val="0"/>
                <w:iCs w:val="0"/>
                <w:color w:val="000000"/>
                <w:spacing w:val="0"/>
                <w:sz w:val="18"/>
                <w:szCs w:val="18"/>
                <w:vertAlign w:val="baseline"/>
              </w:rPr>
              <w:t>资质证书、计量</w:t>
            </w:r>
            <w:r>
              <w:rPr>
                <w:rFonts w:hint="eastAsia" w:ascii="宋体" w:hAnsi="宋体" w:eastAsia="宋体" w:cs="宋体"/>
                <w:i w:val="0"/>
                <w:iCs w:val="0"/>
                <w:color w:val="000000"/>
                <w:spacing w:val="0"/>
                <w:sz w:val="18"/>
                <w:szCs w:val="18"/>
                <w:vertAlign w:val="baseline"/>
                <w:lang w:eastAsia="zh-CN"/>
              </w:rPr>
              <w:t>认证</w:t>
            </w:r>
            <w:r>
              <w:rPr>
                <w:rFonts w:hint="eastAsia" w:ascii="宋体" w:hAnsi="宋体" w:eastAsia="宋体" w:cs="宋体"/>
                <w:i w:val="0"/>
                <w:iCs w:val="0"/>
                <w:color w:val="000000"/>
                <w:spacing w:val="0"/>
                <w:sz w:val="18"/>
                <w:szCs w:val="18"/>
                <w:vertAlign w:val="baseline"/>
              </w:rPr>
              <w:t>证书</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jc w:val="left"/>
              <w:textAlignment w:val="auto"/>
              <w:rPr>
                <w:rFonts w:hint="eastAsia" w:ascii="宋体" w:hAnsi="宋体" w:eastAsia="宋体" w:cs="宋体"/>
                <w:i w:val="0"/>
                <w:iCs w:val="0"/>
                <w:color w:val="000000"/>
                <w:spacing w:val="0"/>
                <w:sz w:val="18"/>
                <w:szCs w:val="18"/>
                <w:vertAlign w:val="baseline"/>
                <w:lang w:eastAsia="zh-CN"/>
              </w:rPr>
            </w:pPr>
            <w:r>
              <w:rPr>
                <w:rFonts w:hint="eastAsia" w:ascii="宋体" w:hAnsi="宋体" w:eastAsia="宋体" w:cs="宋体"/>
                <w:i w:val="0"/>
                <w:iCs w:val="0"/>
                <w:color w:val="000000"/>
                <w:spacing w:val="0"/>
                <w:sz w:val="18"/>
                <w:szCs w:val="18"/>
                <w:vertAlign w:val="baseline"/>
              </w:rPr>
              <w:t>是否在有效期内，是否涂改、倒卖、出租，出</w:t>
            </w:r>
            <w:r>
              <w:rPr>
                <w:rFonts w:hint="eastAsia" w:ascii="宋体" w:hAnsi="宋体" w:eastAsia="宋体" w:cs="宋体"/>
                <w:i w:val="0"/>
                <w:iCs w:val="0"/>
                <w:color w:val="000000"/>
                <w:spacing w:val="0"/>
                <w:sz w:val="18"/>
                <w:szCs w:val="18"/>
                <w:vertAlign w:val="baseline"/>
                <w:lang w:eastAsia="zh-CN"/>
              </w:rPr>
              <w:t>借</w:t>
            </w:r>
            <w:r>
              <w:rPr>
                <w:rFonts w:hint="eastAsia" w:ascii="宋体" w:hAnsi="宋体" w:eastAsia="宋体" w:cs="宋体"/>
                <w:i w:val="0"/>
                <w:iCs w:val="0"/>
                <w:color w:val="000000"/>
                <w:spacing w:val="0"/>
                <w:sz w:val="18"/>
                <w:szCs w:val="18"/>
                <w:vertAlign w:val="baseline"/>
              </w:rPr>
              <w:t>、转让资质证书，是否转包检测业务</w:t>
            </w:r>
          </w:p>
        </w:tc>
        <w:tc>
          <w:tcPr>
            <w:tcW w:w="1551"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rPr>
            </w:pPr>
            <w:r>
              <w:rPr>
                <w:rFonts w:hint="eastAsia" w:ascii="宋体" w:hAnsi="宋体" w:eastAsia="宋体" w:cs="宋体"/>
                <w:i w:val="0"/>
                <w:iCs w:val="0"/>
                <w:color w:val="000000"/>
                <w:spacing w:val="0"/>
                <w:sz w:val="18"/>
                <w:szCs w:val="18"/>
                <w:vertAlign w:val="baseline"/>
              </w:rPr>
              <w:t>《检测办法》第十、二十</w:t>
            </w:r>
            <w:r>
              <w:rPr>
                <w:rFonts w:hint="eastAsia" w:ascii="宋体" w:hAnsi="宋体" w:eastAsia="宋体" w:cs="宋体"/>
                <w:i w:val="0"/>
                <w:iCs w:val="0"/>
                <w:color w:val="000000"/>
                <w:spacing w:val="0"/>
                <w:sz w:val="18"/>
                <w:szCs w:val="18"/>
                <w:vertAlign w:val="baseline"/>
                <w:lang w:eastAsia="zh-CN"/>
              </w:rPr>
              <w:t>一</w:t>
            </w:r>
            <w:r>
              <w:rPr>
                <w:rFonts w:hint="eastAsia" w:ascii="宋体" w:hAnsi="宋体" w:eastAsia="宋体" w:cs="宋体"/>
                <w:i w:val="0"/>
                <w:iCs w:val="0"/>
                <w:color w:val="000000"/>
                <w:spacing w:val="0"/>
                <w:sz w:val="18"/>
                <w:szCs w:val="18"/>
                <w:vertAlign w:val="baseline"/>
              </w:rPr>
              <w:t>、二十九条</w:t>
            </w:r>
          </w:p>
        </w:tc>
        <w:tc>
          <w:tcPr>
            <w:tcW w:w="210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9" w:hRule="atLeast"/>
        </w:trPr>
        <w:tc>
          <w:tcPr>
            <w:tcW w:w="444"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rPr>
            </w:pPr>
          </w:p>
        </w:tc>
        <w:tc>
          <w:tcPr>
            <w:tcW w:w="373"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lang w:val="zh-TW" w:eastAsia="zh-TW"/>
              </w:rPr>
            </w:pPr>
            <w:r>
              <w:rPr>
                <w:rFonts w:hint="eastAsia" w:ascii="宋体" w:hAnsi="宋体" w:eastAsia="宋体" w:cs="宋体"/>
                <w:i w:val="0"/>
                <w:iCs w:val="0"/>
                <w:color w:val="000000"/>
                <w:spacing w:val="0"/>
                <w:sz w:val="18"/>
                <w:szCs w:val="18"/>
                <w:vertAlign w:val="baseline"/>
                <w:lang w:val="en-US" w:eastAsia="en-US"/>
              </w:rPr>
              <w:t>1.2</w:t>
            </w:r>
          </w:p>
        </w:tc>
        <w:tc>
          <w:tcPr>
            <w:tcW w:w="562"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rPr>
            </w:pPr>
            <w:r>
              <w:rPr>
                <w:rFonts w:hint="eastAsia" w:ascii="宋体" w:hAnsi="宋体" w:eastAsia="宋体" w:cs="宋体"/>
                <w:i w:val="0"/>
                <w:iCs w:val="0"/>
                <w:color w:val="000000"/>
                <w:spacing w:val="0"/>
                <w:sz w:val="18"/>
                <w:szCs w:val="18"/>
                <w:vertAlign w:val="baseline"/>
              </w:rPr>
              <w:t>质量体系</w:t>
            </w:r>
          </w:p>
        </w:tc>
        <w:tc>
          <w:tcPr>
            <w:tcW w:w="127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jc w:val="left"/>
              <w:textAlignment w:val="auto"/>
              <w:rPr>
                <w:rFonts w:hint="eastAsia" w:ascii="宋体" w:hAnsi="宋体" w:eastAsia="宋体" w:cs="宋体"/>
                <w:i w:val="0"/>
                <w:iCs w:val="0"/>
                <w:color w:val="000000"/>
                <w:spacing w:val="0"/>
                <w:sz w:val="18"/>
                <w:szCs w:val="18"/>
                <w:vertAlign w:val="baseline"/>
                <w:lang w:eastAsia="zh-CN"/>
              </w:rPr>
            </w:pPr>
            <w:r>
              <w:rPr>
                <w:rFonts w:hint="eastAsia" w:ascii="宋体" w:hAnsi="宋体" w:eastAsia="宋体" w:cs="宋体"/>
                <w:i w:val="0"/>
                <w:iCs w:val="0"/>
                <w:color w:val="000000"/>
                <w:spacing w:val="0"/>
                <w:sz w:val="18"/>
                <w:szCs w:val="18"/>
                <w:vertAlign w:val="baseline"/>
              </w:rPr>
              <w:t>质量管理体系是否按</w:t>
            </w:r>
            <w:r>
              <w:rPr>
                <w:rFonts w:hint="eastAsia" w:ascii="宋体" w:hAnsi="宋体" w:eastAsia="宋体" w:cs="宋体"/>
                <w:i w:val="0"/>
                <w:iCs w:val="0"/>
                <w:color w:val="000000"/>
                <w:spacing w:val="0"/>
                <w:sz w:val="18"/>
                <w:szCs w:val="18"/>
                <w:vertAlign w:val="baseline"/>
                <w:lang w:eastAsia="zh-CN"/>
              </w:rPr>
              <w:t>规</w:t>
            </w:r>
            <w:r>
              <w:rPr>
                <w:rFonts w:hint="eastAsia" w:ascii="宋体" w:hAnsi="宋体" w:eastAsia="宋体" w:cs="宋体"/>
                <w:i w:val="0"/>
                <w:iCs w:val="0"/>
                <w:color w:val="000000"/>
                <w:spacing w:val="0"/>
                <w:sz w:val="18"/>
                <w:szCs w:val="18"/>
                <w:vertAlign w:val="baseline"/>
              </w:rPr>
              <w:t>定定期进行内审和管理</w:t>
            </w:r>
            <w:r>
              <w:rPr>
                <w:rFonts w:hint="eastAsia" w:ascii="宋体" w:hAnsi="宋体" w:eastAsia="宋体" w:cs="宋体"/>
                <w:i w:val="0"/>
                <w:iCs w:val="0"/>
                <w:color w:val="000000"/>
                <w:spacing w:val="0"/>
                <w:sz w:val="18"/>
                <w:szCs w:val="18"/>
                <w:vertAlign w:val="baseline"/>
                <w:lang w:eastAsia="zh-CN"/>
              </w:rPr>
              <w:t>评审</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jc w:val="left"/>
              <w:textAlignment w:val="auto"/>
              <w:rPr>
                <w:rFonts w:hint="eastAsia" w:ascii="宋体" w:hAnsi="宋体" w:eastAsia="宋体" w:cs="宋体"/>
                <w:i w:val="0"/>
                <w:iCs w:val="0"/>
                <w:color w:val="000000"/>
                <w:spacing w:val="0"/>
                <w:sz w:val="18"/>
                <w:szCs w:val="18"/>
                <w:vertAlign w:val="baseline"/>
              </w:rPr>
            </w:pPr>
            <w:r>
              <w:rPr>
                <w:rFonts w:hint="eastAsia" w:ascii="宋体" w:hAnsi="宋体" w:eastAsia="宋体" w:cs="宋体"/>
                <w:i w:val="0"/>
                <w:iCs w:val="0"/>
                <w:color w:val="000000"/>
                <w:spacing w:val="0"/>
                <w:sz w:val="18"/>
                <w:szCs w:val="18"/>
                <w:vertAlign w:val="baseline"/>
              </w:rPr>
              <w:t>查看试验</w:t>
            </w:r>
            <w:r>
              <w:rPr>
                <w:rFonts w:hint="eastAsia" w:ascii="宋体" w:hAnsi="宋体" w:eastAsia="宋体" w:cs="宋体"/>
                <w:i w:val="0"/>
                <w:iCs w:val="0"/>
                <w:color w:val="000000"/>
                <w:spacing w:val="0"/>
                <w:sz w:val="18"/>
                <w:szCs w:val="18"/>
                <w:vertAlign w:val="baseline"/>
                <w:lang w:eastAsia="zh-CN"/>
              </w:rPr>
              <w:t>及</w:t>
            </w:r>
            <w:r>
              <w:rPr>
                <w:rFonts w:hint="eastAsia" w:ascii="宋体" w:hAnsi="宋体" w:eastAsia="宋体" w:cs="宋体"/>
                <w:i w:val="0"/>
                <w:iCs w:val="0"/>
                <w:color w:val="000000"/>
                <w:spacing w:val="0"/>
                <w:sz w:val="18"/>
                <w:szCs w:val="18"/>
                <w:vertAlign w:val="baseline"/>
              </w:rPr>
              <w:t>资质认定要求的管理体系内</w:t>
            </w:r>
            <w:r>
              <w:rPr>
                <w:rFonts w:hint="eastAsia" w:ascii="宋体" w:hAnsi="宋体" w:eastAsia="宋体" w:cs="宋体"/>
                <w:i w:val="0"/>
                <w:iCs w:val="0"/>
                <w:color w:val="000000"/>
                <w:spacing w:val="0"/>
                <w:sz w:val="18"/>
                <w:szCs w:val="18"/>
                <w:vertAlign w:val="baseline"/>
                <w:lang w:eastAsia="zh-CN"/>
              </w:rPr>
              <w:t>审</w:t>
            </w:r>
            <w:r>
              <w:rPr>
                <w:rFonts w:hint="eastAsia" w:ascii="宋体" w:hAnsi="宋体" w:eastAsia="宋体" w:cs="宋体"/>
                <w:i w:val="0"/>
                <w:iCs w:val="0"/>
                <w:color w:val="000000"/>
                <w:spacing w:val="0"/>
                <w:sz w:val="18"/>
                <w:szCs w:val="18"/>
                <w:vertAlign w:val="baseline"/>
              </w:rPr>
              <w:t>和管理评审材</w:t>
            </w:r>
            <w:r>
              <w:rPr>
                <w:rFonts w:hint="eastAsia" w:ascii="宋体" w:hAnsi="宋体" w:eastAsia="宋体" w:cs="宋体"/>
                <w:i w:val="0"/>
                <w:iCs w:val="0"/>
                <w:color w:val="000000"/>
                <w:spacing w:val="0"/>
                <w:sz w:val="18"/>
                <w:szCs w:val="18"/>
                <w:vertAlign w:val="baseline"/>
                <w:lang w:eastAsia="zh-CN"/>
              </w:rPr>
              <w:t>料</w:t>
            </w:r>
            <w:r>
              <w:rPr>
                <w:rFonts w:hint="eastAsia" w:ascii="宋体" w:hAnsi="宋体" w:eastAsia="宋体" w:cs="宋体"/>
                <w:i w:val="0"/>
                <w:iCs w:val="0"/>
                <w:color w:val="000000"/>
                <w:spacing w:val="0"/>
                <w:sz w:val="18"/>
                <w:szCs w:val="18"/>
                <w:vertAlign w:val="baseline"/>
              </w:rPr>
              <w:t>的有效性，是否建立档案管理</w:t>
            </w:r>
            <w:r>
              <w:rPr>
                <w:rFonts w:hint="eastAsia" w:ascii="宋体" w:hAnsi="宋体" w:eastAsia="宋体" w:cs="宋体"/>
                <w:i w:val="0"/>
                <w:iCs w:val="0"/>
                <w:color w:val="000000"/>
                <w:spacing w:val="0"/>
                <w:sz w:val="18"/>
                <w:szCs w:val="18"/>
                <w:vertAlign w:val="baseline"/>
                <w:lang w:eastAsia="zh-CN"/>
              </w:rPr>
              <w:t>制</w:t>
            </w:r>
            <w:r>
              <w:rPr>
                <w:rFonts w:hint="eastAsia" w:ascii="宋体" w:hAnsi="宋体" w:eastAsia="宋体" w:cs="宋体"/>
                <w:i w:val="0"/>
                <w:iCs w:val="0"/>
                <w:color w:val="000000"/>
                <w:spacing w:val="0"/>
                <w:sz w:val="18"/>
                <w:szCs w:val="18"/>
                <w:vertAlign w:val="baseline"/>
              </w:rPr>
              <w:t>度</w:t>
            </w:r>
          </w:p>
        </w:tc>
        <w:tc>
          <w:tcPr>
            <w:tcW w:w="1551"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jc w:val="both"/>
              <w:textAlignment w:val="auto"/>
              <w:rPr>
                <w:rFonts w:hint="eastAsia" w:ascii="宋体" w:hAnsi="宋体" w:eastAsia="宋体" w:cs="宋体"/>
                <w:i w:val="0"/>
                <w:iCs w:val="0"/>
                <w:color w:val="000000"/>
                <w:spacing w:val="0"/>
                <w:sz w:val="18"/>
                <w:szCs w:val="18"/>
                <w:vertAlign w:val="baseline"/>
              </w:rPr>
            </w:pPr>
            <w:r>
              <w:rPr>
                <w:rFonts w:hint="eastAsia" w:ascii="宋体" w:hAnsi="宋体" w:eastAsia="宋体" w:cs="宋体"/>
                <w:i w:val="0"/>
                <w:iCs w:val="0"/>
                <w:color w:val="000000"/>
                <w:spacing w:val="0"/>
                <w:sz w:val="18"/>
                <w:szCs w:val="18"/>
                <w:vertAlign w:val="baseline"/>
                <w:lang w:eastAsia="zh-CN"/>
              </w:rPr>
              <w:t>《省资质细则》二、（一）</w:t>
            </w:r>
            <w:r>
              <w:rPr>
                <w:rFonts w:hint="eastAsia" w:ascii="宋体" w:hAnsi="宋体" w:eastAsia="宋体" w:cs="宋体"/>
                <w:i w:val="0"/>
                <w:iCs w:val="0"/>
                <w:color w:val="000000"/>
                <w:spacing w:val="0"/>
                <w:sz w:val="18"/>
                <w:szCs w:val="18"/>
                <w:vertAlign w:val="baseline"/>
                <w:lang w:val="en-US" w:eastAsia="zh-CN"/>
              </w:rPr>
              <w:t>6</w:t>
            </w:r>
          </w:p>
        </w:tc>
        <w:tc>
          <w:tcPr>
            <w:tcW w:w="210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444"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rPr>
            </w:pPr>
          </w:p>
        </w:tc>
        <w:tc>
          <w:tcPr>
            <w:tcW w:w="373"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lang w:val="zh-TW" w:eastAsia="zh-TW"/>
              </w:rPr>
            </w:pPr>
            <w:r>
              <w:rPr>
                <w:rFonts w:hint="eastAsia" w:ascii="宋体" w:hAnsi="宋体" w:eastAsia="宋体" w:cs="宋体"/>
                <w:i w:val="0"/>
                <w:iCs w:val="0"/>
                <w:color w:val="000000"/>
                <w:spacing w:val="0"/>
                <w:sz w:val="18"/>
                <w:szCs w:val="18"/>
                <w:vertAlign w:val="baseline"/>
                <w:lang w:val="en-US" w:eastAsia="en-US"/>
              </w:rPr>
              <w:t>1.3</w:t>
            </w:r>
          </w:p>
        </w:tc>
        <w:tc>
          <w:tcPr>
            <w:tcW w:w="562"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rPr>
            </w:pPr>
            <w:r>
              <w:rPr>
                <w:rFonts w:hint="eastAsia" w:ascii="宋体" w:hAnsi="宋体" w:eastAsia="宋体" w:cs="宋体"/>
                <w:i w:val="0"/>
                <w:iCs w:val="0"/>
                <w:color w:val="000000"/>
                <w:spacing w:val="0"/>
                <w:sz w:val="18"/>
                <w:szCs w:val="18"/>
                <w:vertAlign w:val="baseline"/>
              </w:rPr>
              <w:t>检测能力</w:t>
            </w:r>
          </w:p>
        </w:tc>
        <w:tc>
          <w:tcPr>
            <w:tcW w:w="127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jc w:val="left"/>
              <w:textAlignment w:val="auto"/>
              <w:rPr>
                <w:rFonts w:hint="eastAsia" w:ascii="宋体" w:hAnsi="宋体" w:eastAsia="宋体" w:cs="宋体"/>
                <w:i w:val="0"/>
                <w:iCs w:val="0"/>
                <w:color w:val="000000"/>
                <w:spacing w:val="0"/>
                <w:sz w:val="18"/>
                <w:szCs w:val="18"/>
                <w:vertAlign w:val="baseline"/>
              </w:rPr>
            </w:pPr>
            <w:r>
              <w:rPr>
                <w:rFonts w:hint="eastAsia" w:ascii="宋体" w:hAnsi="宋体" w:eastAsia="宋体" w:cs="宋体"/>
                <w:i w:val="0"/>
                <w:iCs w:val="0"/>
                <w:color w:val="000000"/>
                <w:spacing w:val="0"/>
                <w:sz w:val="18"/>
                <w:szCs w:val="18"/>
                <w:vertAlign w:val="baseline"/>
              </w:rPr>
              <w:t>出具报告范围是否与相关资质证书检测能力相符</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jc w:val="left"/>
              <w:textAlignment w:val="auto"/>
              <w:rPr>
                <w:rFonts w:hint="eastAsia" w:ascii="宋体" w:hAnsi="宋体" w:eastAsia="宋体" w:cs="宋体"/>
                <w:i w:val="0"/>
                <w:iCs w:val="0"/>
                <w:color w:val="000000"/>
                <w:spacing w:val="0"/>
                <w:sz w:val="18"/>
                <w:szCs w:val="18"/>
                <w:vertAlign w:val="baseline"/>
              </w:rPr>
            </w:pPr>
            <w:r>
              <w:rPr>
                <w:rFonts w:hint="eastAsia" w:ascii="宋体" w:hAnsi="宋体" w:eastAsia="宋体" w:cs="宋体"/>
                <w:i w:val="0"/>
                <w:iCs w:val="0"/>
                <w:color w:val="000000"/>
                <w:spacing w:val="0"/>
                <w:sz w:val="18"/>
                <w:szCs w:val="18"/>
                <w:vertAlign w:val="baseline"/>
              </w:rPr>
              <w:t>核查机构资质证书，核对报告，是否存在</w:t>
            </w:r>
            <w:r>
              <w:rPr>
                <w:rFonts w:hint="eastAsia" w:ascii="宋体" w:hAnsi="宋体" w:eastAsia="宋体" w:cs="宋体"/>
                <w:i w:val="0"/>
                <w:iCs w:val="0"/>
                <w:color w:val="000000"/>
                <w:spacing w:val="0"/>
                <w:sz w:val="18"/>
                <w:szCs w:val="18"/>
                <w:vertAlign w:val="baseline"/>
                <w:lang w:eastAsia="zh-CN"/>
              </w:rPr>
              <w:t>超资质承揽检测业务、</w:t>
            </w:r>
            <w:r>
              <w:rPr>
                <w:rFonts w:hint="eastAsia" w:ascii="宋体" w:hAnsi="宋体" w:eastAsia="宋体" w:cs="宋体"/>
                <w:i w:val="0"/>
                <w:iCs w:val="0"/>
                <w:color w:val="000000"/>
                <w:spacing w:val="0"/>
                <w:sz w:val="18"/>
                <w:szCs w:val="18"/>
                <w:vertAlign w:val="baseline"/>
              </w:rPr>
              <w:t>超资质开</w:t>
            </w:r>
            <w:r>
              <w:rPr>
                <w:rFonts w:hint="eastAsia" w:ascii="宋体" w:hAnsi="宋体" w:eastAsia="宋体" w:cs="宋体"/>
                <w:i w:val="0"/>
                <w:iCs w:val="0"/>
                <w:color w:val="000000"/>
                <w:spacing w:val="0"/>
                <w:sz w:val="18"/>
                <w:szCs w:val="18"/>
                <w:vertAlign w:val="baseline"/>
                <w:lang w:eastAsia="zh-CN"/>
              </w:rPr>
              <w:t>展</w:t>
            </w:r>
            <w:r>
              <w:rPr>
                <w:rFonts w:hint="eastAsia" w:ascii="宋体" w:hAnsi="宋体" w:eastAsia="宋体" w:cs="宋体"/>
                <w:i w:val="0"/>
                <w:iCs w:val="0"/>
                <w:color w:val="000000"/>
                <w:spacing w:val="0"/>
                <w:sz w:val="18"/>
                <w:szCs w:val="18"/>
                <w:vertAlign w:val="baseline"/>
              </w:rPr>
              <w:t>检测活动。标准规范是否现行有效</w:t>
            </w:r>
          </w:p>
        </w:tc>
        <w:tc>
          <w:tcPr>
            <w:tcW w:w="1551"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lang w:eastAsia="zh-CN"/>
              </w:rPr>
            </w:pPr>
            <w:r>
              <w:rPr>
                <w:rFonts w:hint="eastAsia" w:ascii="宋体" w:hAnsi="宋体" w:eastAsia="宋体" w:cs="宋体"/>
                <w:i w:val="0"/>
                <w:iCs w:val="0"/>
                <w:color w:val="000000"/>
                <w:spacing w:val="0"/>
                <w:sz w:val="18"/>
                <w:szCs w:val="18"/>
                <w:vertAlign w:val="baseline"/>
              </w:rPr>
              <w:t>《检测办法》第二十九条</w:t>
            </w:r>
            <w:r>
              <w:rPr>
                <w:rFonts w:hint="eastAsia" w:ascii="宋体" w:hAnsi="宋体" w:eastAsia="宋体" w:cs="宋体"/>
                <w:i w:val="0"/>
                <w:iCs w:val="0"/>
                <w:color w:val="000000"/>
                <w:spacing w:val="0"/>
                <w:sz w:val="18"/>
                <w:szCs w:val="18"/>
                <w:vertAlign w:val="baseline"/>
                <w:lang w:eastAsia="zh-CN"/>
              </w:rPr>
              <w:t>；</w:t>
            </w:r>
            <w:r>
              <w:rPr>
                <w:rFonts w:hint="eastAsia" w:ascii="宋体" w:hAnsi="宋体" w:eastAsia="宋体" w:cs="宋体"/>
                <w:i w:val="0"/>
                <w:iCs w:val="0"/>
                <w:color w:val="000000"/>
                <w:spacing w:val="0"/>
                <w:sz w:val="18"/>
                <w:szCs w:val="18"/>
                <w:vertAlign w:val="baseline"/>
              </w:rPr>
              <w:t>《</w:t>
            </w:r>
            <w:r>
              <w:rPr>
                <w:rFonts w:hint="eastAsia" w:ascii="宋体" w:hAnsi="宋体" w:eastAsia="宋体" w:cs="宋体"/>
                <w:i w:val="0"/>
                <w:iCs w:val="0"/>
                <w:color w:val="000000"/>
                <w:spacing w:val="0"/>
                <w:sz w:val="18"/>
                <w:szCs w:val="18"/>
                <w:vertAlign w:val="baseline"/>
                <w:lang w:eastAsia="zh-CN"/>
              </w:rPr>
              <w:t>省管理条例</w:t>
            </w:r>
            <w:r>
              <w:rPr>
                <w:rFonts w:hint="eastAsia" w:ascii="宋体" w:hAnsi="宋体" w:eastAsia="宋体" w:cs="宋体"/>
                <w:i w:val="0"/>
                <w:iCs w:val="0"/>
                <w:color w:val="000000"/>
                <w:spacing w:val="0"/>
                <w:sz w:val="18"/>
                <w:szCs w:val="18"/>
                <w:vertAlign w:val="baseline"/>
              </w:rPr>
              <w:t>》第</w:t>
            </w:r>
            <w:r>
              <w:rPr>
                <w:rFonts w:hint="eastAsia" w:ascii="宋体" w:hAnsi="宋体" w:eastAsia="宋体" w:cs="宋体"/>
                <w:i w:val="0"/>
                <w:iCs w:val="0"/>
                <w:color w:val="000000"/>
                <w:spacing w:val="0"/>
                <w:sz w:val="18"/>
                <w:szCs w:val="18"/>
                <w:vertAlign w:val="baseline"/>
                <w:lang w:eastAsia="zh-CN"/>
              </w:rPr>
              <w:t>十三</w:t>
            </w:r>
            <w:r>
              <w:rPr>
                <w:rFonts w:hint="eastAsia" w:ascii="宋体" w:hAnsi="宋体" w:eastAsia="宋体" w:cs="宋体"/>
                <w:i w:val="0"/>
                <w:iCs w:val="0"/>
                <w:color w:val="000000"/>
                <w:spacing w:val="0"/>
                <w:sz w:val="18"/>
                <w:szCs w:val="18"/>
                <w:vertAlign w:val="baseline"/>
              </w:rPr>
              <w:t>条</w:t>
            </w:r>
          </w:p>
        </w:tc>
        <w:tc>
          <w:tcPr>
            <w:tcW w:w="210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35" w:hRule="atLeast"/>
        </w:trPr>
        <w:tc>
          <w:tcPr>
            <w:tcW w:w="444" w:type="dxa"/>
            <w:vMerge w:val="restart"/>
            <w:tcBorders>
              <w:top w:val="single" w:color="000000" w:sz="6" w:space="0"/>
              <w:left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rPr>
            </w:pPr>
            <w:r>
              <w:rPr>
                <w:rFonts w:hint="eastAsia" w:ascii="宋体" w:hAnsi="宋体" w:eastAsia="宋体" w:cs="宋体"/>
                <w:i w:val="0"/>
                <w:iCs w:val="0"/>
                <w:color w:val="000000"/>
                <w:spacing w:val="0"/>
                <w:sz w:val="18"/>
                <w:szCs w:val="18"/>
                <w:vertAlign w:val="baseline"/>
              </w:rPr>
              <w:t>环境和仪器设备管理</w:t>
            </w:r>
          </w:p>
        </w:tc>
        <w:tc>
          <w:tcPr>
            <w:tcW w:w="373"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rPr>
            </w:pPr>
            <w:r>
              <w:rPr>
                <w:rFonts w:hint="eastAsia" w:ascii="宋体" w:hAnsi="宋体" w:eastAsia="宋体" w:cs="宋体"/>
                <w:i w:val="0"/>
                <w:iCs w:val="0"/>
                <w:color w:val="000000"/>
                <w:spacing w:val="0"/>
                <w:sz w:val="18"/>
                <w:szCs w:val="18"/>
                <w:vertAlign w:val="baseline"/>
              </w:rPr>
              <w:t>2.1</w:t>
            </w:r>
          </w:p>
        </w:tc>
        <w:tc>
          <w:tcPr>
            <w:tcW w:w="562"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rPr>
            </w:pPr>
            <w:r>
              <w:rPr>
                <w:rFonts w:hint="eastAsia" w:ascii="宋体" w:hAnsi="宋体" w:eastAsia="宋体" w:cs="宋体"/>
                <w:i w:val="0"/>
                <w:iCs w:val="0"/>
                <w:color w:val="000000"/>
                <w:spacing w:val="0"/>
                <w:sz w:val="18"/>
                <w:szCs w:val="18"/>
                <w:vertAlign w:val="baseline"/>
              </w:rPr>
              <w:t>设施和环境</w:t>
            </w:r>
          </w:p>
        </w:tc>
        <w:tc>
          <w:tcPr>
            <w:tcW w:w="127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jc w:val="left"/>
              <w:textAlignment w:val="auto"/>
              <w:rPr>
                <w:rFonts w:hint="eastAsia" w:ascii="宋体" w:hAnsi="宋体" w:eastAsia="宋体" w:cs="宋体"/>
                <w:i w:val="0"/>
                <w:iCs w:val="0"/>
                <w:color w:val="000000"/>
                <w:spacing w:val="0"/>
                <w:sz w:val="18"/>
                <w:szCs w:val="18"/>
                <w:vertAlign w:val="baseline"/>
              </w:rPr>
            </w:pPr>
            <w:r>
              <w:rPr>
                <w:rFonts w:hint="eastAsia" w:ascii="宋体" w:hAnsi="宋体" w:eastAsia="宋体" w:cs="宋体"/>
                <w:i w:val="0"/>
                <w:iCs w:val="0"/>
                <w:color w:val="000000"/>
                <w:spacing w:val="0"/>
                <w:sz w:val="18"/>
                <w:szCs w:val="18"/>
                <w:vertAlign w:val="baseline"/>
              </w:rPr>
              <w:t>有环境条</w:t>
            </w:r>
            <w:r>
              <w:rPr>
                <w:rFonts w:hint="eastAsia" w:ascii="宋体" w:hAnsi="宋体" w:eastAsia="宋体" w:cs="宋体"/>
                <w:i w:val="0"/>
                <w:iCs w:val="0"/>
                <w:color w:val="000000"/>
                <w:spacing w:val="0"/>
                <w:sz w:val="18"/>
                <w:szCs w:val="18"/>
                <w:vertAlign w:val="baseline"/>
                <w:lang w:eastAsia="zh-CN"/>
              </w:rPr>
              <w:t>件</w:t>
            </w:r>
            <w:r>
              <w:rPr>
                <w:rFonts w:hint="eastAsia" w:ascii="宋体" w:hAnsi="宋体" w:eastAsia="宋体" w:cs="宋体"/>
                <w:i w:val="0"/>
                <w:iCs w:val="0"/>
                <w:color w:val="000000"/>
                <w:spacing w:val="0"/>
                <w:sz w:val="18"/>
                <w:szCs w:val="18"/>
                <w:vertAlign w:val="baseline"/>
              </w:rPr>
              <w:t>要求的场所其</w:t>
            </w:r>
            <w:r>
              <w:rPr>
                <w:rFonts w:hint="eastAsia" w:ascii="宋体" w:hAnsi="宋体" w:eastAsia="宋体" w:cs="宋体"/>
                <w:i w:val="0"/>
                <w:iCs w:val="0"/>
                <w:color w:val="000000"/>
                <w:spacing w:val="0"/>
                <w:sz w:val="18"/>
                <w:szCs w:val="18"/>
                <w:vertAlign w:val="baseline"/>
                <w:lang w:eastAsia="zh-CN"/>
              </w:rPr>
              <w:t>设备</w:t>
            </w:r>
            <w:r>
              <w:rPr>
                <w:rFonts w:hint="eastAsia" w:ascii="宋体" w:hAnsi="宋体" w:eastAsia="宋体" w:cs="宋体"/>
                <w:i w:val="0"/>
                <w:iCs w:val="0"/>
                <w:color w:val="000000"/>
                <w:spacing w:val="0"/>
                <w:sz w:val="18"/>
                <w:szCs w:val="18"/>
                <w:vertAlign w:val="baseline"/>
              </w:rPr>
              <w:t>配备是否满足标准要求</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jc w:val="left"/>
              <w:textAlignment w:val="auto"/>
              <w:rPr>
                <w:rFonts w:hint="eastAsia" w:ascii="宋体" w:hAnsi="宋体" w:eastAsia="宋体" w:cs="宋体"/>
                <w:i w:val="0"/>
                <w:iCs w:val="0"/>
                <w:color w:val="000000"/>
                <w:spacing w:val="0"/>
                <w:sz w:val="18"/>
                <w:szCs w:val="18"/>
                <w:vertAlign w:val="baseline"/>
              </w:rPr>
            </w:pPr>
            <w:r>
              <w:rPr>
                <w:rFonts w:hint="eastAsia" w:ascii="宋体" w:hAnsi="宋体" w:eastAsia="宋体" w:cs="宋体"/>
                <w:i w:val="0"/>
                <w:iCs w:val="0"/>
                <w:color w:val="000000"/>
                <w:spacing w:val="0"/>
                <w:sz w:val="18"/>
                <w:szCs w:val="18"/>
                <w:vertAlign w:val="baseline"/>
              </w:rPr>
              <w:t>查看现场及记录。主要看有养护要求的区域的设施和环境的控制</w:t>
            </w:r>
            <w:r>
              <w:rPr>
                <w:rFonts w:hint="eastAsia" w:ascii="宋体" w:hAnsi="宋体" w:eastAsia="宋体" w:cs="宋体"/>
                <w:i w:val="0"/>
                <w:iCs w:val="0"/>
                <w:color w:val="000000"/>
                <w:spacing w:val="0"/>
                <w:sz w:val="18"/>
                <w:szCs w:val="18"/>
                <w:vertAlign w:val="baseline"/>
                <w:lang w:eastAsia="zh-CN"/>
              </w:rPr>
              <w:t>，</w:t>
            </w:r>
            <w:r>
              <w:rPr>
                <w:rFonts w:hint="eastAsia" w:ascii="宋体" w:hAnsi="宋体" w:eastAsia="宋体" w:cs="宋体"/>
                <w:i w:val="0"/>
                <w:iCs w:val="0"/>
                <w:color w:val="000000"/>
                <w:spacing w:val="0"/>
                <w:sz w:val="18"/>
                <w:szCs w:val="18"/>
                <w:vertAlign w:val="baseline"/>
              </w:rPr>
              <w:t>及其相关</w:t>
            </w:r>
            <w:r>
              <w:rPr>
                <w:rFonts w:hint="eastAsia" w:ascii="宋体" w:hAnsi="宋体" w:eastAsia="宋体" w:cs="宋体"/>
                <w:i w:val="0"/>
                <w:iCs w:val="0"/>
                <w:color w:val="000000"/>
                <w:spacing w:val="0"/>
                <w:sz w:val="18"/>
                <w:szCs w:val="18"/>
                <w:vertAlign w:val="baseline"/>
                <w:lang w:eastAsia="zh-CN"/>
              </w:rPr>
              <w:t>控制</w:t>
            </w:r>
            <w:r>
              <w:rPr>
                <w:rFonts w:hint="eastAsia" w:ascii="宋体" w:hAnsi="宋体" w:eastAsia="宋体" w:cs="宋体"/>
                <w:i w:val="0"/>
                <w:iCs w:val="0"/>
                <w:color w:val="000000"/>
                <w:spacing w:val="0"/>
                <w:sz w:val="18"/>
                <w:szCs w:val="18"/>
                <w:vertAlign w:val="baseline"/>
              </w:rPr>
              <w:t>记录。对相互会影响的</w:t>
            </w:r>
            <w:r>
              <w:rPr>
                <w:rFonts w:hint="eastAsia" w:ascii="宋体" w:hAnsi="宋体" w:eastAsia="宋体" w:cs="宋体"/>
                <w:i w:val="0"/>
                <w:iCs w:val="0"/>
                <w:color w:val="000000"/>
                <w:spacing w:val="0"/>
                <w:sz w:val="18"/>
                <w:szCs w:val="18"/>
                <w:vertAlign w:val="baseline"/>
                <w:lang w:eastAsia="zh-CN"/>
              </w:rPr>
              <w:t>设备和</w:t>
            </w:r>
            <w:r>
              <w:rPr>
                <w:rFonts w:hint="eastAsia" w:ascii="宋体" w:hAnsi="宋体" w:eastAsia="宋体" w:cs="宋体"/>
                <w:i w:val="0"/>
                <w:iCs w:val="0"/>
                <w:color w:val="000000"/>
                <w:spacing w:val="0"/>
                <w:sz w:val="18"/>
                <w:szCs w:val="18"/>
                <w:vertAlign w:val="baseline"/>
              </w:rPr>
              <w:t>区域是否进行了隔离</w:t>
            </w:r>
          </w:p>
        </w:tc>
        <w:tc>
          <w:tcPr>
            <w:tcW w:w="1551"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rPr>
            </w:pPr>
            <w:r>
              <w:rPr>
                <w:rFonts w:hint="eastAsia" w:ascii="宋体" w:hAnsi="宋体" w:eastAsia="宋体" w:cs="宋体"/>
                <w:i w:val="0"/>
                <w:iCs w:val="0"/>
                <w:color w:val="000000"/>
                <w:spacing w:val="0"/>
                <w:sz w:val="18"/>
                <w:szCs w:val="18"/>
                <w:vertAlign w:val="baseline"/>
              </w:rPr>
              <w:t>《检测办法》第二十</w:t>
            </w:r>
            <w:r>
              <w:rPr>
                <w:rFonts w:hint="eastAsia" w:ascii="宋体" w:hAnsi="宋体" w:eastAsia="宋体" w:cs="宋体"/>
                <w:i w:val="0"/>
                <w:iCs w:val="0"/>
                <w:color w:val="000000"/>
                <w:spacing w:val="0"/>
                <w:sz w:val="18"/>
                <w:szCs w:val="18"/>
                <w:vertAlign w:val="baseline"/>
                <w:lang w:eastAsia="zh-CN"/>
              </w:rPr>
              <w:t>一</w:t>
            </w:r>
            <w:r>
              <w:rPr>
                <w:rFonts w:hint="eastAsia" w:ascii="宋体" w:hAnsi="宋体" w:eastAsia="宋体" w:cs="宋体"/>
                <w:i w:val="0"/>
                <w:iCs w:val="0"/>
                <w:color w:val="000000"/>
                <w:spacing w:val="0"/>
                <w:sz w:val="18"/>
                <w:szCs w:val="18"/>
                <w:vertAlign w:val="baseline"/>
              </w:rPr>
              <w:t>条</w:t>
            </w:r>
            <w:r>
              <w:rPr>
                <w:rFonts w:hint="eastAsia" w:ascii="宋体" w:hAnsi="宋体" w:eastAsia="宋体" w:cs="宋体"/>
                <w:i w:val="0"/>
                <w:iCs w:val="0"/>
                <w:color w:val="000000"/>
                <w:spacing w:val="0"/>
                <w:sz w:val="18"/>
                <w:szCs w:val="18"/>
                <w:vertAlign w:val="baseline"/>
                <w:lang w:eastAsia="zh-CN"/>
              </w:rPr>
              <w:t>；《省资质细则》二、（三）</w:t>
            </w:r>
          </w:p>
        </w:tc>
        <w:tc>
          <w:tcPr>
            <w:tcW w:w="210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444" w:type="dxa"/>
            <w:vMerge w:val="continue"/>
            <w:tcBorders>
              <w:left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rPr>
            </w:pPr>
          </w:p>
        </w:tc>
        <w:tc>
          <w:tcPr>
            <w:tcW w:w="373" w:type="dxa"/>
            <w:vMerge w:val="restart"/>
            <w:tcBorders>
              <w:top w:val="single" w:color="000000" w:sz="6" w:space="0"/>
              <w:left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rPr>
            </w:pPr>
            <w:r>
              <w:rPr>
                <w:rFonts w:hint="eastAsia" w:ascii="宋体" w:hAnsi="宋体" w:eastAsia="宋体" w:cs="宋体"/>
                <w:i w:val="0"/>
                <w:iCs w:val="0"/>
                <w:color w:val="000000"/>
                <w:spacing w:val="0"/>
                <w:sz w:val="18"/>
                <w:szCs w:val="18"/>
                <w:vertAlign w:val="baseline"/>
              </w:rPr>
              <w:t>2.2</w:t>
            </w:r>
          </w:p>
        </w:tc>
        <w:tc>
          <w:tcPr>
            <w:tcW w:w="562" w:type="dxa"/>
            <w:vMerge w:val="restart"/>
            <w:tcBorders>
              <w:top w:val="single" w:color="000000" w:sz="6" w:space="0"/>
              <w:left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rPr>
            </w:pPr>
            <w:r>
              <w:rPr>
                <w:rFonts w:hint="eastAsia" w:ascii="宋体" w:hAnsi="宋体" w:eastAsia="宋体" w:cs="宋体"/>
                <w:i w:val="0"/>
                <w:iCs w:val="0"/>
                <w:color w:val="000000"/>
                <w:spacing w:val="0"/>
                <w:sz w:val="18"/>
                <w:szCs w:val="18"/>
                <w:vertAlign w:val="baseline"/>
              </w:rPr>
              <w:t>仪器</w:t>
            </w:r>
            <w:r>
              <w:rPr>
                <w:rFonts w:hint="eastAsia" w:ascii="宋体" w:hAnsi="宋体" w:eastAsia="宋体" w:cs="宋体"/>
                <w:i w:val="0"/>
                <w:iCs w:val="0"/>
                <w:color w:val="000000"/>
                <w:spacing w:val="0"/>
                <w:sz w:val="18"/>
                <w:szCs w:val="18"/>
                <w:vertAlign w:val="baseline"/>
                <w:lang w:eastAsia="zh-CN"/>
              </w:rPr>
              <w:t>设</w:t>
            </w:r>
            <w:r>
              <w:rPr>
                <w:rFonts w:hint="eastAsia" w:ascii="宋体" w:hAnsi="宋体" w:eastAsia="宋体" w:cs="宋体"/>
                <w:i w:val="0"/>
                <w:iCs w:val="0"/>
                <w:color w:val="000000"/>
                <w:spacing w:val="0"/>
                <w:sz w:val="18"/>
                <w:szCs w:val="18"/>
                <w:vertAlign w:val="baseline"/>
              </w:rPr>
              <w:t>备</w:t>
            </w:r>
          </w:p>
        </w:tc>
        <w:tc>
          <w:tcPr>
            <w:tcW w:w="127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jc w:val="left"/>
              <w:textAlignment w:val="auto"/>
              <w:rPr>
                <w:rFonts w:hint="eastAsia" w:ascii="宋体" w:hAnsi="宋体" w:eastAsia="宋体" w:cs="宋体"/>
                <w:i w:val="0"/>
                <w:iCs w:val="0"/>
                <w:color w:val="000000"/>
                <w:spacing w:val="0"/>
                <w:sz w:val="18"/>
                <w:szCs w:val="18"/>
                <w:vertAlign w:val="baseline"/>
              </w:rPr>
            </w:pPr>
            <w:r>
              <w:rPr>
                <w:rFonts w:hint="eastAsia" w:ascii="宋体" w:hAnsi="宋体" w:eastAsia="宋体" w:cs="宋体"/>
                <w:i w:val="0"/>
                <w:iCs w:val="0"/>
                <w:color w:val="000000"/>
                <w:spacing w:val="0"/>
                <w:sz w:val="18"/>
                <w:szCs w:val="18"/>
                <w:vertAlign w:val="baseline"/>
                <w:lang w:val="en-US" w:eastAsia="zh-CN"/>
              </w:rPr>
              <w:t>1.仪器设备是否按时检定/校准</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rPr>
            </w:pPr>
            <w:r>
              <w:rPr>
                <w:rFonts w:hint="eastAsia" w:ascii="宋体" w:hAnsi="宋体" w:eastAsia="宋体" w:cs="宋体"/>
                <w:i w:val="0"/>
                <w:iCs w:val="0"/>
                <w:color w:val="000000"/>
                <w:spacing w:val="0"/>
                <w:sz w:val="18"/>
                <w:szCs w:val="18"/>
                <w:vertAlign w:val="baseline"/>
                <w:lang w:val="en-US" w:eastAsia="zh-CN"/>
              </w:rPr>
              <w:t>现场查看检测仪器设备检定/校准证书，</w:t>
            </w:r>
            <w:r>
              <w:rPr>
                <w:rFonts w:hint="eastAsia" w:ascii="宋体" w:hAnsi="宋体" w:eastAsia="宋体" w:cs="宋体"/>
                <w:i w:val="0"/>
                <w:iCs w:val="0"/>
                <w:color w:val="000000"/>
                <w:spacing w:val="0"/>
                <w:sz w:val="18"/>
                <w:szCs w:val="18"/>
                <w:vertAlign w:val="baseline"/>
                <w:lang w:eastAsia="zh-CN"/>
              </w:rPr>
              <w:t>检定或校准结果</w:t>
            </w:r>
            <w:r>
              <w:rPr>
                <w:rFonts w:hint="eastAsia" w:ascii="宋体" w:hAnsi="宋体" w:eastAsia="宋体" w:cs="宋体"/>
                <w:i w:val="0"/>
                <w:iCs w:val="0"/>
                <w:color w:val="000000"/>
                <w:spacing w:val="0"/>
                <w:sz w:val="18"/>
                <w:szCs w:val="18"/>
                <w:vertAlign w:val="baseline"/>
                <w:lang w:val="en-US" w:eastAsia="zh-CN"/>
              </w:rPr>
              <w:t>是否经过确认</w:t>
            </w:r>
          </w:p>
        </w:tc>
        <w:tc>
          <w:tcPr>
            <w:tcW w:w="1551"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jc w:val="center"/>
              <w:textAlignment w:val="auto"/>
              <w:rPr>
                <w:rFonts w:hint="default" w:ascii="宋体" w:hAnsi="宋体" w:eastAsia="宋体" w:cs="宋体"/>
                <w:i w:val="0"/>
                <w:iCs w:val="0"/>
                <w:color w:val="000000"/>
                <w:spacing w:val="0"/>
                <w:sz w:val="18"/>
                <w:szCs w:val="18"/>
                <w:vertAlign w:val="baseline"/>
                <w:lang w:val="en-US"/>
              </w:rPr>
            </w:pPr>
            <w:r>
              <w:rPr>
                <w:rFonts w:hint="eastAsia" w:ascii="宋体" w:hAnsi="宋体" w:eastAsia="宋体" w:cs="宋体"/>
                <w:i w:val="0"/>
                <w:iCs w:val="0"/>
                <w:color w:val="000000"/>
                <w:spacing w:val="0"/>
                <w:sz w:val="18"/>
                <w:szCs w:val="18"/>
                <w:vertAlign w:val="baseline"/>
                <w:lang w:eastAsia="zh-CN"/>
              </w:rPr>
              <w:t>《省资质细则》二、（一）</w:t>
            </w:r>
            <w:r>
              <w:rPr>
                <w:rFonts w:hint="eastAsia" w:ascii="宋体" w:hAnsi="宋体" w:eastAsia="宋体" w:cs="宋体"/>
                <w:i w:val="0"/>
                <w:iCs w:val="0"/>
                <w:color w:val="000000"/>
                <w:spacing w:val="0"/>
                <w:sz w:val="18"/>
                <w:szCs w:val="18"/>
                <w:vertAlign w:val="baseline"/>
                <w:lang w:val="en-US" w:eastAsia="zh-CN"/>
              </w:rPr>
              <w:t>5</w:t>
            </w:r>
          </w:p>
        </w:tc>
        <w:tc>
          <w:tcPr>
            <w:tcW w:w="210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70" w:hRule="atLeast"/>
        </w:trPr>
        <w:tc>
          <w:tcPr>
            <w:tcW w:w="444" w:type="dxa"/>
            <w:vMerge w:val="continue"/>
            <w:tcBorders>
              <w:left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rPr>
            </w:pPr>
          </w:p>
        </w:tc>
        <w:tc>
          <w:tcPr>
            <w:tcW w:w="373" w:type="dxa"/>
            <w:vMerge w:val="continue"/>
            <w:tcBorders>
              <w:left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rPr>
            </w:pPr>
          </w:p>
        </w:tc>
        <w:tc>
          <w:tcPr>
            <w:tcW w:w="562" w:type="dxa"/>
            <w:vMerge w:val="continue"/>
            <w:tcBorders>
              <w:left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rPr>
            </w:pPr>
          </w:p>
        </w:tc>
        <w:tc>
          <w:tcPr>
            <w:tcW w:w="1275" w:type="dxa"/>
            <w:tcBorders>
              <w:top w:val="single" w:color="000000" w:sz="6" w:space="0"/>
              <w:left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jc w:val="left"/>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2.检测仪器设备是否按相应资质及检测标准规范要求配备齐全，并能正常运行</w:t>
            </w:r>
          </w:p>
        </w:tc>
        <w:tc>
          <w:tcPr>
            <w:tcW w:w="2550" w:type="dxa"/>
            <w:tcBorders>
              <w:top w:val="single" w:color="000000" w:sz="6" w:space="0"/>
              <w:left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jc w:val="left"/>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1、现场查看，查阅检测仪器台帐及运行记录</w:t>
            </w:r>
            <w:r>
              <w:rPr>
                <w:rFonts w:hint="eastAsia" w:ascii="宋体" w:hAnsi="宋体" w:eastAsia="宋体" w:cs="宋体"/>
                <w:i w:val="0"/>
                <w:iCs w:val="0"/>
                <w:color w:val="000000"/>
                <w:spacing w:val="0"/>
                <w:sz w:val="18"/>
                <w:szCs w:val="18"/>
                <w:vertAlign w:val="baseline"/>
                <w:lang w:val="en-US" w:eastAsia="zh-CN"/>
              </w:rPr>
              <w:br w:type="textWrapping"/>
            </w:r>
            <w:r>
              <w:rPr>
                <w:rFonts w:hint="eastAsia" w:ascii="宋体" w:hAnsi="宋体" w:eastAsia="宋体" w:cs="宋体"/>
                <w:i w:val="0"/>
                <w:iCs w:val="0"/>
                <w:color w:val="000000"/>
                <w:spacing w:val="0"/>
                <w:sz w:val="18"/>
                <w:szCs w:val="18"/>
                <w:vertAlign w:val="baseline"/>
                <w:lang w:val="en-US" w:eastAsia="zh-CN"/>
              </w:rPr>
              <w:t>2、抽取重要设备的发票进行核查</w:t>
            </w:r>
          </w:p>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jc w:val="left"/>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3.检测仪器设备是否按要求在检测监管平台进行登记，并及时更新信息</w:t>
            </w:r>
          </w:p>
        </w:tc>
        <w:tc>
          <w:tcPr>
            <w:tcW w:w="1551"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jc w:val="left"/>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《检测办法》第二十一条；《省资质细则》二、（二）（三）；《广东省住房和城乡建设厅关于启用新版广东省建设工程检测监管服务平台的通知》附件2：二（九）</w:t>
            </w:r>
          </w:p>
        </w:tc>
        <w:tc>
          <w:tcPr>
            <w:tcW w:w="210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67" w:hRule="atLeast"/>
        </w:trPr>
        <w:tc>
          <w:tcPr>
            <w:tcW w:w="444" w:type="dxa"/>
            <w:vMerge w:val="restart"/>
            <w:tcBorders>
              <w:top w:val="single" w:color="000000" w:sz="6" w:space="0"/>
              <w:left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rPr>
            </w:pPr>
            <w:r>
              <w:rPr>
                <w:rFonts w:hint="eastAsia" w:ascii="宋体" w:hAnsi="宋体" w:eastAsia="宋体" w:cs="宋体"/>
                <w:i w:val="0"/>
                <w:iCs w:val="0"/>
                <w:color w:val="000000"/>
                <w:spacing w:val="0"/>
                <w:sz w:val="18"/>
                <w:szCs w:val="18"/>
                <w:vertAlign w:val="baseline"/>
                <w:lang w:val="en-US" w:eastAsia="zh-CN"/>
              </w:rPr>
              <w:t>检</w:t>
            </w:r>
            <w:r>
              <w:rPr>
                <w:rFonts w:hint="eastAsia" w:ascii="宋体" w:hAnsi="宋体" w:eastAsia="宋体" w:cs="宋体"/>
                <w:i w:val="0"/>
                <w:iCs w:val="0"/>
                <w:color w:val="000000"/>
                <w:spacing w:val="0"/>
                <w:sz w:val="18"/>
                <w:szCs w:val="18"/>
                <w:vertAlign w:val="baseline"/>
                <w:lang w:val="en-US" w:eastAsia="zh-CN"/>
              </w:rPr>
              <w:br w:type="textWrapping"/>
            </w:r>
            <w:r>
              <w:rPr>
                <w:rFonts w:hint="eastAsia" w:ascii="宋体" w:hAnsi="宋体" w:eastAsia="宋体" w:cs="宋体"/>
                <w:i w:val="0"/>
                <w:iCs w:val="0"/>
                <w:color w:val="000000"/>
                <w:spacing w:val="0"/>
                <w:sz w:val="18"/>
                <w:szCs w:val="18"/>
                <w:vertAlign w:val="baseline"/>
                <w:lang w:val="en-US" w:eastAsia="zh-CN"/>
              </w:rPr>
              <w:t>测</w:t>
            </w:r>
            <w:r>
              <w:rPr>
                <w:rFonts w:hint="eastAsia" w:ascii="宋体" w:hAnsi="宋体" w:eastAsia="宋体" w:cs="宋体"/>
                <w:i w:val="0"/>
                <w:iCs w:val="0"/>
                <w:color w:val="000000"/>
                <w:spacing w:val="0"/>
                <w:sz w:val="18"/>
                <w:szCs w:val="18"/>
                <w:vertAlign w:val="baseline"/>
                <w:lang w:val="en-US" w:eastAsia="zh-CN"/>
              </w:rPr>
              <w:br w:type="textWrapping"/>
            </w:r>
            <w:r>
              <w:rPr>
                <w:rFonts w:hint="eastAsia" w:ascii="宋体" w:hAnsi="宋体" w:eastAsia="宋体" w:cs="宋体"/>
                <w:i w:val="0"/>
                <w:iCs w:val="0"/>
                <w:color w:val="000000"/>
                <w:spacing w:val="0"/>
                <w:sz w:val="18"/>
                <w:szCs w:val="18"/>
                <w:vertAlign w:val="baseline"/>
                <w:lang w:val="en-US" w:eastAsia="zh-CN"/>
              </w:rPr>
              <w:t>管</w:t>
            </w:r>
            <w:r>
              <w:rPr>
                <w:rFonts w:hint="eastAsia" w:ascii="宋体" w:hAnsi="宋体" w:eastAsia="宋体" w:cs="宋体"/>
                <w:i w:val="0"/>
                <w:iCs w:val="0"/>
                <w:color w:val="000000"/>
                <w:spacing w:val="0"/>
                <w:sz w:val="18"/>
                <w:szCs w:val="18"/>
                <w:vertAlign w:val="baseline"/>
                <w:lang w:val="en-US" w:eastAsia="zh-CN"/>
              </w:rPr>
              <w:br w:type="textWrapping"/>
            </w:r>
            <w:r>
              <w:rPr>
                <w:rFonts w:hint="eastAsia" w:ascii="宋体" w:hAnsi="宋体" w:eastAsia="宋体" w:cs="宋体"/>
                <w:i w:val="0"/>
                <w:iCs w:val="0"/>
                <w:color w:val="000000"/>
                <w:spacing w:val="0"/>
                <w:sz w:val="18"/>
                <w:szCs w:val="18"/>
                <w:vertAlign w:val="baseline"/>
                <w:lang w:val="en-US" w:eastAsia="zh-CN"/>
              </w:rPr>
              <w:t>理</w:t>
            </w:r>
          </w:p>
        </w:tc>
        <w:tc>
          <w:tcPr>
            <w:tcW w:w="373" w:type="dxa"/>
            <w:vMerge w:val="restart"/>
            <w:tcBorders>
              <w:top w:val="single" w:color="000000" w:sz="6" w:space="0"/>
              <w:left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rPr>
            </w:pPr>
            <w:r>
              <w:rPr>
                <w:rFonts w:hint="eastAsia" w:ascii="宋体" w:hAnsi="宋体" w:eastAsia="宋体" w:cs="宋体"/>
                <w:i w:val="0"/>
                <w:iCs w:val="0"/>
                <w:color w:val="000000"/>
                <w:spacing w:val="0"/>
                <w:sz w:val="18"/>
                <w:szCs w:val="18"/>
                <w:vertAlign w:val="baseline"/>
                <w:lang w:val="en-US" w:eastAsia="zh-CN"/>
              </w:rPr>
              <w:t>3.1</w:t>
            </w:r>
          </w:p>
        </w:tc>
        <w:tc>
          <w:tcPr>
            <w:tcW w:w="562" w:type="dxa"/>
            <w:vMerge w:val="restart"/>
            <w:tcBorders>
              <w:top w:val="single" w:color="000000" w:sz="6" w:space="0"/>
              <w:left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rPr>
            </w:pPr>
            <w:r>
              <w:rPr>
                <w:rFonts w:hint="eastAsia" w:ascii="宋体" w:hAnsi="宋体" w:eastAsia="宋体" w:cs="宋体"/>
                <w:i w:val="0"/>
                <w:iCs w:val="0"/>
                <w:color w:val="000000"/>
                <w:spacing w:val="0"/>
                <w:sz w:val="18"/>
                <w:szCs w:val="18"/>
                <w:vertAlign w:val="baseline"/>
                <w:lang w:val="en-US" w:eastAsia="zh-CN"/>
              </w:rPr>
              <w:t>样</w:t>
            </w:r>
            <w:r>
              <w:rPr>
                <w:rFonts w:hint="eastAsia" w:ascii="宋体" w:hAnsi="宋体" w:eastAsia="宋体" w:cs="宋体"/>
                <w:i w:val="0"/>
                <w:iCs w:val="0"/>
                <w:color w:val="000000"/>
                <w:spacing w:val="0"/>
                <w:sz w:val="18"/>
                <w:szCs w:val="18"/>
                <w:vertAlign w:val="baseline"/>
                <w:lang w:val="en-US" w:eastAsia="zh-CN"/>
              </w:rPr>
              <w:br w:type="textWrapping"/>
            </w:r>
            <w:r>
              <w:rPr>
                <w:rFonts w:hint="eastAsia" w:ascii="宋体" w:hAnsi="宋体" w:eastAsia="宋体" w:cs="宋体"/>
                <w:i w:val="0"/>
                <w:iCs w:val="0"/>
                <w:color w:val="000000"/>
                <w:spacing w:val="0"/>
                <w:sz w:val="18"/>
                <w:szCs w:val="18"/>
                <w:vertAlign w:val="baseline"/>
                <w:lang w:val="en-US" w:eastAsia="zh-CN"/>
              </w:rPr>
              <w:t>品</w:t>
            </w:r>
            <w:r>
              <w:rPr>
                <w:rFonts w:hint="eastAsia" w:ascii="宋体" w:hAnsi="宋体" w:eastAsia="宋体" w:cs="宋体"/>
                <w:i w:val="0"/>
                <w:iCs w:val="0"/>
                <w:color w:val="000000"/>
                <w:spacing w:val="0"/>
                <w:sz w:val="18"/>
                <w:szCs w:val="18"/>
                <w:vertAlign w:val="baseline"/>
                <w:lang w:val="en-US" w:eastAsia="zh-CN"/>
              </w:rPr>
              <w:br w:type="textWrapping"/>
            </w:r>
            <w:r>
              <w:rPr>
                <w:rFonts w:hint="eastAsia" w:ascii="宋体" w:hAnsi="宋体" w:eastAsia="宋体" w:cs="宋体"/>
                <w:i w:val="0"/>
                <w:iCs w:val="0"/>
                <w:color w:val="000000"/>
                <w:spacing w:val="0"/>
                <w:sz w:val="18"/>
                <w:szCs w:val="18"/>
                <w:vertAlign w:val="baseline"/>
                <w:lang w:val="en-US" w:eastAsia="zh-CN"/>
              </w:rPr>
              <w:t>(</w:t>
            </w:r>
            <w:r>
              <w:rPr>
                <w:rFonts w:hint="eastAsia" w:ascii="宋体" w:hAnsi="宋体" w:eastAsia="宋体" w:cs="宋体"/>
                <w:i w:val="0"/>
                <w:iCs w:val="0"/>
                <w:color w:val="000000"/>
                <w:spacing w:val="0"/>
                <w:sz w:val="18"/>
                <w:szCs w:val="18"/>
                <w:vertAlign w:val="baseline"/>
                <w:lang w:val="en-US" w:eastAsia="zh-CN"/>
              </w:rPr>
              <w:br w:type="textWrapping"/>
            </w:r>
            <w:r>
              <w:rPr>
                <w:rFonts w:hint="eastAsia" w:ascii="宋体" w:hAnsi="宋体" w:eastAsia="宋体" w:cs="宋体"/>
                <w:i w:val="0"/>
                <w:iCs w:val="0"/>
                <w:color w:val="000000"/>
                <w:spacing w:val="0"/>
                <w:sz w:val="18"/>
                <w:szCs w:val="18"/>
                <w:vertAlign w:val="baseline"/>
                <w:lang w:val="en-US" w:eastAsia="zh-CN"/>
              </w:rPr>
              <w:t>试</w:t>
            </w:r>
            <w:r>
              <w:rPr>
                <w:rFonts w:hint="eastAsia" w:ascii="宋体" w:hAnsi="宋体" w:eastAsia="宋体" w:cs="宋体"/>
                <w:i w:val="0"/>
                <w:iCs w:val="0"/>
                <w:color w:val="000000"/>
                <w:spacing w:val="0"/>
                <w:sz w:val="18"/>
                <w:szCs w:val="18"/>
                <w:vertAlign w:val="baseline"/>
                <w:lang w:val="en-US" w:eastAsia="zh-CN"/>
              </w:rPr>
              <w:br w:type="textWrapping"/>
            </w:r>
            <w:r>
              <w:rPr>
                <w:rFonts w:hint="eastAsia" w:ascii="宋体" w:hAnsi="宋体" w:eastAsia="宋体" w:cs="宋体"/>
                <w:i w:val="0"/>
                <w:iCs w:val="0"/>
                <w:color w:val="000000"/>
                <w:spacing w:val="0"/>
                <w:sz w:val="18"/>
                <w:szCs w:val="18"/>
                <w:vertAlign w:val="baseline"/>
                <w:lang w:val="en-US" w:eastAsia="zh-CN"/>
              </w:rPr>
              <w:t>件)</w:t>
            </w:r>
            <w:r>
              <w:rPr>
                <w:rFonts w:hint="eastAsia" w:ascii="宋体" w:hAnsi="宋体" w:eastAsia="宋体" w:cs="宋体"/>
                <w:i w:val="0"/>
                <w:iCs w:val="0"/>
                <w:color w:val="000000"/>
                <w:spacing w:val="0"/>
                <w:sz w:val="18"/>
                <w:szCs w:val="18"/>
                <w:vertAlign w:val="baseline"/>
                <w:lang w:val="en-US" w:eastAsia="zh-CN"/>
              </w:rPr>
              <w:br w:type="textWrapping"/>
            </w:r>
            <w:r>
              <w:rPr>
                <w:rFonts w:hint="eastAsia" w:ascii="宋体" w:hAnsi="宋体" w:eastAsia="宋体" w:cs="宋体"/>
                <w:i w:val="0"/>
                <w:iCs w:val="0"/>
                <w:color w:val="000000"/>
                <w:spacing w:val="0"/>
                <w:sz w:val="18"/>
                <w:szCs w:val="18"/>
                <w:vertAlign w:val="baseline"/>
                <w:lang w:val="en-US" w:eastAsia="zh-CN"/>
              </w:rPr>
              <w:t>台</w:t>
            </w:r>
            <w:r>
              <w:rPr>
                <w:rFonts w:hint="eastAsia" w:ascii="宋体" w:hAnsi="宋体" w:eastAsia="宋体" w:cs="宋体"/>
                <w:i w:val="0"/>
                <w:iCs w:val="0"/>
                <w:color w:val="000000"/>
                <w:spacing w:val="0"/>
                <w:sz w:val="18"/>
                <w:szCs w:val="18"/>
                <w:vertAlign w:val="baseline"/>
                <w:lang w:val="en-US" w:eastAsia="zh-CN"/>
              </w:rPr>
              <w:br w:type="textWrapping"/>
            </w:r>
            <w:r>
              <w:rPr>
                <w:rFonts w:hint="eastAsia" w:ascii="宋体" w:hAnsi="宋体" w:eastAsia="宋体" w:cs="宋体"/>
                <w:i w:val="0"/>
                <w:iCs w:val="0"/>
                <w:color w:val="000000"/>
                <w:spacing w:val="0"/>
                <w:sz w:val="18"/>
                <w:szCs w:val="18"/>
                <w:vertAlign w:val="baseline"/>
                <w:lang w:val="en-US" w:eastAsia="zh-CN"/>
              </w:rPr>
              <w:t>帐</w:t>
            </w:r>
          </w:p>
        </w:tc>
        <w:tc>
          <w:tcPr>
            <w:tcW w:w="127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jc w:val="left"/>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1.样品管理是否建立唯一标识，样品编号是否按年分类流水编号</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jc w:val="both"/>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现场查看送检样品摆放及标识情况。查阅收样登记、检测原始记录、报告台帐，是否存在插号、重号、缺号等情况</w:t>
            </w:r>
          </w:p>
        </w:tc>
        <w:tc>
          <w:tcPr>
            <w:tcW w:w="1551"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rPr>
            </w:pPr>
            <w:r>
              <w:rPr>
                <w:rFonts w:hint="eastAsia" w:ascii="宋体" w:hAnsi="宋体" w:eastAsia="宋体" w:cs="宋体"/>
                <w:i w:val="0"/>
                <w:iCs w:val="0"/>
                <w:color w:val="000000"/>
                <w:spacing w:val="0"/>
                <w:sz w:val="18"/>
                <w:szCs w:val="18"/>
                <w:vertAlign w:val="baseline"/>
              </w:rPr>
              <w:t>《</w:t>
            </w:r>
            <w:r>
              <w:rPr>
                <w:rFonts w:hint="eastAsia" w:ascii="宋体" w:hAnsi="宋体" w:eastAsia="宋体" w:cs="宋体"/>
                <w:i w:val="0"/>
                <w:iCs w:val="0"/>
                <w:color w:val="000000"/>
                <w:spacing w:val="0"/>
                <w:sz w:val="18"/>
                <w:szCs w:val="18"/>
                <w:vertAlign w:val="baseline"/>
                <w:lang w:eastAsia="zh-CN"/>
              </w:rPr>
              <w:t>湛建质</w:t>
            </w:r>
            <w:r>
              <w:rPr>
                <w:rFonts w:hint="eastAsia" w:ascii="宋体" w:hAnsi="宋体" w:eastAsia="宋体" w:cs="宋体"/>
                <w:i w:val="0"/>
                <w:iCs w:val="0"/>
                <w:color w:val="000000"/>
                <w:spacing w:val="0"/>
                <w:sz w:val="18"/>
                <w:szCs w:val="18"/>
                <w:vertAlign w:val="baseline"/>
                <w:lang w:val="en-US" w:eastAsia="zh-CN"/>
              </w:rPr>
              <w:t>〔2018〕227号</w:t>
            </w:r>
            <w:r>
              <w:rPr>
                <w:rFonts w:hint="eastAsia" w:ascii="宋体" w:hAnsi="宋体" w:eastAsia="宋体" w:cs="宋体"/>
                <w:i w:val="0"/>
                <w:iCs w:val="0"/>
                <w:color w:val="000000"/>
                <w:spacing w:val="0"/>
                <w:sz w:val="18"/>
                <w:szCs w:val="18"/>
                <w:vertAlign w:val="baseline"/>
              </w:rPr>
              <w:t>》</w:t>
            </w:r>
            <w:r>
              <w:rPr>
                <w:rFonts w:hint="eastAsia" w:ascii="宋体" w:hAnsi="宋体" w:eastAsia="宋体" w:cs="宋体"/>
                <w:i w:val="0"/>
                <w:iCs w:val="0"/>
                <w:color w:val="000000"/>
                <w:spacing w:val="0"/>
                <w:sz w:val="18"/>
                <w:szCs w:val="18"/>
                <w:vertAlign w:val="baseline"/>
                <w:lang w:eastAsia="zh-CN"/>
              </w:rPr>
              <w:t>第十七、二十条</w:t>
            </w:r>
          </w:p>
        </w:tc>
        <w:tc>
          <w:tcPr>
            <w:tcW w:w="210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444" w:type="dxa"/>
            <w:vMerge w:val="continue"/>
            <w:tcBorders>
              <w:left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rPr>
            </w:pPr>
          </w:p>
        </w:tc>
        <w:tc>
          <w:tcPr>
            <w:tcW w:w="373" w:type="dxa"/>
            <w:vMerge w:val="continue"/>
            <w:tcBorders>
              <w:left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rPr>
            </w:pPr>
          </w:p>
        </w:tc>
        <w:tc>
          <w:tcPr>
            <w:tcW w:w="562" w:type="dxa"/>
            <w:vMerge w:val="continue"/>
            <w:tcBorders>
              <w:left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rPr>
            </w:pPr>
          </w:p>
        </w:tc>
        <w:tc>
          <w:tcPr>
            <w:tcW w:w="127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jc w:val="left"/>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2.按规定进行留样情况</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jc w:val="both"/>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检查样品留置是否符合要求，查留样样品标识、留样时间、留样记录</w:t>
            </w:r>
          </w:p>
        </w:tc>
        <w:tc>
          <w:tcPr>
            <w:tcW w:w="1551"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rPr>
            </w:pPr>
            <w:r>
              <w:rPr>
                <w:rFonts w:hint="eastAsia" w:ascii="宋体" w:hAnsi="宋体" w:eastAsia="宋体" w:cs="宋体"/>
                <w:i w:val="0"/>
                <w:iCs w:val="0"/>
                <w:color w:val="000000"/>
                <w:spacing w:val="0"/>
                <w:sz w:val="18"/>
                <w:szCs w:val="18"/>
                <w:vertAlign w:val="baseline"/>
              </w:rPr>
              <w:t>《</w:t>
            </w:r>
            <w:r>
              <w:rPr>
                <w:rFonts w:hint="eastAsia" w:ascii="宋体" w:hAnsi="宋体" w:eastAsia="宋体" w:cs="宋体"/>
                <w:i w:val="0"/>
                <w:iCs w:val="0"/>
                <w:color w:val="000000"/>
                <w:spacing w:val="0"/>
                <w:sz w:val="18"/>
                <w:szCs w:val="18"/>
                <w:vertAlign w:val="baseline"/>
                <w:lang w:eastAsia="zh-CN"/>
              </w:rPr>
              <w:t>湛建质</w:t>
            </w:r>
            <w:r>
              <w:rPr>
                <w:rFonts w:hint="eastAsia" w:ascii="宋体" w:hAnsi="宋体" w:eastAsia="宋体" w:cs="宋体"/>
                <w:i w:val="0"/>
                <w:iCs w:val="0"/>
                <w:color w:val="000000"/>
                <w:spacing w:val="0"/>
                <w:sz w:val="18"/>
                <w:szCs w:val="18"/>
                <w:vertAlign w:val="baseline"/>
                <w:lang w:val="en-US" w:eastAsia="zh-CN"/>
              </w:rPr>
              <w:t>〔2018〕227号</w:t>
            </w:r>
            <w:r>
              <w:rPr>
                <w:rFonts w:hint="eastAsia" w:ascii="宋体" w:hAnsi="宋体" w:eastAsia="宋体" w:cs="宋体"/>
                <w:i w:val="0"/>
                <w:iCs w:val="0"/>
                <w:color w:val="000000"/>
                <w:spacing w:val="0"/>
                <w:sz w:val="18"/>
                <w:szCs w:val="18"/>
                <w:vertAlign w:val="baseline"/>
              </w:rPr>
              <w:t>》</w:t>
            </w:r>
            <w:r>
              <w:rPr>
                <w:rFonts w:hint="eastAsia" w:ascii="宋体" w:hAnsi="宋体" w:eastAsia="宋体" w:cs="宋体"/>
                <w:i w:val="0"/>
                <w:iCs w:val="0"/>
                <w:color w:val="000000"/>
                <w:spacing w:val="0"/>
                <w:sz w:val="18"/>
                <w:szCs w:val="18"/>
                <w:vertAlign w:val="baseline"/>
                <w:lang w:eastAsia="zh-CN"/>
              </w:rPr>
              <w:t>第十七、二十条</w:t>
            </w:r>
          </w:p>
        </w:tc>
        <w:tc>
          <w:tcPr>
            <w:tcW w:w="210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444" w:type="dxa"/>
            <w:vMerge w:val="continue"/>
            <w:tcBorders>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rPr>
            </w:pPr>
          </w:p>
        </w:tc>
        <w:tc>
          <w:tcPr>
            <w:tcW w:w="373" w:type="dxa"/>
            <w:tcBorders>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rPr>
            </w:pPr>
            <w:r>
              <w:rPr>
                <w:rFonts w:hint="eastAsia" w:ascii="宋体" w:hAnsi="宋体" w:eastAsia="宋体" w:cs="宋体"/>
                <w:i w:val="0"/>
                <w:iCs w:val="0"/>
                <w:color w:val="000000"/>
                <w:spacing w:val="0"/>
                <w:sz w:val="18"/>
                <w:szCs w:val="18"/>
                <w:vertAlign w:val="baseline"/>
                <w:lang w:val="en-US" w:eastAsia="zh-CN"/>
              </w:rPr>
              <w:t>3.2</w:t>
            </w:r>
          </w:p>
        </w:tc>
        <w:tc>
          <w:tcPr>
            <w:tcW w:w="562" w:type="dxa"/>
            <w:tcBorders>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rPr>
            </w:pPr>
            <w:r>
              <w:rPr>
                <w:rFonts w:hint="eastAsia" w:ascii="宋体" w:hAnsi="宋体" w:eastAsia="宋体" w:cs="宋体"/>
                <w:i w:val="0"/>
                <w:iCs w:val="0"/>
                <w:color w:val="000000"/>
                <w:spacing w:val="0"/>
                <w:sz w:val="18"/>
                <w:szCs w:val="18"/>
                <w:vertAlign w:val="baseline"/>
                <w:lang w:val="en-US" w:eastAsia="zh-CN"/>
              </w:rPr>
              <w:t>见</w:t>
            </w:r>
            <w:r>
              <w:rPr>
                <w:rFonts w:hint="eastAsia" w:ascii="宋体" w:hAnsi="宋体" w:eastAsia="宋体" w:cs="宋体"/>
                <w:i w:val="0"/>
                <w:iCs w:val="0"/>
                <w:color w:val="000000"/>
                <w:spacing w:val="0"/>
                <w:sz w:val="18"/>
                <w:szCs w:val="18"/>
                <w:vertAlign w:val="baseline"/>
                <w:lang w:val="en-US" w:eastAsia="zh-CN"/>
              </w:rPr>
              <w:br w:type="textWrapping"/>
            </w:r>
            <w:r>
              <w:rPr>
                <w:rFonts w:hint="eastAsia" w:ascii="宋体" w:hAnsi="宋体" w:eastAsia="宋体" w:cs="宋体"/>
                <w:i w:val="0"/>
                <w:iCs w:val="0"/>
                <w:color w:val="000000"/>
                <w:spacing w:val="0"/>
                <w:sz w:val="18"/>
                <w:szCs w:val="18"/>
                <w:vertAlign w:val="baseline"/>
                <w:lang w:val="en-US" w:eastAsia="zh-CN"/>
              </w:rPr>
              <w:t>证</w:t>
            </w:r>
            <w:r>
              <w:rPr>
                <w:rFonts w:hint="eastAsia" w:ascii="宋体" w:hAnsi="宋体" w:eastAsia="宋体" w:cs="宋体"/>
                <w:i w:val="0"/>
                <w:iCs w:val="0"/>
                <w:color w:val="000000"/>
                <w:spacing w:val="0"/>
                <w:sz w:val="18"/>
                <w:szCs w:val="18"/>
                <w:vertAlign w:val="baseline"/>
                <w:lang w:val="en-US" w:eastAsia="zh-CN"/>
              </w:rPr>
              <w:br w:type="textWrapping"/>
            </w:r>
            <w:r>
              <w:rPr>
                <w:rFonts w:hint="eastAsia" w:ascii="宋体" w:hAnsi="宋体" w:eastAsia="宋体" w:cs="宋体"/>
                <w:i w:val="0"/>
                <w:iCs w:val="0"/>
                <w:color w:val="000000"/>
                <w:spacing w:val="0"/>
                <w:sz w:val="18"/>
                <w:szCs w:val="18"/>
                <w:vertAlign w:val="baseline"/>
                <w:lang w:val="en-US" w:eastAsia="zh-CN"/>
              </w:rPr>
              <w:t>检</w:t>
            </w:r>
            <w:r>
              <w:rPr>
                <w:rFonts w:hint="eastAsia" w:ascii="宋体" w:hAnsi="宋体" w:eastAsia="宋体" w:cs="宋体"/>
                <w:i w:val="0"/>
                <w:iCs w:val="0"/>
                <w:color w:val="000000"/>
                <w:spacing w:val="0"/>
                <w:sz w:val="18"/>
                <w:szCs w:val="18"/>
                <w:vertAlign w:val="baseline"/>
                <w:lang w:val="en-US" w:eastAsia="zh-CN"/>
              </w:rPr>
              <w:br w:type="textWrapping"/>
            </w:r>
            <w:r>
              <w:rPr>
                <w:rFonts w:hint="eastAsia" w:ascii="宋体" w:hAnsi="宋体" w:eastAsia="宋体" w:cs="宋体"/>
                <w:i w:val="0"/>
                <w:iCs w:val="0"/>
                <w:color w:val="000000"/>
                <w:spacing w:val="0"/>
                <w:sz w:val="18"/>
                <w:szCs w:val="18"/>
                <w:vertAlign w:val="baseline"/>
                <w:lang w:val="en-US" w:eastAsia="zh-CN"/>
              </w:rPr>
              <w:t>测</w:t>
            </w:r>
          </w:p>
        </w:tc>
        <w:tc>
          <w:tcPr>
            <w:tcW w:w="127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jc w:val="left"/>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见证检测制度落实情况</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jc w:val="left"/>
              <w:textAlignment w:val="auto"/>
              <w:rPr>
                <w:rFonts w:hint="eastAsia" w:ascii="宋体" w:hAnsi="宋体" w:eastAsia="宋体" w:cs="宋体"/>
                <w:i w:val="0"/>
                <w:iCs w:val="0"/>
                <w:color w:val="FF0000"/>
                <w:spacing w:val="0"/>
                <w:sz w:val="18"/>
                <w:szCs w:val="18"/>
                <w:vertAlign w:val="baseline"/>
                <w:lang w:val="en-US" w:eastAsia="zh-CN"/>
              </w:rPr>
            </w:pPr>
            <w:r>
              <w:rPr>
                <w:rFonts w:hint="eastAsia" w:ascii="宋体" w:hAnsi="宋体" w:eastAsia="宋体" w:cs="宋体"/>
                <w:i w:val="0"/>
                <w:iCs w:val="0"/>
                <w:color w:val="FF0000"/>
                <w:spacing w:val="0"/>
                <w:sz w:val="18"/>
                <w:szCs w:val="18"/>
                <w:vertAlign w:val="baseline"/>
                <w:lang w:val="en-US" w:eastAsia="zh-CN"/>
              </w:rPr>
              <w:t>是否有建设单位出具的见证人员授权书，委托单记录见证人员签证是否真实完整</w:t>
            </w:r>
          </w:p>
        </w:tc>
        <w:tc>
          <w:tcPr>
            <w:tcW w:w="1551"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jc w:val="center"/>
              <w:textAlignment w:val="auto"/>
              <w:rPr>
                <w:rFonts w:hint="eastAsia" w:ascii="宋体" w:hAnsi="宋体" w:eastAsia="宋体" w:cs="宋体"/>
                <w:i w:val="0"/>
                <w:iCs w:val="0"/>
                <w:color w:val="FF0000"/>
                <w:spacing w:val="0"/>
                <w:sz w:val="18"/>
                <w:szCs w:val="18"/>
                <w:vertAlign w:val="baseline"/>
              </w:rPr>
            </w:pPr>
            <w:r>
              <w:rPr>
                <w:rFonts w:hint="eastAsia" w:ascii="宋体" w:hAnsi="宋体" w:eastAsia="宋体" w:cs="宋体"/>
                <w:i w:val="0"/>
                <w:iCs w:val="0"/>
                <w:color w:val="FF0000"/>
                <w:spacing w:val="0"/>
                <w:sz w:val="18"/>
                <w:szCs w:val="18"/>
                <w:vertAlign w:val="baseline"/>
                <w:lang w:val="en-US" w:eastAsia="zh-CN"/>
              </w:rPr>
              <w:t>《检测办法》第十</w:t>
            </w:r>
            <w:r>
              <w:rPr>
                <w:rFonts w:hint="eastAsia" w:ascii="宋体" w:hAnsi="宋体" w:eastAsia="宋体" w:cs="宋体"/>
                <w:i w:val="0"/>
                <w:iCs w:val="0"/>
                <w:color w:val="FF0000"/>
                <w:spacing w:val="0"/>
                <w:sz w:val="18"/>
                <w:szCs w:val="18"/>
                <w:vertAlign w:val="baseline"/>
                <w:lang w:val="en-US" w:eastAsia="zh-CN"/>
              </w:rPr>
              <w:br w:type="textWrapping"/>
            </w:r>
            <w:r>
              <w:rPr>
                <w:rFonts w:hint="eastAsia" w:ascii="宋体" w:hAnsi="宋体" w:eastAsia="宋体" w:cs="宋体"/>
                <w:i w:val="0"/>
                <w:iCs w:val="0"/>
                <w:color w:val="FF0000"/>
                <w:spacing w:val="0"/>
                <w:sz w:val="18"/>
                <w:szCs w:val="18"/>
                <w:vertAlign w:val="baseline"/>
                <w:lang w:val="en-US" w:eastAsia="zh-CN"/>
              </w:rPr>
              <w:t>三、十四</w:t>
            </w:r>
            <w:r>
              <w:rPr>
                <w:rFonts w:hint="eastAsia" w:ascii="宋体" w:hAnsi="宋体" w:eastAsia="宋体" w:cs="宋体"/>
                <w:i w:val="0"/>
                <w:iCs w:val="0"/>
                <w:color w:val="FF0000"/>
                <w:spacing w:val="0"/>
                <w:sz w:val="18"/>
                <w:szCs w:val="18"/>
                <w:vertAlign w:val="baseline"/>
                <w:lang w:eastAsia="zh-CN"/>
              </w:rPr>
              <w:t>条</w:t>
            </w:r>
          </w:p>
        </w:tc>
        <w:tc>
          <w:tcPr>
            <w:tcW w:w="210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rPr>
            </w:pPr>
          </w:p>
        </w:tc>
      </w:tr>
    </w:tbl>
    <w:p>
      <w:pPr>
        <w:pStyle w:val="4"/>
        <w:keepNext w:val="0"/>
        <w:keepLines w:val="0"/>
        <w:widowControl/>
        <w:suppressLineNumbers w:val="0"/>
        <w:spacing w:before="0" w:beforeAutospacing="0" w:after="0" w:afterAutospacing="0" w:line="15" w:lineRule="atLeast"/>
        <w:ind w:left="0" w:leftChars="0" w:right="0" w:rightChars="0"/>
        <w:jc w:val="center"/>
        <w:rPr>
          <w:rFonts w:hint="eastAsia" w:ascii="宋体" w:hAnsi="宋体" w:eastAsia="宋体" w:cs="宋体"/>
          <w:i w:val="0"/>
          <w:iCs w:val="0"/>
          <w:color w:val="000000"/>
          <w:spacing w:val="0"/>
          <w:sz w:val="18"/>
          <w:szCs w:val="18"/>
          <w:vertAlign w:val="baseline"/>
          <w:lang w:val="en-US" w:eastAsia="zh-CN"/>
        </w:rPr>
        <w:sectPr>
          <w:footerReference r:id="rId3" w:type="default"/>
          <w:pgSz w:w="11906" w:h="16838"/>
          <w:pgMar w:top="1440" w:right="1800" w:bottom="1440" w:left="1800" w:header="851" w:footer="992" w:gutter="0"/>
          <w:cols w:space="425" w:num="1"/>
          <w:docGrid w:type="lines" w:linePitch="312" w:charSpace="0"/>
        </w:sectPr>
      </w:pPr>
    </w:p>
    <w:tbl>
      <w:tblPr>
        <w:tblStyle w:val="5"/>
        <w:tblW w:w="8869" w:type="dxa"/>
        <w:tblInd w:w="-12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13"/>
        <w:gridCol w:w="347"/>
        <w:gridCol w:w="571"/>
        <w:gridCol w:w="1526"/>
        <w:gridCol w:w="2366"/>
        <w:gridCol w:w="1592"/>
        <w:gridCol w:w="20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rPr>
            </w:pPr>
            <w:r>
              <w:rPr>
                <w:rFonts w:hint="eastAsia" w:ascii="宋体" w:hAnsi="宋体" w:eastAsia="宋体" w:cs="宋体"/>
                <w:i w:val="0"/>
                <w:iCs w:val="0"/>
                <w:color w:val="000000"/>
                <w:spacing w:val="0"/>
                <w:sz w:val="18"/>
                <w:szCs w:val="18"/>
                <w:vertAlign w:val="baseline"/>
              </w:rPr>
              <w:t>类</w:t>
            </w:r>
          </w:p>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lang w:eastAsia="zh-CN"/>
              </w:rPr>
            </w:pPr>
            <w:r>
              <w:rPr>
                <w:rFonts w:hint="eastAsia" w:ascii="宋体" w:hAnsi="宋体" w:eastAsia="宋体" w:cs="宋体"/>
                <w:i w:val="0"/>
                <w:iCs w:val="0"/>
                <w:color w:val="000000"/>
                <w:spacing w:val="0"/>
                <w:sz w:val="18"/>
                <w:szCs w:val="18"/>
                <w:vertAlign w:val="baseline"/>
                <w:lang w:eastAsia="zh-CN"/>
              </w:rPr>
              <w:t>别</w:t>
            </w:r>
          </w:p>
        </w:tc>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rPr>
            </w:pPr>
            <w:r>
              <w:rPr>
                <w:rFonts w:hint="eastAsia" w:ascii="宋体" w:hAnsi="宋体" w:eastAsia="宋体" w:cs="宋体"/>
                <w:i w:val="0"/>
                <w:iCs w:val="0"/>
                <w:color w:val="000000"/>
                <w:spacing w:val="0"/>
                <w:sz w:val="18"/>
                <w:szCs w:val="18"/>
                <w:vertAlign w:val="baseline"/>
              </w:rPr>
              <w:t>序号</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rPr>
            </w:pPr>
            <w:r>
              <w:rPr>
                <w:rFonts w:hint="eastAsia" w:ascii="宋体" w:hAnsi="宋体" w:eastAsia="宋体" w:cs="宋体"/>
                <w:i w:val="0"/>
                <w:iCs w:val="0"/>
                <w:color w:val="000000"/>
                <w:spacing w:val="0"/>
                <w:sz w:val="18"/>
                <w:szCs w:val="18"/>
                <w:vertAlign w:val="baseline"/>
              </w:rPr>
              <w:t>项目</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rPr>
            </w:pPr>
            <w:r>
              <w:rPr>
                <w:rFonts w:hint="eastAsia" w:ascii="宋体" w:hAnsi="宋体" w:eastAsia="宋体" w:cs="宋体"/>
                <w:i w:val="0"/>
                <w:iCs w:val="0"/>
                <w:color w:val="000000"/>
                <w:spacing w:val="0"/>
                <w:sz w:val="18"/>
                <w:szCs w:val="18"/>
                <w:vertAlign w:val="baseline"/>
              </w:rPr>
              <w:t>检查内容</w:t>
            </w:r>
          </w:p>
        </w:tc>
        <w:tc>
          <w:tcPr>
            <w:tcW w:w="2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rPr>
            </w:pPr>
            <w:r>
              <w:rPr>
                <w:rFonts w:hint="eastAsia" w:ascii="宋体" w:hAnsi="宋体" w:eastAsia="宋体" w:cs="宋体"/>
                <w:i w:val="0"/>
                <w:iCs w:val="0"/>
                <w:color w:val="000000"/>
                <w:spacing w:val="0"/>
                <w:sz w:val="18"/>
                <w:szCs w:val="18"/>
                <w:vertAlign w:val="baseline"/>
              </w:rPr>
              <w:t>检查要点</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lang w:eastAsia="zh-CN"/>
              </w:rPr>
            </w:pPr>
            <w:r>
              <w:rPr>
                <w:rFonts w:hint="eastAsia" w:ascii="宋体" w:hAnsi="宋体" w:eastAsia="宋体" w:cs="宋体"/>
                <w:i w:val="0"/>
                <w:iCs w:val="0"/>
                <w:color w:val="000000"/>
                <w:spacing w:val="0"/>
                <w:sz w:val="18"/>
                <w:szCs w:val="18"/>
                <w:vertAlign w:val="baseline"/>
                <w:lang w:eastAsia="zh-CN"/>
              </w:rPr>
              <w:t>检</w:t>
            </w:r>
            <w:r>
              <w:rPr>
                <w:rFonts w:hint="eastAsia" w:ascii="宋体" w:hAnsi="宋体" w:eastAsia="宋体" w:cs="宋体"/>
                <w:i w:val="0"/>
                <w:iCs w:val="0"/>
                <w:color w:val="000000"/>
                <w:spacing w:val="0"/>
                <w:sz w:val="18"/>
                <w:szCs w:val="18"/>
                <w:vertAlign w:val="baseline"/>
              </w:rPr>
              <w:t>查</w:t>
            </w:r>
            <w:r>
              <w:rPr>
                <w:rFonts w:hint="eastAsia" w:ascii="宋体" w:hAnsi="宋体" w:eastAsia="宋体" w:cs="宋体"/>
                <w:i w:val="0"/>
                <w:iCs w:val="0"/>
                <w:color w:val="000000"/>
                <w:spacing w:val="0"/>
                <w:sz w:val="18"/>
                <w:szCs w:val="18"/>
                <w:vertAlign w:val="baseline"/>
                <w:lang w:eastAsia="zh-CN"/>
              </w:rPr>
              <w:t>依据</w:t>
            </w:r>
          </w:p>
        </w:tc>
        <w:tc>
          <w:tcPr>
            <w:tcW w:w="2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lang w:eastAsia="zh-CN"/>
              </w:rPr>
            </w:pPr>
            <w:r>
              <w:rPr>
                <w:rFonts w:hint="eastAsia" w:ascii="宋体" w:hAnsi="宋体" w:eastAsia="宋体" w:cs="宋体"/>
                <w:i w:val="0"/>
                <w:iCs w:val="0"/>
                <w:color w:val="000000"/>
                <w:spacing w:val="0"/>
                <w:sz w:val="18"/>
                <w:szCs w:val="18"/>
                <w:vertAlign w:val="baseline"/>
                <w:lang w:eastAsia="zh-CN"/>
              </w:rPr>
              <w:t>检</w:t>
            </w:r>
            <w:r>
              <w:rPr>
                <w:rFonts w:hint="eastAsia" w:ascii="宋体" w:hAnsi="宋体" w:eastAsia="宋体" w:cs="宋体"/>
                <w:i w:val="0"/>
                <w:iCs w:val="0"/>
                <w:color w:val="000000"/>
                <w:spacing w:val="0"/>
                <w:sz w:val="18"/>
                <w:szCs w:val="18"/>
                <w:vertAlign w:val="baseline"/>
              </w:rPr>
              <w:t>查情况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rPr>
        <w:tc>
          <w:tcPr>
            <w:tcW w:w="413" w:type="dxa"/>
            <w:vMerge w:val="restart"/>
            <w:tcBorders>
              <w:top w:val="single" w:color="000000" w:sz="4" w:space="0"/>
              <w:left w:val="single" w:color="000000" w:sz="4" w:space="0"/>
              <w:right w:val="single" w:color="000000" w:sz="4" w:space="0"/>
            </w:tcBorders>
            <w:shd w:val="clear" w:color="auto" w:fill="auto"/>
            <w:noWrap/>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rPr>
            </w:pPr>
            <w:r>
              <w:rPr>
                <w:rFonts w:hint="eastAsia" w:ascii="宋体" w:hAnsi="宋体" w:eastAsia="宋体" w:cs="宋体"/>
                <w:i w:val="0"/>
                <w:iCs w:val="0"/>
                <w:color w:val="000000"/>
                <w:spacing w:val="0"/>
                <w:sz w:val="18"/>
                <w:szCs w:val="18"/>
                <w:vertAlign w:val="baseline"/>
                <w:lang w:val="en-US" w:eastAsia="zh-CN"/>
              </w:rPr>
              <w:t>检</w:t>
            </w:r>
            <w:r>
              <w:rPr>
                <w:rFonts w:hint="eastAsia" w:ascii="宋体" w:hAnsi="宋体" w:eastAsia="宋体" w:cs="宋体"/>
                <w:i w:val="0"/>
                <w:iCs w:val="0"/>
                <w:color w:val="000000"/>
                <w:spacing w:val="0"/>
                <w:sz w:val="18"/>
                <w:szCs w:val="18"/>
                <w:vertAlign w:val="baseline"/>
                <w:lang w:val="en-US" w:eastAsia="zh-CN"/>
              </w:rPr>
              <w:br w:type="textWrapping"/>
            </w:r>
            <w:r>
              <w:rPr>
                <w:rFonts w:hint="eastAsia" w:ascii="宋体" w:hAnsi="宋体" w:eastAsia="宋体" w:cs="宋体"/>
                <w:i w:val="0"/>
                <w:iCs w:val="0"/>
                <w:color w:val="000000"/>
                <w:spacing w:val="0"/>
                <w:sz w:val="18"/>
                <w:szCs w:val="18"/>
                <w:vertAlign w:val="baseline"/>
                <w:lang w:val="en-US" w:eastAsia="zh-CN"/>
              </w:rPr>
              <w:t>测</w:t>
            </w:r>
            <w:r>
              <w:rPr>
                <w:rFonts w:hint="eastAsia" w:ascii="宋体" w:hAnsi="宋体" w:eastAsia="宋体" w:cs="宋体"/>
                <w:i w:val="0"/>
                <w:iCs w:val="0"/>
                <w:color w:val="000000"/>
                <w:spacing w:val="0"/>
                <w:sz w:val="18"/>
                <w:szCs w:val="18"/>
                <w:vertAlign w:val="baseline"/>
                <w:lang w:val="en-US" w:eastAsia="zh-CN"/>
              </w:rPr>
              <w:br w:type="textWrapping"/>
            </w:r>
            <w:r>
              <w:rPr>
                <w:rFonts w:hint="eastAsia" w:ascii="宋体" w:hAnsi="宋体" w:eastAsia="宋体" w:cs="宋体"/>
                <w:i w:val="0"/>
                <w:iCs w:val="0"/>
                <w:color w:val="000000"/>
                <w:spacing w:val="0"/>
                <w:sz w:val="18"/>
                <w:szCs w:val="18"/>
                <w:vertAlign w:val="baseline"/>
                <w:lang w:val="en-US" w:eastAsia="zh-CN"/>
              </w:rPr>
              <w:t>管</w:t>
            </w:r>
            <w:r>
              <w:rPr>
                <w:rFonts w:hint="eastAsia" w:ascii="宋体" w:hAnsi="宋体" w:eastAsia="宋体" w:cs="宋体"/>
                <w:i w:val="0"/>
                <w:iCs w:val="0"/>
                <w:color w:val="000000"/>
                <w:spacing w:val="0"/>
                <w:sz w:val="18"/>
                <w:szCs w:val="18"/>
                <w:vertAlign w:val="baseline"/>
                <w:lang w:val="en-US" w:eastAsia="zh-CN"/>
              </w:rPr>
              <w:br w:type="textWrapping"/>
            </w:r>
            <w:r>
              <w:rPr>
                <w:rFonts w:hint="eastAsia" w:ascii="宋体" w:hAnsi="宋体" w:eastAsia="宋体" w:cs="宋体"/>
                <w:i w:val="0"/>
                <w:iCs w:val="0"/>
                <w:color w:val="000000"/>
                <w:spacing w:val="0"/>
                <w:sz w:val="18"/>
                <w:szCs w:val="18"/>
                <w:vertAlign w:val="baseline"/>
                <w:lang w:val="en-US" w:eastAsia="zh-CN"/>
              </w:rPr>
              <w:t>理</w:t>
            </w:r>
          </w:p>
        </w:tc>
        <w:tc>
          <w:tcPr>
            <w:tcW w:w="34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rPr>
            </w:pPr>
            <w:r>
              <w:rPr>
                <w:rFonts w:hint="eastAsia" w:ascii="宋体" w:hAnsi="宋体" w:eastAsia="宋体" w:cs="宋体"/>
                <w:i w:val="0"/>
                <w:iCs w:val="0"/>
                <w:color w:val="000000"/>
                <w:spacing w:val="0"/>
                <w:sz w:val="18"/>
                <w:szCs w:val="18"/>
                <w:vertAlign w:val="baseline"/>
                <w:lang w:val="en-US" w:eastAsia="zh-CN"/>
              </w:rPr>
              <w:t>3.3</w:t>
            </w:r>
          </w:p>
        </w:tc>
        <w:tc>
          <w:tcPr>
            <w:tcW w:w="57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rPr>
            </w:pPr>
            <w:r>
              <w:rPr>
                <w:rFonts w:hint="eastAsia" w:ascii="宋体" w:hAnsi="宋体" w:eastAsia="宋体" w:cs="宋体"/>
                <w:i w:val="0"/>
                <w:iCs w:val="0"/>
                <w:color w:val="000000"/>
                <w:spacing w:val="0"/>
                <w:sz w:val="18"/>
                <w:szCs w:val="18"/>
                <w:vertAlign w:val="baseline"/>
                <w:lang w:val="en-US" w:eastAsia="zh-CN"/>
              </w:rPr>
              <w:t>检</w:t>
            </w:r>
            <w:r>
              <w:rPr>
                <w:rFonts w:hint="eastAsia" w:ascii="宋体" w:hAnsi="宋体" w:eastAsia="宋体" w:cs="宋体"/>
                <w:i w:val="0"/>
                <w:iCs w:val="0"/>
                <w:color w:val="000000"/>
                <w:spacing w:val="0"/>
                <w:sz w:val="18"/>
                <w:szCs w:val="18"/>
                <w:vertAlign w:val="baseline"/>
                <w:lang w:val="en-US" w:eastAsia="zh-CN"/>
              </w:rPr>
              <w:br w:type="textWrapping"/>
            </w:r>
            <w:r>
              <w:rPr>
                <w:rFonts w:hint="eastAsia" w:ascii="宋体" w:hAnsi="宋体" w:eastAsia="宋体" w:cs="宋体"/>
                <w:i w:val="0"/>
                <w:iCs w:val="0"/>
                <w:color w:val="000000"/>
                <w:spacing w:val="0"/>
                <w:sz w:val="18"/>
                <w:szCs w:val="18"/>
                <w:vertAlign w:val="baseline"/>
                <w:lang w:val="en-US" w:eastAsia="zh-CN"/>
              </w:rPr>
              <w:t>测</w:t>
            </w:r>
            <w:r>
              <w:rPr>
                <w:rFonts w:hint="eastAsia" w:ascii="宋体" w:hAnsi="宋体" w:eastAsia="宋体" w:cs="宋体"/>
                <w:i w:val="0"/>
                <w:iCs w:val="0"/>
                <w:color w:val="000000"/>
                <w:spacing w:val="0"/>
                <w:sz w:val="18"/>
                <w:szCs w:val="18"/>
                <w:vertAlign w:val="baseline"/>
                <w:lang w:val="en-US" w:eastAsia="zh-CN"/>
              </w:rPr>
              <w:br w:type="textWrapping"/>
            </w:r>
            <w:r>
              <w:rPr>
                <w:rFonts w:hint="eastAsia" w:ascii="宋体" w:hAnsi="宋体" w:eastAsia="宋体" w:cs="宋体"/>
                <w:i w:val="0"/>
                <w:iCs w:val="0"/>
                <w:color w:val="000000"/>
                <w:spacing w:val="0"/>
                <w:sz w:val="18"/>
                <w:szCs w:val="18"/>
                <w:vertAlign w:val="baseline"/>
                <w:lang w:val="en-US" w:eastAsia="zh-CN"/>
              </w:rPr>
              <w:t>(试</w:t>
            </w:r>
            <w:r>
              <w:rPr>
                <w:rFonts w:hint="eastAsia" w:ascii="宋体" w:hAnsi="宋体" w:eastAsia="宋体" w:cs="宋体"/>
                <w:i w:val="0"/>
                <w:iCs w:val="0"/>
                <w:color w:val="000000"/>
                <w:spacing w:val="0"/>
                <w:sz w:val="18"/>
                <w:szCs w:val="18"/>
                <w:vertAlign w:val="baseline"/>
                <w:lang w:val="en-US" w:eastAsia="zh-CN"/>
              </w:rPr>
              <w:br w:type="textWrapping"/>
            </w:r>
            <w:r>
              <w:rPr>
                <w:rFonts w:hint="eastAsia" w:ascii="宋体" w:hAnsi="宋体" w:eastAsia="宋体" w:cs="宋体"/>
                <w:i w:val="0"/>
                <w:iCs w:val="0"/>
                <w:color w:val="000000"/>
                <w:spacing w:val="0"/>
                <w:sz w:val="18"/>
                <w:szCs w:val="18"/>
                <w:vertAlign w:val="baseline"/>
                <w:lang w:val="en-US" w:eastAsia="zh-CN"/>
              </w:rPr>
              <w:t>验)</w:t>
            </w:r>
            <w:r>
              <w:rPr>
                <w:rFonts w:hint="eastAsia" w:ascii="宋体" w:hAnsi="宋体" w:eastAsia="宋体" w:cs="宋体"/>
                <w:i w:val="0"/>
                <w:iCs w:val="0"/>
                <w:color w:val="000000"/>
                <w:spacing w:val="0"/>
                <w:sz w:val="18"/>
                <w:szCs w:val="18"/>
                <w:vertAlign w:val="baseline"/>
                <w:lang w:val="en-US" w:eastAsia="zh-CN"/>
              </w:rPr>
              <w:br w:type="textWrapping"/>
            </w:r>
            <w:r>
              <w:rPr>
                <w:rFonts w:hint="eastAsia" w:ascii="宋体" w:hAnsi="宋体" w:eastAsia="宋体" w:cs="宋体"/>
                <w:i w:val="0"/>
                <w:iCs w:val="0"/>
                <w:color w:val="000000"/>
                <w:spacing w:val="0"/>
                <w:sz w:val="18"/>
                <w:szCs w:val="18"/>
                <w:vertAlign w:val="baseline"/>
                <w:lang w:val="en-US" w:eastAsia="zh-CN"/>
              </w:rPr>
              <w:t>原</w:t>
            </w:r>
            <w:r>
              <w:rPr>
                <w:rFonts w:hint="eastAsia" w:ascii="宋体" w:hAnsi="宋体" w:eastAsia="宋体" w:cs="宋体"/>
                <w:i w:val="0"/>
                <w:iCs w:val="0"/>
                <w:color w:val="000000"/>
                <w:spacing w:val="0"/>
                <w:sz w:val="18"/>
                <w:szCs w:val="18"/>
                <w:vertAlign w:val="baseline"/>
                <w:lang w:val="en-US" w:eastAsia="zh-CN"/>
              </w:rPr>
              <w:br w:type="textWrapping"/>
            </w:r>
            <w:r>
              <w:rPr>
                <w:rFonts w:hint="eastAsia" w:ascii="宋体" w:hAnsi="宋体" w:eastAsia="宋体" w:cs="宋体"/>
                <w:i w:val="0"/>
                <w:iCs w:val="0"/>
                <w:color w:val="000000"/>
                <w:spacing w:val="0"/>
                <w:sz w:val="18"/>
                <w:szCs w:val="18"/>
                <w:vertAlign w:val="baseline"/>
                <w:lang w:val="en-US" w:eastAsia="zh-CN"/>
              </w:rPr>
              <w:t>始</w:t>
            </w:r>
            <w:r>
              <w:rPr>
                <w:rFonts w:hint="eastAsia" w:ascii="宋体" w:hAnsi="宋体" w:eastAsia="宋体" w:cs="宋体"/>
                <w:i w:val="0"/>
                <w:iCs w:val="0"/>
                <w:color w:val="000000"/>
                <w:spacing w:val="0"/>
                <w:sz w:val="18"/>
                <w:szCs w:val="18"/>
                <w:vertAlign w:val="baseline"/>
                <w:lang w:val="en-US" w:eastAsia="zh-CN"/>
              </w:rPr>
              <w:br w:type="textWrapping"/>
            </w:r>
            <w:r>
              <w:rPr>
                <w:rFonts w:hint="eastAsia" w:ascii="宋体" w:hAnsi="宋体" w:eastAsia="宋体" w:cs="宋体"/>
                <w:i w:val="0"/>
                <w:iCs w:val="0"/>
                <w:color w:val="000000"/>
                <w:spacing w:val="0"/>
                <w:sz w:val="18"/>
                <w:szCs w:val="18"/>
                <w:vertAlign w:val="baseline"/>
                <w:lang w:val="en-US" w:eastAsia="zh-CN"/>
              </w:rPr>
              <w:t>记</w:t>
            </w:r>
            <w:r>
              <w:rPr>
                <w:rFonts w:hint="eastAsia" w:ascii="宋体" w:hAnsi="宋体" w:eastAsia="宋体" w:cs="宋体"/>
                <w:i w:val="0"/>
                <w:iCs w:val="0"/>
                <w:color w:val="000000"/>
                <w:spacing w:val="0"/>
                <w:sz w:val="18"/>
                <w:szCs w:val="18"/>
                <w:vertAlign w:val="baseline"/>
                <w:lang w:val="en-US" w:eastAsia="zh-CN"/>
              </w:rPr>
              <w:br w:type="textWrapping"/>
            </w:r>
            <w:r>
              <w:rPr>
                <w:rFonts w:hint="eastAsia" w:ascii="宋体" w:hAnsi="宋体" w:eastAsia="宋体" w:cs="宋体"/>
                <w:i w:val="0"/>
                <w:iCs w:val="0"/>
                <w:color w:val="000000"/>
                <w:spacing w:val="0"/>
                <w:sz w:val="18"/>
                <w:szCs w:val="18"/>
                <w:vertAlign w:val="baseline"/>
                <w:lang w:val="en-US" w:eastAsia="zh-CN"/>
              </w:rPr>
              <w:t>录</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left"/>
              <w:textAlignment w:val="auto"/>
              <w:rPr>
                <w:rFonts w:hint="eastAsia" w:ascii="宋体" w:hAnsi="宋体" w:eastAsia="宋体" w:cs="宋体"/>
                <w:i w:val="0"/>
                <w:iCs w:val="0"/>
                <w:color w:val="000000"/>
                <w:spacing w:val="0"/>
                <w:sz w:val="18"/>
                <w:szCs w:val="18"/>
                <w:vertAlign w:val="baseline"/>
              </w:rPr>
            </w:pPr>
            <w:r>
              <w:rPr>
                <w:rFonts w:hint="eastAsia" w:ascii="宋体" w:hAnsi="宋体" w:eastAsia="宋体" w:cs="宋体"/>
                <w:i w:val="0"/>
                <w:iCs w:val="0"/>
                <w:color w:val="000000"/>
                <w:spacing w:val="0"/>
                <w:sz w:val="18"/>
                <w:szCs w:val="18"/>
                <w:vertAlign w:val="baseline"/>
                <w:lang w:val="en-US" w:eastAsia="zh-CN"/>
              </w:rPr>
              <w:t>I.所有原始记录是否按年流水编号，并与对应的报告一致</w:t>
            </w:r>
          </w:p>
        </w:tc>
        <w:tc>
          <w:tcPr>
            <w:tcW w:w="2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left"/>
              <w:textAlignment w:val="auto"/>
              <w:rPr>
                <w:rFonts w:hint="eastAsia" w:ascii="宋体" w:hAnsi="宋体" w:eastAsia="宋体" w:cs="宋体"/>
                <w:i w:val="0"/>
                <w:iCs w:val="0"/>
                <w:color w:val="000000"/>
                <w:spacing w:val="0"/>
                <w:sz w:val="18"/>
                <w:szCs w:val="18"/>
                <w:vertAlign w:val="baseline"/>
              </w:rPr>
            </w:pPr>
            <w:r>
              <w:rPr>
                <w:rFonts w:hint="eastAsia" w:ascii="宋体" w:hAnsi="宋体" w:eastAsia="宋体" w:cs="宋体"/>
                <w:i w:val="0"/>
                <w:iCs w:val="0"/>
                <w:color w:val="000000"/>
                <w:spacing w:val="0"/>
                <w:sz w:val="18"/>
                <w:szCs w:val="18"/>
                <w:vertAlign w:val="baseline"/>
                <w:lang w:val="en-US" w:eastAsia="zh-CN"/>
              </w:rPr>
              <w:t>查委托单、检测原始记录、报告，</w:t>
            </w:r>
            <w:r>
              <w:rPr>
                <w:rFonts w:hint="eastAsia" w:ascii="宋体" w:hAnsi="宋体" w:eastAsia="宋体" w:cs="宋体"/>
                <w:i w:val="0"/>
                <w:iCs w:val="0"/>
                <w:color w:val="000000"/>
                <w:spacing w:val="0"/>
                <w:sz w:val="18"/>
                <w:szCs w:val="18"/>
                <w:vertAlign w:val="baseline"/>
                <w:lang w:val="en-US" w:eastAsia="zh-CN"/>
              </w:rPr>
              <w:br w:type="textWrapping"/>
            </w:r>
            <w:r>
              <w:rPr>
                <w:rFonts w:hint="eastAsia" w:ascii="宋体" w:hAnsi="宋体" w:eastAsia="宋体" w:cs="宋体"/>
                <w:i w:val="0"/>
                <w:iCs w:val="0"/>
                <w:color w:val="000000"/>
                <w:spacing w:val="0"/>
                <w:sz w:val="18"/>
                <w:szCs w:val="18"/>
                <w:vertAlign w:val="baseline"/>
                <w:lang w:val="en-US" w:eastAsia="zh-CN"/>
              </w:rPr>
              <w:t>是否存在插号、重号、缺号等情况</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rPr>
            </w:pPr>
            <w:r>
              <w:rPr>
                <w:rFonts w:hint="eastAsia" w:ascii="宋体" w:hAnsi="宋体" w:eastAsia="宋体" w:cs="宋体"/>
                <w:i w:val="0"/>
                <w:iCs w:val="0"/>
                <w:color w:val="000000"/>
                <w:spacing w:val="0"/>
                <w:sz w:val="18"/>
                <w:szCs w:val="18"/>
                <w:vertAlign w:val="baseline"/>
                <w:lang w:val="en-US" w:eastAsia="zh-CN"/>
              </w:rPr>
              <w:t>《检测办法》第二十</w:t>
            </w:r>
            <w:r>
              <w:rPr>
                <w:rFonts w:hint="eastAsia" w:ascii="宋体" w:hAnsi="宋体" w:eastAsia="宋体" w:cs="宋体"/>
                <w:i w:val="0"/>
                <w:iCs w:val="0"/>
                <w:color w:val="000000"/>
                <w:spacing w:val="0"/>
                <w:sz w:val="18"/>
                <w:szCs w:val="18"/>
                <w:vertAlign w:val="baseline"/>
                <w:lang w:val="en-US" w:eastAsia="zh-CN"/>
              </w:rPr>
              <w:br w:type="textWrapping"/>
            </w:r>
            <w:r>
              <w:rPr>
                <w:rFonts w:hint="eastAsia" w:ascii="宋体" w:hAnsi="宋体" w:eastAsia="宋体" w:cs="宋体"/>
                <w:i w:val="0"/>
                <w:iCs w:val="0"/>
                <w:color w:val="000000"/>
                <w:spacing w:val="0"/>
                <w:sz w:val="18"/>
                <w:szCs w:val="18"/>
                <w:vertAlign w:val="baseline"/>
                <w:lang w:eastAsia="zh-CN"/>
              </w:rPr>
              <w:t>条；</w:t>
            </w:r>
            <w:r>
              <w:rPr>
                <w:rFonts w:hint="eastAsia" w:ascii="宋体" w:hAnsi="宋体" w:eastAsia="宋体" w:cs="宋体"/>
                <w:i w:val="0"/>
                <w:iCs w:val="0"/>
                <w:color w:val="000000"/>
                <w:spacing w:val="0"/>
                <w:sz w:val="18"/>
                <w:szCs w:val="18"/>
                <w:vertAlign w:val="baseline"/>
                <w:lang w:val="en-US" w:eastAsia="zh-CN"/>
              </w:rPr>
              <w:t>《省管理条例》第十三条</w:t>
            </w:r>
          </w:p>
        </w:tc>
        <w:tc>
          <w:tcPr>
            <w:tcW w:w="2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rPr>
        <w:tc>
          <w:tcPr>
            <w:tcW w:w="413" w:type="dxa"/>
            <w:vMerge w:val="continue"/>
            <w:tcBorders>
              <w:left w:val="single" w:color="000000" w:sz="4" w:space="0"/>
              <w:right w:val="single" w:color="000000" w:sz="4" w:space="0"/>
            </w:tcBorders>
            <w:shd w:val="clear" w:color="auto" w:fill="auto"/>
            <w:noWrap/>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rPr>
            </w:pPr>
          </w:p>
        </w:tc>
        <w:tc>
          <w:tcPr>
            <w:tcW w:w="3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rPr>
            </w:pPr>
          </w:p>
        </w:tc>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left"/>
              <w:textAlignment w:val="auto"/>
              <w:rPr>
                <w:rFonts w:hint="eastAsia" w:ascii="宋体" w:hAnsi="宋体" w:eastAsia="宋体" w:cs="宋体"/>
                <w:i w:val="0"/>
                <w:iCs w:val="0"/>
                <w:color w:val="000000"/>
                <w:spacing w:val="0"/>
                <w:sz w:val="18"/>
                <w:szCs w:val="18"/>
                <w:vertAlign w:val="baseline"/>
              </w:rPr>
            </w:pPr>
            <w:r>
              <w:rPr>
                <w:rFonts w:hint="eastAsia" w:ascii="宋体" w:hAnsi="宋体" w:eastAsia="宋体" w:cs="宋体"/>
                <w:i w:val="0"/>
                <w:iCs w:val="0"/>
                <w:color w:val="000000"/>
                <w:spacing w:val="0"/>
                <w:sz w:val="18"/>
                <w:szCs w:val="18"/>
                <w:vertAlign w:val="baseline"/>
                <w:lang w:val="en-US" w:eastAsia="zh-CN"/>
              </w:rPr>
              <w:t>2.自动采集检测项目的原始记录应与实时采集电脑记录相吻合</w:t>
            </w:r>
          </w:p>
        </w:tc>
        <w:tc>
          <w:tcPr>
            <w:tcW w:w="2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left"/>
              <w:textAlignment w:val="auto"/>
              <w:rPr>
                <w:rFonts w:hint="eastAsia" w:ascii="宋体" w:hAnsi="宋体" w:eastAsia="宋体" w:cs="宋体"/>
                <w:i w:val="0"/>
                <w:iCs w:val="0"/>
                <w:color w:val="000000"/>
                <w:spacing w:val="0"/>
                <w:sz w:val="18"/>
                <w:szCs w:val="18"/>
                <w:vertAlign w:val="baseline"/>
              </w:rPr>
            </w:pPr>
            <w:r>
              <w:rPr>
                <w:rFonts w:hint="eastAsia" w:ascii="宋体" w:hAnsi="宋体" w:eastAsia="宋体" w:cs="宋体"/>
                <w:i w:val="0"/>
                <w:iCs w:val="0"/>
                <w:color w:val="000000"/>
                <w:spacing w:val="0"/>
                <w:sz w:val="18"/>
                <w:szCs w:val="18"/>
                <w:vertAlign w:val="baseline"/>
                <w:lang w:val="en-US" w:eastAsia="zh-CN"/>
              </w:rPr>
              <w:t>查原始记录、报告、实时采集电脑</w:t>
            </w:r>
            <w:r>
              <w:rPr>
                <w:rFonts w:hint="eastAsia" w:ascii="宋体" w:hAnsi="宋体" w:eastAsia="宋体" w:cs="宋体"/>
                <w:i w:val="0"/>
                <w:iCs w:val="0"/>
                <w:color w:val="000000"/>
                <w:spacing w:val="0"/>
                <w:sz w:val="18"/>
                <w:szCs w:val="18"/>
                <w:vertAlign w:val="baseline"/>
                <w:lang w:val="en-US" w:eastAsia="zh-CN"/>
              </w:rPr>
              <w:br w:type="textWrapping"/>
            </w:r>
            <w:r>
              <w:rPr>
                <w:rFonts w:hint="eastAsia" w:ascii="宋体" w:hAnsi="宋体" w:eastAsia="宋体" w:cs="宋体"/>
                <w:i w:val="0"/>
                <w:iCs w:val="0"/>
                <w:color w:val="000000"/>
                <w:spacing w:val="0"/>
                <w:sz w:val="18"/>
                <w:szCs w:val="18"/>
                <w:vertAlign w:val="baseline"/>
                <w:lang w:val="en-US" w:eastAsia="zh-CN"/>
              </w:rPr>
              <w:t>记录，检测监管信息是否存在</w:t>
            </w:r>
            <w:r>
              <w:rPr>
                <w:rFonts w:hint="eastAsia" w:ascii="宋体" w:hAnsi="宋体" w:eastAsia="宋体" w:cs="宋体"/>
                <w:i w:val="0"/>
                <w:iCs w:val="0"/>
                <w:color w:val="000000"/>
                <w:spacing w:val="0"/>
                <w:sz w:val="18"/>
                <w:szCs w:val="18"/>
                <w:vertAlign w:val="baseline"/>
                <w:lang w:val="en-US" w:eastAsia="zh-CN"/>
              </w:rPr>
              <w:br w:type="textWrapping"/>
            </w:r>
            <w:r>
              <w:rPr>
                <w:rFonts w:hint="eastAsia" w:ascii="宋体" w:hAnsi="宋体" w:eastAsia="宋体" w:cs="宋体"/>
                <w:i w:val="0"/>
                <w:iCs w:val="0"/>
                <w:color w:val="000000"/>
                <w:spacing w:val="0"/>
                <w:sz w:val="18"/>
                <w:szCs w:val="18"/>
                <w:vertAlign w:val="baseline"/>
                <w:lang w:val="en-US" w:eastAsia="zh-CN"/>
              </w:rPr>
              <w:t>信息不符现象</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rPr>
            </w:pPr>
            <w:r>
              <w:rPr>
                <w:rFonts w:hint="eastAsia" w:ascii="宋体" w:hAnsi="宋体" w:eastAsia="宋体" w:cs="宋体"/>
                <w:i w:val="0"/>
                <w:iCs w:val="0"/>
                <w:color w:val="000000"/>
                <w:spacing w:val="0"/>
                <w:sz w:val="18"/>
                <w:szCs w:val="18"/>
                <w:vertAlign w:val="baseline"/>
                <w:lang w:val="en-US" w:eastAsia="zh-CN"/>
              </w:rPr>
              <w:t>《省管理条例》第十三条</w:t>
            </w:r>
          </w:p>
        </w:tc>
        <w:tc>
          <w:tcPr>
            <w:tcW w:w="2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27" w:hRule="atLeast"/>
        </w:trPr>
        <w:tc>
          <w:tcPr>
            <w:tcW w:w="413" w:type="dxa"/>
            <w:vMerge w:val="continue"/>
            <w:tcBorders>
              <w:left w:val="single" w:color="000000" w:sz="4" w:space="0"/>
              <w:right w:val="single" w:color="000000" w:sz="4" w:space="0"/>
            </w:tcBorders>
            <w:shd w:val="clear" w:color="auto" w:fill="auto"/>
            <w:noWrap/>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rPr>
            </w:pPr>
          </w:p>
        </w:tc>
        <w:tc>
          <w:tcPr>
            <w:tcW w:w="3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rPr>
            </w:pPr>
          </w:p>
        </w:tc>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left"/>
              <w:textAlignment w:val="auto"/>
              <w:rPr>
                <w:rFonts w:hint="eastAsia" w:ascii="宋体" w:hAnsi="宋体" w:eastAsia="宋体" w:cs="宋体"/>
                <w:i w:val="0"/>
                <w:iCs w:val="0"/>
                <w:color w:val="000000"/>
                <w:spacing w:val="0"/>
                <w:sz w:val="18"/>
                <w:szCs w:val="18"/>
                <w:vertAlign w:val="baseline"/>
              </w:rPr>
            </w:pPr>
            <w:r>
              <w:rPr>
                <w:rFonts w:hint="eastAsia" w:ascii="宋体" w:hAnsi="宋体" w:eastAsia="宋体" w:cs="宋体"/>
                <w:i w:val="0"/>
                <w:iCs w:val="0"/>
                <w:color w:val="000000"/>
                <w:spacing w:val="0"/>
                <w:sz w:val="18"/>
                <w:szCs w:val="18"/>
                <w:vertAlign w:val="baseline"/>
                <w:lang w:val="en-US" w:eastAsia="zh-CN"/>
              </w:rPr>
              <w:t>3.原始记录的签名是否符合要求</w:t>
            </w:r>
          </w:p>
        </w:tc>
        <w:tc>
          <w:tcPr>
            <w:tcW w:w="2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left"/>
              <w:textAlignment w:val="auto"/>
              <w:rPr>
                <w:rFonts w:hint="eastAsia" w:ascii="宋体" w:hAnsi="宋体" w:eastAsia="宋体" w:cs="宋体"/>
                <w:i w:val="0"/>
                <w:iCs w:val="0"/>
                <w:color w:val="000000"/>
                <w:spacing w:val="0"/>
                <w:sz w:val="18"/>
                <w:szCs w:val="18"/>
                <w:vertAlign w:val="baseline"/>
              </w:rPr>
            </w:pPr>
            <w:r>
              <w:rPr>
                <w:rFonts w:hint="eastAsia" w:ascii="宋体" w:hAnsi="宋体" w:eastAsia="宋体" w:cs="宋体"/>
                <w:i w:val="0"/>
                <w:iCs w:val="0"/>
                <w:color w:val="000000"/>
                <w:spacing w:val="0"/>
                <w:sz w:val="18"/>
                <w:szCs w:val="18"/>
                <w:vertAlign w:val="baseline"/>
                <w:lang w:val="en-US" w:eastAsia="zh-CN"/>
              </w:rPr>
              <w:t>抽查原始记录签名及人员上岗资格</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rPr>
            </w:pPr>
            <w:r>
              <w:rPr>
                <w:rFonts w:hint="eastAsia" w:ascii="宋体" w:hAnsi="宋体" w:eastAsia="宋体" w:cs="宋体"/>
                <w:i w:val="0"/>
                <w:iCs w:val="0"/>
                <w:color w:val="000000"/>
                <w:spacing w:val="0"/>
                <w:sz w:val="18"/>
                <w:szCs w:val="18"/>
                <w:vertAlign w:val="baseline"/>
              </w:rPr>
              <w:t>《</w:t>
            </w:r>
            <w:r>
              <w:rPr>
                <w:rFonts w:hint="eastAsia" w:ascii="宋体" w:hAnsi="宋体" w:eastAsia="宋体" w:cs="宋体"/>
                <w:i w:val="0"/>
                <w:iCs w:val="0"/>
                <w:color w:val="000000"/>
                <w:spacing w:val="0"/>
                <w:sz w:val="18"/>
                <w:szCs w:val="18"/>
                <w:vertAlign w:val="baseline"/>
                <w:lang w:eastAsia="zh-CN"/>
              </w:rPr>
              <w:t>湛建质</w:t>
            </w:r>
            <w:r>
              <w:rPr>
                <w:rFonts w:hint="eastAsia" w:ascii="宋体" w:hAnsi="宋体" w:eastAsia="宋体" w:cs="宋体"/>
                <w:i w:val="0"/>
                <w:iCs w:val="0"/>
                <w:color w:val="000000"/>
                <w:spacing w:val="0"/>
                <w:sz w:val="18"/>
                <w:szCs w:val="18"/>
                <w:vertAlign w:val="baseline"/>
                <w:lang w:val="en-US" w:eastAsia="zh-CN"/>
              </w:rPr>
              <w:t>〔2018〕227号</w:t>
            </w:r>
            <w:r>
              <w:rPr>
                <w:rFonts w:hint="eastAsia" w:ascii="宋体" w:hAnsi="宋体" w:eastAsia="宋体" w:cs="宋体"/>
                <w:i w:val="0"/>
                <w:iCs w:val="0"/>
                <w:color w:val="000000"/>
                <w:spacing w:val="0"/>
                <w:sz w:val="18"/>
                <w:szCs w:val="18"/>
                <w:vertAlign w:val="baseline"/>
              </w:rPr>
              <w:t>》</w:t>
            </w:r>
            <w:r>
              <w:rPr>
                <w:rFonts w:hint="eastAsia" w:ascii="宋体" w:hAnsi="宋体" w:eastAsia="宋体" w:cs="宋体"/>
                <w:i w:val="0"/>
                <w:iCs w:val="0"/>
                <w:color w:val="000000"/>
                <w:spacing w:val="0"/>
                <w:sz w:val="18"/>
                <w:szCs w:val="18"/>
                <w:vertAlign w:val="baseline"/>
                <w:lang w:eastAsia="zh-CN"/>
              </w:rPr>
              <w:t>第十三条</w:t>
            </w:r>
          </w:p>
        </w:tc>
        <w:tc>
          <w:tcPr>
            <w:tcW w:w="2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79" w:hRule="atLeast"/>
        </w:trPr>
        <w:tc>
          <w:tcPr>
            <w:tcW w:w="413" w:type="dxa"/>
            <w:vMerge w:val="continue"/>
            <w:tcBorders>
              <w:left w:val="single" w:color="000000" w:sz="4" w:space="0"/>
              <w:right w:val="single" w:color="000000" w:sz="4" w:space="0"/>
            </w:tcBorders>
            <w:shd w:val="clear" w:color="auto" w:fill="auto"/>
            <w:noWrap/>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rPr>
            </w:pPr>
          </w:p>
        </w:tc>
        <w:tc>
          <w:tcPr>
            <w:tcW w:w="347" w:type="dxa"/>
            <w:vMerge w:val="restart"/>
            <w:tcBorders>
              <w:top w:val="single" w:color="000000" w:sz="4" w:space="0"/>
              <w:left w:val="single" w:color="000000" w:sz="4" w:space="0"/>
              <w:right w:val="single" w:color="000000" w:sz="4" w:space="0"/>
            </w:tcBorders>
            <w:shd w:val="clear" w:color="auto" w:fill="auto"/>
            <w:noWrap/>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rPr>
            </w:pPr>
            <w:r>
              <w:rPr>
                <w:rFonts w:hint="eastAsia" w:ascii="宋体" w:hAnsi="宋体" w:eastAsia="宋体" w:cs="宋体"/>
                <w:i w:val="0"/>
                <w:iCs w:val="0"/>
                <w:color w:val="000000"/>
                <w:spacing w:val="0"/>
                <w:sz w:val="18"/>
                <w:szCs w:val="18"/>
                <w:vertAlign w:val="baseline"/>
                <w:lang w:val="en-US" w:eastAsia="zh-CN"/>
              </w:rPr>
              <w:t>3.4</w:t>
            </w:r>
          </w:p>
        </w:tc>
        <w:tc>
          <w:tcPr>
            <w:tcW w:w="571" w:type="dxa"/>
            <w:vMerge w:val="restart"/>
            <w:tcBorders>
              <w:top w:val="single" w:color="000000" w:sz="4" w:space="0"/>
              <w:left w:val="single" w:color="000000" w:sz="4" w:space="0"/>
              <w:right w:val="single" w:color="000000" w:sz="4" w:space="0"/>
            </w:tcBorders>
            <w:shd w:val="clear" w:color="auto" w:fill="auto"/>
            <w:noWrap/>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rPr>
            </w:pPr>
            <w:r>
              <w:rPr>
                <w:rFonts w:hint="eastAsia" w:ascii="宋体" w:hAnsi="宋体" w:eastAsia="宋体" w:cs="宋体"/>
                <w:i w:val="0"/>
                <w:iCs w:val="0"/>
                <w:color w:val="000000"/>
                <w:spacing w:val="0"/>
                <w:sz w:val="18"/>
                <w:szCs w:val="18"/>
                <w:vertAlign w:val="baseline"/>
                <w:lang w:val="en-US" w:eastAsia="zh-CN"/>
              </w:rPr>
              <w:t>检</w:t>
            </w:r>
            <w:r>
              <w:rPr>
                <w:rFonts w:hint="eastAsia" w:ascii="宋体" w:hAnsi="宋体" w:eastAsia="宋体" w:cs="宋体"/>
                <w:i w:val="0"/>
                <w:iCs w:val="0"/>
                <w:color w:val="000000"/>
                <w:spacing w:val="0"/>
                <w:sz w:val="18"/>
                <w:szCs w:val="18"/>
                <w:vertAlign w:val="baseline"/>
                <w:lang w:val="en-US" w:eastAsia="zh-CN"/>
              </w:rPr>
              <w:br w:type="textWrapping"/>
            </w:r>
            <w:r>
              <w:rPr>
                <w:rFonts w:hint="eastAsia" w:ascii="宋体" w:hAnsi="宋体" w:eastAsia="宋体" w:cs="宋体"/>
                <w:i w:val="0"/>
                <w:iCs w:val="0"/>
                <w:color w:val="000000"/>
                <w:spacing w:val="0"/>
                <w:sz w:val="18"/>
                <w:szCs w:val="18"/>
                <w:vertAlign w:val="baseline"/>
                <w:lang w:val="en-US" w:eastAsia="zh-CN"/>
              </w:rPr>
              <w:t>测</w:t>
            </w:r>
            <w:r>
              <w:rPr>
                <w:rFonts w:hint="eastAsia" w:ascii="宋体" w:hAnsi="宋体" w:eastAsia="宋体" w:cs="宋体"/>
                <w:i w:val="0"/>
                <w:iCs w:val="0"/>
                <w:color w:val="000000"/>
                <w:spacing w:val="0"/>
                <w:sz w:val="18"/>
                <w:szCs w:val="18"/>
                <w:vertAlign w:val="baseline"/>
                <w:lang w:val="en-US" w:eastAsia="zh-CN"/>
              </w:rPr>
              <w:br w:type="textWrapping"/>
            </w:r>
            <w:r>
              <w:rPr>
                <w:rFonts w:hint="eastAsia" w:ascii="宋体" w:hAnsi="宋体" w:eastAsia="宋体" w:cs="宋体"/>
                <w:i w:val="0"/>
                <w:iCs w:val="0"/>
                <w:color w:val="000000"/>
                <w:spacing w:val="0"/>
                <w:sz w:val="18"/>
                <w:szCs w:val="18"/>
                <w:vertAlign w:val="baseline"/>
                <w:lang w:val="en-US" w:eastAsia="zh-CN"/>
              </w:rPr>
              <w:t>结</w:t>
            </w:r>
            <w:r>
              <w:rPr>
                <w:rFonts w:hint="eastAsia" w:ascii="宋体" w:hAnsi="宋体" w:eastAsia="宋体" w:cs="宋体"/>
                <w:i w:val="0"/>
                <w:iCs w:val="0"/>
                <w:color w:val="000000"/>
                <w:spacing w:val="0"/>
                <w:sz w:val="18"/>
                <w:szCs w:val="18"/>
                <w:vertAlign w:val="baseline"/>
                <w:lang w:val="en-US" w:eastAsia="zh-CN"/>
              </w:rPr>
              <w:br w:type="textWrapping"/>
            </w:r>
            <w:r>
              <w:rPr>
                <w:rFonts w:hint="eastAsia" w:ascii="宋体" w:hAnsi="宋体" w:eastAsia="宋体" w:cs="宋体"/>
                <w:i w:val="0"/>
                <w:iCs w:val="0"/>
                <w:color w:val="000000"/>
                <w:spacing w:val="0"/>
                <w:sz w:val="18"/>
                <w:szCs w:val="18"/>
                <w:vertAlign w:val="baseline"/>
                <w:lang w:val="en-US" w:eastAsia="zh-CN"/>
              </w:rPr>
              <w:t>论</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left"/>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1.检测报告更改是否符合要求</w:t>
            </w:r>
          </w:p>
        </w:tc>
        <w:tc>
          <w:tcPr>
            <w:tcW w:w="2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left"/>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抽查数据更改、信息更改审批手续</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rPr>
            </w:pPr>
            <w:r>
              <w:rPr>
                <w:rFonts w:hint="eastAsia" w:ascii="宋体" w:hAnsi="宋体" w:eastAsia="宋体" w:cs="宋体"/>
                <w:i w:val="0"/>
                <w:iCs w:val="0"/>
                <w:color w:val="000000"/>
                <w:spacing w:val="0"/>
                <w:sz w:val="18"/>
                <w:szCs w:val="18"/>
                <w:vertAlign w:val="baseline"/>
                <w:lang w:val="en-US" w:eastAsia="zh-CN"/>
              </w:rPr>
              <w:t>《检测办法》第二十</w:t>
            </w:r>
            <w:r>
              <w:rPr>
                <w:rFonts w:hint="eastAsia" w:ascii="宋体" w:hAnsi="宋体" w:eastAsia="宋体" w:cs="宋体"/>
                <w:i w:val="0"/>
                <w:iCs w:val="0"/>
                <w:color w:val="000000"/>
                <w:spacing w:val="0"/>
                <w:sz w:val="18"/>
                <w:szCs w:val="18"/>
                <w:vertAlign w:val="baseline"/>
                <w:lang w:val="en-US" w:eastAsia="zh-CN"/>
              </w:rPr>
              <w:br w:type="textWrapping"/>
            </w:r>
            <w:r>
              <w:rPr>
                <w:rFonts w:hint="eastAsia" w:ascii="宋体" w:hAnsi="宋体" w:eastAsia="宋体" w:cs="宋体"/>
                <w:i w:val="0"/>
                <w:iCs w:val="0"/>
                <w:color w:val="000000"/>
                <w:spacing w:val="0"/>
                <w:sz w:val="18"/>
                <w:szCs w:val="18"/>
                <w:vertAlign w:val="baseline"/>
                <w:lang w:eastAsia="zh-CN"/>
              </w:rPr>
              <w:t>条；</w:t>
            </w:r>
            <w:r>
              <w:rPr>
                <w:rFonts w:hint="eastAsia" w:ascii="宋体" w:hAnsi="宋体" w:eastAsia="宋体" w:cs="宋体"/>
                <w:i w:val="0"/>
                <w:iCs w:val="0"/>
                <w:color w:val="000000"/>
                <w:spacing w:val="0"/>
                <w:sz w:val="18"/>
                <w:szCs w:val="18"/>
                <w:vertAlign w:val="baseline"/>
              </w:rPr>
              <w:t>《</w:t>
            </w:r>
            <w:r>
              <w:rPr>
                <w:rFonts w:hint="eastAsia" w:ascii="宋体" w:hAnsi="宋体" w:eastAsia="宋体" w:cs="宋体"/>
                <w:i w:val="0"/>
                <w:iCs w:val="0"/>
                <w:color w:val="000000"/>
                <w:spacing w:val="0"/>
                <w:sz w:val="18"/>
                <w:szCs w:val="18"/>
                <w:vertAlign w:val="baseline"/>
                <w:lang w:eastAsia="zh-CN"/>
              </w:rPr>
              <w:t>湛建质</w:t>
            </w:r>
            <w:r>
              <w:rPr>
                <w:rFonts w:hint="eastAsia" w:ascii="宋体" w:hAnsi="宋体" w:eastAsia="宋体" w:cs="宋体"/>
                <w:i w:val="0"/>
                <w:iCs w:val="0"/>
                <w:color w:val="000000"/>
                <w:spacing w:val="0"/>
                <w:sz w:val="18"/>
                <w:szCs w:val="18"/>
                <w:vertAlign w:val="baseline"/>
                <w:lang w:val="en-US" w:eastAsia="zh-CN"/>
              </w:rPr>
              <w:t>〔2018〕227号</w:t>
            </w:r>
            <w:r>
              <w:rPr>
                <w:rFonts w:hint="eastAsia" w:ascii="宋体" w:hAnsi="宋体" w:eastAsia="宋体" w:cs="宋体"/>
                <w:i w:val="0"/>
                <w:iCs w:val="0"/>
                <w:color w:val="000000"/>
                <w:spacing w:val="0"/>
                <w:sz w:val="18"/>
                <w:szCs w:val="18"/>
                <w:vertAlign w:val="baseline"/>
              </w:rPr>
              <w:t>》</w:t>
            </w:r>
            <w:r>
              <w:rPr>
                <w:rFonts w:hint="eastAsia" w:ascii="宋体" w:hAnsi="宋体" w:eastAsia="宋体" w:cs="宋体"/>
                <w:i w:val="0"/>
                <w:iCs w:val="0"/>
                <w:color w:val="000000"/>
                <w:spacing w:val="0"/>
                <w:sz w:val="18"/>
                <w:szCs w:val="18"/>
                <w:vertAlign w:val="baseline"/>
                <w:lang w:eastAsia="zh-CN"/>
              </w:rPr>
              <w:t>第十六、二十条</w:t>
            </w:r>
          </w:p>
        </w:tc>
        <w:tc>
          <w:tcPr>
            <w:tcW w:w="2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52" w:hRule="atLeast"/>
        </w:trPr>
        <w:tc>
          <w:tcPr>
            <w:tcW w:w="413" w:type="dxa"/>
            <w:vMerge w:val="continue"/>
            <w:tcBorders>
              <w:left w:val="single" w:color="000000" w:sz="4" w:space="0"/>
              <w:right w:val="single" w:color="000000" w:sz="4" w:space="0"/>
            </w:tcBorders>
            <w:shd w:val="clear" w:color="auto" w:fill="auto"/>
            <w:noWrap/>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rPr>
            </w:pPr>
          </w:p>
        </w:tc>
        <w:tc>
          <w:tcPr>
            <w:tcW w:w="347" w:type="dxa"/>
            <w:vMerge w:val="continue"/>
            <w:tcBorders>
              <w:left w:val="single" w:color="000000" w:sz="4" w:space="0"/>
              <w:bottom w:val="single" w:color="000000" w:sz="4" w:space="0"/>
              <w:right w:val="single" w:color="000000" w:sz="4" w:space="0"/>
            </w:tcBorders>
            <w:shd w:val="clear" w:color="auto" w:fill="auto"/>
            <w:noWrap/>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rPr>
            </w:pPr>
          </w:p>
        </w:tc>
        <w:tc>
          <w:tcPr>
            <w:tcW w:w="571" w:type="dxa"/>
            <w:vMerge w:val="continue"/>
            <w:tcBorders>
              <w:left w:val="single" w:color="000000" w:sz="4" w:space="0"/>
              <w:bottom w:val="single" w:color="000000" w:sz="4" w:space="0"/>
              <w:right w:val="single" w:color="000000" w:sz="4" w:space="0"/>
            </w:tcBorders>
            <w:shd w:val="clear" w:color="auto" w:fill="auto"/>
            <w:noWrap/>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left"/>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2.检测结论是否客观准确</w:t>
            </w:r>
          </w:p>
        </w:tc>
        <w:tc>
          <w:tcPr>
            <w:tcW w:w="2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left"/>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检测结论是否准确、清晰、明确、客观、全面</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rPr>
            </w:pPr>
            <w:r>
              <w:rPr>
                <w:rFonts w:hint="eastAsia" w:ascii="宋体" w:hAnsi="宋体" w:eastAsia="宋体" w:cs="宋体"/>
                <w:i w:val="0"/>
                <w:iCs w:val="0"/>
                <w:color w:val="000000"/>
                <w:spacing w:val="0"/>
                <w:sz w:val="18"/>
                <w:szCs w:val="18"/>
                <w:vertAlign w:val="baseline"/>
                <w:lang w:val="en-US" w:eastAsia="zh-CN"/>
              </w:rPr>
              <w:t>《省管理条例》第十三条</w:t>
            </w:r>
          </w:p>
        </w:tc>
        <w:tc>
          <w:tcPr>
            <w:tcW w:w="2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26" w:hRule="atLeast"/>
        </w:trPr>
        <w:tc>
          <w:tcPr>
            <w:tcW w:w="413" w:type="dxa"/>
            <w:vMerge w:val="continue"/>
            <w:tcBorders>
              <w:left w:val="single" w:color="000000" w:sz="4" w:space="0"/>
              <w:right w:val="single" w:color="000000" w:sz="4" w:space="0"/>
            </w:tcBorders>
            <w:shd w:val="clear" w:color="auto" w:fill="auto"/>
            <w:noWrap/>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rPr>
            </w:pPr>
            <w:r>
              <w:rPr>
                <w:rFonts w:hint="eastAsia" w:ascii="宋体" w:hAnsi="宋体" w:eastAsia="宋体" w:cs="宋体"/>
                <w:i w:val="0"/>
                <w:iCs w:val="0"/>
                <w:color w:val="000000"/>
                <w:spacing w:val="0"/>
                <w:sz w:val="18"/>
                <w:szCs w:val="18"/>
                <w:vertAlign w:val="baseline"/>
                <w:lang w:val="en-US" w:eastAsia="zh-CN"/>
              </w:rPr>
              <w:t>3.5</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报</w:t>
            </w:r>
            <w:r>
              <w:rPr>
                <w:rFonts w:hint="eastAsia" w:ascii="宋体" w:hAnsi="宋体" w:eastAsia="宋体" w:cs="宋体"/>
                <w:i w:val="0"/>
                <w:iCs w:val="0"/>
                <w:color w:val="000000"/>
                <w:spacing w:val="0"/>
                <w:sz w:val="18"/>
                <w:szCs w:val="18"/>
                <w:vertAlign w:val="baseline"/>
                <w:lang w:val="en-US" w:eastAsia="zh-CN"/>
              </w:rPr>
              <w:br w:type="textWrapping"/>
            </w:r>
            <w:r>
              <w:rPr>
                <w:rFonts w:hint="eastAsia" w:ascii="宋体" w:hAnsi="宋体" w:eastAsia="宋体" w:cs="宋体"/>
                <w:i w:val="0"/>
                <w:iCs w:val="0"/>
                <w:color w:val="000000"/>
                <w:spacing w:val="0"/>
                <w:sz w:val="18"/>
                <w:szCs w:val="18"/>
                <w:vertAlign w:val="baseline"/>
                <w:lang w:val="en-US" w:eastAsia="zh-CN"/>
              </w:rPr>
              <w:t>告</w:t>
            </w:r>
          </w:p>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rPr>
            </w:pPr>
            <w:r>
              <w:rPr>
                <w:rFonts w:hint="eastAsia" w:ascii="宋体" w:hAnsi="宋体" w:eastAsia="宋体" w:cs="宋体"/>
                <w:i w:val="0"/>
                <w:iCs w:val="0"/>
                <w:color w:val="000000"/>
                <w:spacing w:val="0"/>
                <w:sz w:val="18"/>
                <w:szCs w:val="18"/>
                <w:vertAlign w:val="baseline"/>
                <w:lang w:val="en-US" w:eastAsia="zh-CN"/>
              </w:rPr>
              <w:t>真</w:t>
            </w:r>
            <w:r>
              <w:rPr>
                <w:rFonts w:hint="eastAsia" w:ascii="宋体" w:hAnsi="宋体" w:eastAsia="宋体" w:cs="宋体"/>
                <w:i w:val="0"/>
                <w:iCs w:val="0"/>
                <w:color w:val="000000"/>
                <w:spacing w:val="0"/>
                <w:sz w:val="18"/>
                <w:szCs w:val="18"/>
                <w:vertAlign w:val="baseline"/>
                <w:lang w:val="en-US" w:eastAsia="zh-CN"/>
              </w:rPr>
              <w:br w:type="textWrapping"/>
            </w:r>
            <w:r>
              <w:rPr>
                <w:rFonts w:hint="eastAsia" w:ascii="宋体" w:hAnsi="宋体" w:eastAsia="宋体" w:cs="宋体"/>
                <w:i w:val="0"/>
                <w:iCs w:val="0"/>
                <w:color w:val="000000"/>
                <w:spacing w:val="0"/>
                <w:sz w:val="18"/>
                <w:szCs w:val="18"/>
                <w:vertAlign w:val="baseline"/>
                <w:lang w:val="en-US" w:eastAsia="zh-CN"/>
              </w:rPr>
              <w:t>实</w:t>
            </w:r>
            <w:r>
              <w:rPr>
                <w:rFonts w:hint="eastAsia" w:ascii="宋体" w:hAnsi="宋体" w:eastAsia="宋体" w:cs="宋体"/>
                <w:i w:val="0"/>
                <w:iCs w:val="0"/>
                <w:color w:val="000000"/>
                <w:spacing w:val="0"/>
                <w:sz w:val="18"/>
                <w:szCs w:val="18"/>
                <w:vertAlign w:val="baseline"/>
                <w:lang w:val="en-US" w:eastAsia="zh-CN"/>
              </w:rPr>
              <w:br w:type="textWrapping"/>
            </w:r>
            <w:r>
              <w:rPr>
                <w:rFonts w:hint="eastAsia" w:ascii="宋体" w:hAnsi="宋体" w:eastAsia="宋体" w:cs="宋体"/>
                <w:i w:val="0"/>
                <w:iCs w:val="0"/>
                <w:color w:val="000000"/>
                <w:spacing w:val="0"/>
                <w:sz w:val="18"/>
                <w:szCs w:val="18"/>
                <w:vertAlign w:val="baseline"/>
                <w:lang w:val="en-US" w:eastAsia="zh-CN"/>
              </w:rPr>
              <w:t>性</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left"/>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是否有出具虚假报告</w:t>
            </w:r>
          </w:p>
        </w:tc>
        <w:tc>
          <w:tcPr>
            <w:tcW w:w="2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left"/>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1.抽查样品委托单、原始记录、报告、数据采集及检测监管网等情况</w:t>
            </w:r>
          </w:p>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left"/>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2.核查报告数据内容与仪器设备是否匹配。</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rPr>
            </w:pPr>
            <w:r>
              <w:rPr>
                <w:rFonts w:hint="eastAsia" w:ascii="宋体" w:hAnsi="宋体" w:eastAsia="宋体" w:cs="宋体"/>
                <w:i w:val="0"/>
                <w:iCs w:val="0"/>
                <w:color w:val="000000"/>
                <w:spacing w:val="0"/>
                <w:sz w:val="18"/>
                <w:szCs w:val="18"/>
                <w:vertAlign w:val="baseline"/>
              </w:rPr>
              <w:t>《检测办法》第二十</w:t>
            </w:r>
            <w:r>
              <w:rPr>
                <w:rFonts w:hint="eastAsia" w:ascii="宋体" w:hAnsi="宋体" w:eastAsia="宋体" w:cs="宋体"/>
                <w:i w:val="0"/>
                <w:iCs w:val="0"/>
                <w:color w:val="000000"/>
                <w:spacing w:val="0"/>
                <w:sz w:val="18"/>
                <w:szCs w:val="18"/>
                <w:vertAlign w:val="baseline"/>
                <w:lang w:eastAsia="zh-CN"/>
              </w:rPr>
              <w:t>一</w:t>
            </w:r>
            <w:r>
              <w:rPr>
                <w:rFonts w:hint="eastAsia" w:ascii="宋体" w:hAnsi="宋体" w:eastAsia="宋体" w:cs="宋体"/>
                <w:i w:val="0"/>
                <w:iCs w:val="0"/>
                <w:color w:val="000000"/>
                <w:spacing w:val="0"/>
                <w:sz w:val="18"/>
                <w:szCs w:val="18"/>
                <w:vertAlign w:val="baseline"/>
              </w:rPr>
              <w:t>条</w:t>
            </w:r>
            <w:r>
              <w:rPr>
                <w:rFonts w:hint="eastAsia" w:ascii="宋体" w:hAnsi="宋体" w:eastAsia="宋体" w:cs="宋体"/>
                <w:i w:val="0"/>
                <w:iCs w:val="0"/>
                <w:color w:val="000000"/>
                <w:spacing w:val="0"/>
                <w:sz w:val="18"/>
                <w:szCs w:val="18"/>
                <w:vertAlign w:val="baseline"/>
                <w:lang w:eastAsia="zh-CN"/>
              </w:rPr>
              <w:t>；</w:t>
            </w:r>
            <w:r>
              <w:rPr>
                <w:rFonts w:hint="eastAsia" w:ascii="宋体" w:hAnsi="宋体" w:eastAsia="宋体" w:cs="宋体"/>
                <w:i w:val="0"/>
                <w:iCs w:val="0"/>
                <w:color w:val="000000"/>
                <w:spacing w:val="0"/>
                <w:sz w:val="18"/>
                <w:szCs w:val="18"/>
                <w:vertAlign w:val="baseline"/>
                <w:lang w:val="en-US" w:eastAsia="zh-CN"/>
              </w:rPr>
              <w:t>《省管理条例》第十三条</w:t>
            </w:r>
          </w:p>
        </w:tc>
        <w:tc>
          <w:tcPr>
            <w:tcW w:w="2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56" w:hRule="atLeast"/>
        </w:trPr>
        <w:tc>
          <w:tcPr>
            <w:tcW w:w="413" w:type="dxa"/>
            <w:vMerge w:val="continue"/>
            <w:tcBorders>
              <w:left w:val="single" w:color="000000" w:sz="4" w:space="0"/>
              <w:right w:val="single" w:color="000000" w:sz="4" w:space="0"/>
            </w:tcBorders>
            <w:shd w:val="clear" w:color="auto" w:fill="auto"/>
            <w:noWrap/>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rPr>
            </w:pPr>
          </w:p>
        </w:tc>
        <w:tc>
          <w:tcPr>
            <w:tcW w:w="347" w:type="dxa"/>
            <w:vMerge w:val="restart"/>
            <w:tcBorders>
              <w:top w:val="single" w:color="000000" w:sz="4" w:space="0"/>
              <w:left w:val="single" w:color="000000" w:sz="4" w:space="0"/>
              <w:right w:val="single" w:color="000000" w:sz="4" w:space="0"/>
            </w:tcBorders>
            <w:shd w:val="clear" w:color="auto" w:fill="auto"/>
            <w:noWrap/>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rPr>
            </w:pPr>
            <w:r>
              <w:rPr>
                <w:rFonts w:hint="eastAsia" w:ascii="宋体" w:hAnsi="宋体" w:eastAsia="宋体" w:cs="宋体"/>
                <w:i w:val="0"/>
                <w:iCs w:val="0"/>
                <w:color w:val="000000"/>
                <w:spacing w:val="0"/>
                <w:sz w:val="18"/>
                <w:szCs w:val="18"/>
                <w:vertAlign w:val="baseline"/>
                <w:lang w:val="en-US" w:eastAsia="zh-CN"/>
              </w:rPr>
              <w:t>3.6</w:t>
            </w:r>
          </w:p>
        </w:tc>
        <w:tc>
          <w:tcPr>
            <w:tcW w:w="571" w:type="dxa"/>
            <w:vMerge w:val="restart"/>
            <w:tcBorders>
              <w:top w:val="single" w:color="000000" w:sz="4" w:space="0"/>
              <w:left w:val="single" w:color="000000" w:sz="4" w:space="0"/>
              <w:right w:val="single" w:color="000000" w:sz="4" w:space="0"/>
            </w:tcBorders>
            <w:shd w:val="clear" w:color="auto" w:fill="auto"/>
            <w:noWrap/>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rPr>
            </w:pPr>
            <w:r>
              <w:rPr>
                <w:rFonts w:hint="eastAsia" w:ascii="宋体" w:hAnsi="宋体" w:eastAsia="宋体" w:cs="宋体"/>
                <w:i w:val="0"/>
                <w:iCs w:val="0"/>
                <w:color w:val="000000"/>
                <w:spacing w:val="0"/>
                <w:sz w:val="18"/>
                <w:szCs w:val="18"/>
                <w:vertAlign w:val="baseline"/>
                <w:lang w:val="en-US" w:eastAsia="zh-CN"/>
              </w:rPr>
              <w:t>报</w:t>
            </w:r>
            <w:r>
              <w:rPr>
                <w:rFonts w:hint="eastAsia" w:ascii="宋体" w:hAnsi="宋体" w:eastAsia="宋体" w:cs="宋体"/>
                <w:i w:val="0"/>
                <w:iCs w:val="0"/>
                <w:color w:val="000000"/>
                <w:spacing w:val="0"/>
                <w:sz w:val="18"/>
                <w:szCs w:val="18"/>
                <w:vertAlign w:val="baseline"/>
                <w:lang w:val="en-US" w:eastAsia="zh-CN"/>
              </w:rPr>
              <w:br w:type="textWrapping"/>
            </w:r>
            <w:r>
              <w:rPr>
                <w:rFonts w:hint="eastAsia" w:ascii="宋体" w:hAnsi="宋体" w:eastAsia="宋体" w:cs="宋体"/>
                <w:i w:val="0"/>
                <w:iCs w:val="0"/>
                <w:color w:val="000000"/>
                <w:spacing w:val="0"/>
                <w:sz w:val="18"/>
                <w:szCs w:val="18"/>
                <w:vertAlign w:val="baseline"/>
                <w:lang w:val="en-US" w:eastAsia="zh-CN"/>
              </w:rPr>
              <w:t>告</w:t>
            </w:r>
            <w:r>
              <w:rPr>
                <w:rFonts w:hint="eastAsia" w:ascii="宋体" w:hAnsi="宋体" w:eastAsia="宋体" w:cs="宋体"/>
                <w:i w:val="0"/>
                <w:iCs w:val="0"/>
                <w:color w:val="000000"/>
                <w:spacing w:val="0"/>
                <w:sz w:val="18"/>
                <w:szCs w:val="18"/>
                <w:vertAlign w:val="baseline"/>
                <w:lang w:val="en-US" w:eastAsia="zh-CN"/>
              </w:rPr>
              <w:br w:type="textWrapping"/>
            </w:r>
            <w:r>
              <w:rPr>
                <w:rFonts w:hint="eastAsia" w:ascii="宋体" w:hAnsi="宋体" w:eastAsia="宋体" w:cs="宋体"/>
                <w:i w:val="0"/>
                <w:iCs w:val="0"/>
                <w:color w:val="000000"/>
                <w:spacing w:val="0"/>
                <w:sz w:val="18"/>
                <w:szCs w:val="18"/>
                <w:vertAlign w:val="baseline"/>
                <w:lang w:val="en-US" w:eastAsia="zh-CN"/>
              </w:rPr>
              <w:t>标</w:t>
            </w:r>
            <w:r>
              <w:rPr>
                <w:rFonts w:hint="eastAsia" w:ascii="宋体" w:hAnsi="宋体" w:eastAsia="宋体" w:cs="宋体"/>
                <w:i w:val="0"/>
                <w:iCs w:val="0"/>
                <w:color w:val="000000"/>
                <w:spacing w:val="0"/>
                <w:sz w:val="18"/>
                <w:szCs w:val="18"/>
                <w:vertAlign w:val="baseline"/>
                <w:lang w:val="en-US" w:eastAsia="zh-CN"/>
              </w:rPr>
              <w:br w:type="textWrapping"/>
            </w:r>
            <w:r>
              <w:rPr>
                <w:rFonts w:hint="eastAsia" w:ascii="宋体" w:hAnsi="宋体" w:eastAsia="宋体" w:cs="宋体"/>
                <w:i w:val="0"/>
                <w:iCs w:val="0"/>
                <w:color w:val="000000"/>
                <w:spacing w:val="0"/>
                <w:sz w:val="18"/>
                <w:szCs w:val="18"/>
                <w:vertAlign w:val="baseline"/>
                <w:lang w:val="en-US" w:eastAsia="zh-CN"/>
              </w:rPr>
              <w:t>识</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left"/>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报告是否按年流水编号的唯一性标识，不允许有分编号和重复标号</w:t>
            </w:r>
          </w:p>
        </w:tc>
        <w:tc>
          <w:tcPr>
            <w:tcW w:w="2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left"/>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查阅委托单、收样登记、原始记录，核对报告是否有分编号和重复编号</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rPr>
            </w:pPr>
            <w:r>
              <w:rPr>
                <w:rFonts w:hint="eastAsia" w:ascii="宋体" w:hAnsi="宋体" w:eastAsia="宋体" w:cs="宋体"/>
                <w:i w:val="0"/>
                <w:iCs w:val="0"/>
                <w:color w:val="000000"/>
                <w:spacing w:val="0"/>
                <w:sz w:val="18"/>
                <w:szCs w:val="18"/>
                <w:vertAlign w:val="baseline"/>
              </w:rPr>
              <w:t>《检测办法》第二十条</w:t>
            </w:r>
            <w:r>
              <w:rPr>
                <w:rFonts w:hint="eastAsia" w:ascii="宋体" w:hAnsi="宋体" w:eastAsia="宋体" w:cs="宋体"/>
                <w:i w:val="0"/>
                <w:iCs w:val="0"/>
                <w:color w:val="000000"/>
                <w:spacing w:val="0"/>
                <w:sz w:val="18"/>
                <w:szCs w:val="18"/>
                <w:vertAlign w:val="baseline"/>
                <w:lang w:eastAsia="zh-CN"/>
              </w:rPr>
              <w:t>；</w:t>
            </w:r>
            <w:r>
              <w:rPr>
                <w:rFonts w:hint="eastAsia" w:ascii="宋体" w:hAnsi="宋体" w:eastAsia="宋体" w:cs="宋体"/>
                <w:i w:val="0"/>
                <w:iCs w:val="0"/>
                <w:color w:val="000000"/>
                <w:spacing w:val="0"/>
                <w:sz w:val="18"/>
                <w:szCs w:val="18"/>
                <w:vertAlign w:val="baseline"/>
                <w:lang w:val="en-US" w:eastAsia="zh-CN"/>
              </w:rPr>
              <w:t>《省条例》第十三条；</w:t>
            </w:r>
            <w:r>
              <w:rPr>
                <w:rFonts w:hint="eastAsia" w:ascii="宋体" w:hAnsi="宋体" w:eastAsia="宋体" w:cs="宋体"/>
                <w:i w:val="0"/>
                <w:iCs w:val="0"/>
                <w:color w:val="000000"/>
                <w:spacing w:val="0"/>
                <w:sz w:val="18"/>
                <w:szCs w:val="18"/>
                <w:vertAlign w:val="baseline"/>
              </w:rPr>
              <w:t>《</w:t>
            </w:r>
            <w:r>
              <w:rPr>
                <w:rFonts w:hint="eastAsia" w:ascii="宋体" w:hAnsi="宋体" w:eastAsia="宋体" w:cs="宋体"/>
                <w:i w:val="0"/>
                <w:iCs w:val="0"/>
                <w:color w:val="000000"/>
                <w:spacing w:val="0"/>
                <w:sz w:val="18"/>
                <w:szCs w:val="18"/>
                <w:vertAlign w:val="baseline"/>
                <w:lang w:eastAsia="zh-CN"/>
              </w:rPr>
              <w:t>湛建质</w:t>
            </w:r>
            <w:r>
              <w:rPr>
                <w:rFonts w:hint="eastAsia" w:ascii="宋体" w:hAnsi="宋体" w:eastAsia="宋体" w:cs="宋体"/>
                <w:i w:val="0"/>
                <w:iCs w:val="0"/>
                <w:color w:val="000000"/>
                <w:spacing w:val="0"/>
                <w:sz w:val="18"/>
                <w:szCs w:val="18"/>
                <w:vertAlign w:val="baseline"/>
                <w:lang w:val="en-US" w:eastAsia="zh-CN"/>
              </w:rPr>
              <w:t>〔2018〕227号</w:t>
            </w:r>
            <w:r>
              <w:rPr>
                <w:rFonts w:hint="eastAsia" w:ascii="宋体" w:hAnsi="宋体" w:eastAsia="宋体" w:cs="宋体"/>
                <w:i w:val="0"/>
                <w:iCs w:val="0"/>
                <w:color w:val="000000"/>
                <w:spacing w:val="0"/>
                <w:sz w:val="18"/>
                <w:szCs w:val="18"/>
                <w:vertAlign w:val="baseline"/>
              </w:rPr>
              <w:t>》</w:t>
            </w:r>
            <w:r>
              <w:rPr>
                <w:rFonts w:hint="eastAsia" w:ascii="宋体" w:hAnsi="宋体" w:eastAsia="宋体" w:cs="宋体"/>
                <w:i w:val="0"/>
                <w:iCs w:val="0"/>
                <w:color w:val="000000"/>
                <w:spacing w:val="0"/>
                <w:sz w:val="18"/>
                <w:szCs w:val="18"/>
                <w:vertAlign w:val="baseline"/>
                <w:lang w:eastAsia="zh-CN"/>
              </w:rPr>
              <w:t>第二十条；</w:t>
            </w:r>
          </w:p>
        </w:tc>
        <w:tc>
          <w:tcPr>
            <w:tcW w:w="2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61" w:hRule="atLeast"/>
        </w:trPr>
        <w:tc>
          <w:tcPr>
            <w:tcW w:w="413" w:type="dxa"/>
            <w:vMerge w:val="continue"/>
            <w:tcBorders>
              <w:left w:val="single" w:color="000000" w:sz="4" w:space="0"/>
              <w:right w:val="single" w:color="000000" w:sz="4" w:space="0"/>
            </w:tcBorders>
            <w:shd w:val="clear" w:color="auto" w:fill="auto"/>
            <w:noWrap/>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rPr>
            </w:pPr>
          </w:p>
        </w:tc>
        <w:tc>
          <w:tcPr>
            <w:tcW w:w="347" w:type="dxa"/>
            <w:vMerge w:val="continue"/>
            <w:tcBorders>
              <w:left w:val="single" w:color="000000" w:sz="4" w:space="0"/>
              <w:bottom w:val="single" w:color="000000" w:sz="4" w:space="0"/>
              <w:right w:val="single" w:color="000000" w:sz="4" w:space="0"/>
            </w:tcBorders>
            <w:shd w:val="clear" w:color="auto" w:fill="auto"/>
            <w:noWrap/>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rPr>
            </w:pPr>
          </w:p>
        </w:tc>
        <w:tc>
          <w:tcPr>
            <w:tcW w:w="571" w:type="dxa"/>
            <w:vMerge w:val="continue"/>
            <w:tcBorders>
              <w:left w:val="single" w:color="000000" w:sz="4" w:space="0"/>
              <w:bottom w:val="single" w:color="000000" w:sz="4" w:space="0"/>
              <w:right w:val="single" w:color="000000" w:sz="4" w:space="0"/>
            </w:tcBorders>
            <w:shd w:val="clear" w:color="auto" w:fill="auto"/>
            <w:noWrap/>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left"/>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检测报告是否有数字水印、二维码等有效监管标识</w:t>
            </w:r>
          </w:p>
        </w:tc>
        <w:tc>
          <w:tcPr>
            <w:tcW w:w="2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left"/>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检测机构是否在检测监管网上打印关键页获取检测标识号</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rPr>
            </w:pPr>
            <w:r>
              <w:rPr>
                <w:rFonts w:hint="eastAsia" w:ascii="宋体" w:hAnsi="宋体" w:eastAsia="宋体" w:cs="宋体"/>
                <w:i w:val="0"/>
                <w:iCs w:val="0"/>
                <w:color w:val="000000"/>
                <w:spacing w:val="0"/>
                <w:sz w:val="18"/>
                <w:szCs w:val="18"/>
                <w:vertAlign w:val="baseline"/>
              </w:rPr>
              <w:t>《</w:t>
            </w:r>
            <w:r>
              <w:rPr>
                <w:rFonts w:hint="eastAsia" w:ascii="宋体" w:hAnsi="宋体" w:eastAsia="宋体" w:cs="宋体"/>
                <w:i w:val="0"/>
                <w:iCs w:val="0"/>
                <w:color w:val="000000"/>
                <w:spacing w:val="0"/>
                <w:sz w:val="18"/>
                <w:szCs w:val="18"/>
                <w:vertAlign w:val="baseline"/>
                <w:lang w:eastAsia="zh-CN"/>
              </w:rPr>
              <w:t>湛建质</w:t>
            </w:r>
            <w:r>
              <w:rPr>
                <w:rFonts w:hint="eastAsia" w:ascii="宋体" w:hAnsi="宋体" w:eastAsia="宋体" w:cs="宋体"/>
                <w:i w:val="0"/>
                <w:iCs w:val="0"/>
                <w:color w:val="000000"/>
                <w:spacing w:val="0"/>
                <w:sz w:val="18"/>
                <w:szCs w:val="18"/>
                <w:vertAlign w:val="baseline"/>
                <w:lang w:val="en-US" w:eastAsia="zh-CN"/>
              </w:rPr>
              <w:t>〔2018〕227号</w:t>
            </w:r>
            <w:r>
              <w:rPr>
                <w:rFonts w:hint="eastAsia" w:ascii="宋体" w:hAnsi="宋体" w:eastAsia="宋体" w:cs="宋体"/>
                <w:i w:val="0"/>
                <w:iCs w:val="0"/>
                <w:color w:val="000000"/>
                <w:spacing w:val="0"/>
                <w:sz w:val="18"/>
                <w:szCs w:val="18"/>
                <w:vertAlign w:val="baseline"/>
              </w:rPr>
              <w:t>》</w:t>
            </w:r>
            <w:r>
              <w:rPr>
                <w:rFonts w:hint="eastAsia" w:ascii="宋体" w:hAnsi="宋体" w:eastAsia="宋体" w:cs="宋体"/>
                <w:i w:val="0"/>
                <w:iCs w:val="0"/>
                <w:color w:val="000000"/>
                <w:spacing w:val="0"/>
                <w:sz w:val="18"/>
                <w:szCs w:val="18"/>
                <w:vertAlign w:val="baseline"/>
                <w:lang w:eastAsia="zh-CN"/>
              </w:rPr>
              <w:t>第十七条</w:t>
            </w:r>
          </w:p>
        </w:tc>
        <w:tc>
          <w:tcPr>
            <w:tcW w:w="2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68" w:hRule="atLeast"/>
        </w:trPr>
        <w:tc>
          <w:tcPr>
            <w:tcW w:w="413" w:type="dxa"/>
            <w:vMerge w:val="continue"/>
            <w:tcBorders>
              <w:left w:val="single" w:color="000000" w:sz="4" w:space="0"/>
              <w:right w:val="single" w:color="000000" w:sz="4" w:space="0"/>
            </w:tcBorders>
            <w:shd w:val="clear" w:color="auto" w:fill="auto"/>
            <w:noWrap/>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rPr>
            </w:pPr>
            <w:r>
              <w:rPr>
                <w:rFonts w:hint="eastAsia" w:ascii="宋体" w:hAnsi="宋体" w:eastAsia="宋体" w:cs="宋体"/>
                <w:i w:val="0"/>
                <w:iCs w:val="0"/>
                <w:color w:val="000000"/>
                <w:spacing w:val="0"/>
                <w:sz w:val="18"/>
                <w:szCs w:val="18"/>
                <w:vertAlign w:val="baseline"/>
                <w:lang w:val="en-US" w:eastAsia="zh-CN"/>
              </w:rPr>
              <w:t>3.7</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rPr>
            </w:pPr>
            <w:r>
              <w:rPr>
                <w:rFonts w:hint="eastAsia" w:ascii="宋体" w:hAnsi="宋体" w:eastAsia="宋体" w:cs="宋体"/>
                <w:i w:val="0"/>
                <w:iCs w:val="0"/>
                <w:color w:val="000000"/>
                <w:spacing w:val="0"/>
                <w:sz w:val="18"/>
                <w:szCs w:val="18"/>
                <w:vertAlign w:val="baseline"/>
                <w:lang w:val="en-US" w:eastAsia="zh-CN"/>
              </w:rPr>
              <w:t>报</w:t>
            </w:r>
            <w:r>
              <w:rPr>
                <w:rFonts w:hint="eastAsia" w:ascii="宋体" w:hAnsi="宋体" w:eastAsia="宋体" w:cs="宋体"/>
                <w:i w:val="0"/>
                <w:iCs w:val="0"/>
                <w:color w:val="000000"/>
                <w:spacing w:val="0"/>
                <w:sz w:val="18"/>
                <w:szCs w:val="18"/>
                <w:vertAlign w:val="baseline"/>
                <w:lang w:val="en-US" w:eastAsia="zh-CN"/>
              </w:rPr>
              <w:br w:type="textWrapping"/>
            </w:r>
            <w:r>
              <w:rPr>
                <w:rFonts w:hint="eastAsia" w:ascii="宋体" w:hAnsi="宋体" w:eastAsia="宋体" w:cs="宋体"/>
                <w:i w:val="0"/>
                <w:iCs w:val="0"/>
                <w:color w:val="000000"/>
                <w:spacing w:val="0"/>
                <w:sz w:val="18"/>
                <w:szCs w:val="18"/>
                <w:vertAlign w:val="baseline"/>
                <w:lang w:val="en-US" w:eastAsia="zh-CN"/>
              </w:rPr>
              <w:t>告</w:t>
            </w:r>
            <w:r>
              <w:rPr>
                <w:rFonts w:hint="eastAsia" w:ascii="宋体" w:hAnsi="宋体" w:eastAsia="宋体" w:cs="宋体"/>
                <w:i w:val="0"/>
                <w:iCs w:val="0"/>
                <w:color w:val="000000"/>
                <w:spacing w:val="0"/>
                <w:sz w:val="18"/>
                <w:szCs w:val="18"/>
                <w:vertAlign w:val="baseline"/>
                <w:lang w:val="en-US" w:eastAsia="zh-CN"/>
              </w:rPr>
              <w:br w:type="textWrapping"/>
            </w:r>
            <w:r>
              <w:rPr>
                <w:rFonts w:hint="eastAsia" w:ascii="宋体" w:hAnsi="宋体" w:eastAsia="宋体" w:cs="宋体"/>
                <w:i w:val="0"/>
                <w:iCs w:val="0"/>
                <w:color w:val="000000"/>
                <w:spacing w:val="0"/>
                <w:sz w:val="18"/>
                <w:szCs w:val="18"/>
                <w:vertAlign w:val="baseline"/>
                <w:lang w:val="en-US" w:eastAsia="zh-CN"/>
              </w:rPr>
              <w:t>审</w:t>
            </w:r>
            <w:r>
              <w:rPr>
                <w:rFonts w:hint="eastAsia" w:ascii="宋体" w:hAnsi="宋体" w:eastAsia="宋体" w:cs="宋体"/>
                <w:i w:val="0"/>
                <w:iCs w:val="0"/>
                <w:color w:val="000000"/>
                <w:spacing w:val="0"/>
                <w:sz w:val="18"/>
                <w:szCs w:val="18"/>
                <w:vertAlign w:val="baseline"/>
                <w:lang w:val="en-US" w:eastAsia="zh-CN"/>
              </w:rPr>
              <w:br w:type="textWrapping"/>
            </w:r>
            <w:r>
              <w:rPr>
                <w:rFonts w:hint="eastAsia" w:ascii="宋体" w:hAnsi="宋体" w:eastAsia="宋体" w:cs="宋体"/>
                <w:i w:val="0"/>
                <w:iCs w:val="0"/>
                <w:color w:val="000000"/>
                <w:spacing w:val="0"/>
                <w:sz w:val="18"/>
                <w:szCs w:val="18"/>
                <w:vertAlign w:val="baseline"/>
                <w:lang w:val="en-US" w:eastAsia="zh-CN"/>
              </w:rPr>
              <w:t>批</w:t>
            </w:r>
            <w:r>
              <w:rPr>
                <w:rFonts w:hint="eastAsia" w:ascii="宋体" w:hAnsi="宋体" w:eastAsia="宋体" w:cs="宋体"/>
                <w:i w:val="0"/>
                <w:iCs w:val="0"/>
                <w:color w:val="000000"/>
                <w:spacing w:val="0"/>
                <w:sz w:val="18"/>
                <w:szCs w:val="18"/>
                <w:vertAlign w:val="baseline"/>
                <w:lang w:val="en-US" w:eastAsia="zh-CN"/>
              </w:rPr>
              <w:br w:type="textWrapping"/>
            </w:r>
            <w:r>
              <w:rPr>
                <w:rFonts w:hint="eastAsia" w:ascii="宋体" w:hAnsi="宋体" w:eastAsia="宋体" w:cs="宋体"/>
                <w:i w:val="0"/>
                <w:iCs w:val="0"/>
                <w:color w:val="000000"/>
                <w:spacing w:val="0"/>
                <w:sz w:val="18"/>
                <w:szCs w:val="18"/>
                <w:vertAlign w:val="baseline"/>
                <w:lang w:val="en-US" w:eastAsia="zh-CN"/>
              </w:rPr>
              <w:t>程</w:t>
            </w:r>
            <w:r>
              <w:rPr>
                <w:rFonts w:hint="eastAsia" w:ascii="宋体" w:hAnsi="宋体" w:eastAsia="宋体" w:cs="宋体"/>
                <w:i w:val="0"/>
                <w:iCs w:val="0"/>
                <w:color w:val="000000"/>
                <w:spacing w:val="0"/>
                <w:sz w:val="18"/>
                <w:szCs w:val="18"/>
                <w:vertAlign w:val="baseline"/>
                <w:lang w:val="en-US" w:eastAsia="zh-CN"/>
              </w:rPr>
              <w:br w:type="textWrapping"/>
            </w:r>
            <w:r>
              <w:rPr>
                <w:rFonts w:hint="eastAsia" w:ascii="宋体" w:hAnsi="宋体" w:eastAsia="宋体" w:cs="宋体"/>
                <w:i w:val="0"/>
                <w:iCs w:val="0"/>
                <w:color w:val="000000"/>
                <w:spacing w:val="0"/>
                <w:sz w:val="18"/>
                <w:szCs w:val="18"/>
                <w:vertAlign w:val="baseline"/>
                <w:lang w:val="en-US" w:eastAsia="zh-CN"/>
              </w:rPr>
              <w:t>序</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left"/>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报告内容是否经相关有资格的人员签字、并加盖检测机构公章或检测报告专用章</w:t>
            </w:r>
          </w:p>
        </w:tc>
        <w:tc>
          <w:tcPr>
            <w:tcW w:w="2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left"/>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1.查报告审批授权文件及报告审批程序，核对人员分工、签字人授权文件和单位任命文件，核查报告审批程序是否完整有效</w:t>
            </w:r>
          </w:p>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left"/>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2.核查报告签批人员签字真伪及到岗情况。</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rPr>
            </w:pPr>
            <w:r>
              <w:rPr>
                <w:rFonts w:hint="eastAsia" w:ascii="宋体" w:hAnsi="宋体" w:eastAsia="宋体" w:cs="宋体"/>
                <w:i w:val="0"/>
                <w:iCs w:val="0"/>
                <w:color w:val="000000"/>
                <w:spacing w:val="0"/>
                <w:sz w:val="18"/>
                <w:szCs w:val="18"/>
                <w:vertAlign w:val="baseline"/>
              </w:rPr>
              <w:t>《检测办法》第十</w:t>
            </w:r>
            <w:r>
              <w:rPr>
                <w:rFonts w:hint="eastAsia" w:ascii="宋体" w:hAnsi="宋体" w:eastAsia="宋体" w:cs="宋体"/>
                <w:i w:val="0"/>
                <w:iCs w:val="0"/>
                <w:color w:val="000000"/>
                <w:spacing w:val="0"/>
                <w:sz w:val="18"/>
                <w:szCs w:val="18"/>
                <w:vertAlign w:val="baseline"/>
                <w:lang w:eastAsia="zh-CN"/>
              </w:rPr>
              <w:t>四</w:t>
            </w:r>
            <w:r>
              <w:rPr>
                <w:rFonts w:hint="eastAsia" w:ascii="宋体" w:hAnsi="宋体" w:eastAsia="宋体" w:cs="宋体"/>
                <w:i w:val="0"/>
                <w:iCs w:val="0"/>
                <w:color w:val="000000"/>
                <w:spacing w:val="0"/>
                <w:sz w:val="18"/>
                <w:szCs w:val="18"/>
                <w:vertAlign w:val="baseline"/>
              </w:rPr>
              <w:t>条</w:t>
            </w:r>
            <w:r>
              <w:rPr>
                <w:rFonts w:hint="eastAsia" w:ascii="宋体" w:hAnsi="宋体" w:eastAsia="宋体" w:cs="宋体"/>
                <w:i w:val="0"/>
                <w:iCs w:val="0"/>
                <w:color w:val="000000"/>
                <w:spacing w:val="0"/>
                <w:sz w:val="18"/>
                <w:szCs w:val="18"/>
                <w:vertAlign w:val="baseline"/>
                <w:lang w:eastAsia="zh-CN"/>
              </w:rPr>
              <w:t>；</w:t>
            </w:r>
          </w:p>
        </w:tc>
        <w:tc>
          <w:tcPr>
            <w:tcW w:w="2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rPr>
        <w:tc>
          <w:tcPr>
            <w:tcW w:w="413" w:type="dxa"/>
            <w:vMerge w:val="continue"/>
            <w:tcBorders>
              <w:left w:val="single" w:color="000000" w:sz="4" w:space="0"/>
              <w:bottom w:val="single" w:color="000000" w:sz="4" w:space="0"/>
              <w:right w:val="single" w:color="000000" w:sz="4" w:space="0"/>
            </w:tcBorders>
            <w:shd w:val="clear" w:color="auto" w:fill="auto"/>
            <w:noWrap/>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3</w:t>
            </w:r>
            <w:r>
              <w:rPr>
                <w:rFonts w:hint="eastAsia" w:ascii="宋体" w:hAnsi="宋体" w:eastAsia="宋体" w:cs="宋体"/>
                <w:i w:val="0"/>
                <w:iCs w:val="0"/>
                <w:color w:val="000000"/>
                <w:spacing w:val="0"/>
                <w:sz w:val="18"/>
                <w:szCs w:val="18"/>
                <w:vertAlign w:val="baseline"/>
              </w:rPr>
              <w:t>.8</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rPr>
            </w:pPr>
            <w:r>
              <w:rPr>
                <w:rFonts w:hint="eastAsia" w:ascii="宋体" w:hAnsi="宋体" w:eastAsia="宋体" w:cs="宋体"/>
                <w:i w:val="0"/>
                <w:iCs w:val="0"/>
                <w:color w:val="000000"/>
                <w:spacing w:val="0"/>
                <w:sz w:val="18"/>
                <w:szCs w:val="18"/>
                <w:vertAlign w:val="baseline"/>
              </w:rPr>
              <w:t>报告</w:t>
            </w:r>
          </w:p>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lang w:eastAsia="zh-CN"/>
              </w:rPr>
            </w:pPr>
            <w:r>
              <w:rPr>
                <w:rFonts w:hint="eastAsia" w:ascii="宋体" w:hAnsi="宋体" w:eastAsia="宋体" w:cs="宋体"/>
                <w:i w:val="0"/>
                <w:iCs w:val="0"/>
                <w:color w:val="000000"/>
                <w:spacing w:val="0"/>
                <w:sz w:val="18"/>
                <w:szCs w:val="18"/>
                <w:vertAlign w:val="baseline"/>
                <w:lang w:eastAsia="zh-CN"/>
              </w:rPr>
              <w:t>档案</w:t>
            </w:r>
          </w:p>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eastAsia="zh-CN"/>
              </w:rPr>
              <w:t>情况</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left"/>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rPr>
              <w:t>报告是否及时归档妥</w:t>
            </w:r>
            <w:r>
              <w:rPr>
                <w:rFonts w:hint="eastAsia" w:ascii="宋体" w:hAnsi="宋体" w:eastAsia="宋体" w:cs="宋体"/>
                <w:i w:val="0"/>
                <w:iCs w:val="0"/>
                <w:color w:val="000000"/>
                <w:spacing w:val="0"/>
                <w:sz w:val="18"/>
                <w:szCs w:val="18"/>
                <w:vertAlign w:val="baseline"/>
                <w:lang w:eastAsia="zh-CN"/>
              </w:rPr>
              <w:t>善</w:t>
            </w:r>
            <w:r>
              <w:rPr>
                <w:rFonts w:hint="eastAsia" w:ascii="宋体" w:hAnsi="宋体" w:eastAsia="宋体" w:cs="宋体"/>
                <w:i w:val="0"/>
                <w:iCs w:val="0"/>
                <w:color w:val="000000"/>
                <w:spacing w:val="0"/>
                <w:sz w:val="18"/>
                <w:szCs w:val="18"/>
                <w:vertAlign w:val="baseline"/>
              </w:rPr>
              <w:t>保存，是否与委托单、原始记录相对应</w:t>
            </w:r>
          </w:p>
        </w:tc>
        <w:tc>
          <w:tcPr>
            <w:tcW w:w="2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left"/>
              <w:textAlignment w:val="auto"/>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rPr>
              <w:t>查</w:t>
            </w:r>
            <w:r>
              <w:rPr>
                <w:rFonts w:hint="eastAsia" w:ascii="宋体" w:hAnsi="宋体" w:eastAsia="宋体" w:cs="宋体"/>
                <w:i w:val="0"/>
                <w:iCs w:val="0"/>
                <w:color w:val="000000"/>
                <w:spacing w:val="0"/>
                <w:sz w:val="18"/>
                <w:szCs w:val="18"/>
                <w:vertAlign w:val="baseline"/>
                <w:lang w:eastAsia="zh-CN"/>
              </w:rPr>
              <w:t>阅</w:t>
            </w:r>
            <w:r>
              <w:rPr>
                <w:rFonts w:hint="eastAsia" w:ascii="宋体" w:hAnsi="宋体" w:eastAsia="宋体" w:cs="宋体"/>
                <w:i w:val="0"/>
                <w:iCs w:val="0"/>
                <w:color w:val="000000"/>
                <w:spacing w:val="0"/>
                <w:sz w:val="18"/>
                <w:szCs w:val="18"/>
                <w:vertAlign w:val="baseline"/>
              </w:rPr>
              <w:t>报告档案，</w:t>
            </w:r>
            <w:r>
              <w:rPr>
                <w:rFonts w:hint="eastAsia" w:ascii="宋体" w:hAnsi="宋体" w:eastAsia="宋体" w:cs="宋体"/>
                <w:i w:val="0"/>
                <w:iCs w:val="0"/>
                <w:color w:val="000000"/>
                <w:spacing w:val="0"/>
                <w:sz w:val="18"/>
                <w:szCs w:val="18"/>
                <w:vertAlign w:val="baseline"/>
                <w:lang w:eastAsia="zh-CN"/>
              </w:rPr>
              <w:t>核</w:t>
            </w:r>
            <w:r>
              <w:rPr>
                <w:rFonts w:hint="eastAsia" w:ascii="宋体" w:hAnsi="宋体" w:eastAsia="宋体" w:cs="宋体"/>
                <w:i w:val="0"/>
                <w:iCs w:val="0"/>
                <w:color w:val="000000"/>
                <w:spacing w:val="0"/>
                <w:sz w:val="18"/>
                <w:szCs w:val="18"/>
                <w:vertAlign w:val="baseline"/>
              </w:rPr>
              <w:t>对报告、委托单、原始记录相应内容信息</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rPr>
            </w:pPr>
            <w:r>
              <w:rPr>
                <w:rFonts w:hint="eastAsia" w:ascii="宋体" w:hAnsi="宋体" w:eastAsia="宋体" w:cs="宋体"/>
                <w:i w:val="0"/>
                <w:iCs w:val="0"/>
                <w:color w:val="000000"/>
                <w:spacing w:val="0"/>
                <w:sz w:val="18"/>
                <w:szCs w:val="18"/>
                <w:vertAlign w:val="baseline"/>
                <w:lang w:val="en-US" w:eastAsia="zh-CN"/>
              </w:rPr>
              <w:t>《省管理条例》第十三条；</w:t>
            </w:r>
            <w:r>
              <w:rPr>
                <w:rFonts w:hint="eastAsia" w:ascii="宋体" w:hAnsi="宋体" w:eastAsia="宋体" w:cs="宋体"/>
                <w:i w:val="0"/>
                <w:iCs w:val="0"/>
                <w:color w:val="000000"/>
                <w:spacing w:val="0"/>
                <w:sz w:val="18"/>
                <w:szCs w:val="18"/>
                <w:vertAlign w:val="baseline"/>
              </w:rPr>
              <w:t>《</w:t>
            </w:r>
            <w:r>
              <w:rPr>
                <w:rFonts w:hint="eastAsia" w:ascii="宋体" w:hAnsi="宋体" w:eastAsia="宋体" w:cs="宋体"/>
                <w:i w:val="0"/>
                <w:iCs w:val="0"/>
                <w:color w:val="000000"/>
                <w:spacing w:val="0"/>
                <w:sz w:val="18"/>
                <w:szCs w:val="18"/>
                <w:vertAlign w:val="baseline"/>
                <w:lang w:eastAsia="zh-CN"/>
              </w:rPr>
              <w:t>湛建质</w:t>
            </w:r>
            <w:r>
              <w:rPr>
                <w:rFonts w:hint="eastAsia" w:ascii="宋体" w:hAnsi="宋体" w:eastAsia="宋体" w:cs="宋体"/>
                <w:i w:val="0"/>
                <w:iCs w:val="0"/>
                <w:color w:val="000000"/>
                <w:spacing w:val="0"/>
                <w:sz w:val="18"/>
                <w:szCs w:val="18"/>
                <w:vertAlign w:val="baseline"/>
                <w:lang w:val="en-US" w:eastAsia="zh-CN"/>
              </w:rPr>
              <w:t>〔2018〕227号</w:t>
            </w:r>
            <w:r>
              <w:rPr>
                <w:rFonts w:hint="eastAsia" w:ascii="宋体" w:hAnsi="宋体" w:eastAsia="宋体" w:cs="宋体"/>
                <w:i w:val="0"/>
                <w:iCs w:val="0"/>
                <w:color w:val="000000"/>
                <w:spacing w:val="0"/>
                <w:sz w:val="18"/>
                <w:szCs w:val="18"/>
                <w:vertAlign w:val="baseline"/>
              </w:rPr>
              <w:t>》</w:t>
            </w:r>
            <w:r>
              <w:rPr>
                <w:rFonts w:hint="eastAsia" w:ascii="宋体" w:hAnsi="宋体" w:eastAsia="宋体" w:cs="宋体"/>
                <w:i w:val="0"/>
                <w:iCs w:val="0"/>
                <w:color w:val="000000"/>
                <w:spacing w:val="0"/>
                <w:sz w:val="18"/>
                <w:szCs w:val="18"/>
                <w:vertAlign w:val="baseline"/>
                <w:lang w:eastAsia="zh-CN"/>
              </w:rPr>
              <w:t>第二十条</w:t>
            </w:r>
          </w:p>
        </w:tc>
        <w:tc>
          <w:tcPr>
            <w:tcW w:w="2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rPr>
            </w:pPr>
          </w:p>
        </w:tc>
      </w:tr>
    </w:tbl>
    <w:p>
      <w:pPr>
        <w:pStyle w:val="4"/>
        <w:keepNext w:val="0"/>
        <w:keepLines w:val="0"/>
        <w:widowControl/>
        <w:suppressLineNumbers w:val="0"/>
        <w:spacing w:before="0" w:beforeAutospacing="0" w:after="0" w:afterAutospacing="0" w:line="15" w:lineRule="atLeast"/>
        <w:ind w:left="0" w:leftChars="0" w:right="0" w:rightChars="0"/>
        <w:jc w:val="center"/>
        <w:rPr>
          <w:rFonts w:hint="eastAsia" w:ascii="宋体" w:hAnsi="宋体" w:eastAsia="宋体" w:cs="宋体"/>
          <w:i w:val="0"/>
          <w:iCs w:val="0"/>
          <w:color w:val="000000"/>
          <w:spacing w:val="0"/>
          <w:sz w:val="18"/>
          <w:szCs w:val="18"/>
          <w:vertAlign w:val="baseline"/>
        </w:rPr>
        <w:sectPr>
          <w:pgSz w:w="11906" w:h="16838"/>
          <w:pgMar w:top="1440" w:right="1800" w:bottom="1440" w:left="1800" w:header="851" w:footer="992" w:gutter="0"/>
          <w:cols w:space="425" w:num="1"/>
          <w:docGrid w:type="lines" w:linePitch="312" w:charSpace="0"/>
        </w:sectPr>
      </w:pPr>
    </w:p>
    <w:tbl>
      <w:tblPr>
        <w:tblStyle w:val="5"/>
        <w:tblW w:w="8886" w:type="dxa"/>
        <w:tblInd w:w="-7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96"/>
        <w:gridCol w:w="470"/>
        <w:gridCol w:w="510"/>
        <w:gridCol w:w="1663"/>
        <w:gridCol w:w="2178"/>
        <w:gridCol w:w="1615"/>
        <w:gridCol w:w="20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0" w:hRule="atLeast"/>
        </w:trPr>
        <w:tc>
          <w:tcPr>
            <w:tcW w:w="396"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lang w:eastAsia="zh-CN"/>
              </w:rPr>
            </w:pPr>
            <w:r>
              <w:rPr>
                <w:rFonts w:hint="eastAsia" w:ascii="宋体" w:hAnsi="宋体" w:eastAsia="宋体" w:cs="宋体"/>
                <w:i w:val="0"/>
                <w:iCs w:val="0"/>
                <w:color w:val="000000"/>
                <w:spacing w:val="0"/>
                <w:sz w:val="18"/>
                <w:szCs w:val="18"/>
                <w:vertAlign w:val="baseline"/>
              </w:rPr>
              <w:t>类</w:t>
            </w:r>
            <w:r>
              <w:rPr>
                <w:rFonts w:hint="eastAsia" w:ascii="宋体" w:hAnsi="宋体" w:eastAsia="宋体" w:cs="宋体"/>
                <w:i w:val="0"/>
                <w:iCs w:val="0"/>
                <w:color w:val="000000"/>
                <w:spacing w:val="0"/>
                <w:sz w:val="18"/>
                <w:szCs w:val="18"/>
                <w:vertAlign w:val="baseline"/>
                <w:lang w:eastAsia="zh-CN"/>
              </w:rPr>
              <w:t>别</w:t>
            </w:r>
          </w:p>
        </w:tc>
        <w:tc>
          <w:tcPr>
            <w:tcW w:w="47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rPr>
            </w:pPr>
            <w:r>
              <w:rPr>
                <w:rFonts w:hint="eastAsia" w:ascii="宋体" w:hAnsi="宋体" w:eastAsia="宋体" w:cs="宋体"/>
                <w:i w:val="0"/>
                <w:iCs w:val="0"/>
                <w:color w:val="000000"/>
                <w:spacing w:val="0"/>
                <w:sz w:val="18"/>
                <w:szCs w:val="18"/>
                <w:vertAlign w:val="baseline"/>
              </w:rPr>
              <w:t>序号</w:t>
            </w:r>
          </w:p>
        </w:tc>
        <w:tc>
          <w:tcPr>
            <w:tcW w:w="51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rPr>
            </w:pPr>
            <w:r>
              <w:rPr>
                <w:rFonts w:hint="eastAsia" w:ascii="宋体" w:hAnsi="宋体" w:eastAsia="宋体" w:cs="宋体"/>
                <w:i w:val="0"/>
                <w:iCs w:val="0"/>
                <w:color w:val="000000"/>
                <w:spacing w:val="0"/>
                <w:sz w:val="18"/>
                <w:szCs w:val="18"/>
                <w:vertAlign w:val="baseline"/>
              </w:rPr>
              <w:t>项目</w:t>
            </w:r>
          </w:p>
        </w:tc>
        <w:tc>
          <w:tcPr>
            <w:tcW w:w="1663"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rPr>
            </w:pPr>
            <w:r>
              <w:rPr>
                <w:rFonts w:hint="eastAsia" w:ascii="宋体" w:hAnsi="宋体" w:eastAsia="宋体" w:cs="宋体"/>
                <w:i w:val="0"/>
                <w:iCs w:val="0"/>
                <w:color w:val="000000"/>
                <w:spacing w:val="0"/>
                <w:sz w:val="18"/>
                <w:szCs w:val="18"/>
                <w:vertAlign w:val="baseline"/>
              </w:rPr>
              <w:t>检查内容</w:t>
            </w:r>
          </w:p>
        </w:tc>
        <w:tc>
          <w:tcPr>
            <w:tcW w:w="2178"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rPr>
            </w:pPr>
            <w:r>
              <w:rPr>
                <w:rFonts w:hint="eastAsia" w:ascii="宋体" w:hAnsi="宋体" w:eastAsia="宋体" w:cs="宋体"/>
                <w:i w:val="0"/>
                <w:iCs w:val="0"/>
                <w:color w:val="000000"/>
                <w:spacing w:val="0"/>
                <w:sz w:val="18"/>
                <w:szCs w:val="18"/>
                <w:vertAlign w:val="baseline"/>
              </w:rPr>
              <w:t>检查要点</w:t>
            </w:r>
          </w:p>
        </w:tc>
        <w:tc>
          <w:tcPr>
            <w:tcW w:w="161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rPr>
            </w:pPr>
            <w:r>
              <w:rPr>
                <w:rFonts w:hint="eastAsia" w:ascii="宋体" w:hAnsi="宋体" w:eastAsia="宋体" w:cs="宋体"/>
                <w:i w:val="0"/>
                <w:iCs w:val="0"/>
                <w:color w:val="000000"/>
                <w:spacing w:val="0"/>
                <w:sz w:val="18"/>
                <w:szCs w:val="18"/>
                <w:vertAlign w:val="baseline"/>
                <w:lang w:eastAsia="zh-CN"/>
              </w:rPr>
              <w:t>检</w:t>
            </w:r>
            <w:r>
              <w:rPr>
                <w:rFonts w:hint="eastAsia" w:ascii="宋体" w:hAnsi="宋体" w:eastAsia="宋体" w:cs="宋体"/>
                <w:i w:val="0"/>
                <w:iCs w:val="0"/>
                <w:color w:val="000000"/>
                <w:spacing w:val="0"/>
                <w:sz w:val="18"/>
                <w:szCs w:val="18"/>
                <w:vertAlign w:val="baseline"/>
              </w:rPr>
              <w:t>查</w:t>
            </w:r>
            <w:r>
              <w:rPr>
                <w:rFonts w:hint="eastAsia" w:ascii="宋体" w:hAnsi="宋体" w:eastAsia="宋体" w:cs="宋体"/>
                <w:i w:val="0"/>
                <w:iCs w:val="0"/>
                <w:color w:val="000000"/>
                <w:spacing w:val="0"/>
                <w:sz w:val="18"/>
                <w:szCs w:val="18"/>
                <w:vertAlign w:val="baseline"/>
                <w:lang w:eastAsia="zh-CN"/>
              </w:rPr>
              <w:t>依据</w:t>
            </w:r>
          </w:p>
        </w:tc>
        <w:tc>
          <w:tcPr>
            <w:tcW w:w="2054"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jc w:val="center"/>
              <w:textAlignment w:val="auto"/>
              <w:rPr>
                <w:rFonts w:hint="eastAsia" w:ascii="宋体" w:hAnsi="宋体" w:eastAsia="宋体" w:cs="宋体"/>
                <w:i w:val="0"/>
                <w:iCs w:val="0"/>
                <w:color w:val="000000"/>
                <w:spacing w:val="0"/>
                <w:sz w:val="18"/>
                <w:szCs w:val="18"/>
                <w:vertAlign w:val="baseline"/>
                <w:lang w:eastAsia="zh-CN"/>
              </w:rPr>
            </w:pPr>
            <w:r>
              <w:rPr>
                <w:rFonts w:hint="eastAsia" w:ascii="宋体" w:hAnsi="宋体" w:eastAsia="宋体" w:cs="宋体"/>
                <w:i w:val="0"/>
                <w:iCs w:val="0"/>
                <w:color w:val="000000"/>
                <w:spacing w:val="0"/>
                <w:sz w:val="18"/>
                <w:szCs w:val="18"/>
                <w:vertAlign w:val="baseline"/>
                <w:lang w:eastAsia="zh-CN"/>
              </w:rPr>
              <w:t>检</w:t>
            </w:r>
            <w:r>
              <w:rPr>
                <w:rFonts w:hint="eastAsia" w:ascii="宋体" w:hAnsi="宋体" w:eastAsia="宋体" w:cs="宋体"/>
                <w:i w:val="0"/>
                <w:iCs w:val="0"/>
                <w:color w:val="000000"/>
                <w:spacing w:val="0"/>
                <w:sz w:val="18"/>
                <w:szCs w:val="18"/>
                <w:vertAlign w:val="baseline"/>
              </w:rPr>
              <w:t>查情况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17" w:hRule="atLeast"/>
        </w:trPr>
        <w:tc>
          <w:tcPr>
            <w:tcW w:w="396" w:type="dxa"/>
            <w:vMerge w:val="restart"/>
            <w:tcBorders>
              <w:top w:val="single" w:color="000000" w:sz="6" w:space="0"/>
              <w:left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widowControl/>
              <w:suppressLineNumbers w:val="0"/>
              <w:spacing w:before="0" w:beforeAutospacing="0" w:after="0" w:afterAutospacing="0" w:line="15" w:lineRule="atLeast"/>
              <w:ind w:left="0" w:leftChars="0" w:right="0" w:rightChars="0"/>
              <w:jc w:val="center"/>
              <w:rPr>
                <w:rFonts w:hint="eastAsia" w:ascii="宋体" w:hAnsi="宋体" w:eastAsia="宋体" w:cs="宋体"/>
                <w:i w:val="0"/>
                <w:iCs w:val="0"/>
                <w:color w:val="000000"/>
                <w:spacing w:val="0"/>
                <w:sz w:val="18"/>
                <w:szCs w:val="18"/>
                <w:vertAlign w:val="baseline"/>
              </w:rPr>
            </w:pPr>
            <w:r>
              <w:rPr>
                <w:rFonts w:hint="eastAsia" w:ascii="宋体" w:hAnsi="宋体" w:eastAsia="宋体" w:cs="宋体"/>
                <w:i w:val="0"/>
                <w:iCs w:val="0"/>
                <w:color w:val="000000"/>
                <w:spacing w:val="0"/>
                <w:sz w:val="18"/>
                <w:szCs w:val="18"/>
                <w:vertAlign w:val="baseline"/>
              </w:rPr>
              <w:t>检测管理</w:t>
            </w:r>
          </w:p>
        </w:tc>
        <w:tc>
          <w:tcPr>
            <w:tcW w:w="470" w:type="dxa"/>
            <w:vMerge w:val="restart"/>
            <w:tcBorders>
              <w:top w:val="single" w:color="000000" w:sz="6" w:space="0"/>
              <w:left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widowControl/>
              <w:suppressLineNumbers w:val="0"/>
              <w:spacing w:before="0" w:beforeAutospacing="0" w:after="0" w:afterAutospacing="0" w:line="15" w:lineRule="atLeast"/>
              <w:ind w:left="0" w:leftChars="0" w:right="0" w:rightChars="0"/>
              <w:jc w:val="center"/>
              <w:rPr>
                <w:rFonts w:hint="eastAsia" w:ascii="宋体" w:hAnsi="宋体" w:eastAsia="宋体" w:cs="宋体"/>
                <w:i w:val="0"/>
                <w:iCs w:val="0"/>
                <w:color w:val="000000"/>
                <w:spacing w:val="0"/>
                <w:sz w:val="18"/>
                <w:szCs w:val="18"/>
                <w:vertAlign w:val="baseline"/>
              </w:rPr>
            </w:pPr>
            <w:r>
              <w:rPr>
                <w:rFonts w:hint="eastAsia" w:ascii="宋体" w:hAnsi="宋体" w:eastAsia="宋体" w:cs="宋体"/>
                <w:i w:val="0"/>
                <w:iCs w:val="0"/>
                <w:color w:val="000000"/>
                <w:spacing w:val="0"/>
                <w:sz w:val="18"/>
                <w:szCs w:val="18"/>
                <w:vertAlign w:val="baseline"/>
                <w:lang w:val="en-US" w:eastAsia="zh-CN"/>
              </w:rPr>
              <w:t>3</w:t>
            </w:r>
            <w:r>
              <w:rPr>
                <w:rFonts w:hint="eastAsia" w:ascii="宋体" w:hAnsi="宋体" w:eastAsia="宋体" w:cs="宋体"/>
                <w:i w:val="0"/>
                <w:iCs w:val="0"/>
                <w:color w:val="000000"/>
                <w:spacing w:val="0"/>
                <w:sz w:val="18"/>
                <w:szCs w:val="18"/>
                <w:vertAlign w:val="baseline"/>
              </w:rPr>
              <w:t>.9</w:t>
            </w:r>
          </w:p>
        </w:tc>
        <w:tc>
          <w:tcPr>
            <w:tcW w:w="510" w:type="dxa"/>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widowControl/>
              <w:suppressLineNumbers w:val="0"/>
              <w:spacing w:before="0" w:beforeAutospacing="0" w:after="0" w:afterAutospacing="0" w:line="15" w:lineRule="atLeast"/>
              <w:ind w:left="0" w:leftChars="0" w:right="0" w:rightChars="0"/>
              <w:jc w:val="center"/>
              <w:rPr>
                <w:rFonts w:hint="eastAsia" w:ascii="宋体" w:hAnsi="宋体" w:eastAsia="宋体" w:cs="宋体"/>
                <w:i w:val="0"/>
                <w:iCs w:val="0"/>
                <w:color w:val="000000"/>
                <w:spacing w:val="0"/>
                <w:sz w:val="18"/>
                <w:szCs w:val="18"/>
                <w:vertAlign w:val="baseline"/>
                <w:lang w:eastAsia="zh-CN"/>
              </w:rPr>
            </w:pPr>
            <w:r>
              <w:rPr>
                <w:rFonts w:hint="eastAsia" w:ascii="宋体" w:hAnsi="宋体" w:eastAsia="宋体" w:cs="宋体"/>
                <w:i w:val="0"/>
                <w:iCs w:val="0"/>
                <w:color w:val="000000"/>
                <w:spacing w:val="0"/>
                <w:sz w:val="18"/>
                <w:szCs w:val="18"/>
                <w:vertAlign w:val="baseline"/>
              </w:rPr>
              <w:t>不合格报告处</w:t>
            </w:r>
            <w:r>
              <w:rPr>
                <w:rFonts w:hint="eastAsia" w:ascii="宋体" w:hAnsi="宋体" w:eastAsia="宋体" w:cs="宋体"/>
                <w:i w:val="0"/>
                <w:iCs w:val="0"/>
                <w:color w:val="000000"/>
                <w:spacing w:val="0"/>
                <w:sz w:val="18"/>
                <w:szCs w:val="18"/>
                <w:vertAlign w:val="baseline"/>
                <w:lang w:eastAsia="zh-CN"/>
              </w:rPr>
              <w:t>置情况</w:t>
            </w:r>
          </w:p>
        </w:tc>
        <w:tc>
          <w:tcPr>
            <w:tcW w:w="1663"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widowControl/>
              <w:suppressLineNumbers w:val="0"/>
              <w:spacing w:before="0" w:beforeAutospacing="0" w:after="0" w:afterAutospacing="0" w:line="15" w:lineRule="atLeast"/>
              <w:ind w:left="0" w:leftChars="0" w:right="0" w:rightChars="0"/>
              <w:jc w:val="left"/>
              <w:rPr>
                <w:rFonts w:hint="eastAsia" w:ascii="宋体" w:hAnsi="宋体" w:eastAsia="宋体" w:cs="宋体"/>
                <w:i w:val="0"/>
                <w:iCs w:val="0"/>
                <w:color w:val="000000"/>
                <w:spacing w:val="0"/>
                <w:sz w:val="18"/>
                <w:szCs w:val="18"/>
                <w:vertAlign w:val="baseline"/>
              </w:rPr>
            </w:pPr>
            <w:r>
              <w:rPr>
                <w:rFonts w:hint="eastAsia" w:ascii="宋体" w:hAnsi="宋体" w:eastAsia="宋体" w:cs="宋体"/>
                <w:i w:val="0"/>
                <w:iCs w:val="0"/>
                <w:color w:val="000000"/>
                <w:spacing w:val="0"/>
                <w:sz w:val="18"/>
                <w:szCs w:val="18"/>
                <w:vertAlign w:val="baseline"/>
              </w:rPr>
              <w:t>1.不合格报告应建立台帐。不合格的检测报告是否在24小时内通知委托单位</w:t>
            </w:r>
          </w:p>
        </w:tc>
        <w:tc>
          <w:tcPr>
            <w:tcW w:w="2178"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widowControl/>
              <w:suppressLineNumbers w:val="0"/>
              <w:spacing w:before="0" w:beforeAutospacing="0" w:after="0" w:afterAutospacing="0" w:line="15" w:lineRule="atLeast"/>
              <w:ind w:left="0" w:leftChars="0" w:right="0" w:rightChars="0"/>
              <w:jc w:val="left"/>
              <w:rPr>
                <w:rFonts w:hint="eastAsia" w:ascii="宋体" w:hAnsi="宋体" w:eastAsia="宋体" w:cs="宋体"/>
                <w:i w:val="0"/>
                <w:iCs w:val="0"/>
                <w:color w:val="000000"/>
                <w:spacing w:val="0"/>
                <w:sz w:val="18"/>
                <w:szCs w:val="18"/>
                <w:vertAlign w:val="baseline"/>
              </w:rPr>
            </w:pPr>
            <w:r>
              <w:rPr>
                <w:rFonts w:hint="eastAsia" w:ascii="宋体" w:hAnsi="宋体" w:eastAsia="宋体" w:cs="宋体"/>
                <w:i w:val="0"/>
                <w:iCs w:val="0"/>
                <w:color w:val="000000"/>
                <w:spacing w:val="0"/>
                <w:sz w:val="18"/>
                <w:szCs w:val="18"/>
                <w:vertAlign w:val="baseline"/>
              </w:rPr>
              <w:t>查阅不合格报告登记台帐和不合格</w:t>
            </w:r>
            <w:r>
              <w:rPr>
                <w:rFonts w:hint="eastAsia" w:ascii="宋体" w:hAnsi="宋体" w:eastAsia="宋体" w:cs="宋体"/>
                <w:i w:val="0"/>
                <w:iCs w:val="0"/>
                <w:color w:val="000000"/>
                <w:spacing w:val="0"/>
                <w:sz w:val="18"/>
                <w:szCs w:val="18"/>
                <w:vertAlign w:val="baseline"/>
                <w:lang w:eastAsia="zh-CN"/>
              </w:rPr>
              <w:t>报告</w:t>
            </w:r>
            <w:r>
              <w:rPr>
                <w:rFonts w:hint="eastAsia" w:ascii="宋体" w:hAnsi="宋体" w:eastAsia="宋体" w:cs="宋体"/>
                <w:i w:val="0"/>
                <w:iCs w:val="0"/>
                <w:color w:val="000000"/>
                <w:spacing w:val="0"/>
                <w:sz w:val="18"/>
                <w:szCs w:val="18"/>
                <w:vertAlign w:val="baseline"/>
              </w:rPr>
              <w:t>通知单</w:t>
            </w:r>
          </w:p>
        </w:tc>
        <w:tc>
          <w:tcPr>
            <w:tcW w:w="161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widowControl/>
              <w:suppressLineNumbers w:val="0"/>
              <w:spacing w:before="0" w:beforeAutospacing="0" w:after="0" w:afterAutospacing="0" w:line="15" w:lineRule="atLeast"/>
              <w:ind w:left="0" w:leftChars="0" w:right="0" w:rightChars="0"/>
              <w:jc w:val="center"/>
              <w:rPr>
                <w:rFonts w:hint="eastAsia" w:ascii="宋体" w:hAnsi="宋体" w:eastAsia="宋体" w:cs="宋体"/>
                <w:i w:val="0"/>
                <w:iCs w:val="0"/>
                <w:color w:val="000000"/>
                <w:spacing w:val="0"/>
                <w:sz w:val="18"/>
                <w:szCs w:val="18"/>
                <w:vertAlign w:val="baseline"/>
              </w:rPr>
            </w:pPr>
            <w:r>
              <w:rPr>
                <w:rFonts w:hint="eastAsia" w:ascii="宋体" w:hAnsi="宋体" w:eastAsia="宋体" w:cs="宋体"/>
                <w:i w:val="0"/>
                <w:iCs w:val="0"/>
                <w:color w:val="000000"/>
                <w:spacing w:val="0"/>
                <w:sz w:val="18"/>
                <w:szCs w:val="18"/>
                <w:vertAlign w:val="baseline"/>
              </w:rPr>
              <w:t>《检测办法》第二十条</w:t>
            </w:r>
            <w:r>
              <w:rPr>
                <w:rFonts w:hint="eastAsia" w:ascii="宋体" w:hAnsi="宋体" w:eastAsia="宋体" w:cs="宋体"/>
                <w:i w:val="0"/>
                <w:iCs w:val="0"/>
                <w:color w:val="000000"/>
                <w:spacing w:val="0"/>
                <w:sz w:val="18"/>
                <w:szCs w:val="18"/>
                <w:vertAlign w:val="baseline"/>
                <w:lang w:eastAsia="zh-CN"/>
              </w:rPr>
              <w:t>；</w:t>
            </w:r>
            <w:r>
              <w:rPr>
                <w:rFonts w:hint="eastAsia" w:ascii="宋体" w:hAnsi="宋体" w:eastAsia="宋体" w:cs="宋体"/>
                <w:i w:val="0"/>
                <w:iCs w:val="0"/>
                <w:color w:val="000000"/>
                <w:spacing w:val="0"/>
                <w:sz w:val="18"/>
                <w:szCs w:val="18"/>
                <w:vertAlign w:val="baseline"/>
              </w:rPr>
              <w:t>《</w:t>
            </w:r>
            <w:r>
              <w:rPr>
                <w:rFonts w:hint="eastAsia" w:ascii="宋体" w:hAnsi="宋体" w:eastAsia="宋体" w:cs="宋体"/>
                <w:i w:val="0"/>
                <w:iCs w:val="0"/>
                <w:color w:val="000000"/>
                <w:spacing w:val="0"/>
                <w:sz w:val="18"/>
                <w:szCs w:val="18"/>
                <w:vertAlign w:val="baseline"/>
                <w:lang w:eastAsia="zh-CN"/>
              </w:rPr>
              <w:t>湛建质</w:t>
            </w:r>
            <w:r>
              <w:rPr>
                <w:rFonts w:hint="eastAsia" w:ascii="宋体" w:hAnsi="宋体" w:eastAsia="宋体" w:cs="宋体"/>
                <w:i w:val="0"/>
                <w:iCs w:val="0"/>
                <w:color w:val="000000"/>
                <w:spacing w:val="0"/>
                <w:sz w:val="18"/>
                <w:szCs w:val="18"/>
                <w:vertAlign w:val="baseline"/>
                <w:lang w:val="en-US" w:eastAsia="zh-CN"/>
              </w:rPr>
              <w:t>〔2018〕227号</w:t>
            </w:r>
            <w:r>
              <w:rPr>
                <w:rFonts w:hint="eastAsia" w:ascii="宋体" w:hAnsi="宋体" w:eastAsia="宋体" w:cs="宋体"/>
                <w:i w:val="0"/>
                <w:iCs w:val="0"/>
                <w:color w:val="000000"/>
                <w:spacing w:val="0"/>
                <w:sz w:val="18"/>
                <w:szCs w:val="18"/>
                <w:vertAlign w:val="baseline"/>
              </w:rPr>
              <w:t>》</w:t>
            </w:r>
            <w:r>
              <w:rPr>
                <w:rFonts w:hint="eastAsia" w:ascii="宋体" w:hAnsi="宋体" w:eastAsia="宋体" w:cs="宋体"/>
                <w:i w:val="0"/>
                <w:iCs w:val="0"/>
                <w:color w:val="000000"/>
                <w:spacing w:val="0"/>
                <w:sz w:val="18"/>
                <w:szCs w:val="18"/>
                <w:vertAlign w:val="baseline"/>
                <w:lang w:eastAsia="zh-CN"/>
              </w:rPr>
              <w:t>第十八、二十条</w:t>
            </w:r>
          </w:p>
        </w:tc>
        <w:tc>
          <w:tcPr>
            <w:tcW w:w="2054"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widowControl/>
              <w:suppressLineNumbers w:val="0"/>
              <w:spacing w:before="0" w:beforeAutospacing="0" w:after="0" w:afterAutospacing="0" w:line="15" w:lineRule="atLeast"/>
              <w:ind w:left="0" w:leftChars="0" w:right="0" w:rightChars="0"/>
              <w:jc w:val="center"/>
              <w:rPr>
                <w:rFonts w:hint="eastAsia" w:ascii="宋体" w:hAnsi="宋体" w:eastAsia="宋体" w:cs="宋体"/>
                <w:i w:val="0"/>
                <w:iCs w:val="0"/>
                <w:color w:val="000000"/>
                <w:spacing w:val="0"/>
                <w:sz w:val="18"/>
                <w:szCs w:val="18"/>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trPr>
        <w:tc>
          <w:tcPr>
            <w:tcW w:w="396" w:type="dxa"/>
            <w:vMerge w:val="continue"/>
            <w:tcBorders>
              <w:left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widowControl/>
              <w:suppressLineNumbers w:val="0"/>
              <w:spacing w:before="0" w:beforeAutospacing="0" w:after="0" w:afterAutospacing="0" w:line="15" w:lineRule="atLeast"/>
              <w:ind w:left="0" w:leftChars="0" w:right="0" w:rightChars="0"/>
              <w:jc w:val="center"/>
              <w:rPr>
                <w:rFonts w:hint="eastAsia" w:ascii="宋体" w:hAnsi="宋体" w:eastAsia="宋体" w:cs="宋体"/>
                <w:i w:val="0"/>
                <w:iCs w:val="0"/>
                <w:color w:val="000000"/>
                <w:spacing w:val="0"/>
                <w:sz w:val="18"/>
                <w:szCs w:val="18"/>
                <w:vertAlign w:val="baseline"/>
              </w:rPr>
            </w:pPr>
          </w:p>
        </w:tc>
        <w:tc>
          <w:tcPr>
            <w:tcW w:w="470" w:type="dxa"/>
            <w:vMerge w:val="continue"/>
            <w:tcBorders>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widowControl/>
              <w:suppressLineNumbers w:val="0"/>
              <w:spacing w:before="0" w:beforeAutospacing="0" w:after="0" w:afterAutospacing="0" w:line="15" w:lineRule="atLeast"/>
              <w:ind w:left="0" w:leftChars="0" w:right="0" w:rightChars="0"/>
              <w:jc w:val="center"/>
              <w:rPr>
                <w:rFonts w:hint="eastAsia" w:ascii="宋体" w:hAnsi="宋体" w:eastAsia="宋体" w:cs="宋体"/>
                <w:i w:val="0"/>
                <w:iCs w:val="0"/>
                <w:color w:val="000000"/>
                <w:spacing w:val="0"/>
                <w:sz w:val="18"/>
                <w:szCs w:val="18"/>
                <w:vertAlign w:val="baseline"/>
              </w:rPr>
            </w:pPr>
          </w:p>
        </w:tc>
        <w:tc>
          <w:tcPr>
            <w:tcW w:w="510"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widowControl/>
              <w:suppressLineNumbers w:val="0"/>
              <w:spacing w:before="0" w:beforeAutospacing="0" w:after="0" w:afterAutospacing="0" w:line="15" w:lineRule="atLeast"/>
              <w:ind w:left="0" w:leftChars="0" w:right="0" w:rightChars="0"/>
              <w:jc w:val="center"/>
              <w:rPr>
                <w:rFonts w:hint="eastAsia" w:ascii="宋体" w:hAnsi="宋体" w:eastAsia="宋体" w:cs="宋体"/>
                <w:i w:val="0"/>
                <w:iCs w:val="0"/>
                <w:color w:val="000000"/>
                <w:spacing w:val="0"/>
                <w:sz w:val="18"/>
                <w:szCs w:val="18"/>
                <w:vertAlign w:val="baseline"/>
              </w:rPr>
            </w:pPr>
          </w:p>
        </w:tc>
        <w:tc>
          <w:tcPr>
            <w:tcW w:w="1663"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widowControl/>
              <w:suppressLineNumbers w:val="0"/>
              <w:spacing w:before="0" w:beforeAutospacing="0" w:after="0" w:afterAutospacing="0" w:line="15" w:lineRule="atLeast"/>
              <w:ind w:left="0" w:leftChars="0" w:right="0" w:rightChars="0"/>
              <w:jc w:val="left"/>
              <w:rPr>
                <w:rFonts w:hint="eastAsia" w:ascii="宋体" w:hAnsi="宋体" w:eastAsia="宋体" w:cs="宋体"/>
                <w:i w:val="0"/>
                <w:iCs w:val="0"/>
                <w:color w:val="000000"/>
                <w:spacing w:val="0"/>
                <w:sz w:val="18"/>
                <w:szCs w:val="18"/>
                <w:vertAlign w:val="baseline"/>
              </w:rPr>
            </w:pPr>
            <w:r>
              <w:rPr>
                <w:rFonts w:hint="eastAsia" w:ascii="宋体" w:hAnsi="宋体" w:eastAsia="宋体" w:cs="宋体"/>
                <w:i w:val="0"/>
                <w:iCs w:val="0"/>
                <w:color w:val="000000"/>
                <w:spacing w:val="0"/>
                <w:sz w:val="18"/>
                <w:szCs w:val="18"/>
                <w:vertAlign w:val="baseline"/>
                <w:lang w:val="en-US" w:eastAsia="zh-CN"/>
              </w:rPr>
              <w:t>2.</w:t>
            </w:r>
            <w:r>
              <w:rPr>
                <w:rFonts w:hint="eastAsia" w:ascii="宋体" w:hAnsi="宋体" w:eastAsia="宋体" w:cs="宋体"/>
                <w:i w:val="0"/>
                <w:iCs w:val="0"/>
                <w:color w:val="000000"/>
                <w:spacing w:val="0"/>
                <w:sz w:val="18"/>
                <w:szCs w:val="18"/>
                <w:vertAlign w:val="baseline"/>
              </w:rPr>
              <w:t>是否将检测过程中发现的建设单位、监理单位、施工单位违反有关法律、法规和工程建设强关性标准的情况，以及涉及结构安全检测结果的不合格情况，及时报告工程所在地住房城乡建设主管部门</w:t>
            </w:r>
          </w:p>
        </w:tc>
        <w:tc>
          <w:tcPr>
            <w:tcW w:w="2178"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widowControl/>
              <w:suppressLineNumbers w:val="0"/>
              <w:spacing w:before="0" w:beforeAutospacing="0" w:after="0" w:afterAutospacing="0" w:line="15" w:lineRule="atLeast"/>
              <w:ind w:left="0" w:leftChars="0" w:right="0" w:rightChars="0"/>
              <w:jc w:val="left"/>
              <w:rPr>
                <w:rFonts w:hint="eastAsia" w:ascii="宋体" w:hAnsi="宋体" w:eastAsia="宋体" w:cs="宋体"/>
                <w:i w:val="0"/>
                <w:iCs w:val="0"/>
                <w:color w:val="000000"/>
                <w:spacing w:val="0"/>
                <w:sz w:val="18"/>
                <w:szCs w:val="18"/>
                <w:vertAlign w:val="baseline"/>
                <w:lang w:eastAsia="zh-CN"/>
              </w:rPr>
            </w:pPr>
            <w:r>
              <w:rPr>
                <w:rFonts w:hint="eastAsia" w:ascii="宋体" w:hAnsi="宋体" w:eastAsia="宋体" w:cs="宋体"/>
                <w:i w:val="0"/>
                <w:iCs w:val="0"/>
                <w:color w:val="000000"/>
                <w:spacing w:val="0"/>
                <w:sz w:val="18"/>
                <w:szCs w:val="18"/>
                <w:vertAlign w:val="baseline"/>
              </w:rPr>
              <w:t>查阅不合格报告登记台帐和不合格</w:t>
            </w:r>
            <w:r>
              <w:rPr>
                <w:rFonts w:hint="eastAsia" w:ascii="宋体" w:hAnsi="宋体" w:eastAsia="宋体" w:cs="宋体"/>
                <w:i w:val="0"/>
                <w:iCs w:val="0"/>
                <w:color w:val="000000"/>
                <w:spacing w:val="0"/>
                <w:sz w:val="18"/>
                <w:szCs w:val="18"/>
                <w:vertAlign w:val="baseline"/>
                <w:lang w:eastAsia="zh-CN"/>
              </w:rPr>
              <w:t>报告报送住建主管部门的记录和签收回执</w:t>
            </w:r>
          </w:p>
        </w:tc>
        <w:tc>
          <w:tcPr>
            <w:tcW w:w="161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widowControl/>
              <w:suppressLineNumbers w:val="0"/>
              <w:spacing w:before="0" w:beforeAutospacing="0" w:after="0" w:afterAutospacing="0" w:line="15" w:lineRule="atLeast"/>
              <w:ind w:left="0" w:leftChars="0" w:right="0" w:rightChars="0"/>
              <w:jc w:val="center"/>
              <w:rPr>
                <w:rFonts w:hint="eastAsia" w:ascii="宋体" w:hAnsi="宋体" w:eastAsia="宋体" w:cs="宋体"/>
                <w:i w:val="0"/>
                <w:iCs w:val="0"/>
                <w:color w:val="000000"/>
                <w:spacing w:val="0"/>
                <w:sz w:val="18"/>
                <w:szCs w:val="18"/>
                <w:vertAlign w:val="baseline"/>
              </w:rPr>
            </w:pPr>
            <w:r>
              <w:rPr>
                <w:rFonts w:hint="eastAsia" w:ascii="宋体" w:hAnsi="宋体" w:eastAsia="宋体" w:cs="宋体"/>
                <w:i w:val="0"/>
                <w:iCs w:val="0"/>
                <w:color w:val="000000"/>
                <w:spacing w:val="0"/>
                <w:sz w:val="18"/>
                <w:szCs w:val="18"/>
                <w:vertAlign w:val="baseline"/>
              </w:rPr>
              <w:t>《检测办法》第十</w:t>
            </w:r>
            <w:r>
              <w:rPr>
                <w:rFonts w:hint="eastAsia" w:ascii="宋体" w:hAnsi="宋体" w:eastAsia="宋体" w:cs="宋体"/>
                <w:i w:val="0"/>
                <w:iCs w:val="0"/>
                <w:color w:val="000000"/>
                <w:spacing w:val="0"/>
                <w:sz w:val="18"/>
                <w:szCs w:val="18"/>
                <w:vertAlign w:val="baseline"/>
                <w:lang w:eastAsia="zh-CN"/>
              </w:rPr>
              <w:t>九</w:t>
            </w:r>
            <w:r>
              <w:rPr>
                <w:rFonts w:hint="eastAsia" w:ascii="宋体" w:hAnsi="宋体" w:eastAsia="宋体" w:cs="宋体"/>
                <w:i w:val="0"/>
                <w:iCs w:val="0"/>
                <w:color w:val="000000"/>
                <w:spacing w:val="0"/>
                <w:sz w:val="18"/>
                <w:szCs w:val="18"/>
                <w:vertAlign w:val="baseline"/>
              </w:rPr>
              <w:t>条</w:t>
            </w:r>
            <w:r>
              <w:rPr>
                <w:rFonts w:hint="eastAsia" w:ascii="宋体" w:hAnsi="宋体" w:eastAsia="宋体" w:cs="宋体"/>
                <w:i w:val="0"/>
                <w:iCs w:val="0"/>
                <w:color w:val="000000"/>
                <w:spacing w:val="0"/>
                <w:sz w:val="18"/>
                <w:szCs w:val="18"/>
                <w:vertAlign w:val="baseline"/>
                <w:lang w:eastAsia="zh-CN"/>
              </w:rPr>
              <w:t>；</w:t>
            </w:r>
            <w:r>
              <w:rPr>
                <w:rFonts w:hint="eastAsia" w:ascii="宋体" w:hAnsi="宋体" w:eastAsia="宋体" w:cs="宋体"/>
                <w:i w:val="0"/>
                <w:iCs w:val="0"/>
                <w:color w:val="000000"/>
                <w:spacing w:val="0"/>
                <w:sz w:val="18"/>
                <w:szCs w:val="18"/>
                <w:vertAlign w:val="baseline"/>
                <w:lang w:val="en-US" w:eastAsia="zh-CN"/>
              </w:rPr>
              <w:t>《省管理条例》第十三条；</w:t>
            </w:r>
            <w:r>
              <w:rPr>
                <w:rFonts w:hint="eastAsia" w:ascii="宋体" w:hAnsi="宋体" w:eastAsia="宋体" w:cs="宋体"/>
                <w:i w:val="0"/>
                <w:iCs w:val="0"/>
                <w:color w:val="000000"/>
                <w:spacing w:val="0"/>
                <w:sz w:val="18"/>
                <w:szCs w:val="18"/>
                <w:vertAlign w:val="baseline"/>
              </w:rPr>
              <w:t>《</w:t>
            </w:r>
            <w:r>
              <w:rPr>
                <w:rFonts w:hint="eastAsia" w:ascii="宋体" w:hAnsi="宋体" w:eastAsia="宋体" w:cs="宋体"/>
                <w:i w:val="0"/>
                <w:iCs w:val="0"/>
                <w:color w:val="000000"/>
                <w:spacing w:val="0"/>
                <w:sz w:val="18"/>
                <w:szCs w:val="18"/>
                <w:vertAlign w:val="baseline"/>
                <w:lang w:eastAsia="zh-CN"/>
              </w:rPr>
              <w:t>湛建质</w:t>
            </w:r>
            <w:r>
              <w:rPr>
                <w:rFonts w:hint="eastAsia" w:ascii="宋体" w:hAnsi="宋体" w:eastAsia="宋体" w:cs="宋体"/>
                <w:i w:val="0"/>
                <w:iCs w:val="0"/>
                <w:color w:val="000000"/>
                <w:spacing w:val="0"/>
                <w:sz w:val="18"/>
                <w:szCs w:val="18"/>
                <w:vertAlign w:val="baseline"/>
                <w:lang w:val="en-US" w:eastAsia="zh-CN"/>
              </w:rPr>
              <w:t>〔2018〕227号</w:t>
            </w:r>
            <w:r>
              <w:rPr>
                <w:rFonts w:hint="eastAsia" w:ascii="宋体" w:hAnsi="宋体" w:eastAsia="宋体" w:cs="宋体"/>
                <w:i w:val="0"/>
                <w:iCs w:val="0"/>
                <w:color w:val="000000"/>
                <w:spacing w:val="0"/>
                <w:sz w:val="18"/>
                <w:szCs w:val="18"/>
                <w:vertAlign w:val="baseline"/>
              </w:rPr>
              <w:t>》</w:t>
            </w:r>
            <w:r>
              <w:rPr>
                <w:rFonts w:hint="eastAsia" w:ascii="宋体" w:hAnsi="宋体" w:eastAsia="宋体" w:cs="宋体"/>
                <w:i w:val="0"/>
                <w:iCs w:val="0"/>
                <w:color w:val="000000"/>
                <w:spacing w:val="0"/>
                <w:sz w:val="18"/>
                <w:szCs w:val="18"/>
                <w:vertAlign w:val="baseline"/>
                <w:lang w:eastAsia="zh-CN"/>
              </w:rPr>
              <w:t>第十八条</w:t>
            </w:r>
          </w:p>
        </w:tc>
        <w:tc>
          <w:tcPr>
            <w:tcW w:w="2054"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widowControl/>
              <w:suppressLineNumbers w:val="0"/>
              <w:spacing w:before="0" w:beforeAutospacing="0" w:after="0" w:afterAutospacing="0" w:line="15" w:lineRule="atLeast"/>
              <w:ind w:left="0" w:leftChars="0" w:right="0" w:rightChars="0"/>
              <w:jc w:val="center"/>
              <w:rPr>
                <w:rFonts w:hint="eastAsia" w:ascii="宋体" w:hAnsi="宋体" w:eastAsia="宋体" w:cs="宋体"/>
                <w:i w:val="0"/>
                <w:iCs w:val="0"/>
                <w:color w:val="000000"/>
                <w:spacing w:val="0"/>
                <w:sz w:val="18"/>
                <w:szCs w:val="18"/>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94" w:hRule="atLeast"/>
        </w:trPr>
        <w:tc>
          <w:tcPr>
            <w:tcW w:w="396" w:type="dxa"/>
            <w:vMerge w:val="continue"/>
            <w:tcBorders>
              <w:left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widowControl/>
              <w:suppressLineNumbers w:val="0"/>
              <w:spacing w:before="0" w:beforeAutospacing="0" w:after="0" w:afterAutospacing="0" w:line="15" w:lineRule="atLeast"/>
              <w:ind w:left="0" w:leftChars="0" w:right="0" w:rightChars="0"/>
              <w:jc w:val="center"/>
              <w:rPr>
                <w:rFonts w:hint="eastAsia" w:ascii="宋体" w:hAnsi="宋体" w:eastAsia="宋体" w:cs="宋体"/>
                <w:i w:val="0"/>
                <w:iCs w:val="0"/>
                <w:color w:val="000000"/>
                <w:spacing w:val="0"/>
                <w:sz w:val="18"/>
                <w:szCs w:val="18"/>
                <w:vertAlign w:val="baseline"/>
              </w:rPr>
            </w:pPr>
          </w:p>
        </w:tc>
        <w:tc>
          <w:tcPr>
            <w:tcW w:w="47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widowControl/>
              <w:suppressLineNumbers w:val="0"/>
              <w:spacing w:before="0" w:beforeAutospacing="0" w:after="0" w:afterAutospacing="0" w:line="15" w:lineRule="atLeast"/>
              <w:ind w:left="0" w:leftChars="0" w:right="0" w:rightChars="0"/>
              <w:jc w:val="center"/>
              <w:rPr>
                <w:rFonts w:hint="eastAsia" w:ascii="宋体" w:hAnsi="宋体" w:eastAsia="宋体" w:cs="宋体"/>
                <w:i w:val="0"/>
                <w:iCs w:val="0"/>
                <w:color w:val="000000"/>
                <w:spacing w:val="0"/>
                <w:sz w:val="18"/>
                <w:szCs w:val="18"/>
                <w:vertAlign w:val="baseline"/>
              </w:rPr>
            </w:pPr>
            <w:r>
              <w:rPr>
                <w:rFonts w:hint="eastAsia" w:ascii="宋体" w:hAnsi="宋体" w:eastAsia="宋体" w:cs="宋体"/>
                <w:i w:val="0"/>
                <w:iCs w:val="0"/>
                <w:color w:val="000000"/>
                <w:spacing w:val="0"/>
                <w:sz w:val="18"/>
                <w:szCs w:val="18"/>
                <w:vertAlign w:val="baseline"/>
                <w:lang w:val="en-US" w:eastAsia="zh-CN"/>
              </w:rPr>
              <w:t>3</w:t>
            </w:r>
            <w:r>
              <w:rPr>
                <w:rFonts w:hint="eastAsia" w:ascii="宋体" w:hAnsi="宋体" w:eastAsia="宋体" w:cs="宋体"/>
                <w:i w:val="0"/>
                <w:iCs w:val="0"/>
                <w:color w:val="000000"/>
                <w:spacing w:val="0"/>
                <w:sz w:val="18"/>
                <w:szCs w:val="18"/>
                <w:vertAlign w:val="baseline"/>
              </w:rPr>
              <w:t>.10</w:t>
            </w:r>
          </w:p>
        </w:tc>
        <w:tc>
          <w:tcPr>
            <w:tcW w:w="51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atLeast"/>
              <w:ind w:left="0" w:leftChars="0" w:right="0" w:rightChars="0" w:firstLine="0" w:firstLineChars="0"/>
              <w:jc w:val="center"/>
              <w:textAlignment w:val="auto"/>
              <w:rPr>
                <w:rFonts w:hint="eastAsia" w:ascii="宋体" w:hAnsi="宋体" w:eastAsia="宋体" w:cs="宋体"/>
                <w:i w:val="0"/>
                <w:iCs w:val="0"/>
                <w:color w:val="FF0000"/>
                <w:spacing w:val="0"/>
                <w:sz w:val="18"/>
                <w:szCs w:val="18"/>
                <w:vertAlign w:val="baseline"/>
              </w:rPr>
            </w:pPr>
            <w:r>
              <w:rPr>
                <w:rFonts w:hint="eastAsia" w:ascii="宋体" w:hAnsi="宋体" w:eastAsia="宋体" w:cs="宋体"/>
                <w:i w:val="0"/>
                <w:iCs w:val="0"/>
                <w:color w:val="FF0000"/>
                <w:spacing w:val="0"/>
                <w:sz w:val="18"/>
                <w:szCs w:val="18"/>
                <w:vertAlign w:val="baseline"/>
              </w:rPr>
              <w:t>能力</w:t>
            </w:r>
          </w:p>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atLeast"/>
              <w:ind w:left="0" w:leftChars="0" w:right="0" w:rightChars="0" w:firstLine="0" w:firstLineChars="0"/>
              <w:jc w:val="center"/>
              <w:textAlignment w:val="auto"/>
              <w:rPr>
                <w:rFonts w:hint="eastAsia" w:ascii="宋体" w:hAnsi="宋体" w:eastAsia="宋体" w:cs="宋体"/>
                <w:i w:val="0"/>
                <w:iCs w:val="0"/>
                <w:color w:val="000000"/>
                <w:spacing w:val="0"/>
                <w:sz w:val="18"/>
                <w:szCs w:val="18"/>
                <w:vertAlign w:val="baseline"/>
              </w:rPr>
            </w:pPr>
            <w:r>
              <w:rPr>
                <w:rFonts w:hint="eastAsia" w:ascii="宋体" w:hAnsi="宋体" w:eastAsia="宋体" w:cs="宋体"/>
                <w:i w:val="0"/>
                <w:iCs w:val="0"/>
                <w:color w:val="FF0000"/>
                <w:spacing w:val="0"/>
                <w:sz w:val="18"/>
                <w:szCs w:val="18"/>
                <w:vertAlign w:val="baseline"/>
              </w:rPr>
              <w:t>验证</w:t>
            </w:r>
          </w:p>
        </w:tc>
        <w:tc>
          <w:tcPr>
            <w:tcW w:w="1663"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atLeast"/>
              <w:ind w:left="0" w:leftChars="0" w:right="0" w:rightChars="0" w:firstLine="0" w:firstLineChars="0"/>
              <w:jc w:val="left"/>
              <w:textAlignment w:val="auto"/>
              <w:rPr>
                <w:rFonts w:hint="eastAsia" w:ascii="宋体" w:hAnsi="宋体" w:eastAsia="宋体" w:cs="宋体"/>
                <w:i w:val="0"/>
                <w:iCs w:val="0"/>
                <w:color w:val="FF0000"/>
                <w:spacing w:val="0"/>
                <w:sz w:val="18"/>
                <w:szCs w:val="18"/>
                <w:vertAlign w:val="baseline"/>
                <w:lang w:eastAsia="zh-CN"/>
              </w:rPr>
            </w:pPr>
            <w:r>
              <w:rPr>
                <w:rFonts w:hint="eastAsia" w:ascii="宋体" w:hAnsi="宋体" w:eastAsia="宋体" w:cs="宋体"/>
                <w:i w:val="0"/>
                <w:iCs w:val="0"/>
                <w:color w:val="FF0000"/>
                <w:spacing w:val="0"/>
                <w:sz w:val="18"/>
                <w:szCs w:val="18"/>
                <w:vertAlign w:val="baseline"/>
                <w:lang w:val="en-US" w:eastAsia="zh-CN"/>
              </w:rPr>
              <w:t>1.</w:t>
            </w:r>
            <w:r>
              <w:rPr>
                <w:rFonts w:hint="eastAsia" w:ascii="宋体" w:hAnsi="宋体" w:eastAsia="宋体" w:cs="宋体"/>
                <w:i w:val="0"/>
                <w:iCs w:val="0"/>
                <w:color w:val="FF0000"/>
                <w:spacing w:val="0"/>
                <w:sz w:val="18"/>
                <w:szCs w:val="18"/>
                <w:vertAlign w:val="baseline"/>
              </w:rPr>
              <w:t>是否按要求参加</w:t>
            </w:r>
            <w:r>
              <w:rPr>
                <w:rFonts w:hint="eastAsia" w:ascii="宋体" w:hAnsi="宋体" w:eastAsia="宋体" w:cs="宋体"/>
                <w:i w:val="0"/>
                <w:iCs w:val="0"/>
                <w:color w:val="FF0000"/>
                <w:spacing w:val="0"/>
                <w:sz w:val="18"/>
                <w:szCs w:val="18"/>
                <w:vertAlign w:val="baseline"/>
                <w:lang w:eastAsia="zh-CN"/>
              </w:rPr>
              <w:t>国家、</w:t>
            </w:r>
            <w:r>
              <w:rPr>
                <w:rFonts w:hint="eastAsia" w:ascii="宋体" w:hAnsi="宋体" w:eastAsia="宋体" w:cs="宋体"/>
                <w:i w:val="0"/>
                <w:iCs w:val="0"/>
                <w:color w:val="FF0000"/>
                <w:spacing w:val="0"/>
                <w:sz w:val="18"/>
                <w:szCs w:val="18"/>
                <w:vertAlign w:val="baseline"/>
              </w:rPr>
              <w:t>省、市级建设行政主管部门组织的能力验证</w:t>
            </w:r>
            <w:r>
              <w:rPr>
                <w:rFonts w:hint="eastAsia" w:ascii="宋体" w:hAnsi="宋体" w:eastAsia="宋体" w:cs="宋体"/>
                <w:i w:val="0"/>
                <w:iCs w:val="0"/>
                <w:color w:val="FF0000"/>
                <w:spacing w:val="0"/>
                <w:sz w:val="18"/>
                <w:szCs w:val="18"/>
                <w:vertAlign w:val="baseline"/>
                <w:lang w:eastAsia="zh-CN"/>
              </w:rPr>
              <w:t>；</w:t>
            </w:r>
          </w:p>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atLeast"/>
              <w:ind w:left="0" w:leftChars="0" w:right="0" w:rightChars="0" w:firstLine="0" w:firstLineChars="0"/>
              <w:jc w:val="left"/>
              <w:textAlignment w:val="auto"/>
              <w:rPr>
                <w:rFonts w:hint="eastAsia" w:ascii="宋体" w:hAnsi="宋体" w:eastAsia="宋体" w:cs="宋体"/>
                <w:i w:val="0"/>
                <w:iCs w:val="0"/>
                <w:color w:val="000000"/>
                <w:spacing w:val="0"/>
                <w:sz w:val="18"/>
                <w:szCs w:val="18"/>
                <w:vertAlign w:val="baseline"/>
              </w:rPr>
            </w:pPr>
            <w:r>
              <w:rPr>
                <w:rFonts w:hint="eastAsia" w:ascii="宋体" w:hAnsi="宋体" w:eastAsia="宋体" w:cs="宋体"/>
                <w:i w:val="0"/>
                <w:iCs w:val="0"/>
                <w:color w:val="FF0000"/>
                <w:spacing w:val="0"/>
                <w:sz w:val="18"/>
                <w:szCs w:val="18"/>
                <w:vertAlign w:val="baseline"/>
                <w:lang w:val="en-US" w:eastAsia="zh-CN"/>
              </w:rPr>
              <w:t>2.</w:t>
            </w:r>
            <w:r>
              <w:rPr>
                <w:rFonts w:hint="eastAsia" w:ascii="宋体" w:hAnsi="宋体" w:eastAsia="宋体" w:cs="宋体"/>
                <w:i w:val="0"/>
                <w:iCs w:val="0"/>
                <w:color w:val="FF0000"/>
                <w:spacing w:val="0"/>
                <w:sz w:val="18"/>
                <w:szCs w:val="18"/>
                <w:vertAlign w:val="baseline"/>
              </w:rPr>
              <w:t>参加</w:t>
            </w:r>
            <w:r>
              <w:rPr>
                <w:rFonts w:hint="eastAsia" w:ascii="宋体" w:hAnsi="宋体" w:eastAsia="宋体" w:cs="宋体"/>
                <w:i w:val="0"/>
                <w:iCs w:val="0"/>
                <w:color w:val="FF0000"/>
                <w:spacing w:val="0"/>
                <w:sz w:val="18"/>
                <w:szCs w:val="18"/>
                <w:vertAlign w:val="baseline"/>
                <w:lang w:eastAsia="zh-CN"/>
              </w:rPr>
              <w:t>国家、</w:t>
            </w:r>
            <w:r>
              <w:rPr>
                <w:rFonts w:hint="eastAsia" w:ascii="宋体" w:hAnsi="宋体" w:eastAsia="宋体" w:cs="宋体"/>
                <w:i w:val="0"/>
                <w:iCs w:val="0"/>
                <w:color w:val="FF0000"/>
                <w:spacing w:val="0"/>
                <w:sz w:val="18"/>
                <w:szCs w:val="18"/>
                <w:vertAlign w:val="baseline"/>
              </w:rPr>
              <w:t>省、市组织的实验室能力验证或比对试验结果</w:t>
            </w:r>
            <w:r>
              <w:rPr>
                <w:rFonts w:hint="eastAsia" w:ascii="宋体" w:hAnsi="宋体" w:eastAsia="宋体" w:cs="宋体"/>
                <w:i w:val="0"/>
                <w:iCs w:val="0"/>
                <w:color w:val="FF0000"/>
                <w:spacing w:val="0"/>
                <w:sz w:val="18"/>
                <w:szCs w:val="18"/>
                <w:vertAlign w:val="baseline"/>
                <w:lang w:val="en-US" w:eastAsia="zh-CN"/>
              </w:rPr>
              <w:t>是否</w:t>
            </w:r>
            <w:r>
              <w:rPr>
                <w:rFonts w:hint="eastAsia" w:ascii="宋体" w:hAnsi="宋体" w:eastAsia="宋体" w:cs="宋体"/>
                <w:i w:val="0"/>
                <w:iCs w:val="0"/>
                <w:color w:val="FF0000"/>
                <w:spacing w:val="0"/>
                <w:sz w:val="18"/>
                <w:szCs w:val="18"/>
                <w:vertAlign w:val="baseline"/>
              </w:rPr>
              <w:t>为满意或基本满意</w:t>
            </w:r>
          </w:p>
        </w:tc>
        <w:tc>
          <w:tcPr>
            <w:tcW w:w="2178"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atLeast"/>
              <w:ind w:left="0" w:leftChars="0" w:right="0" w:rightChars="0" w:firstLine="0" w:firstLineChars="0"/>
              <w:jc w:val="center"/>
              <w:textAlignment w:val="auto"/>
              <w:rPr>
                <w:rFonts w:hint="eastAsia" w:ascii="宋体" w:hAnsi="宋体" w:eastAsia="宋体" w:cs="宋体"/>
                <w:i w:val="0"/>
                <w:iCs w:val="0"/>
                <w:color w:val="000000"/>
                <w:spacing w:val="0"/>
                <w:sz w:val="18"/>
                <w:szCs w:val="18"/>
                <w:vertAlign w:val="baseline"/>
                <w:lang w:eastAsia="zh-CN"/>
              </w:rPr>
            </w:pPr>
            <w:r>
              <w:rPr>
                <w:rFonts w:hint="eastAsia" w:ascii="宋体" w:hAnsi="宋体" w:eastAsia="宋体" w:cs="宋体"/>
                <w:i w:val="0"/>
                <w:iCs w:val="0"/>
                <w:color w:val="FF0000"/>
                <w:spacing w:val="0"/>
                <w:sz w:val="18"/>
                <w:szCs w:val="18"/>
                <w:vertAlign w:val="baseline"/>
              </w:rPr>
              <w:t>查看</w:t>
            </w:r>
            <w:r>
              <w:rPr>
                <w:rFonts w:hint="eastAsia" w:ascii="宋体" w:hAnsi="宋体" w:eastAsia="宋体" w:cs="宋体"/>
                <w:i w:val="0"/>
                <w:iCs w:val="0"/>
                <w:color w:val="FF0000"/>
                <w:spacing w:val="0"/>
                <w:sz w:val="18"/>
                <w:szCs w:val="18"/>
                <w:vertAlign w:val="baseline"/>
                <w:lang w:val="en-US" w:eastAsia="zh-CN"/>
              </w:rPr>
              <w:t>参加</w:t>
            </w:r>
            <w:r>
              <w:rPr>
                <w:rFonts w:hint="eastAsia" w:ascii="宋体" w:hAnsi="宋体" w:eastAsia="宋体" w:cs="宋体"/>
                <w:i w:val="0"/>
                <w:iCs w:val="0"/>
                <w:color w:val="FF0000"/>
                <w:spacing w:val="0"/>
                <w:sz w:val="18"/>
                <w:szCs w:val="18"/>
                <w:vertAlign w:val="baseline"/>
                <w:lang w:eastAsia="zh-CN"/>
              </w:rPr>
              <w:t>国家、</w:t>
            </w:r>
            <w:r>
              <w:rPr>
                <w:rFonts w:hint="eastAsia" w:ascii="宋体" w:hAnsi="宋体" w:eastAsia="宋体" w:cs="宋体"/>
                <w:i w:val="0"/>
                <w:iCs w:val="0"/>
                <w:color w:val="FF0000"/>
                <w:spacing w:val="0"/>
                <w:sz w:val="18"/>
                <w:szCs w:val="18"/>
                <w:vertAlign w:val="baseline"/>
              </w:rPr>
              <w:t>省、市组织的实验室能力验证或比对</w:t>
            </w:r>
            <w:r>
              <w:rPr>
                <w:rFonts w:hint="eastAsia" w:ascii="宋体" w:hAnsi="宋体" w:eastAsia="宋体" w:cs="宋体"/>
                <w:i w:val="0"/>
                <w:iCs w:val="0"/>
                <w:color w:val="FF0000"/>
                <w:spacing w:val="0"/>
                <w:sz w:val="18"/>
                <w:szCs w:val="18"/>
                <w:vertAlign w:val="baseline"/>
                <w:lang w:val="en-US" w:eastAsia="zh-CN"/>
              </w:rPr>
              <w:t>试验的文件资料、检测报告</w:t>
            </w:r>
          </w:p>
        </w:tc>
        <w:tc>
          <w:tcPr>
            <w:tcW w:w="161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atLeast"/>
              <w:ind w:left="0" w:leftChars="0" w:right="0" w:rightChars="0" w:firstLine="0" w:firstLineChars="0"/>
              <w:jc w:val="center"/>
              <w:textAlignment w:val="auto"/>
              <w:rPr>
                <w:rFonts w:hint="eastAsia" w:ascii="宋体" w:hAnsi="宋体" w:eastAsia="宋体" w:cs="宋体"/>
                <w:i w:val="0"/>
                <w:iCs w:val="0"/>
                <w:color w:val="000000"/>
                <w:spacing w:val="0"/>
                <w:sz w:val="18"/>
                <w:szCs w:val="18"/>
                <w:vertAlign w:val="baseline"/>
              </w:rPr>
            </w:pPr>
            <w:r>
              <w:rPr>
                <w:rFonts w:hint="eastAsia" w:ascii="宋体" w:hAnsi="宋体" w:eastAsia="宋体" w:cs="宋体"/>
                <w:i w:val="0"/>
                <w:iCs w:val="0"/>
                <w:color w:val="FF0000"/>
                <w:spacing w:val="0"/>
                <w:sz w:val="18"/>
                <w:szCs w:val="18"/>
                <w:vertAlign w:val="baseline"/>
              </w:rPr>
              <w:t>《检测办法》第二十</w:t>
            </w:r>
            <w:r>
              <w:rPr>
                <w:rFonts w:hint="eastAsia" w:ascii="宋体" w:hAnsi="宋体" w:eastAsia="宋体" w:cs="宋体"/>
                <w:i w:val="0"/>
                <w:iCs w:val="0"/>
                <w:color w:val="FF0000"/>
                <w:spacing w:val="0"/>
                <w:sz w:val="18"/>
                <w:szCs w:val="18"/>
                <w:vertAlign w:val="baseline"/>
                <w:lang w:val="en-US" w:eastAsia="zh-CN"/>
              </w:rPr>
              <w:t>二</w:t>
            </w:r>
            <w:r>
              <w:rPr>
                <w:rFonts w:hint="eastAsia" w:ascii="宋体" w:hAnsi="宋体" w:eastAsia="宋体" w:cs="宋体"/>
                <w:i w:val="0"/>
                <w:iCs w:val="0"/>
                <w:color w:val="FF0000"/>
                <w:spacing w:val="0"/>
                <w:sz w:val="18"/>
                <w:szCs w:val="18"/>
                <w:vertAlign w:val="baseline"/>
              </w:rPr>
              <w:t>条</w:t>
            </w:r>
            <w:r>
              <w:rPr>
                <w:rFonts w:hint="eastAsia" w:ascii="宋体" w:hAnsi="宋体" w:eastAsia="宋体" w:cs="宋体"/>
                <w:i w:val="0"/>
                <w:iCs w:val="0"/>
                <w:color w:val="FF0000"/>
                <w:spacing w:val="0"/>
                <w:sz w:val="18"/>
                <w:szCs w:val="18"/>
                <w:vertAlign w:val="baseline"/>
                <w:lang w:val="en-US" w:eastAsia="zh-CN"/>
              </w:rPr>
              <w:t>（三）</w:t>
            </w:r>
          </w:p>
        </w:tc>
        <w:tc>
          <w:tcPr>
            <w:tcW w:w="2054"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widowControl/>
              <w:suppressLineNumbers w:val="0"/>
              <w:spacing w:before="0" w:beforeAutospacing="0" w:after="0" w:afterAutospacing="0" w:line="15" w:lineRule="atLeast"/>
              <w:ind w:left="0" w:leftChars="0" w:right="0" w:rightChars="0"/>
              <w:jc w:val="center"/>
              <w:rPr>
                <w:rFonts w:hint="eastAsia" w:ascii="宋体" w:hAnsi="宋体" w:eastAsia="宋体" w:cs="宋体"/>
                <w:i w:val="0"/>
                <w:iCs w:val="0"/>
                <w:color w:val="000000"/>
                <w:spacing w:val="0"/>
                <w:sz w:val="18"/>
                <w:szCs w:val="18"/>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0" w:hRule="atLeast"/>
        </w:trPr>
        <w:tc>
          <w:tcPr>
            <w:tcW w:w="396" w:type="dxa"/>
            <w:vMerge w:val="continue"/>
            <w:tcBorders>
              <w:left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widowControl/>
              <w:suppressLineNumbers w:val="0"/>
              <w:spacing w:before="0" w:beforeAutospacing="0" w:after="0" w:afterAutospacing="0" w:line="15" w:lineRule="atLeast"/>
              <w:ind w:left="0" w:leftChars="0" w:right="0" w:rightChars="0"/>
              <w:jc w:val="center"/>
              <w:rPr>
                <w:rFonts w:hint="eastAsia" w:ascii="宋体" w:hAnsi="宋体" w:eastAsia="宋体" w:cs="宋体"/>
                <w:i w:val="0"/>
                <w:iCs w:val="0"/>
                <w:color w:val="000000"/>
                <w:spacing w:val="0"/>
                <w:sz w:val="18"/>
                <w:szCs w:val="18"/>
                <w:vertAlign w:val="baseline"/>
              </w:rPr>
            </w:pPr>
          </w:p>
        </w:tc>
        <w:tc>
          <w:tcPr>
            <w:tcW w:w="47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widowControl/>
              <w:suppressLineNumbers w:val="0"/>
              <w:spacing w:before="0" w:beforeAutospacing="0" w:after="0" w:afterAutospacing="0" w:line="15" w:lineRule="atLeast"/>
              <w:ind w:left="0" w:leftChars="0" w:right="0" w:rightChars="0"/>
              <w:jc w:val="center"/>
              <w:rPr>
                <w:rFonts w:hint="default"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3.11</w:t>
            </w:r>
          </w:p>
        </w:tc>
        <w:tc>
          <w:tcPr>
            <w:tcW w:w="51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widowControl/>
              <w:suppressLineNumbers w:val="0"/>
              <w:spacing w:before="0" w:beforeAutospacing="0" w:after="0" w:afterAutospacing="0" w:line="15" w:lineRule="atLeast"/>
              <w:ind w:left="0" w:leftChars="0" w:right="0" w:rightChars="0"/>
              <w:jc w:val="center"/>
              <w:rPr>
                <w:rFonts w:hint="eastAsia" w:ascii="宋体" w:hAnsi="宋体" w:eastAsia="宋体" w:cs="宋体"/>
                <w:i w:val="0"/>
                <w:iCs w:val="0"/>
                <w:color w:val="000000"/>
                <w:spacing w:val="0"/>
                <w:kern w:val="0"/>
                <w:sz w:val="18"/>
                <w:szCs w:val="18"/>
                <w:vertAlign w:val="baseline"/>
                <w:lang w:val="en-US" w:eastAsia="zh-CN" w:bidi="ar"/>
              </w:rPr>
            </w:pPr>
            <w:r>
              <w:rPr>
                <w:rFonts w:hint="eastAsia" w:ascii="宋体" w:hAnsi="宋体" w:eastAsia="宋体" w:cs="宋体"/>
                <w:i w:val="0"/>
                <w:iCs w:val="0"/>
                <w:color w:val="000000"/>
                <w:spacing w:val="0"/>
                <w:sz w:val="18"/>
                <w:szCs w:val="18"/>
                <w:vertAlign w:val="baseline"/>
              </w:rPr>
              <w:t>其他</w:t>
            </w:r>
          </w:p>
        </w:tc>
        <w:tc>
          <w:tcPr>
            <w:tcW w:w="1663"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widowControl/>
              <w:suppressLineNumbers w:val="0"/>
              <w:spacing w:before="0" w:beforeAutospacing="0" w:after="0" w:afterAutospacing="0" w:line="15" w:lineRule="atLeast"/>
              <w:ind w:left="0" w:leftChars="0" w:right="0" w:rightChars="0"/>
              <w:jc w:val="left"/>
              <w:rPr>
                <w:rFonts w:hint="eastAsia" w:ascii="宋体" w:hAnsi="宋体" w:eastAsia="宋体" w:cs="宋体"/>
                <w:i w:val="0"/>
                <w:iCs w:val="0"/>
                <w:color w:val="000000"/>
                <w:spacing w:val="0"/>
                <w:kern w:val="0"/>
                <w:sz w:val="18"/>
                <w:szCs w:val="18"/>
                <w:vertAlign w:val="baseline"/>
                <w:lang w:val="en-US" w:eastAsia="zh-CN" w:bidi="ar"/>
              </w:rPr>
            </w:pPr>
            <w:r>
              <w:rPr>
                <w:rFonts w:hint="eastAsia" w:ascii="宋体" w:hAnsi="宋体" w:eastAsia="宋体" w:cs="宋体"/>
                <w:i w:val="0"/>
                <w:iCs w:val="0"/>
                <w:color w:val="000000"/>
                <w:spacing w:val="0"/>
                <w:sz w:val="18"/>
                <w:szCs w:val="18"/>
                <w:vertAlign w:val="baseline"/>
              </w:rPr>
              <w:t>是否按照国家有关工程建设强</w:t>
            </w:r>
            <w:r>
              <w:rPr>
                <w:rFonts w:hint="eastAsia" w:ascii="宋体" w:hAnsi="宋体" w:eastAsia="宋体" w:cs="宋体"/>
                <w:i w:val="0"/>
                <w:iCs w:val="0"/>
                <w:color w:val="000000"/>
                <w:spacing w:val="0"/>
                <w:sz w:val="18"/>
                <w:szCs w:val="18"/>
                <w:vertAlign w:val="baseline"/>
                <w:lang w:eastAsia="zh-CN"/>
              </w:rPr>
              <w:t>制</w:t>
            </w:r>
            <w:r>
              <w:rPr>
                <w:rFonts w:hint="eastAsia" w:ascii="宋体" w:hAnsi="宋体" w:eastAsia="宋体" w:cs="宋体"/>
                <w:i w:val="0"/>
                <w:iCs w:val="0"/>
                <w:color w:val="000000"/>
                <w:spacing w:val="0"/>
                <w:sz w:val="18"/>
                <w:szCs w:val="18"/>
                <w:vertAlign w:val="baseline"/>
              </w:rPr>
              <w:t>性标准进行检测</w:t>
            </w:r>
          </w:p>
        </w:tc>
        <w:tc>
          <w:tcPr>
            <w:tcW w:w="2178"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widowControl/>
              <w:suppressLineNumbers w:val="0"/>
              <w:spacing w:before="0" w:beforeAutospacing="0" w:after="0" w:afterAutospacing="0" w:line="15" w:lineRule="atLeast"/>
              <w:ind w:left="0" w:leftChars="0" w:right="0" w:rightChars="0"/>
              <w:jc w:val="left"/>
              <w:rPr>
                <w:rFonts w:hint="eastAsia" w:ascii="宋体" w:hAnsi="宋体" w:eastAsia="宋体" w:cs="宋体"/>
                <w:i w:val="0"/>
                <w:iCs w:val="0"/>
                <w:color w:val="000000"/>
                <w:spacing w:val="0"/>
                <w:kern w:val="0"/>
                <w:sz w:val="18"/>
                <w:szCs w:val="18"/>
                <w:vertAlign w:val="baseline"/>
                <w:lang w:val="en-US" w:eastAsia="zh-CN" w:bidi="ar"/>
              </w:rPr>
            </w:pPr>
            <w:r>
              <w:rPr>
                <w:rFonts w:hint="eastAsia" w:ascii="宋体" w:hAnsi="宋体" w:eastAsia="宋体" w:cs="宋体"/>
                <w:i w:val="0"/>
                <w:iCs w:val="0"/>
                <w:color w:val="000000"/>
                <w:spacing w:val="0"/>
                <w:sz w:val="18"/>
                <w:szCs w:val="18"/>
                <w:vertAlign w:val="baseline"/>
                <w:lang w:eastAsia="zh-CN"/>
              </w:rPr>
              <w:t>查阅机构当前执行的检测标准</w:t>
            </w:r>
          </w:p>
        </w:tc>
        <w:tc>
          <w:tcPr>
            <w:tcW w:w="161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widowControl/>
              <w:suppressLineNumbers w:val="0"/>
              <w:spacing w:before="0" w:beforeAutospacing="0" w:after="0" w:afterAutospacing="0" w:line="15" w:lineRule="atLeast"/>
              <w:ind w:left="0" w:leftChars="0" w:right="0" w:rightChars="0"/>
              <w:jc w:val="center"/>
              <w:rPr>
                <w:rFonts w:hint="eastAsia" w:ascii="宋体" w:hAnsi="宋体" w:eastAsia="宋体" w:cs="宋体"/>
                <w:i w:val="0"/>
                <w:iCs w:val="0"/>
                <w:color w:val="000000"/>
                <w:spacing w:val="0"/>
                <w:kern w:val="0"/>
                <w:sz w:val="18"/>
                <w:szCs w:val="18"/>
                <w:vertAlign w:val="baseline"/>
                <w:lang w:val="en-US" w:eastAsia="zh-CN" w:bidi="ar"/>
              </w:rPr>
            </w:pPr>
            <w:r>
              <w:rPr>
                <w:rFonts w:hint="eastAsia" w:ascii="宋体" w:hAnsi="宋体" w:eastAsia="宋体" w:cs="宋体"/>
                <w:i w:val="0"/>
                <w:iCs w:val="0"/>
                <w:color w:val="000000"/>
                <w:spacing w:val="0"/>
                <w:sz w:val="18"/>
                <w:szCs w:val="18"/>
                <w:vertAlign w:val="baseline"/>
              </w:rPr>
              <w:t>《检测办法》第二十</w:t>
            </w:r>
            <w:r>
              <w:rPr>
                <w:rFonts w:hint="eastAsia" w:ascii="宋体" w:hAnsi="宋体" w:eastAsia="宋体" w:cs="宋体"/>
                <w:i w:val="0"/>
                <w:iCs w:val="0"/>
                <w:color w:val="000000"/>
                <w:spacing w:val="0"/>
                <w:sz w:val="18"/>
                <w:szCs w:val="18"/>
                <w:vertAlign w:val="baseline"/>
                <w:lang w:eastAsia="zh-CN"/>
              </w:rPr>
              <w:t>一</w:t>
            </w:r>
            <w:r>
              <w:rPr>
                <w:rFonts w:hint="eastAsia" w:ascii="宋体" w:hAnsi="宋体" w:eastAsia="宋体" w:cs="宋体"/>
                <w:i w:val="0"/>
                <w:iCs w:val="0"/>
                <w:color w:val="000000"/>
                <w:spacing w:val="0"/>
                <w:sz w:val="18"/>
                <w:szCs w:val="18"/>
                <w:vertAlign w:val="baseline"/>
              </w:rPr>
              <w:t>条</w:t>
            </w:r>
          </w:p>
        </w:tc>
        <w:tc>
          <w:tcPr>
            <w:tcW w:w="2054"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widowControl/>
              <w:suppressLineNumbers w:val="0"/>
              <w:spacing w:before="0" w:beforeAutospacing="0" w:after="0" w:afterAutospacing="0" w:line="15" w:lineRule="atLeast"/>
              <w:ind w:left="0" w:leftChars="0" w:right="0" w:rightChars="0"/>
              <w:jc w:val="center"/>
              <w:rPr>
                <w:rFonts w:hint="eastAsia" w:ascii="宋体" w:hAnsi="宋体" w:eastAsia="宋体" w:cs="宋体"/>
                <w:i w:val="0"/>
                <w:iCs w:val="0"/>
                <w:color w:val="000000"/>
                <w:spacing w:val="0"/>
                <w:sz w:val="18"/>
                <w:szCs w:val="18"/>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77" w:hRule="atLeast"/>
        </w:trPr>
        <w:tc>
          <w:tcPr>
            <w:tcW w:w="396" w:type="dxa"/>
            <w:vMerge w:val="restart"/>
            <w:tcBorders>
              <w:left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widowControl/>
              <w:suppressLineNumbers w:val="0"/>
              <w:spacing w:before="0" w:beforeAutospacing="0" w:after="0" w:afterAutospacing="0" w:line="15" w:lineRule="atLeast"/>
              <w:ind w:left="0" w:leftChars="0" w:right="0" w:rightChars="0"/>
              <w:jc w:val="center"/>
              <w:rPr>
                <w:rFonts w:hint="eastAsia" w:ascii="宋体" w:hAnsi="宋体" w:eastAsia="宋体" w:cs="宋体"/>
                <w:i w:val="0"/>
                <w:iCs w:val="0"/>
                <w:color w:val="000000"/>
                <w:spacing w:val="0"/>
                <w:sz w:val="18"/>
                <w:szCs w:val="18"/>
                <w:vertAlign w:val="baseline"/>
              </w:rPr>
            </w:pPr>
            <w:r>
              <w:rPr>
                <w:rFonts w:hint="eastAsia" w:ascii="宋体" w:hAnsi="宋体" w:eastAsia="宋体" w:cs="宋体"/>
                <w:i w:val="0"/>
                <w:iCs w:val="0"/>
                <w:color w:val="000000"/>
                <w:spacing w:val="0"/>
                <w:sz w:val="18"/>
                <w:szCs w:val="18"/>
                <w:vertAlign w:val="baseline"/>
              </w:rPr>
              <w:t>检测联网</w:t>
            </w:r>
          </w:p>
        </w:tc>
        <w:tc>
          <w:tcPr>
            <w:tcW w:w="470" w:type="dxa"/>
            <w:vMerge w:val="restart"/>
            <w:tcBorders>
              <w:top w:val="single" w:color="000000" w:sz="6" w:space="0"/>
              <w:left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widowControl/>
              <w:suppressLineNumbers w:val="0"/>
              <w:spacing w:before="0" w:beforeAutospacing="0" w:after="0" w:afterAutospacing="0" w:line="15" w:lineRule="atLeast"/>
              <w:ind w:left="0" w:leftChars="0" w:right="0" w:rightChars="0"/>
              <w:jc w:val="center"/>
              <w:rPr>
                <w:rFonts w:hint="eastAsia" w:ascii="宋体" w:hAnsi="宋体" w:eastAsia="宋体" w:cs="宋体"/>
                <w:i w:val="0"/>
                <w:iCs w:val="0"/>
                <w:color w:val="000000"/>
                <w:spacing w:val="0"/>
                <w:sz w:val="18"/>
                <w:szCs w:val="18"/>
                <w:vertAlign w:val="baseline"/>
              </w:rPr>
            </w:pPr>
            <w:r>
              <w:rPr>
                <w:rFonts w:hint="eastAsia" w:ascii="宋体" w:hAnsi="宋体" w:eastAsia="宋体" w:cs="宋体"/>
                <w:i w:val="0"/>
                <w:iCs w:val="0"/>
                <w:color w:val="000000"/>
                <w:spacing w:val="0"/>
                <w:sz w:val="18"/>
                <w:szCs w:val="18"/>
                <w:vertAlign w:val="baseline"/>
                <w:lang w:val="en-US" w:eastAsia="zh-CN"/>
              </w:rPr>
              <w:t>4</w:t>
            </w:r>
            <w:r>
              <w:rPr>
                <w:rFonts w:hint="eastAsia" w:ascii="宋体" w:hAnsi="宋体" w:eastAsia="宋体" w:cs="宋体"/>
                <w:i w:val="0"/>
                <w:iCs w:val="0"/>
                <w:color w:val="000000"/>
                <w:spacing w:val="0"/>
                <w:sz w:val="18"/>
                <w:szCs w:val="18"/>
                <w:vertAlign w:val="baseline"/>
              </w:rPr>
              <w:t>.1</w:t>
            </w:r>
          </w:p>
        </w:tc>
        <w:tc>
          <w:tcPr>
            <w:tcW w:w="510" w:type="dxa"/>
            <w:vMerge w:val="restart"/>
            <w:tcBorders>
              <w:top w:val="single" w:color="000000" w:sz="6" w:space="0"/>
              <w:left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widowControl/>
              <w:suppressLineNumbers w:val="0"/>
              <w:spacing w:before="0" w:beforeAutospacing="0" w:after="0" w:afterAutospacing="0" w:line="15" w:lineRule="atLeast"/>
              <w:ind w:left="0" w:leftChars="0" w:right="0" w:rightChars="0"/>
              <w:jc w:val="center"/>
              <w:rPr>
                <w:rFonts w:hint="eastAsia" w:ascii="宋体" w:hAnsi="宋体" w:eastAsia="宋体" w:cs="宋体"/>
                <w:i w:val="0"/>
                <w:iCs w:val="0"/>
                <w:color w:val="000000"/>
                <w:spacing w:val="0"/>
                <w:sz w:val="18"/>
                <w:szCs w:val="18"/>
                <w:vertAlign w:val="baseline"/>
              </w:rPr>
            </w:pPr>
            <w:r>
              <w:rPr>
                <w:rFonts w:hint="eastAsia" w:ascii="宋体" w:hAnsi="宋体" w:eastAsia="宋体" w:cs="宋体"/>
                <w:i w:val="0"/>
                <w:iCs w:val="0"/>
                <w:color w:val="000000"/>
                <w:spacing w:val="0"/>
                <w:sz w:val="18"/>
                <w:szCs w:val="18"/>
                <w:vertAlign w:val="baseline"/>
              </w:rPr>
              <w:t>检测数据实时上传</w:t>
            </w:r>
          </w:p>
        </w:tc>
        <w:tc>
          <w:tcPr>
            <w:tcW w:w="1663"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widowControl/>
              <w:suppressLineNumbers w:val="0"/>
              <w:spacing w:before="0" w:beforeAutospacing="0" w:after="0" w:afterAutospacing="0" w:line="15" w:lineRule="atLeast"/>
              <w:ind w:left="0" w:leftChars="0" w:right="0" w:rightChars="0"/>
              <w:jc w:val="left"/>
              <w:rPr>
                <w:rFonts w:hint="eastAsia" w:ascii="宋体" w:hAnsi="宋体" w:eastAsia="宋体" w:cs="宋体"/>
                <w:i w:val="0"/>
                <w:iCs w:val="0"/>
                <w:color w:val="000000"/>
                <w:spacing w:val="0"/>
                <w:sz w:val="18"/>
                <w:szCs w:val="18"/>
                <w:vertAlign w:val="baseline"/>
              </w:rPr>
            </w:pPr>
            <w:r>
              <w:rPr>
                <w:rFonts w:hint="eastAsia" w:ascii="宋体" w:hAnsi="宋体" w:eastAsia="宋体" w:cs="宋体"/>
                <w:i w:val="0"/>
                <w:iCs w:val="0"/>
                <w:color w:val="000000"/>
                <w:spacing w:val="0"/>
                <w:sz w:val="18"/>
                <w:szCs w:val="18"/>
                <w:vertAlign w:val="baseline"/>
              </w:rPr>
              <w:t>1.自动采集的检则项目是否按规定实时上传，上</w:t>
            </w:r>
            <w:r>
              <w:rPr>
                <w:rFonts w:hint="eastAsia" w:ascii="宋体" w:hAnsi="宋体" w:eastAsia="宋体" w:cs="宋体"/>
                <w:i w:val="0"/>
                <w:iCs w:val="0"/>
                <w:color w:val="000000"/>
                <w:spacing w:val="0"/>
                <w:sz w:val="18"/>
                <w:szCs w:val="18"/>
                <w:vertAlign w:val="baseline"/>
                <w:lang w:eastAsia="zh-CN"/>
              </w:rPr>
              <w:t>传</w:t>
            </w:r>
            <w:r>
              <w:rPr>
                <w:rFonts w:hint="eastAsia" w:ascii="宋体" w:hAnsi="宋体" w:eastAsia="宋体" w:cs="宋体"/>
                <w:i w:val="0"/>
                <w:iCs w:val="0"/>
                <w:color w:val="000000"/>
                <w:spacing w:val="0"/>
                <w:sz w:val="18"/>
                <w:szCs w:val="18"/>
                <w:vertAlign w:val="baseline"/>
              </w:rPr>
              <w:t>的检</w:t>
            </w:r>
            <w:r>
              <w:rPr>
                <w:rFonts w:hint="eastAsia" w:ascii="宋体" w:hAnsi="宋体" w:eastAsia="宋体" w:cs="宋体"/>
                <w:i w:val="0"/>
                <w:iCs w:val="0"/>
                <w:color w:val="000000"/>
                <w:spacing w:val="0"/>
                <w:sz w:val="18"/>
                <w:szCs w:val="18"/>
                <w:vertAlign w:val="baseline"/>
                <w:lang w:eastAsia="zh-CN"/>
              </w:rPr>
              <w:t>测数</w:t>
            </w:r>
            <w:r>
              <w:rPr>
                <w:rFonts w:hint="eastAsia" w:ascii="宋体" w:hAnsi="宋体" w:eastAsia="宋体" w:cs="宋体"/>
                <w:i w:val="0"/>
                <w:iCs w:val="0"/>
                <w:color w:val="000000"/>
                <w:spacing w:val="0"/>
                <w:sz w:val="18"/>
                <w:szCs w:val="18"/>
                <w:vertAlign w:val="baseline"/>
              </w:rPr>
              <w:t>据是否完整、准确</w:t>
            </w:r>
          </w:p>
        </w:tc>
        <w:tc>
          <w:tcPr>
            <w:tcW w:w="2178"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widowControl/>
              <w:suppressLineNumbers w:val="0"/>
              <w:spacing w:before="0" w:beforeAutospacing="0" w:after="0" w:afterAutospacing="0" w:line="15" w:lineRule="atLeast"/>
              <w:ind w:left="0" w:leftChars="0" w:right="0" w:rightChars="0"/>
              <w:jc w:val="left"/>
              <w:rPr>
                <w:rFonts w:hint="eastAsia" w:ascii="宋体" w:hAnsi="宋体" w:eastAsia="宋体" w:cs="宋体"/>
                <w:i w:val="0"/>
                <w:iCs w:val="0"/>
                <w:color w:val="000000"/>
                <w:spacing w:val="0"/>
                <w:sz w:val="18"/>
                <w:szCs w:val="18"/>
                <w:vertAlign w:val="baseline"/>
              </w:rPr>
            </w:pPr>
            <w:r>
              <w:rPr>
                <w:rFonts w:hint="eastAsia" w:ascii="宋体" w:hAnsi="宋体" w:eastAsia="宋体" w:cs="宋体"/>
                <w:i w:val="0"/>
                <w:iCs w:val="0"/>
                <w:color w:val="000000"/>
                <w:spacing w:val="0"/>
                <w:sz w:val="18"/>
                <w:szCs w:val="18"/>
                <w:vertAlign w:val="baseline"/>
              </w:rPr>
              <w:t>通过联网平台，</w:t>
            </w:r>
            <w:r>
              <w:rPr>
                <w:rFonts w:hint="eastAsia" w:ascii="宋体" w:hAnsi="宋体" w:eastAsia="宋体" w:cs="宋体"/>
                <w:i w:val="0"/>
                <w:iCs w:val="0"/>
                <w:color w:val="000000"/>
                <w:spacing w:val="0"/>
                <w:sz w:val="18"/>
                <w:szCs w:val="18"/>
                <w:vertAlign w:val="baseline"/>
                <w:lang w:eastAsia="zh-CN"/>
              </w:rPr>
              <w:t>现场检测</w:t>
            </w:r>
            <w:r>
              <w:rPr>
                <w:rFonts w:hint="eastAsia" w:ascii="宋体" w:hAnsi="宋体" w:eastAsia="宋体" w:cs="宋体"/>
                <w:i w:val="0"/>
                <w:iCs w:val="0"/>
                <w:color w:val="000000"/>
                <w:spacing w:val="0"/>
                <w:sz w:val="18"/>
                <w:szCs w:val="18"/>
                <w:vertAlign w:val="baseline"/>
              </w:rPr>
              <w:t>试块、水泥、钢筋及焊接件</w:t>
            </w:r>
            <w:r>
              <w:rPr>
                <w:rFonts w:hint="eastAsia" w:ascii="宋体" w:hAnsi="宋体" w:eastAsia="宋体" w:cs="宋体"/>
                <w:i w:val="0"/>
                <w:iCs w:val="0"/>
                <w:color w:val="000000"/>
                <w:spacing w:val="0"/>
                <w:sz w:val="18"/>
                <w:szCs w:val="18"/>
                <w:vertAlign w:val="baseline"/>
                <w:lang w:eastAsia="zh-CN"/>
              </w:rPr>
              <w:t>等</w:t>
            </w:r>
            <w:r>
              <w:rPr>
                <w:rFonts w:hint="eastAsia" w:ascii="宋体" w:hAnsi="宋体" w:eastAsia="宋体" w:cs="宋体"/>
                <w:i w:val="0"/>
                <w:iCs w:val="0"/>
                <w:color w:val="000000"/>
                <w:spacing w:val="0"/>
                <w:sz w:val="18"/>
                <w:szCs w:val="18"/>
                <w:vertAlign w:val="baseline"/>
              </w:rPr>
              <w:t>检</w:t>
            </w:r>
            <w:r>
              <w:rPr>
                <w:rFonts w:hint="eastAsia" w:ascii="宋体" w:hAnsi="宋体" w:eastAsia="宋体" w:cs="宋体"/>
                <w:i w:val="0"/>
                <w:iCs w:val="0"/>
                <w:color w:val="000000"/>
                <w:spacing w:val="0"/>
                <w:sz w:val="18"/>
                <w:szCs w:val="18"/>
                <w:vertAlign w:val="baseline"/>
                <w:lang w:eastAsia="zh-CN"/>
              </w:rPr>
              <w:t>测数</w:t>
            </w:r>
            <w:r>
              <w:rPr>
                <w:rFonts w:hint="eastAsia" w:ascii="宋体" w:hAnsi="宋体" w:eastAsia="宋体" w:cs="宋体"/>
                <w:i w:val="0"/>
                <w:iCs w:val="0"/>
                <w:color w:val="000000"/>
                <w:spacing w:val="0"/>
                <w:sz w:val="18"/>
                <w:szCs w:val="18"/>
                <w:vertAlign w:val="baseline"/>
              </w:rPr>
              <w:t>据上传是否</w:t>
            </w:r>
            <w:r>
              <w:rPr>
                <w:rFonts w:hint="eastAsia" w:ascii="宋体" w:hAnsi="宋体" w:eastAsia="宋体" w:cs="宋体"/>
                <w:i w:val="0"/>
                <w:iCs w:val="0"/>
                <w:color w:val="000000"/>
                <w:spacing w:val="0"/>
                <w:sz w:val="18"/>
                <w:szCs w:val="18"/>
                <w:vertAlign w:val="baseline"/>
                <w:lang w:eastAsia="zh-CN"/>
              </w:rPr>
              <w:t>完</w:t>
            </w:r>
            <w:r>
              <w:rPr>
                <w:rFonts w:hint="eastAsia" w:ascii="宋体" w:hAnsi="宋体" w:eastAsia="宋体" w:cs="宋体"/>
                <w:i w:val="0"/>
                <w:iCs w:val="0"/>
                <w:color w:val="000000"/>
                <w:spacing w:val="0"/>
                <w:sz w:val="18"/>
                <w:szCs w:val="18"/>
                <w:vertAlign w:val="baseline"/>
              </w:rPr>
              <w:t>整、准确情况</w:t>
            </w:r>
          </w:p>
        </w:tc>
        <w:tc>
          <w:tcPr>
            <w:tcW w:w="161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widowControl/>
              <w:suppressLineNumbers w:val="0"/>
              <w:spacing w:before="0" w:beforeAutospacing="0" w:after="0" w:afterAutospacing="0" w:line="15" w:lineRule="atLeast"/>
              <w:ind w:left="0" w:leftChars="0" w:right="0" w:rightChars="0"/>
              <w:jc w:val="center"/>
              <w:rPr>
                <w:rFonts w:hint="eastAsia" w:ascii="宋体" w:hAnsi="宋体" w:eastAsia="宋体" w:cs="宋体"/>
                <w:i w:val="0"/>
                <w:iCs w:val="0"/>
                <w:color w:val="000000"/>
                <w:spacing w:val="0"/>
                <w:sz w:val="18"/>
                <w:szCs w:val="18"/>
                <w:vertAlign w:val="baseline"/>
              </w:rPr>
            </w:pPr>
            <w:r>
              <w:rPr>
                <w:rFonts w:hint="eastAsia" w:ascii="宋体" w:hAnsi="宋体" w:eastAsia="宋体" w:cs="宋体"/>
                <w:i w:val="0"/>
                <w:iCs w:val="0"/>
                <w:color w:val="000000"/>
                <w:spacing w:val="0"/>
                <w:sz w:val="18"/>
                <w:szCs w:val="18"/>
                <w:vertAlign w:val="baseline"/>
                <w:lang w:val="en-US" w:eastAsia="zh-CN"/>
              </w:rPr>
              <w:t>《省管理条例》第十三条；</w:t>
            </w:r>
            <w:r>
              <w:rPr>
                <w:rFonts w:hint="eastAsia" w:ascii="宋体" w:hAnsi="宋体" w:eastAsia="宋体" w:cs="宋体"/>
                <w:i w:val="0"/>
                <w:iCs w:val="0"/>
                <w:color w:val="000000"/>
                <w:spacing w:val="0"/>
                <w:sz w:val="18"/>
                <w:szCs w:val="18"/>
                <w:vertAlign w:val="baseline"/>
              </w:rPr>
              <w:t>《</w:t>
            </w:r>
            <w:r>
              <w:rPr>
                <w:rFonts w:hint="eastAsia" w:ascii="宋体" w:hAnsi="宋体" w:eastAsia="宋体" w:cs="宋体"/>
                <w:i w:val="0"/>
                <w:iCs w:val="0"/>
                <w:color w:val="000000"/>
                <w:spacing w:val="0"/>
                <w:sz w:val="18"/>
                <w:szCs w:val="18"/>
                <w:vertAlign w:val="baseline"/>
                <w:lang w:eastAsia="zh-CN"/>
              </w:rPr>
              <w:t>湛建质</w:t>
            </w:r>
            <w:r>
              <w:rPr>
                <w:rFonts w:hint="eastAsia" w:ascii="宋体" w:hAnsi="宋体" w:eastAsia="宋体" w:cs="宋体"/>
                <w:i w:val="0"/>
                <w:iCs w:val="0"/>
                <w:color w:val="000000"/>
                <w:spacing w:val="0"/>
                <w:sz w:val="18"/>
                <w:szCs w:val="18"/>
                <w:vertAlign w:val="baseline"/>
                <w:lang w:val="en-US" w:eastAsia="zh-CN"/>
              </w:rPr>
              <w:t>〔2018〕227号</w:t>
            </w:r>
            <w:r>
              <w:rPr>
                <w:rFonts w:hint="eastAsia" w:ascii="宋体" w:hAnsi="宋体" w:eastAsia="宋体" w:cs="宋体"/>
                <w:i w:val="0"/>
                <w:iCs w:val="0"/>
                <w:color w:val="000000"/>
                <w:spacing w:val="0"/>
                <w:sz w:val="18"/>
                <w:szCs w:val="18"/>
                <w:vertAlign w:val="baseline"/>
              </w:rPr>
              <w:t>》</w:t>
            </w:r>
            <w:r>
              <w:rPr>
                <w:rFonts w:hint="eastAsia" w:ascii="宋体" w:hAnsi="宋体" w:eastAsia="宋体" w:cs="宋体"/>
                <w:i w:val="0"/>
                <w:iCs w:val="0"/>
                <w:color w:val="000000"/>
                <w:spacing w:val="0"/>
                <w:sz w:val="18"/>
                <w:szCs w:val="18"/>
                <w:vertAlign w:val="baseline"/>
                <w:lang w:eastAsia="zh-CN"/>
              </w:rPr>
              <w:t>第十四、十六条</w:t>
            </w:r>
          </w:p>
        </w:tc>
        <w:tc>
          <w:tcPr>
            <w:tcW w:w="2054"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widowControl/>
              <w:suppressLineNumbers w:val="0"/>
              <w:spacing w:before="0" w:beforeAutospacing="0" w:after="0" w:afterAutospacing="0" w:line="15" w:lineRule="atLeast"/>
              <w:ind w:left="0" w:leftChars="0" w:right="0" w:rightChars="0"/>
              <w:jc w:val="center"/>
              <w:rPr>
                <w:rFonts w:hint="eastAsia" w:ascii="宋体" w:hAnsi="宋体" w:eastAsia="宋体" w:cs="宋体"/>
                <w:i w:val="0"/>
                <w:iCs w:val="0"/>
                <w:color w:val="000000"/>
                <w:spacing w:val="0"/>
                <w:sz w:val="18"/>
                <w:szCs w:val="18"/>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396" w:type="dxa"/>
            <w:vMerge w:val="continue"/>
            <w:tcBorders>
              <w:left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widowControl/>
              <w:suppressLineNumbers w:val="0"/>
              <w:spacing w:before="0" w:beforeAutospacing="0" w:after="0" w:afterAutospacing="0" w:line="15" w:lineRule="atLeast"/>
              <w:ind w:left="0" w:leftChars="0" w:right="0" w:rightChars="0"/>
              <w:jc w:val="center"/>
              <w:rPr>
                <w:rFonts w:hint="eastAsia" w:ascii="宋体" w:hAnsi="宋体" w:eastAsia="宋体" w:cs="宋体"/>
                <w:i w:val="0"/>
                <w:iCs w:val="0"/>
                <w:color w:val="000000"/>
                <w:spacing w:val="0"/>
                <w:sz w:val="18"/>
                <w:szCs w:val="18"/>
                <w:vertAlign w:val="baseline"/>
              </w:rPr>
            </w:pPr>
          </w:p>
        </w:tc>
        <w:tc>
          <w:tcPr>
            <w:tcW w:w="470" w:type="dxa"/>
            <w:vMerge w:val="continue"/>
            <w:tcBorders>
              <w:left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widowControl/>
              <w:suppressLineNumbers w:val="0"/>
              <w:spacing w:before="0" w:beforeAutospacing="0" w:after="0" w:afterAutospacing="0" w:line="15" w:lineRule="atLeast"/>
              <w:ind w:left="0" w:leftChars="0" w:right="0" w:rightChars="0"/>
              <w:jc w:val="center"/>
              <w:rPr>
                <w:rFonts w:hint="eastAsia" w:ascii="宋体" w:hAnsi="宋体" w:eastAsia="宋体" w:cs="宋体"/>
                <w:i w:val="0"/>
                <w:iCs w:val="0"/>
                <w:color w:val="000000"/>
                <w:spacing w:val="0"/>
                <w:sz w:val="18"/>
                <w:szCs w:val="18"/>
                <w:vertAlign w:val="baseline"/>
              </w:rPr>
            </w:pPr>
          </w:p>
        </w:tc>
        <w:tc>
          <w:tcPr>
            <w:tcW w:w="510" w:type="dxa"/>
            <w:vMerge w:val="continue"/>
            <w:tcBorders>
              <w:left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widowControl/>
              <w:suppressLineNumbers w:val="0"/>
              <w:spacing w:before="0" w:beforeAutospacing="0" w:after="0" w:afterAutospacing="0" w:line="15" w:lineRule="atLeast"/>
              <w:ind w:left="0" w:leftChars="0" w:right="0" w:rightChars="0"/>
              <w:jc w:val="center"/>
              <w:rPr>
                <w:rFonts w:hint="eastAsia" w:ascii="宋体" w:hAnsi="宋体" w:eastAsia="宋体" w:cs="宋体"/>
                <w:i w:val="0"/>
                <w:iCs w:val="0"/>
                <w:color w:val="000000"/>
                <w:spacing w:val="0"/>
                <w:sz w:val="18"/>
                <w:szCs w:val="18"/>
                <w:vertAlign w:val="baseline"/>
              </w:rPr>
            </w:pPr>
          </w:p>
        </w:tc>
        <w:tc>
          <w:tcPr>
            <w:tcW w:w="1663"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widowControl/>
              <w:suppressLineNumbers w:val="0"/>
              <w:spacing w:before="0" w:beforeAutospacing="0" w:after="0" w:afterAutospacing="0" w:line="15" w:lineRule="atLeast"/>
              <w:ind w:left="0" w:leftChars="0" w:right="0" w:rightChars="0"/>
              <w:jc w:val="left"/>
              <w:rPr>
                <w:rFonts w:hint="eastAsia" w:ascii="宋体" w:hAnsi="宋体" w:eastAsia="宋体" w:cs="宋体"/>
                <w:i w:val="0"/>
                <w:iCs w:val="0"/>
                <w:color w:val="000000"/>
                <w:spacing w:val="0"/>
                <w:sz w:val="18"/>
                <w:szCs w:val="18"/>
                <w:vertAlign w:val="baseline"/>
              </w:rPr>
            </w:pPr>
            <w:r>
              <w:rPr>
                <w:rFonts w:hint="eastAsia" w:ascii="宋体" w:hAnsi="宋体" w:eastAsia="宋体" w:cs="宋体"/>
                <w:i w:val="0"/>
                <w:iCs w:val="0"/>
                <w:color w:val="000000"/>
                <w:spacing w:val="0"/>
                <w:sz w:val="18"/>
                <w:szCs w:val="18"/>
                <w:vertAlign w:val="baseline"/>
              </w:rPr>
              <w:t>2检测结论为不合格的检测报告</w:t>
            </w:r>
            <w:r>
              <w:rPr>
                <w:rFonts w:hint="eastAsia" w:ascii="宋体" w:hAnsi="宋体" w:eastAsia="宋体" w:cs="宋体"/>
                <w:i w:val="0"/>
                <w:iCs w:val="0"/>
                <w:color w:val="000000"/>
                <w:spacing w:val="0"/>
                <w:sz w:val="18"/>
                <w:szCs w:val="18"/>
                <w:vertAlign w:val="baseline"/>
                <w:lang w:eastAsia="zh-CN"/>
              </w:rPr>
              <w:t>是</w:t>
            </w:r>
            <w:r>
              <w:rPr>
                <w:rFonts w:hint="eastAsia" w:ascii="宋体" w:hAnsi="宋体" w:eastAsia="宋体" w:cs="宋体"/>
                <w:i w:val="0"/>
                <w:iCs w:val="0"/>
                <w:color w:val="000000"/>
                <w:spacing w:val="0"/>
                <w:sz w:val="18"/>
                <w:szCs w:val="18"/>
                <w:vertAlign w:val="baseline"/>
              </w:rPr>
              <w:t>否实时上传</w:t>
            </w:r>
          </w:p>
        </w:tc>
        <w:tc>
          <w:tcPr>
            <w:tcW w:w="2178"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widowControl/>
              <w:suppressLineNumbers w:val="0"/>
              <w:spacing w:before="0" w:beforeAutospacing="0" w:after="0" w:afterAutospacing="0" w:line="15" w:lineRule="atLeast"/>
              <w:ind w:left="0" w:leftChars="0" w:right="0" w:rightChars="0"/>
              <w:jc w:val="left"/>
              <w:rPr>
                <w:rFonts w:hint="eastAsia" w:ascii="宋体" w:hAnsi="宋体" w:eastAsia="宋体" w:cs="宋体"/>
                <w:i w:val="0"/>
                <w:iCs w:val="0"/>
                <w:color w:val="000000"/>
                <w:spacing w:val="0"/>
                <w:sz w:val="18"/>
                <w:szCs w:val="18"/>
                <w:vertAlign w:val="baseline"/>
              </w:rPr>
            </w:pPr>
            <w:r>
              <w:rPr>
                <w:rFonts w:hint="eastAsia" w:ascii="宋体" w:hAnsi="宋体" w:eastAsia="宋体" w:cs="宋体"/>
                <w:i w:val="0"/>
                <w:iCs w:val="0"/>
                <w:color w:val="000000"/>
                <w:spacing w:val="0"/>
                <w:sz w:val="18"/>
                <w:szCs w:val="18"/>
                <w:vertAlign w:val="baseline"/>
              </w:rPr>
              <w:t>通过联网平台，查检测结论为不合格的检测报告数据是否实时上传</w:t>
            </w:r>
          </w:p>
        </w:tc>
        <w:tc>
          <w:tcPr>
            <w:tcW w:w="161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widowControl/>
              <w:suppressLineNumbers w:val="0"/>
              <w:spacing w:before="0" w:beforeAutospacing="0" w:after="0" w:afterAutospacing="0" w:line="15" w:lineRule="atLeast"/>
              <w:ind w:left="0" w:leftChars="0" w:right="0" w:rightChars="0"/>
              <w:jc w:val="center"/>
              <w:rPr>
                <w:rFonts w:hint="eastAsia" w:ascii="宋体" w:hAnsi="宋体" w:eastAsia="宋体" w:cs="宋体"/>
                <w:i w:val="0"/>
                <w:iCs w:val="0"/>
                <w:color w:val="000000"/>
                <w:spacing w:val="0"/>
                <w:sz w:val="18"/>
                <w:szCs w:val="18"/>
                <w:vertAlign w:val="baseline"/>
              </w:rPr>
            </w:pPr>
            <w:r>
              <w:rPr>
                <w:rFonts w:hint="eastAsia" w:ascii="宋体" w:hAnsi="宋体" w:eastAsia="宋体" w:cs="宋体"/>
                <w:i w:val="0"/>
                <w:iCs w:val="0"/>
                <w:color w:val="000000"/>
                <w:spacing w:val="0"/>
                <w:sz w:val="18"/>
                <w:szCs w:val="18"/>
                <w:vertAlign w:val="baseline"/>
              </w:rPr>
              <w:t>《</w:t>
            </w:r>
            <w:r>
              <w:rPr>
                <w:rFonts w:hint="eastAsia" w:ascii="宋体" w:hAnsi="宋体" w:eastAsia="宋体" w:cs="宋体"/>
                <w:i w:val="0"/>
                <w:iCs w:val="0"/>
                <w:color w:val="000000"/>
                <w:spacing w:val="0"/>
                <w:sz w:val="18"/>
                <w:szCs w:val="18"/>
                <w:vertAlign w:val="baseline"/>
                <w:lang w:eastAsia="zh-CN"/>
              </w:rPr>
              <w:t>湛建质</w:t>
            </w:r>
            <w:r>
              <w:rPr>
                <w:rFonts w:hint="eastAsia" w:ascii="宋体" w:hAnsi="宋体" w:eastAsia="宋体" w:cs="宋体"/>
                <w:i w:val="0"/>
                <w:iCs w:val="0"/>
                <w:color w:val="000000"/>
                <w:spacing w:val="0"/>
                <w:sz w:val="18"/>
                <w:szCs w:val="18"/>
                <w:vertAlign w:val="baseline"/>
                <w:lang w:val="en-US" w:eastAsia="zh-CN"/>
              </w:rPr>
              <w:t>〔2018〕227号</w:t>
            </w:r>
            <w:r>
              <w:rPr>
                <w:rFonts w:hint="eastAsia" w:ascii="宋体" w:hAnsi="宋体" w:eastAsia="宋体" w:cs="宋体"/>
                <w:i w:val="0"/>
                <w:iCs w:val="0"/>
                <w:color w:val="000000"/>
                <w:spacing w:val="0"/>
                <w:sz w:val="18"/>
                <w:szCs w:val="18"/>
                <w:vertAlign w:val="baseline"/>
              </w:rPr>
              <w:t>》</w:t>
            </w:r>
            <w:r>
              <w:rPr>
                <w:rFonts w:hint="eastAsia" w:ascii="宋体" w:hAnsi="宋体" w:eastAsia="宋体" w:cs="宋体"/>
                <w:i w:val="0"/>
                <w:iCs w:val="0"/>
                <w:color w:val="000000"/>
                <w:spacing w:val="0"/>
                <w:sz w:val="18"/>
                <w:szCs w:val="18"/>
                <w:vertAlign w:val="baseline"/>
                <w:lang w:eastAsia="zh-CN"/>
              </w:rPr>
              <w:t>第十四、十六、十八条</w:t>
            </w:r>
          </w:p>
        </w:tc>
        <w:tc>
          <w:tcPr>
            <w:tcW w:w="2054"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widowControl/>
              <w:suppressLineNumbers w:val="0"/>
              <w:spacing w:before="0" w:beforeAutospacing="0" w:after="0" w:afterAutospacing="0" w:line="15" w:lineRule="atLeast"/>
              <w:ind w:left="0" w:leftChars="0" w:right="0" w:rightChars="0"/>
              <w:jc w:val="center"/>
              <w:rPr>
                <w:rFonts w:hint="eastAsia" w:ascii="宋体" w:hAnsi="宋体" w:eastAsia="宋体" w:cs="宋体"/>
                <w:i w:val="0"/>
                <w:iCs w:val="0"/>
                <w:color w:val="000000"/>
                <w:spacing w:val="0"/>
                <w:sz w:val="18"/>
                <w:szCs w:val="18"/>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396" w:type="dxa"/>
            <w:vMerge w:val="continue"/>
            <w:tcBorders>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widowControl/>
              <w:suppressLineNumbers w:val="0"/>
              <w:spacing w:before="0" w:beforeAutospacing="0" w:after="0" w:afterAutospacing="0" w:line="15" w:lineRule="atLeast"/>
              <w:ind w:left="0" w:leftChars="0" w:right="0" w:rightChars="0"/>
              <w:jc w:val="center"/>
              <w:rPr>
                <w:rFonts w:hint="eastAsia" w:ascii="宋体" w:hAnsi="宋体" w:eastAsia="宋体" w:cs="宋体"/>
                <w:i w:val="0"/>
                <w:iCs w:val="0"/>
                <w:color w:val="000000"/>
                <w:spacing w:val="0"/>
                <w:sz w:val="18"/>
                <w:szCs w:val="18"/>
                <w:vertAlign w:val="baseline"/>
              </w:rPr>
            </w:pPr>
          </w:p>
        </w:tc>
        <w:tc>
          <w:tcPr>
            <w:tcW w:w="470" w:type="dxa"/>
            <w:vMerge w:val="continue"/>
            <w:tcBorders>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widowControl/>
              <w:suppressLineNumbers w:val="0"/>
              <w:spacing w:before="0" w:beforeAutospacing="0" w:after="0" w:afterAutospacing="0" w:line="15" w:lineRule="atLeast"/>
              <w:ind w:left="0" w:leftChars="0" w:right="0" w:rightChars="0"/>
              <w:jc w:val="center"/>
              <w:rPr>
                <w:rFonts w:hint="eastAsia" w:ascii="宋体" w:hAnsi="宋体" w:eastAsia="宋体" w:cs="宋体"/>
                <w:i w:val="0"/>
                <w:iCs w:val="0"/>
                <w:color w:val="000000"/>
                <w:spacing w:val="0"/>
                <w:sz w:val="18"/>
                <w:szCs w:val="18"/>
                <w:vertAlign w:val="baseline"/>
              </w:rPr>
            </w:pPr>
          </w:p>
        </w:tc>
        <w:tc>
          <w:tcPr>
            <w:tcW w:w="510" w:type="dxa"/>
            <w:vMerge w:val="continue"/>
            <w:tcBorders>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widowControl/>
              <w:suppressLineNumbers w:val="0"/>
              <w:spacing w:before="0" w:beforeAutospacing="0" w:after="0" w:afterAutospacing="0" w:line="15" w:lineRule="atLeast"/>
              <w:ind w:left="0" w:leftChars="0" w:right="0" w:rightChars="0"/>
              <w:jc w:val="center"/>
              <w:rPr>
                <w:rFonts w:hint="eastAsia" w:ascii="宋体" w:hAnsi="宋体" w:eastAsia="宋体" w:cs="宋体"/>
                <w:i w:val="0"/>
                <w:iCs w:val="0"/>
                <w:color w:val="000000"/>
                <w:spacing w:val="0"/>
                <w:sz w:val="18"/>
                <w:szCs w:val="18"/>
                <w:vertAlign w:val="baseline"/>
              </w:rPr>
            </w:pPr>
          </w:p>
        </w:tc>
        <w:tc>
          <w:tcPr>
            <w:tcW w:w="1663"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widowControl/>
              <w:suppressLineNumbers w:val="0"/>
              <w:spacing w:before="0" w:beforeAutospacing="0" w:after="0" w:afterAutospacing="0" w:line="15" w:lineRule="atLeast"/>
              <w:ind w:left="0" w:leftChars="0" w:right="0" w:rightChars="0"/>
              <w:jc w:val="left"/>
              <w:rPr>
                <w:rFonts w:hint="eastAsia" w:ascii="宋体" w:hAnsi="宋体" w:eastAsia="宋体" w:cs="宋体"/>
                <w:i w:val="0"/>
                <w:iCs w:val="0"/>
                <w:color w:val="000000"/>
                <w:spacing w:val="0"/>
                <w:sz w:val="18"/>
                <w:szCs w:val="18"/>
                <w:vertAlign w:val="baseline"/>
                <w:lang w:eastAsia="zh-CN"/>
              </w:rPr>
            </w:pPr>
            <w:r>
              <w:rPr>
                <w:rFonts w:hint="eastAsia" w:ascii="宋体" w:hAnsi="宋体" w:eastAsia="宋体" w:cs="宋体"/>
                <w:i w:val="0"/>
                <w:iCs w:val="0"/>
                <w:color w:val="000000"/>
                <w:spacing w:val="0"/>
                <w:sz w:val="18"/>
                <w:szCs w:val="18"/>
                <w:vertAlign w:val="baseline"/>
              </w:rPr>
              <w:t>3</w:t>
            </w:r>
            <w:r>
              <w:rPr>
                <w:rFonts w:hint="eastAsia" w:ascii="宋体" w:hAnsi="宋体" w:eastAsia="宋体" w:cs="宋体"/>
                <w:i w:val="0"/>
                <w:iCs w:val="0"/>
                <w:color w:val="000000"/>
                <w:spacing w:val="0"/>
                <w:sz w:val="18"/>
                <w:szCs w:val="18"/>
                <w:vertAlign w:val="baseline"/>
                <w:lang w:eastAsia="zh-CN"/>
              </w:rPr>
              <w:t>.</w:t>
            </w:r>
            <w:r>
              <w:rPr>
                <w:rFonts w:hint="eastAsia" w:ascii="宋体" w:hAnsi="宋体" w:eastAsia="宋体" w:cs="宋体"/>
                <w:i w:val="0"/>
                <w:iCs w:val="0"/>
                <w:color w:val="000000"/>
                <w:spacing w:val="0"/>
                <w:sz w:val="18"/>
                <w:szCs w:val="18"/>
                <w:vertAlign w:val="baseline"/>
                <w:lang w:val="en-US" w:eastAsia="zh-CN"/>
              </w:rPr>
              <w:t>是否在</w:t>
            </w:r>
            <w:r>
              <w:rPr>
                <w:rFonts w:hint="default" w:ascii="宋体" w:hAnsi="宋体" w:eastAsia="宋体" w:cs="宋体"/>
                <w:i w:val="0"/>
                <w:iCs w:val="0"/>
                <w:color w:val="000000"/>
                <w:spacing w:val="0"/>
                <w:sz w:val="18"/>
                <w:szCs w:val="18"/>
                <w:vertAlign w:val="baseline"/>
              </w:rPr>
              <w:t>检测收样、试验场所</w:t>
            </w:r>
            <w:r>
              <w:rPr>
                <w:rFonts w:hint="eastAsia" w:ascii="宋体" w:hAnsi="宋体" w:eastAsia="宋体" w:cs="宋体"/>
                <w:i w:val="0"/>
                <w:iCs w:val="0"/>
                <w:color w:val="000000"/>
                <w:spacing w:val="0"/>
                <w:sz w:val="18"/>
                <w:szCs w:val="18"/>
                <w:vertAlign w:val="baseline"/>
                <w:lang w:eastAsia="zh-CN"/>
              </w:rPr>
              <w:t>、力学试验设备后方</w:t>
            </w:r>
            <w:r>
              <w:rPr>
                <w:rFonts w:hint="default" w:ascii="宋体" w:hAnsi="宋体" w:eastAsia="宋体" w:cs="宋体"/>
                <w:i w:val="0"/>
                <w:iCs w:val="0"/>
                <w:color w:val="000000"/>
                <w:spacing w:val="0"/>
                <w:sz w:val="18"/>
                <w:szCs w:val="18"/>
                <w:vertAlign w:val="baseline"/>
              </w:rPr>
              <w:t>安装视频监控系统</w:t>
            </w:r>
            <w:r>
              <w:rPr>
                <w:rFonts w:hint="eastAsia" w:ascii="宋体" w:hAnsi="宋体" w:eastAsia="宋体" w:cs="宋体"/>
                <w:i w:val="0"/>
                <w:iCs w:val="0"/>
                <w:color w:val="000000"/>
                <w:spacing w:val="0"/>
                <w:sz w:val="18"/>
                <w:szCs w:val="18"/>
                <w:vertAlign w:val="baseline"/>
                <w:lang w:eastAsia="zh-CN"/>
              </w:rPr>
              <w:t>并与省、市平台实时对接</w:t>
            </w:r>
          </w:p>
        </w:tc>
        <w:tc>
          <w:tcPr>
            <w:tcW w:w="2178"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widowControl/>
              <w:suppressLineNumbers w:val="0"/>
              <w:spacing w:before="0" w:beforeAutospacing="0" w:after="0" w:afterAutospacing="0" w:line="15" w:lineRule="atLeast"/>
              <w:ind w:left="0" w:leftChars="0" w:right="0" w:rightChars="0"/>
              <w:jc w:val="left"/>
              <w:rPr>
                <w:rFonts w:hint="eastAsia" w:ascii="宋体" w:hAnsi="宋体" w:eastAsia="宋体" w:cs="宋体"/>
                <w:i w:val="0"/>
                <w:iCs w:val="0"/>
                <w:color w:val="000000"/>
                <w:spacing w:val="0"/>
                <w:sz w:val="18"/>
                <w:szCs w:val="18"/>
                <w:vertAlign w:val="baseline"/>
                <w:lang w:eastAsia="zh-CN"/>
              </w:rPr>
            </w:pPr>
            <w:r>
              <w:rPr>
                <w:rFonts w:hint="eastAsia" w:ascii="宋体" w:hAnsi="宋体" w:eastAsia="宋体" w:cs="宋体"/>
                <w:i w:val="0"/>
                <w:iCs w:val="0"/>
                <w:color w:val="000000"/>
                <w:spacing w:val="0"/>
                <w:sz w:val="18"/>
                <w:szCs w:val="18"/>
                <w:vertAlign w:val="baseline"/>
                <w:lang w:eastAsia="zh-CN"/>
              </w:rPr>
              <w:t>现场查看是否按要求安装</w:t>
            </w:r>
            <w:r>
              <w:rPr>
                <w:rFonts w:hint="default" w:ascii="宋体" w:hAnsi="宋体" w:eastAsia="宋体" w:cs="宋体"/>
                <w:i w:val="0"/>
                <w:iCs w:val="0"/>
                <w:color w:val="000000"/>
                <w:spacing w:val="0"/>
                <w:sz w:val="18"/>
                <w:szCs w:val="18"/>
                <w:vertAlign w:val="baseline"/>
              </w:rPr>
              <w:t>视频监控</w:t>
            </w:r>
            <w:r>
              <w:rPr>
                <w:rFonts w:hint="eastAsia" w:ascii="宋体" w:hAnsi="宋体" w:eastAsia="宋体" w:cs="宋体"/>
                <w:i w:val="0"/>
                <w:iCs w:val="0"/>
                <w:color w:val="000000"/>
                <w:spacing w:val="0"/>
                <w:sz w:val="18"/>
                <w:szCs w:val="18"/>
                <w:vertAlign w:val="baseline"/>
                <w:lang w:eastAsia="zh-CN"/>
              </w:rPr>
              <w:t>和对接情况</w:t>
            </w:r>
          </w:p>
        </w:tc>
        <w:tc>
          <w:tcPr>
            <w:tcW w:w="161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widowControl/>
              <w:suppressLineNumbers w:val="0"/>
              <w:spacing w:before="0" w:beforeAutospacing="0" w:after="0" w:afterAutospacing="0" w:line="15" w:lineRule="atLeast"/>
              <w:ind w:left="0" w:leftChars="0" w:right="0" w:rightChars="0"/>
              <w:jc w:val="left"/>
              <w:rPr>
                <w:rFonts w:hint="default"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eastAsia="zh-CN"/>
              </w:rPr>
              <w:t>《广东省住房和城乡建设厅关于启用新版广东省建设工程检测监管服务平台的通知》附件</w:t>
            </w:r>
            <w:r>
              <w:rPr>
                <w:rFonts w:hint="eastAsia" w:ascii="宋体" w:hAnsi="宋体" w:eastAsia="宋体" w:cs="宋体"/>
                <w:i w:val="0"/>
                <w:iCs w:val="0"/>
                <w:color w:val="000000"/>
                <w:spacing w:val="0"/>
                <w:sz w:val="18"/>
                <w:szCs w:val="18"/>
                <w:vertAlign w:val="baseline"/>
                <w:lang w:val="en-US" w:eastAsia="zh-CN"/>
              </w:rPr>
              <w:t>2：二（十三）</w:t>
            </w:r>
          </w:p>
        </w:tc>
        <w:tc>
          <w:tcPr>
            <w:tcW w:w="2054"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4"/>
              <w:keepNext w:val="0"/>
              <w:keepLines w:val="0"/>
              <w:widowControl/>
              <w:suppressLineNumbers w:val="0"/>
              <w:spacing w:before="0" w:beforeAutospacing="0" w:after="0" w:afterAutospacing="0" w:line="15" w:lineRule="atLeast"/>
              <w:ind w:left="0" w:leftChars="0" w:right="0" w:rightChars="0"/>
              <w:jc w:val="center"/>
              <w:rPr>
                <w:rFonts w:hint="eastAsia" w:ascii="宋体" w:hAnsi="宋体" w:eastAsia="宋体" w:cs="宋体"/>
                <w:i w:val="0"/>
                <w:iCs w:val="0"/>
                <w:color w:val="000000"/>
                <w:spacing w:val="0"/>
                <w:sz w:val="18"/>
                <w:szCs w:val="18"/>
                <w:vertAlign w:val="baseline"/>
              </w:rPr>
            </w:pPr>
          </w:p>
        </w:tc>
      </w:tr>
    </w:tbl>
    <w:p>
      <w:pPr>
        <w:pStyle w:val="4"/>
        <w:keepNext w:val="0"/>
        <w:keepLines w:val="0"/>
        <w:widowControl/>
        <w:suppressLineNumbers w:val="0"/>
        <w:spacing w:before="0" w:beforeAutospacing="0" w:after="0" w:afterAutospacing="0" w:line="15" w:lineRule="atLeast"/>
        <w:ind w:left="0" w:leftChars="0" w:right="0" w:rightChars="0"/>
        <w:jc w:val="both"/>
        <w:rPr>
          <w:rFonts w:hint="eastAsia" w:ascii="宋体" w:hAnsi="宋体" w:eastAsia="宋体" w:cs="宋体"/>
          <w:i w:val="0"/>
          <w:iCs w:val="0"/>
          <w:color w:val="000000"/>
          <w:spacing w:val="0"/>
          <w:sz w:val="18"/>
          <w:szCs w:val="18"/>
          <w:vertAlign w:val="baseline"/>
        </w:rPr>
        <w:sectPr>
          <w:pgSz w:w="11906" w:h="16838"/>
          <w:pgMar w:top="1440" w:right="1800" w:bottom="1440" w:left="1800" w:header="851" w:footer="992" w:gutter="0"/>
          <w:cols w:space="425" w:num="1"/>
          <w:docGrid w:type="lines" w:linePitch="312" w:charSpace="0"/>
        </w:sectPr>
      </w:pPr>
    </w:p>
    <w:tbl>
      <w:tblPr>
        <w:tblStyle w:val="5"/>
        <w:tblpPr w:leftFromText="180" w:rightFromText="180" w:vertAnchor="text" w:horzAnchor="page" w:tblpX="1685" w:tblpY="69"/>
        <w:tblOverlap w:val="never"/>
        <w:tblW w:w="88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35"/>
        <w:gridCol w:w="419"/>
        <w:gridCol w:w="500"/>
        <w:gridCol w:w="1586"/>
        <w:gridCol w:w="2273"/>
        <w:gridCol w:w="1627"/>
        <w:gridCol w:w="20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
              <w:keepNext w:val="0"/>
              <w:keepLines w:val="0"/>
              <w:widowControl/>
              <w:suppressLineNumbers w:val="0"/>
              <w:spacing w:before="0" w:beforeAutospacing="0" w:after="0" w:afterAutospacing="0" w:line="15" w:lineRule="atLeast"/>
              <w:ind w:left="0" w:leftChars="0" w:right="0" w:rightChars="0"/>
              <w:jc w:val="center"/>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类</w:t>
            </w:r>
          </w:p>
          <w:p>
            <w:pPr>
              <w:pStyle w:val="4"/>
              <w:keepNext w:val="0"/>
              <w:keepLines w:val="0"/>
              <w:widowControl/>
              <w:suppressLineNumbers w:val="0"/>
              <w:spacing w:before="0" w:beforeAutospacing="0" w:after="0" w:afterAutospacing="0" w:line="15" w:lineRule="atLeast"/>
              <w:ind w:left="0" w:leftChars="0" w:right="0" w:rightChars="0"/>
              <w:jc w:val="center"/>
              <w:rPr>
                <w:rFonts w:hint="eastAsia" w:ascii="宋体" w:hAnsi="宋体" w:eastAsia="宋体" w:cs="宋体"/>
                <w:i w:val="0"/>
                <w:iCs w:val="0"/>
                <w:color w:val="000000"/>
                <w:spacing w:val="0"/>
                <w:sz w:val="18"/>
                <w:szCs w:val="18"/>
                <w:vertAlign w:val="baseline"/>
              </w:rPr>
            </w:pPr>
            <w:r>
              <w:rPr>
                <w:rFonts w:hint="eastAsia" w:ascii="宋体" w:hAnsi="宋体" w:eastAsia="宋体" w:cs="宋体"/>
                <w:i w:val="0"/>
                <w:iCs w:val="0"/>
                <w:color w:val="000000"/>
                <w:spacing w:val="0"/>
                <w:sz w:val="18"/>
                <w:szCs w:val="18"/>
                <w:vertAlign w:val="baseline"/>
                <w:lang w:val="en-US" w:eastAsia="zh-CN"/>
              </w:rPr>
              <w:t>别</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
              <w:keepNext w:val="0"/>
              <w:keepLines w:val="0"/>
              <w:widowControl/>
              <w:suppressLineNumbers w:val="0"/>
              <w:spacing w:before="0" w:beforeAutospacing="0" w:after="0" w:afterAutospacing="0" w:line="15" w:lineRule="atLeast"/>
              <w:ind w:left="0" w:leftChars="0" w:right="0" w:rightChars="0"/>
              <w:jc w:val="center"/>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序</w:t>
            </w:r>
          </w:p>
          <w:p>
            <w:pPr>
              <w:pStyle w:val="4"/>
              <w:keepNext w:val="0"/>
              <w:keepLines w:val="0"/>
              <w:widowControl/>
              <w:suppressLineNumbers w:val="0"/>
              <w:spacing w:before="0" w:beforeAutospacing="0" w:after="0" w:afterAutospacing="0" w:line="15" w:lineRule="atLeast"/>
              <w:ind w:left="0" w:leftChars="0" w:right="0" w:rightChars="0"/>
              <w:jc w:val="center"/>
              <w:rPr>
                <w:rFonts w:hint="eastAsia" w:ascii="宋体" w:hAnsi="宋体" w:eastAsia="宋体" w:cs="宋体"/>
                <w:i w:val="0"/>
                <w:iCs w:val="0"/>
                <w:color w:val="000000"/>
                <w:spacing w:val="0"/>
                <w:sz w:val="18"/>
                <w:szCs w:val="18"/>
                <w:vertAlign w:val="baseline"/>
              </w:rPr>
            </w:pPr>
            <w:r>
              <w:rPr>
                <w:rFonts w:hint="eastAsia" w:ascii="宋体" w:hAnsi="宋体" w:eastAsia="宋体" w:cs="宋体"/>
                <w:i w:val="0"/>
                <w:iCs w:val="0"/>
                <w:color w:val="000000"/>
                <w:spacing w:val="0"/>
                <w:sz w:val="18"/>
                <w:szCs w:val="18"/>
                <w:vertAlign w:val="baseline"/>
                <w:lang w:val="en-US" w:eastAsia="zh-CN"/>
              </w:rPr>
              <w:t>号</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
              <w:keepNext w:val="0"/>
              <w:keepLines w:val="0"/>
              <w:widowControl/>
              <w:suppressLineNumbers w:val="0"/>
              <w:spacing w:before="0" w:beforeAutospacing="0" w:after="0" w:afterAutospacing="0" w:line="15" w:lineRule="atLeast"/>
              <w:ind w:left="0" w:leftChars="0" w:right="0" w:rightChars="0"/>
              <w:jc w:val="center"/>
              <w:rPr>
                <w:rFonts w:hint="eastAsia" w:ascii="宋体" w:hAnsi="宋体" w:eastAsia="宋体" w:cs="宋体"/>
                <w:i w:val="0"/>
                <w:iCs w:val="0"/>
                <w:color w:val="000000"/>
                <w:spacing w:val="0"/>
                <w:sz w:val="18"/>
                <w:szCs w:val="18"/>
                <w:vertAlign w:val="baseline"/>
              </w:rPr>
            </w:pPr>
            <w:r>
              <w:rPr>
                <w:rFonts w:hint="eastAsia" w:ascii="宋体" w:hAnsi="宋体" w:eastAsia="宋体" w:cs="宋体"/>
                <w:i w:val="0"/>
                <w:iCs w:val="0"/>
                <w:color w:val="000000"/>
                <w:spacing w:val="0"/>
                <w:sz w:val="18"/>
                <w:szCs w:val="18"/>
                <w:vertAlign w:val="baseline"/>
                <w:lang w:val="en-US" w:eastAsia="zh-CN"/>
              </w:rPr>
              <w:t>项目</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
              <w:keepNext w:val="0"/>
              <w:keepLines w:val="0"/>
              <w:widowControl/>
              <w:suppressLineNumbers w:val="0"/>
              <w:spacing w:before="0" w:beforeAutospacing="0" w:after="0" w:afterAutospacing="0" w:line="15" w:lineRule="atLeast"/>
              <w:ind w:left="0" w:leftChars="0" w:right="0" w:rightChars="0"/>
              <w:jc w:val="center"/>
              <w:rPr>
                <w:rFonts w:hint="eastAsia" w:ascii="宋体" w:hAnsi="宋体" w:eastAsia="宋体" w:cs="宋体"/>
                <w:i w:val="0"/>
                <w:iCs w:val="0"/>
                <w:color w:val="000000"/>
                <w:spacing w:val="0"/>
                <w:sz w:val="18"/>
                <w:szCs w:val="18"/>
                <w:vertAlign w:val="baseline"/>
              </w:rPr>
            </w:pPr>
            <w:r>
              <w:rPr>
                <w:rFonts w:hint="eastAsia" w:ascii="宋体" w:hAnsi="宋体" w:eastAsia="宋体" w:cs="宋体"/>
                <w:i w:val="0"/>
                <w:iCs w:val="0"/>
                <w:color w:val="000000"/>
                <w:spacing w:val="0"/>
                <w:sz w:val="18"/>
                <w:szCs w:val="18"/>
                <w:vertAlign w:val="baseline"/>
                <w:lang w:val="en-US" w:eastAsia="zh-CN"/>
              </w:rPr>
              <w:t>检查内容</w:t>
            </w:r>
          </w:p>
        </w:tc>
        <w:tc>
          <w:tcPr>
            <w:tcW w:w="2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
              <w:keepNext w:val="0"/>
              <w:keepLines w:val="0"/>
              <w:widowControl/>
              <w:suppressLineNumbers w:val="0"/>
              <w:spacing w:before="0" w:beforeAutospacing="0" w:after="0" w:afterAutospacing="0" w:line="15" w:lineRule="atLeast"/>
              <w:ind w:left="0" w:leftChars="0" w:right="0" w:rightChars="0"/>
              <w:jc w:val="center"/>
              <w:rPr>
                <w:rFonts w:hint="eastAsia" w:ascii="宋体" w:hAnsi="宋体" w:eastAsia="宋体" w:cs="宋体"/>
                <w:i w:val="0"/>
                <w:iCs w:val="0"/>
                <w:color w:val="000000"/>
                <w:spacing w:val="0"/>
                <w:sz w:val="18"/>
                <w:szCs w:val="18"/>
                <w:vertAlign w:val="baseline"/>
              </w:rPr>
            </w:pPr>
            <w:r>
              <w:rPr>
                <w:rFonts w:hint="eastAsia" w:ascii="宋体" w:hAnsi="宋体" w:eastAsia="宋体" w:cs="宋体"/>
                <w:i w:val="0"/>
                <w:iCs w:val="0"/>
                <w:color w:val="000000"/>
                <w:spacing w:val="0"/>
                <w:sz w:val="18"/>
                <w:szCs w:val="18"/>
                <w:vertAlign w:val="baseline"/>
                <w:lang w:val="en-US" w:eastAsia="zh-CN"/>
              </w:rPr>
              <w:t>检查要点</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
              <w:keepNext w:val="0"/>
              <w:keepLines w:val="0"/>
              <w:widowControl/>
              <w:suppressLineNumbers w:val="0"/>
              <w:spacing w:before="0" w:beforeAutospacing="0" w:after="0" w:afterAutospacing="0" w:line="15" w:lineRule="atLeast"/>
              <w:ind w:left="0" w:leftChars="0" w:right="0" w:rightChars="0"/>
              <w:jc w:val="center"/>
              <w:rPr>
                <w:rFonts w:hint="eastAsia" w:ascii="宋体" w:hAnsi="宋体" w:eastAsia="宋体" w:cs="宋体"/>
                <w:i w:val="0"/>
                <w:iCs w:val="0"/>
                <w:color w:val="000000"/>
                <w:spacing w:val="0"/>
                <w:sz w:val="18"/>
                <w:szCs w:val="18"/>
                <w:vertAlign w:val="baseline"/>
              </w:rPr>
            </w:pPr>
            <w:r>
              <w:rPr>
                <w:rFonts w:hint="eastAsia" w:ascii="宋体" w:hAnsi="宋体" w:eastAsia="宋体" w:cs="宋体"/>
                <w:i w:val="0"/>
                <w:iCs w:val="0"/>
                <w:color w:val="000000"/>
                <w:spacing w:val="0"/>
                <w:sz w:val="18"/>
                <w:szCs w:val="18"/>
                <w:vertAlign w:val="baseline"/>
                <w:lang w:eastAsia="zh-CN"/>
              </w:rPr>
              <w:t>检</w:t>
            </w:r>
            <w:r>
              <w:rPr>
                <w:rFonts w:hint="eastAsia" w:ascii="宋体" w:hAnsi="宋体" w:eastAsia="宋体" w:cs="宋体"/>
                <w:i w:val="0"/>
                <w:iCs w:val="0"/>
                <w:color w:val="000000"/>
                <w:spacing w:val="0"/>
                <w:sz w:val="18"/>
                <w:szCs w:val="18"/>
                <w:vertAlign w:val="baseline"/>
              </w:rPr>
              <w:t>查</w:t>
            </w:r>
            <w:r>
              <w:rPr>
                <w:rFonts w:hint="eastAsia" w:ascii="宋体" w:hAnsi="宋体" w:eastAsia="宋体" w:cs="宋体"/>
                <w:i w:val="0"/>
                <w:iCs w:val="0"/>
                <w:color w:val="000000"/>
                <w:spacing w:val="0"/>
                <w:sz w:val="18"/>
                <w:szCs w:val="18"/>
                <w:vertAlign w:val="baseline"/>
                <w:lang w:eastAsia="zh-CN"/>
              </w:rPr>
              <w:t>依据</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
              <w:keepNext w:val="0"/>
              <w:keepLines w:val="0"/>
              <w:widowControl/>
              <w:suppressLineNumbers w:val="0"/>
              <w:spacing w:before="0" w:beforeAutospacing="0" w:after="0" w:afterAutospacing="0" w:line="15" w:lineRule="atLeast"/>
              <w:ind w:left="0" w:leftChars="0" w:right="0" w:rightChars="0"/>
              <w:jc w:val="center"/>
              <w:rPr>
                <w:rFonts w:hint="eastAsia" w:ascii="宋体" w:hAnsi="宋体" w:eastAsia="宋体" w:cs="宋体"/>
                <w:i w:val="0"/>
                <w:iCs w:val="0"/>
                <w:color w:val="000000"/>
                <w:spacing w:val="0"/>
                <w:sz w:val="18"/>
                <w:szCs w:val="18"/>
                <w:vertAlign w:val="baseline"/>
                <w:lang w:eastAsia="zh-CN"/>
              </w:rPr>
            </w:pPr>
            <w:r>
              <w:rPr>
                <w:rFonts w:hint="eastAsia" w:ascii="宋体" w:hAnsi="宋体" w:eastAsia="宋体" w:cs="宋体"/>
                <w:i w:val="0"/>
                <w:iCs w:val="0"/>
                <w:color w:val="000000"/>
                <w:spacing w:val="0"/>
                <w:sz w:val="18"/>
                <w:szCs w:val="18"/>
                <w:vertAlign w:val="baseline"/>
                <w:lang w:val="en-US" w:eastAsia="zh-CN"/>
              </w:rPr>
              <w:t>检查情况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13" w:hRule="atLeast"/>
        </w:trPr>
        <w:tc>
          <w:tcPr>
            <w:tcW w:w="435" w:type="dxa"/>
            <w:vMerge w:val="restart"/>
            <w:tcBorders>
              <w:top w:val="single" w:color="000000" w:sz="4" w:space="0"/>
              <w:left w:val="single" w:color="000000" w:sz="4" w:space="0"/>
              <w:right w:val="single" w:color="000000" w:sz="4" w:space="0"/>
            </w:tcBorders>
            <w:shd w:val="clear" w:color="auto" w:fill="auto"/>
            <w:noWrap/>
            <w:vAlign w:val="center"/>
          </w:tcPr>
          <w:p>
            <w:pPr>
              <w:pStyle w:val="4"/>
              <w:keepNext w:val="0"/>
              <w:keepLines w:val="0"/>
              <w:widowControl/>
              <w:suppressLineNumbers w:val="0"/>
              <w:spacing w:before="0" w:beforeAutospacing="0" w:after="0" w:afterAutospacing="0" w:line="15" w:lineRule="atLeast"/>
              <w:ind w:left="0" w:leftChars="0" w:right="0" w:rightChars="0"/>
              <w:jc w:val="center"/>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人</w:t>
            </w:r>
            <w:r>
              <w:rPr>
                <w:rFonts w:hint="eastAsia" w:ascii="宋体" w:hAnsi="宋体" w:eastAsia="宋体" w:cs="宋体"/>
                <w:i w:val="0"/>
                <w:iCs w:val="0"/>
                <w:color w:val="000000"/>
                <w:spacing w:val="0"/>
                <w:sz w:val="18"/>
                <w:szCs w:val="18"/>
                <w:vertAlign w:val="baseline"/>
                <w:lang w:val="en-US" w:eastAsia="zh-CN"/>
              </w:rPr>
              <w:br w:type="textWrapping"/>
            </w:r>
            <w:r>
              <w:rPr>
                <w:rFonts w:hint="eastAsia" w:ascii="宋体" w:hAnsi="宋体" w:eastAsia="宋体" w:cs="宋体"/>
                <w:i w:val="0"/>
                <w:iCs w:val="0"/>
                <w:color w:val="000000"/>
                <w:spacing w:val="0"/>
                <w:sz w:val="18"/>
                <w:szCs w:val="18"/>
                <w:vertAlign w:val="baseline"/>
                <w:lang w:val="en-US" w:eastAsia="zh-CN"/>
              </w:rPr>
              <w:t>员</w:t>
            </w:r>
            <w:r>
              <w:rPr>
                <w:rFonts w:hint="eastAsia" w:ascii="宋体" w:hAnsi="宋体" w:eastAsia="宋体" w:cs="宋体"/>
                <w:i w:val="0"/>
                <w:iCs w:val="0"/>
                <w:color w:val="000000"/>
                <w:spacing w:val="0"/>
                <w:sz w:val="18"/>
                <w:szCs w:val="18"/>
                <w:vertAlign w:val="baseline"/>
                <w:lang w:val="en-US" w:eastAsia="zh-CN"/>
              </w:rPr>
              <w:br w:type="textWrapping"/>
            </w:r>
            <w:r>
              <w:rPr>
                <w:rFonts w:hint="eastAsia" w:ascii="宋体" w:hAnsi="宋体" w:eastAsia="宋体" w:cs="宋体"/>
                <w:i w:val="0"/>
                <w:iCs w:val="0"/>
                <w:color w:val="000000"/>
                <w:spacing w:val="0"/>
                <w:sz w:val="18"/>
                <w:szCs w:val="18"/>
                <w:vertAlign w:val="baseline"/>
                <w:lang w:val="en-US" w:eastAsia="zh-CN"/>
              </w:rPr>
              <w:t>管</w:t>
            </w:r>
            <w:r>
              <w:rPr>
                <w:rFonts w:hint="eastAsia" w:ascii="宋体" w:hAnsi="宋体" w:eastAsia="宋体" w:cs="宋体"/>
                <w:i w:val="0"/>
                <w:iCs w:val="0"/>
                <w:color w:val="000000"/>
                <w:spacing w:val="0"/>
                <w:sz w:val="18"/>
                <w:szCs w:val="18"/>
                <w:vertAlign w:val="baseline"/>
                <w:lang w:val="en-US" w:eastAsia="zh-CN"/>
              </w:rPr>
              <w:br w:type="textWrapping"/>
            </w:r>
            <w:r>
              <w:rPr>
                <w:rFonts w:hint="eastAsia" w:ascii="宋体" w:hAnsi="宋体" w:eastAsia="宋体" w:cs="宋体"/>
                <w:i w:val="0"/>
                <w:iCs w:val="0"/>
                <w:color w:val="000000"/>
                <w:spacing w:val="0"/>
                <w:sz w:val="18"/>
                <w:szCs w:val="18"/>
                <w:vertAlign w:val="baseline"/>
                <w:lang w:val="en-US" w:eastAsia="zh-CN"/>
              </w:rPr>
              <w:t>理</w:t>
            </w:r>
          </w:p>
        </w:tc>
        <w:tc>
          <w:tcPr>
            <w:tcW w:w="419" w:type="dxa"/>
            <w:vMerge w:val="restart"/>
            <w:tcBorders>
              <w:top w:val="single" w:color="000000" w:sz="4" w:space="0"/>
              <w:left w:val="single" w:color="000000" w:sz="4" w:space="0"/>
              <w:right w:val="single" w:color="000000" w:sz="4" w:space="0"/>
            </w:tcBorders>
            <w:shd w:val="clear" w:color="auto" w:fill="auto"/>
            <w:noWrap/>
            <w:vAlign w:val="center"/>
          </w:tcPr>
          <w:p>
            <w:pPr>
              <w:pStyle w:val="4"/>
              <w:keepNext w:val="0"/>
              <w:keepLines w:val="0"/>
              <w:widowControl/>
              <w:suppressLineNumbers w:val="0"/>
              <w:spacing w:before="0" w:beforeAutospacing="0" w:after="0" w:afterAutospacing="0" w:line="15" w:lineRule="atLeast"/>
              <w:ind w:left="0" w:leftChars="0" w:right="0" w:rightChars="0"/>
              <w:jc w:val="center"/>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5.1</w:t>
            </w:r>
          </w:p>
        </w:tc>
        <w:tc>
          <w:tcPr>
            <w:tcW w:w="500" w:type="dxa"/>
            <w:vMerge w:val="restart"/>
            <w:tcBorders>
              <w:top w:val="single" w:color="000000" w:sz="4" w:space="0"/>
              <w:left w:val="single" w:color="000000" w:sz="4" w:space="0"/>
              <w:right w:val="single" w:color="000000" w:sz="4" w:space="0"/>
            </w:tcBorders>
            <w:shd w:val="clear" w:color="auto" w:fill="auto"/>
            <w:noWrap/>
            <w:vAlign w:val="center"/>
          </w:tcPr>
          <w:p>
            <w:pPr>
              <w:pStyle w:val="4"/>
              <w:keepNext w:val="0"/>
              <w:keepLines w:val="0"/>
              <w:widowControl/>
              <w:suppressLineNumbers w:val="0"/>
              <w:spacing w:before="0" w:beforeAutospacing="0" w:after="0" w:afterAutospacing="0" w:line="15" w:lineRule="atLeast"/>
              <w:ind w:left="0" w:leftChars="0" w:right="0" w:rightChars="0"/>
              <w:jc w:val="center"/>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人</w:t>
            </w:r>
            <w:r>
              <w:rPr>
                <w:rFonts w:hint="eastAsia" w:ascii="宋体" w:hAnsi="宋体" w:eastAsia="宋体" w:cs="宋体"/>
                <w:i w:val="0"/>
                <w:iCs w:val="0"/>
                <w:color w:val="000000"/>
                <w:spacing w:val="0"/>
                <w:sz w:val="18"/>
                <w:szCs w:val="18"/>
                <w:vertAlign w:val="baseline"/>
                <w:lang w:val="en-US" w:eastAsia="zh-CN"/>
              </w:rPr>
              <w:br w:type="textWrapping"/>
            </w:r>
            <w:r>
              <w:rPr>
                <w:rFonts w:hint="eastAsia" w:ascii="宋体" w:hAnsi="宋体" w:eastAsia="宋体" w:cs="宋体"/>
                <w:i w:val="0"/>
                <w:iCs w:val="0"/>
                <w:color w:val="000000"/>
                <w:spacing w:val="0"/>
                <w:sz w:val="18"/>
                <w:szCs w:val="18"/>
                <w:vertAlign w:val="baseline"/>
                <w:lang w:val="en-US" w:eastAsia="zh-CN"/>
              </w:rPr>
              <w:t>员</w:t>
            </w:r>
            <w:r>
              <w:rPr>
                <w:rFonts w:hint="eastAsia" w:ascii="宋体" w:hAnsi="宋体" w:eastAsia="宋体" w:cs="宋体"/>
                <w:i w:val="0"/>
                <w:iCs w:val="0"/>
                <w:color w:val="000000"/>
                <w:spacing w:val="0"/>
                <w:sz w:val="18"/>
                <w:szCs w:val="18"/>
                <w:vertAlign w:val="baseline"/>
                <w:lang w:val="en-US" w:eastAsia="zh-CN"/>
              </w:rPr>
              <w:br w:type="textWrapping"/>
            </w:r>
            <w:r>
              <w:rPr>
                <w:rFonts w:hint="eastAsia" w:ascii="宋体" w:hAnsi="宋体" w:eastAsia="宋体" w:cs="宋体"/>
                <w:i w:val="0"/>
                <w:iCs w:val="0"/>
                <w:color w:val="000000"/>
                <w:spacing w:val="0"/>
                <w:sz w:val="18"/>
                <w:szCs w:val="18"/>
                <w:vertAlign w:val="baseline"/>
                <w:lang w:val="en-US" w:eastAsia="zh-CN"/>
              </w:rPr>
              <w:t>资</w:t>
            </w:r>
            <w:r>
              <w:rPr>
                <w:rFonts w:hint="eastAsia" w:ascii="宋体" w:hAnsi="宋体" w:eastAsia="宋体" w:cs="宋体"/>
                <w:i w:val="0"/>
                <w:iCs w:val="0"/>
                <w:color w:val="000000"/>
                <w:spacing w:val="0"/>
                <w:sz w:val="18"/>
                <w:szCs w:val="18"/>
                <w:vertAlign w:val="baseline"/>
                <w:lang w:val="en-US" w:eastAsia="zh-CN"/>
              </w:rPr>
              <w:br w:type="textWrapping"/>
            </w:r>
            <w:r>
              <w:rPr>
                <w:rFonts w:hint="eastAsia" w:ascii="宋体" w:hAnsi="宋体" w:eastAsia="宋体" w:cs="宋体"/>
                <w:i w:val="0"/>
                <w:iCs w:val="0"/>
                <w:color w:val="000000"/>
                <w:spacing w:val="0"/>
                <w:sz w:val="18"/>
                <w:szCs w:val="18"/>
                <w:vertAlign w:val="baseline"/>
                <w:lang w:val="en-US" w:eastAsia="zh-CN"/>
              </w:rPr>
              <w:t>格</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
              <w:keepNext w:val="0"/>
              <w:keepLines w:val="0"/>
              <w:widowControl/>
              <w:suppressLineNumbers w:val="0"/>
              <w:spacing w:before="0" w:beforeAutospacing="0" w:after="0" w:afterAutospacing="0" w:line="15" w:lineRule="atLeast"/>
              <w:ind w:left="0" w:leftChars="0" w:right="0" w:rightChars="0"/>
              <w:jc w:val="left"/>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1.检测技术人员是否按要求在检测监管网中登记</w:t>
            </w:r>
          </w:p>
        </w:tc>
        <w:tc>
          <w:tcPr>
            <w:tcW w:w="2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
              <w:keepNext w:val="0"/>
              <w:keepLines w:val="0"/>
              <w:widowControl/>
              <w:suppressLineNumbers w:val="0"/>
              <w:spacing w:before="0" w:beforeAutospacing="0" w:after="0" w:afterAutospacing="0" w:line="15" w:lineRule="atLeast"/>
              <w:ind w:left="0" w:leftChars="0" w:right="0" w:rightChars="0"/>
              <w:jc w:val="left"/>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抽查检测技术人员并查阅检测监管</w:t>
            </w:r>
            <w:r>
              <w:rPr>
                <w:rFonts w:hint="eastAsia" w:ascii="宋体" w:hAnsi="宋体" w:eastAsia="宋体" w:cs="宋体"/>
                <w:i w:val="0"/>
                <w:iCs w:val="0"/>
                <w:color w:val="000000"/>
                <w:spacing w:val="0"/>
                <w:sz w:val="18"/>
                <w:szCs w:val="18"/>
                <w:vertAlign w:val="baseline"/>
                <w:lang w:val="en-US" w:eastAsia="zh-CN"/>
              </w:rPr>
              <w:br w:type="textWrapping"/>
            </w:r>
            <w:r>
              <w:rPr>
                <w:rFonts w:hint="eastAsia" w:ascii="宋体" w:hAnsi="宋体" w:eastAsia="宋体" w:cs="宋体"/>
                <w:i w:val="0"/>
                <w:iCs w:val="0"/>
                <w:color w:val="000000"/>
                <w:spacing w:val="0"/>
                <w:sz w:val="18"/>
                <w:szCs w:val="18"/>
                <w:vertAlign w:val="baseline"/>
                <w:lang w:val="en-US" w:eastAsia="zh-CN"/>
              </w:rPr>
              <w:t>网人员登记情况，是否及时上传所有从事检测工作的人员、对辞职人员是否及时删除或注明离职状态</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
              <w:keepNext w:val="0"/>
              <w:keepLines w:val="0"/>
              <w:widowControl/>
              <w:suppressLineNumbers w:val="0"/>
              <w:spacing w:before="0" w:beforeAutospacing="0" w:after="0" w:afterAutospacing="0" w:line="15" w:lineRule="atLeast"/>
              <w:ind w:left="0" w:leftChars="0" w:right="0" w:rightChars="0"/>
              <w:jc w:val="center"/>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《省管理条例》第十三条</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
              <w:keepNext w:val="0"/>
              <w:keepLines w:val="0"/>
              <w:widowControl/>
              <w:suppressLineNumbers w:val="0"/>
              <w:spacing w:before="0" w:beforeAutospacing="0" w:after="0" w:afterAutospacing="0" w:line="15" w:lineRule="atLeast"/>
              <w:ind w:left="0" w:leftChars="0" w:right="0" w:rightChars="0"/>
              <w:jc w:val="center"/>
              <w:rPr>
                <w:rFonts w:hint="eastAsia" w:ascii="宋体" w:hAnsi="宋体" w:eastAsia="宋体" w:cs="宋体"/>
                <w:i w:val="0"/>
                <w:iCs w:val="0"/>
                <w:color w:val="000000"/>
                <w:spacing w:val="0"/>
                <w:sz w:val="18"/>
                <w:szCs w:val="18"/>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63" w:hRule="atLeast"/>
        </w:trPr>
        <w:tc>
          <w:tcPr>
            <w:tcW w:w="435" w:type="dxa"/>
            <w:vMerge w:val="continue"/>
            <w:tcBorders>
              <w:left w:val="single" w:color="000000" w:sz="4" w:space="0"/>
              <w:right w:val="single" w:color="000000" w:sz="4" w:space="0"/>
            </w:tcBorders>
            <w:shd w:val="clear" w:color="auto" w:fill="auto"/>
            <w:noWrap/>
            <w:vAlign w:val="center"/>
          </w:tcPr>
          <w:p>
            <w:pPr>
              <w:pStyle w:val="4"/>
              <w:keepNext w:val="0"/>
              <w:keepLines w:val="0"/>
              <w:widowControl/>
              <w:suppressLineNumbers w:val="0"/>
              <w:spacing w:before="0" w:beforeAutospacing="0" w:after="0" w:afterAutospacing="0" w:line="15" w:lineRule="atLeast"/>
              <w:ind w:left="0" w:leftChars="0" w:right="0" w:rightChars="0"/>
              <w:jc w:val="center"/>
              <w:rPr>
                <w:rFonts w:hint="eastAsia" w:ascii="宋体" w:hAnsi="宋体" w:eastAsia="宋体" w:cs="宋体"/>
                <w:i w:val="0"/>
                <w:iCs w:val="0"/>
                <w:color w:val="000000"/>
                <w:spacing w:val="0"/>
                <w:sz w:val="18"/>
                <w:szCs w:val="18"/>
                <w:vertAlign w:val="baseline"/>
                <w:lang w:val="en-US" w:eastAsia="zh-CN"/>
              </w:rPr>
            </w:pPr>
          </w:p>
        </w:tc>
        <w:tc>
          <w:tcPr>
            <w:tcW w:w="419" w:type="dxa"/>
            <w:vMerge w:val="continue"/>
            <w:tcBorders>
              <w:left w:val="single" w:color="000000" w:sz="4" w:space="0"/>
              <w:right w:val="single" w:color="000000" w:sz="4" w:space="0"/>
            </w:tcBorders>
            <w:shd w:val="clear" w:color="auto" w:fill="auto"/>
            <w:noWrap/>
            <w:vAlign w:val="center"/>
          </w:tcPr>
          <w:p>
            <w:pPr>
              <w:pStyle w:val="4"/>
              <w:keepNext w:val="0"/>
              <w:keepLines w:val="0"/>
              <w:widowControl/>
              <w:suppressLineNumbers w:val="0"/>
              <w:spacing w:before="0" w:beforeAutospacing="0" w:after="0" w:afterAutospacing="0" w:line="15" w:lineRule="atLeast"/>
              <w:ind w:left="0" w:leftChars="0" w:right="0" w:rightChars="0"/>
              <w:jc w:val="center"/>
              <w:rPr>
                <w:rFonts w:hint="eastAsia" w:ascii="宋体" w:hAnsi="宋体" w:eastAsia="宋体" w:cs="宋体"/>
                <w:i w:val="0"/>
                <w:iCs w:val="0"/>
                <w:color w:val="000000"/>
                <w:spacing w:val="0"/>
                <w:sz w:val="18"/>
                <w:szCs w:val="18"/>
                <w:vertAlign w:val="baseline"/>
                <w:lang w:val="en-US" w:eastAsia="zh-CN"/>
              </w:rPr>
            </w:pPr>
          </w:p>
        </w:tc>
        <w:tc>
          <w:tcPr>
            <w:tcW w:w="500" w:type="dxa"/>
            <w:vMerge w:val="continue"/>
            <w:tcBorders>
              <w:left w:val="single" w:color="000000" w:sz="4" w:space="0"/>
              <w:right w:val="single" w:color="000000" w:sz="4" w:space="0"/>
            </w:tcBorders>
            <w:shd w:val="clear" w:color="auto" w:fill="auto"/>
            <w:noWrap/>
            <w:vAlign w:val="center"/>
          </w:tcPr>
          <w:p>
            <w:pPr>
              <w:pStyle w:val="4"/>
              <w:keepNext w:val="0"/>
              <w:keepLines w:val="0"/>
              <w:widowControl/>
              <w:suppressLineNumbers w:val="0"/>
              <w:spacing w:before="0" w:beforeAutospacing="0" w:after="0" w:afterAutospacing="0" w:line="15" w:lineRule="atLeast"/>
              <w:ind w:left="0" w:leftChars="0" w:right="0" w:rightChars="0"/>
              <w:jc w:val="center"/>
              <w:rPr>
                <w:rFonts w:hint="eastAsia" w:ascii="宋体" w:hAnsi="宋体" w:eastAsia="宋体" w:cs="宋体"/>
                <w:i w:val="0"/>
                <w:iCs w:val="0"/>
                <w:color w:val="000000"/>
                <w:spacing w:val="0"/>
                <w:sz w:val="18"/>
                <w:szCs w:val="18"/>
                <w:vertAlign w:val="baseline"/>
                <w:lang w:val="en-US" w:eastAsia="zh-CN"/>
              </w:rPr>
            </w:pP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
              <w:keepNext w:val="0"/>
              <w:keepLines w:val="0"/>
              <w:widowControl/>
              <w:suppressLineNumbers w:val="0"/>
              <w:spacing w:before="0" w:beforeAutospacing="0" w:after="0" w:afterAutospacing="0" w:line="15" w:lineRule="atLeast"/>
              <w:ind w:left="0" w:leftChars="0" w:right="0" w:rightChars="0"/>
              <w:jc w:val="left"/>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2.人员数量及资格是否符合资质条件要求</w:t>
            </w:r>
          </w:p>
        </w:tc>
        <w:tc>
          <w:tcPr>
            <w:tcW w:w="2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
              <w:keepNext w:val="0"/>
              <w:keepLines w:val="0"/>
              <w:widowControl/>
              <w:suppressLineNumbers w:val="0"/>
              <w:spacing w:before="0" w:beforeAutospacing="0" w:after="0" w:afterAutospacing="0" w:line="15" w:lineRule="atLeast"/>
              <w:ind w:left="0" w:leftChars="0" w:right="0" w:rightChars="0"/>
              <w:jc w:val="left"/>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重点查地基基础检测单位注册岩</w:t>
            </w:r>
            <w:r>
              <w:rPr>
                <w:rFonts w:hint="eastAsia" w:ascii="宋体" w:hAnsi="宋体" w:eastAsia="宋体" w:cs="宋体"/>
                <w:i w:val="0"/>
                <w:iCs w:val="0"/>
                <w:color w:val="000000"/>
                <w:spacing w:val="0"/>
                <w:sz w:val="18"/>
                <w:szCs w:val="18"/>
                <w:vertAlign w:val="baseline"/>
                <w:lang w:val="en-US" w:eastAsia="zh-CN"/>
              </w:rPr>
              <w:br w:type="textWrapping"/>
            </w:r>
            <w:r>
              <w:rPr>
                <w:rFonts w:hint="eastAsia" w:ascii="宋体" w:hAnsi="宋体" w:eastAsia="宋体" w:cs="宋体"/>
                <w:i w:val="0"/>
                <w:iCs w:val="0"/>
                <w:color w:val="000000"/>
                <w:spacing w:val="0"/>
                <w:sz w:val="18"/>
                <w:szCs w:val="18"/>
                <w:vertAlign w:val="baseline"/>
                <w:lang w:val="en-US" w:eastAsia="zh-CN"/>
              </w:rPr>
              <w:t>土工程师、结构检测单位注册结构工程师是否注册在本单位（查相关证书及网上资料)、职称人员情况；是否能提供半年以上单位人员社保</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
              <w:keepNext w:val="0"/>
              <w:keepLines w:val="0"/>
              <w:widowControl/>
              <w:suppressLineNumbers w:val="0"/>
              <w:spacing w:before="0" w:beforeAutospacing="0" w:after="0" w:afterAutospacing="0" w:line="15" w:lineRule="atLeast"/>
              <w:ind w:left="0" w:leftChars="0" w:right="0" w:rightChars="0"/>
              <w:jc w:val="center"/>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eastAsia="zh-CN"/>
              </w:rPr>
              <w:t>《省资质细则》二、（一）（二）（三）</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
              <w:keepNext w:val="0"/>
              <w:keepLines w:val="0"/>
              <w:widowControl/>
              <w:suppressLineNumbers w:val="0"/>
              <w:spacing w:before="0" w:beforeAutospacing="0" w:after="0" w:afterAutospacing="0" w:line="15" w:lineRule="atLeast"/>
              <w:ind w:left="0" w:leftChars="0" w:right="0" w:rightChars="0"/>
              <w:jc w:val="center"/>
              <w:rPr>
                <w:rFonts w:hint="eastAsia" w:ascii="宋体" w:hAnsi="宋体" w:eastAsia="宋体" w:cs="宋体"/>
                <w:i w:val="0"/>
                <w:iCs w:val="0"/>
                <w:color w:val="000000"/>
                <w:spacing w:val="0"/>
                <w:sz w:val="18"/>
                <w:szCs w:val="18"/>
                <w:vertAlign w:val="baseli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58" w:hRule="atLeast"/>
        </w:trPr>
        <w:tc>
          <w:tcPr>
            <w:tcW w:w="435" w:type="dxa"/>
            <w:vMerge w:val="continue"/>
            <w:tcBorders>
              <w:left w:val="single" w:color="000000" w:sz="4" w:space="0"/>
              <w:right w:val="single" w:color="000000" w:sz="4" w:space="0"/>
            </w:tcBorders>
            <w:shd w:val="clear" w:color="auto" w:fill="auto"/>
            <w:noWrap/>
            <w:vAlign w:val="center"/>
          </w:tcPr>
          <w:p>
            <w:pPr>
              <w:pStyle w:val="4"/>
              <w:keepNext w:val="0"/>
              <w:keepLines w:val="0"/>
              <w:widowControl/>
              <w:suppressLineNumbers w:val="0"/>
              <w:spacing w:before="0" w:beforeAutospacing="0" w:after="0" w:afterAutospacing="0" w:line="15" w:lineRule="atLeast"/>
              <w:ind w:left="0" w:leftChars="0" w:right="0" w:rightChars="0"/>
              <w:jc w:val="center"/>
              <w:rPr>
                <w:rFonts w:hint="eastAsia" w:ascii="宋体" w:hAnsi="宋体" w:eastAsia="宋体" w:cs="宋体"/>
                <w:i w:val="0"/>
                <w:iCs w:val="0"/>
                <w:color w:val="000000"/>
                <w:spacing w:val="0"/>
                <w:sz w:val="18"/>
                <w:szCs w:val="18"/>
                <w:vertAlign w:val="baseline"/>
                <w:lang w:val="en-US" w:eastAsia="zh-CN"/>
              </w:rPr>
            </w:pPr>
          </w:p>
        </w:tc>
        <w:tc>
          <w:tcPr>
            <w:tcW w:w="419" w:type="dxa"/>
            <w:vMerge w:val="continue"/>
            <w:tcBorders>
              <w:left w:val="single" w:color="000000" w:sz="4" w:space="0"/>
              <w:right w:val="single" w:color="000000" w:sz="4" w:space="0"/>
            </w:tcBorders>
            <w:shd w:val="clear" w:color="auto" w:fill="auto"/>
            <w:noWrap/>
            <w:vAlign w:val="center"/>
          </w:tcPr>
          <w:p>
            <w:pPr>
              <w:pStyle w:val="4"/>
              <w:keepNext w:val="0"/>
              <w:keepLines w:val="0"/>
              <w:widowControl/>
              <w:suppressLineNumbers w:val="0"/>
              <w:spacing w:before="0" w:beforeAutospacing="0" w:after="0" w:afterAutospacing="0" w:line="15" w:lineRule="atLeast"/>
              <w:ind w:left="0" w:leftChars="0" w:right="0" w:rightChars="0"/>
              <w:jc w:val="center"/>
              <w:rPr>
                <w:rFonts w:hint="eastAsia" w:ascii="宋体" w:hAnsi="宋体" w:eastAsia="宋体" w:cs="宋体"/>
                <w:i w:val="0"/>
                <w:iCs w:val="0"/>
                <w:color w:val="000000"/>
                <w:spacing w:val="0"/>
                <w:sz w:val="18"/>
                <w:szCs w:val="18"/>
                <w:vertAlign w:val="baseline"/>
                <w:lang w:val="en-US" w:eastAsia="zh-CN"/>
              </w:rPr>
            </w:pPr>
          </w:p>
        </w:tc>
        <w:tc>
          <w:tcPr>
            <w:tcW w:w="500" w:type="dxa"/>
            <w:vMerge w:val="continue"/>
            <w:tcBorders>
              <w:left w:val="single" w:color="000000" w:sz="4" w:space="0"/>
              <w:right w:val="single" w:color="000000" w:sz="4" w:space="0"/>
            </w:tcBorders>
            <w:shd w:val="clear" w:color="auto" w:fill="auto"/>
            <w:noWrap/>
            <w:vAlign w:val="center"/>
          </w:tcPr>
          <w:p>
            <w:pPr>
              <w:pStyle w:val="4"/>
              <w:keepNext w:val="0"/>
              <w:keepLines w:val="0"/>
              <w:widowControl/>
              <w:suppressLineNumbers w:val="0"/>
              <w:spacing w:before="0" w:beforeAutospacing="0" w:after="0" w:afterAutospacing="0" w:line="15" w:lineRule="atLeast"/>
              <w:ind w:left="0" w:leftChars="0" w:right="0" w:rightChars="0"/>
              <w:jc w:val="center"/>
              <w:rPr>
                <w:rFonts w:hint="eastAsia" w:ascii="宋体" w:hAnsi="宋体" w:eastAsia="宋体" w:cs="宋体"/>
                <w:i w:val="0"/>
                <w:iCs w:val="0"/>
                <w:color w:val="000000"/>
                <w:spacing w:val="0"/>
                <w:sz w:val="18"/>
                <w:szCs w:val="18"/>
                <w:vertAlign w:val="baseline"/>
                <w:lang w:val="en-US" w:eastAsia="zh-CN"/>
              </w:rPr>
            </w:pP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
              <w:keepNext w:val="0"/>
              <w:keepLines w:val="0"/>
              <w:widowControl/>
              <w:suppressLineNumbers w:val="0"/>
              <w:spacing w:before="0" w:beforeAutospacing="0" w:after="0" w:afterAutospacing="0" w:line="15" w:lineRule="atLeast"/>
              <w:ind w:left="0" w:leftChars="0" w:right="0" w:rightChars="0"/>
              <w:jc w:val="left"/>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3.人员上岗证</w:t>
            </w:r>
          </w:p>
        </w:tc>
        <w:tc>
          <w:tcPr>
            <w:tcW w:w="2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
              <w:keepNext w:val="0"/>
              <w:keepLines w:val="0"/>
              <w:widowControl/>
              <w:suppressLineNumbers w:val="0"/>
              <w:spacing w:before="0" w:beforeAutospacing="0" w:after="0" w:afterAutospacing="0" w:line="15" w:lineRule="atLeast"/>
              <w:ind w:left="0" w:leftChars="0" w:right="0" w:rightChars="0"/>
              <w:jc w:val="left"/>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人员上岗证是否符合要求</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
              <w:keepNext w:val="0"/>
              <w:keepLines w:val="0"/>
              <w:widowControl/>
              <w:suppressLineNumbers w:val="0"/>
              <w:spacing w:before="0" w:beforeAutospacing="0" w:after="0" w:afterAutospacing="0" w:line="15" w:lineRule="atLeast"/>
              <w:ind w:left="0" w:leftChars="0" w:right="0" w:rightChars="0"/>
              <w:jc w:val="center"/>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rPr>
              <w:t>《检测办法》第二十</w:t>
            </w:r>
            <w:r>
              <w:rPr>
                <w:rFonts w:hint="eastAsia" w:ascii="宋体" w:hAnsi="宋体" w:eastAsia="宋体" w:cs="宋体"/>
                <w:i w:val="0"/>
                <w:iCs w:val="0"/>
                <w:color w:val="000000"/>
                <w:spacing w:val="0"/>
                <w:sz w:val="18"/>
                <w:szCs w:val="18"/>
                <w:vertAlign w:val="baseline"/>
                <w:lang w:eastAsia="zh-CN"/>
              </w:rPr>
              <w:t>九</w:t>
            </w:r>
            <w:r>
              <w:rPr>
                <w:rFonts w:hint="eastAsia" w:ascii="宋体" w:hAnsi="宋体" w:eastAsia="宋体" w:cs="宋体"/>
                <w:i w:val="0"/>
                <w:iCs w:val="0"/>
                <w:color w:val="000000"/>
                <w:spacing w:val="0"/>
                <w:sz w:val="18"/>
                <w:szCs w:val="18"/>
                <w:vertAlign w:val="baseline"/>
              </w:rPr>
              <w:t>条</w:t>
            </w:r>
            <w:r>
              <w:rPr>
                <w:rFonts w:hint="eastAsia" w:ascii="宋体" w:hAnsi="宋体" w:eastAsia="宋体" w:cs="宋体"/>
                <w:i w:val="0"/>
                <w:iCs w:val="0"/>
                <w:color w:val="000000"/>
                <w:spacing w:val="0"/>
                <w:sz w:val="18"/>
                <w:szCs w:val="18"/>
                <w:vertAlign w:val="baseline"/>
                <w:lang w:eastAsia="zh-CN"/>
              </w:rPr>
              <w:t>；《省资质细则》二、（一）（二）（三）</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
              <w:keepNext w:val="0"/>
              <w:keepLines w:val="0"/>
              <w:widowControl/>
              <w:suppressLineNumbers w:val="0"/>
              <w:spacing w:before="0" w:beforeAutospacing="0" w:after="0" w:afterAutospacing="0" w:line="15" w:lineRule="atLeast"/>
              <w:ind w:left="0" w:leftChars="0" w:right="0" w:rightChars="0"/>
              <w:jc w:val="center"/>
              <w:rPr>
                <w:rFonts w:hint="eastAsia" w:ascii="宋体" w:hAnsi="宋体" w:eastAsia="宋体" w:cs="宋体"/>
                <w:i w:val="0"/>
                <w:iCs w:val="0"/>
                <w:color w:val="000000"/>
                <w:spacing w:val="0"/>
                <w:sz w:val="18"/>
                <w:szCs w:val="18"/>
                <w:vertAlign w:val="baseli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04" w:hRule="atLeast"/>
        </w:trPr>
        <w:tc>
          <w:tcPr>
            <w:tcW w:w="435" w:type="dxa"/>
            <w:vMerge w:val="continue"/>
            <w:tcBorders>
              <w:left w:val="single" w:color="000000" w:sz="4" w:space="0"/>
              <w:bottom w:val="single" w:color="000000" w:sz="4" w:space="0"/>
              <w:right w:val="single" w:color="000000" w:sz="4" w:space="0"/>
            </w:tcBorders>
            <w:shd w:val="clear" w:color="auto" w:fill="auto"/>
            <w:noWrap/>
            <w:vAlign w:val="center"/>
          </w:tcPr>
          <w:p>
            <w:pPr>
              <w:pStyle w:val="4"/>
              <w:keepNext w:val="0"/>
              <w:keepLines w:val="0"/>
              <w:widowControl/>
              <w:suppressLineNumbers w:val="0"/>
              <w:spacing w:before="0" w:beforeAutospacing="0" w:after="0" w:afterAutospacing="0" w:line="15" w:lineRule="atLeast"/>
              <w:ind w:left="0" w:leftChars="0" w:right="0" w:rightChars="0"/>
              <w:jc w:val="center"/>
              <w:rPr>
                <w:rFonts w:hint="eastAsia" w:ascii="宋体" w:hAnsi="宋体" w:eastAsia="宋体" w:cs="宋体"/>
                <w:i w:val="0"/>
                <w:iCs w:val="0"/>
                <w:color w:val="000000"/>
                <w:spacing w:val="0"/>
                <w:sz w:val="18"/>
                <w:szCs w:val="18"/>
                <w:vertAlign w:val="baseline"/>
                <w:lang w:val="en-US" w:eastAsia="zh-CN"/>
              </w:rPr>
            </w:pPr>
          </w:p>
        </w:tc>
        <w:tc>
          <w:tcPr>
            <w:tcW w:w="419" w:type="dxa"/>
            <w:vMerge w:val="continue"/>
            <w:tcBorders>
              <w:left w:val="single" w:color="000000" w:sz="4" w:space="0"/>
              <w:bottom w:val="single" w:color="000000" w:sz="4" w:space="0"/>
              <w:right w:val="single" w:color="000000" w:sz="4" w:space="0"/>
            </w:tcBorders>
            <w:shd w:val="clear" w:color="auto" w:fill="auto"/>
            <w:noWrap/>
            <w:vAlign w:val="center"/>
          </w:tcPr>
          <w:p>
            <w:pPr>
              <w:pStyle w:val="4"/>
              <w:keepNext w:val="0"/>
              <w:keepLines w:val="0"/>
              <w:widowControl/>
              <w:suppressLineNumbers w:val="0"/>
              <w:spacing w:before="0" w:beforeAutospacing="0" w:after="0" w:afterAutospacing="0" w:line="15" w:lineRule="atLeast"/>
              <w:ind w:left="0" w:leftChars="0" w:right="0" w:rightChars="0"/>
              <w:jc w:val="center"/>
              <w:rPr>
                <w:rFonts w:hint="eastAsia" w:ascii="宋体" w:hAnsi="宋体" w:eastAsia="宋体" w:cs="宋体"/>
                <w:i w:val="0"/>
                <w:iCs w:val="0"/>
                <w:color w:val="000000"/>
                <w:spacing w:val="0"/>
                <w:sz w:val="18"/>
                <w:szCs w:val="18"/>
                <w:vertAlign w:val="baseline"/>
                <w:lang w:val="en-US" w:eastAsia="zh-CN"/>
              </w:rPr>
            </w:pPr>
          </w:p>
        </w:tc>
        <w:tc>
          <w:tcPr>
            <w:tcW w:w="500" w:type="dxa"/>
            <w:vMerge w:val="continue"/>
            <w:tcBorders>
              <w:left w:val="single" w:color="000000" w:sz="4" w:space="0"/>
              <w:bottom w:val="single" w:color="000000" w:sz="4" w:space="0"/>
              <w:right w:val="single" w:color="000000" w:sz="4" w:space="0"/>
            </w:tcBorders>
            <w:shd w:val="clear" w:color="auto" w:fill="auto"/>
            <w:noWrap/>
            <w:vAlign w:val="center"/>
          </w:tcPr>
          <w:p>
            <w:pPr>
              <w:pStyle w:val="4"/>
              <w:keepNext w:val="0"/>
              <w:keepLines w:val="0"/>
              <w:widowControl/>
              <w:suppressLineNumbers w:val="0"/>
              <w:spacing w:before="0" w:beforeAutospacing="0" w:after="0" w:afterAutospacing="0" w:line="15" w:lineRule="atLeast"/>
              <w:ind w:left="0" w:leftChars="0" w:right="0" w:rightChars="0"/>
              <w:jc w:val="center"/>
              <w:rPr>
                <w:rFonts w:hint="eastAsia" w:ascii="宋体" w:hAnsi="宋体" w:eastAsia="宋体" w:cs="宋体"/>
                <w:i w:val="0"/>
                <w:iCs w:val="0"/>
                <w:color w:val="000000"/>
                <w:spacing w:val="0"/>
                <w:sz w:val="18"/>
                <w:szCs w:val="18"/>
                <w:vertAlign w:val="baseline"/>
                <w:lang w:val="en-US" w:eastAsia="zh-CN"/>
              </w:rPr>
            </w:pP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
              <w:keepNext w:val="0"/>
              <w:keepLines w:val="0"/>
              <w:widowControl/>
              <w:suppressLineNumbers w:val="0"/>
              <w:spacing w:before="0" w:beforeAutospacing="0" w:after="0" w:afterAutospacing="0" w:line="15" w:lineRule="atLeast"/>
              <w:ind w:left="0" w:leftChars="0" w:right="0" w:rightChars="0"/>
              <w:jc w:val="left"/>
              <w:rPr>
                <w:rFonts w:hint="default"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4.检测人员配置是否符合要求</w:t>
            </w:r>
          </w:p>
        </w:tc>
        <w:tc>
          <w:tcPr>
            <w:tcW w:w="2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
              <w:keepNext w:val="0"/>
              <w:keepLines w:val="0"/>
              <w:widowControl/>
              <w:suppressLineNumbers w:val="0"/>
              <w:spacing w:before="0" w:beforeAutospacing="0" w:after="0" w:afterAutospacing="0" w:line="15" w:lineRule="atLeast"/>
              <w:ind w:left="0" w:leftChars="0" w:right="0" w:rightChars="0"/>
              <w:jc w:val="left"/>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查人员配置表和检测方法明细表，专项检测类别的检测人员不得同时从事四种或者四种以上检测项目（方法）的检测工作（检验测试、报告编写、校对、审核等）</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
              <w:keepNext w:val="0"/>
              <w:keepLines w:val="0"/>
              <w:widowControl/>
              <w:suppressLineNumbers w:val="0"/>
              <w:spacing w:before="0" w:beforeAutospacing="0" w:after="0" w:afterAutospacing="0" w:line="15" w:lineRule="atLeast"/>
              <w:ind w:left="0" w:leftChars="0" w:right="0" w:rightChars="0"/>
              <w:jc w:val="center"/>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eastAsia="zh-CN"/>
              </w:rPr>
              <w:t>《省资质细则》二、（一）（二）（三）</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
              <w:keepNext w:val="0"/>
              <w:keepLines w:val="0"/>
              <w:widowControl/>
              <w:suppressLineNumbers w:val="0"/>
              <w:spacing w:before="0" w:beforeAutospacing="0" w:after="0" w:afterAutospacing="0" w:line="15" w:lineRule="atLeast"/>
              <w:ind w:left="0" w:leftChars="0" w:right="0" w:rightChars="0"/>
              <w:jc w:val="center"/>
              <w:rPr>
                <w:rFonts w:hint="eastAsia" w:ascii="宋体" w:hAnsi="宋体" w:eastAsia="宋体" w:cs="宋体"/>
                <w:i w:val="0"/>
                <w:iCs w:val="0"/>
                <w:color w:val="000000"/>
                <w:spacing w:val="0"/>
                <w:sz w:val="18"/>
                <w:szCs w:val="18"/>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6" w:hRule="atLeast"/>
        </w:trPr>
        <w:tc>
          <w:tcPr>
            <w:tcW w:w="888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
              <w:keepNext w:val="0"/>
              <w:keepLines w:val="0"/>
              <w:widowControl/>
              <w:suppressLineNumbers w:val="0"/>
              <w:spacing w:before="0" w:beforeAutospacing="0" w:after="0" w:afterAutospacing="0" w:line="15" w:lineRule="atLeast"/>
              <w:ind w:left="0" w:leftChars="0" w:right="0" w:rightChars="0"/>
              <w:jc w:val="left"/>
              <w:rPr>
                <w:rFonts w:hint="eastAsia"/>
                <w:b/>
                <w:sz w:val="24"/>
                <w:szCs w:val="24"/>
                <w:lang w:eastAsia="zh-CN"/>
              </w:rPr>
            </w:pPr>
            <w:r>
              <w:rPr>
                <w:rFonts w:hint="eastAsia"/>
                <w:b/>
                <w:sz w:val="24"/>
                <w:szCs w:val="24"/>
                <w:lang w:eastAsia="zh-CN"/>
              </w:rPr>
              <w:t>被检查</w:t>
            </w:r>
            <w:r>
              <w:rPr>
                <w:rFonts w:hint="eastAsia"/>
                <w:b/>
                <w:sz w:val="24"/>
                <w:szCs w:val="24"/>
              </w:rPr>
              <w:t>单位</w:t>
            </w:r>
            <w:r>
              <w:rPr>
                <w:rFonts w:hint="eastAsia"/>
                <w:b/>
                <w:sz w:val="24"/>
                <w:szCs w:val="24"/>
                <w:lang w:eastAsia="zh-CN"/>
              </w:rPr>
              <w:t>负责人（签名）：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31" w:hRule="atLeast"/>
        </w:trPr>
        <w:tc>
          <w:tcPr>
            <w:tcW w:w="888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
              <w:keepNext w:val="0"/>
              <w:keepLines w:val="0"/>
              <w:widowControl/>
              <w:suppressLineNumbers w:val="0"/>
              <w:spacing w:before="0" w:beforeAutospacing="0" w:after="0" w:afterAutospacing="0" w:line="15" w:lineRule="atLeast"/>
              <w:ind w:left="0" w:leftChars="0" w:right="0" w:rightChars="0"/>
              <w:jc w:val="left"/>
              <w:rPr>
                <w:rFonts w:hint="eastAsia"/>
                <w:b/>
                <w:sz w:val="28"/>
                <w:szCs w:val="28"/>
                <w:lang w:val="en-US" w:eastAsia="zh-CN"/>
              </w:rPr>
            </w:pPr>
            <w:r>
              <w:rPr>
                <w:rFonts w:hint="eastAsia"/>
                <w:b/>
                <w:sz w:val="28"/>
                <w:szCs w:val="28"/>
                <w:lang w:val="en-US" w:eastAsia="zh-CN"/>
              </w:rPr>
              <w:t>检查人员（专家）签名：</w:t>
            </w:r>
          </w:p>
        </w:tc>
      </w:tr>
    </w:tbl>
    <w:p>
      <w:pPr>
        <w:pStyle w:val="4"/>
        <w:keepNext w:val="0"/>
        <w:keepLines w:val="0"/>
        <w:widowControl/>
        <w:suppressLineNumbers w:val="0"/>
        <w:spacing w:before="0" w:beforeAutospacing="0" w:after="0" w:afterAutospacing="0" w:line="15" w:lineRule="atLeast"/>
        <w:ind w:left="0" w:leftChars="0" w:right="0" w:rightChars="0"/>
        <w:jc w:val="left"/>
        <w:rPr>
          <w:rFonts w:hint="eastAsia" w:ascii="宋体" w:hAnsi="宋体" w:eastAsia="宋体" w:cs="宋体"/>
          <w:i w:val="0"/>
          <w:iCs w:val="0"/>
          <w:color w:val="000000"/>
          <w:spacing w:val="0"/>
          <w:sz w:val="18"/>
          <w:szCs w:val="18"/>
          <w:vertAlign w:val="baseline"/>
          <w:lang w:eastAsia="zh-CN"/>
        </w:rPr>
      </w:pPr>
      <w:r>
        <w:rPr>
          <w:rFonts w:hint="eastAsia" w:ascii="宋体" w:hAnsi="宋体" w:eastAsia="宋体" w:cs="宋体"/>
          <w:b/>
          <w:bCs/>
          <w:i w:val="0"/>
          <w:iCs w:val="0"/>
          <w:color w:val="000000"/>
          <w:spacing w:val="0"/>
          <w:sz w:val="18"/>
          <w:szCs w:val="18"/>
          <w:vertAlign w:val="baseline"/>
          <w:lang w:val="en-US" w:eastAsia="zh-CN"/>
        </w:rPr>
        <w:t>注：</w:t>
      </w:r>
      <w:r>
        <w:rPr>
          <w:rFonts w:hint="eastAsia" w:ascii="宋体" w:hAnsi="宋体" w:eastAsia="宋体" w:cs="宋体"/>
          <w:i w:val="0"/>
          <w:iCs w:val="0"/>
          <w:color w:val="000000"/>
          <w:spacing w:val="0"/>
          <w:sz w:val="18"/>
          <w:szCs w:val="18"/>
          <w:vertAlign w:val="baseline"/>
          <w:lang w:val="en-US" w:eastAsia="zh-CN"/>
        </w:rPr>
        <w:t>1</w:t>
      </w:r>
      <w:r>
        <w:rPr>
          <w:rFonts w:hint="default" w:ascii="宋体" w:hAnsi="宋体" w:eastAsia="宋体" w:cs="宋体"/>
          <w:i w:val="0"/>
          <w:iCs w:val="0"/>
          <w:color w:val="000000"/>
          <w:spacing w:val="0"/>
          <w:sz w:val="18"/>
          <w:szCs w:val="18"/>
          <w:vertAlign w:val="baseline"/>
          <w:lang w:val="en" w:eastAsia="zh-CN"/>
        </w:rPr>
        <w:t>.</w:t>
      </w:r>
      <w:r>
        <w:rPr>
          <w:rFonts w:hint="eastAsia" w:ascii="宋体" w:hAnsi="宋体" w:eastAsia="宋体" w:cs="宋体"/>
          <w:i w:val="0"/>
          <w:iCs w:val="0"/>
          <w:color w:val="000000"/>
          <w:spacing w:val="0"/>
          <w:sz w:val="18"/>
          <w:szCs w:val="18"/>
          <w:vertAlign w:val="baseline"/>
          <w:lang w:val="en-US" w:eastAsia="zh-CN"/>
        </w:rPr>
        <w:t>《建设工程质量检测管理办法》（中华人民共和国建设部令第141号）简称</w:t>
      </w:r>
      <w:r>
        <w:rPr>
          <w:rFonts w:hint="eastAsia" w:ascii="宋体" w:hAnsi="宋体" w:eastAsia="宋体" w:cs="宋体"/>
          <w:i w:val="0"/>
          <w:iCs w:val="0"/>
          <w:color w:val="000000"/>
          <w:spacing w:val="0"/>
          <w:sz w:val="18"/>
          <w:szCs w:val="18"/>
          <w:vertAlign w:val="baseline"/>
        </w:rPr>
        <w:t>《检测办法》</w:t>
      </w:r>
      <w:r>
        <w:rPr>
          <w:rFonts w:hint="eastAsia" w:ascii="宋体" w:hAnsi="宋体" w:eastAsia="宋体" w:cs="宋体"/>
          <w:i w:val="0"/>
          <w:iCs w:val="0"/>
          <w:color w:val="000000"/>
          <w:spacing w:val="0"/>
          <w:sz w:val="18"/>
          <w:szCs w:val="18"/>
          <w:vertAlign w:val="baseline"/>
          <w:lang w:eastAsia="zh-CN"/>
        </w:rPr>
        <w:t>；</w:t>
      </w:r>
    </w:p>
    <w:p>
      <w:pPr>
        <w:pStyle w:val="4"/>
        <w:keepNext w:val="0"/>
        <w:keepLines w:val="0"/>
        <w:widowControl/>
        <w:numPr>
          <w:ilvl w:val="0"/>
          <w:numId w:val="0"/>
        </w:numPr>
        <w:suppressLineNumbers w:val="0"/>
        <w:spacing w:before="0" w:beforeAutospacing="0" w:after="0" w:afterAutospacing="0" w:line="15" w:lineRule="atLeast"/>
        <w:ind w:right="0" w:rightChars="0" w:firstLine="360" w:firstLineChars="200"/>
        <w:jc w:val="left"/>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2.《广东省建设工程质量管理条例》简称《省管理条例》；</w:t>
      </w:r>
    </w:p>
    <w:p>
      <w:pPr>
        <w:pStyle w:val="4"/>
        <w:keepNext w:val="0"/>
        <w:keepLines w:val="0"/>
        <w:widowControl/>
        <w:numPr>
          <w:ilvl w:val="0"/>
          <w:numId w:val="0"/>
        </w:numPr>
        <w:suppressLineNumbers w:val="0"/>
        <w:spacing w:before="0" w:beforeAutospacing="0" w:after="0" w:afterAutospacing="0" w:line="15" w:lineRule="atLeast"/>
        <w:ind w:right="0" w:rightChars="0" w:firstLine="360" w:firstLineChars="200"/>
        <w:jc w:val="left"/>
        <w:rPr>
          <w:rFonts w:hint="eastAsia" w:ascii="宋体" w:hAnsi="宋体" w:eastAsia="宋体" w:cs="宋体"/>
          <w:i w:val="0"/>
          <w:iCs w:val="0"/>
          <w:color w:val="000000"/>
          <w:spacing w:val="0"/>
          <w:sz w:val="18"/>
          <w:szCs w:val="18"/>
          <w:vertAlign w:val="baseline"/>
          <w:lang w:val="en-US" w:eastAsia="zh-CN"/>
        </w:rPr>
      </w:pPr>
      <w:r>
        <w:rPr>
          <w:rFonts w:hint="eastAsia" w:ascii="宋体" w:hAnsi="宋体" w:eastAsia="宋体" w:cs="宋体"/>
          <w:i w:val="0"/>
          <w:iCs w:val="0"/>
          <w:color w:val="000000"/>
          <w:spacing w:val="0"/>
          <w:sz w:val="18"/>
          <w:szCs w:val="18"/>
          <w:vertAlign w:val="baseline"/>
          <w:lang w:val="en-US" w:eastAsia="zh-CN"/>
        </w:rPr>
        <w:t>3.《广东省建设工程质量检测机构资质条件细则》简称</w:t>
      </w:r>
      <w:r>
        <w:rPr>
          <w:rFonts w:hint="eastAsia" w:ascii="宋体" w:hAnsi="宋体" w:eastAsia="宋体" w:cs="宋体"/>
          <w:i w:val="0"/>
          <w:iCs w:val="0"/>
          <w:color w:val="000000"/>
          <w:spacing w:val="0"/>
          <w:sz w:val="18"/>
          <w:szCs w:val="18"/>
          <w:vertAlign w:val="baseline"/>
          <w:lang w:eastAsia="zh-CN"/>
        </w:rPr>
        <w:t>《省资质细则》；</w:t>
      </w:r>
    </w:p>
    <w:p>
      <w:pPr>
        <w:pStyle w:val="4"/>
        <w:keepNext w:val="0"/>
        <w:keepLines w:val="0"/>
        <w:widowControl/>
        <w:numPr>
          <w:ilvl w:val="0"/>
          <w:numId w:val="0"/>
        </w:numPr>
        <w:suppressLineNumbers w:val="0"/>
        <w:spacing w:before="0" w:beforeAutospacing="0" w:after="0" w:afterAutospacing="0" w:line="15" w:lineRule="atLeast"/>
        <w:ind w:left="537" w:leftChars="170" w:right="0" w:rightChars="0" w:hanging="180" w:hangingChars="100"/>
        <w:jc w:val="left"/>
        <w:rPr>
          <w:rFonts w:hint="default" w:ascii="宋体" w:hAnsi="宋体" w:eastAsia="宋体" w:cs="宋体"/>
          <w:i w:val="0"/>
          <w:iCs w:val="0"/>
          <w:color w:val="000000"/>
          <w:spacing w:val="0"/>
          <w:sz w:val="18"/>
          <w:szCs w:val="18"/>
          <w:vertAlign w:val="baseline"/>
          <w:lang w:val="en" w:eastAsia="zh-CN"/>
        </w:rPr>
      </w:pPr>
      <w:r>
        <w:rPr>
          <w:rFonts w:hint="eastAsia" w:ascii="宋体" w:hAnsi="宋体" w:eastAsia="宋体" w:cs="宋体"/>
          <w:i w:val="0"/>
          <w:iCs w:val="0"/>
          <w:color w:val="000000"/>
          <w:spacing w:val="0"/>
          <w:sz w:val="18"/>
          <w:szCs w:val="18"/>
          <w:vertAlign w:val="baseline"/>
          <w:lang w:val="en-US" w:eastAsia="zh-CN"/>
        </w:rPr>
        <w:t>4.《关于加强湛江市建设工程质量检测管理的通知》（湛建质〔2018〕227号）简称</w:t>
      </w:r>
      <w:r>
        <w:rPr>
          <w:rFonts w:hint="eastAsia" w:ascii="宋体" w:hAnsi="宋体" w:eastAsia="宋体" w:cs="宋体"/>
          <w:i w:val="0"/>
          <w:iCs w:val="0"/>
          <w:color w:val="000000"/>
          <w:spacing w:val="0"/>
          <w:sz w:val="18"/>
          <w:szCs w:val="18"/>
          <w:vertAlign w:val="baseline"/>
        </w:rPr>
        <w:t>《</w:t>
      </w:r>
      <w:r>
        <w:rPr>
          <w:rFonts w:hint="eastAsia" w:ascii="宋体" w:hAnsi="宋体" w:eastAsia="宋体" w:cs="宋体"/>
          <w:i w:val="0"/>
          <w:iCs w:val="0"/>
          <w:color w:val="000000"/>
          <w:spacing w:val="0"/>
          <w:sz w:val="18"/>
          <w:szCs w:val="18"/>
          <w:vertAlign w:val="baseline"/>
          <w:lang w:eastAsia="zh-CN"/>
        </w:rPr>
        <w:t>湛建质</w:t>
      </w:r>
      <w:r>
        <w:rPr>
          <w:rFonts w:hint="eastAsia" w:ascii="宋体" w:hAnsi="宋体" w:eastAsia="宋体" w:cs="宋体"/>
          <w:i w:val="0"/>
          <w:iCs w:val="0"/>
          <w:color w:val="000000"/>
          <w:spacing w:val="0"/>
          <w:sz w:val="18"/>
          <w:szCs w:val="18"/>
          <w:vertAlign w:val="baseline"/>
          <w:lang w:val="en-US" w:eastAsia="zh-CN"/>
        </w:rPr>
        <w:t>〔2018〕227号</w:t>
      </w:r>
      <w:r>
        <w:rPr>
          <w:rFonts w:hint="eastAsia" w:ascii="宋体" w:hAnsi="宋体" w:eastAsia="宋体" w:cs="宋体"/>
          <w:i w:val="0"/>
          <w:iCs w:val="0"/>
          <w:color w:val="000000"/>
          <w:spacing w:val="0"/>
          <w:sz w:val="18"/>
          <w:szCs w:val="18"/>
          <w:vertAlign w:val="baseline"/>
        </w:rPr>
        <w:t>》</w:t>
      </w:r>
      <w:r>
        <w:rPr>
          <w:rFonts w:hint="eastAsia" w:ascii="宋体" w:hAnsi="宋体" w:eastAsia="宋体" w:cs="宋体"/>
          <w:i w:val="0"/>
          <w:iCs w:val="0"/>
          <w:color w:val="000000"/>
          <w:spacing w:val="0"/>
          <w:sz w:val="18"/>
          <w:szCs w:val="18"/>
          <w:vertAlign w:val="baseline"/>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3F5014"/>
    <w:rsid w:val="015F60C3"/>
    <w:rsid w:val="0EFE1ED1"/>
    <w:rsid w:val="118C2F9A"/>
    <w:rsid w:val="12A96800"/>
    <w:rsid w:val="12C0114D"/>
    <w:rsid w:val="14A721EE"/>
    <w:rsid w:val="17E12998"/>
    <w:rsid w:val="1A745E42"/>
    <w:rsid w:val="1F96FC8C"/>
    <w:rsid w:val="1FDFE884"/>
    <w:rsid w:val="1FFA45FB"/>
    <w:rsid w:val="244A4D1A"/>
    <w:rsid w:val="2A3F5014"/>
    <w:rsid w:val="2EBF81D3"/>
    <w:rsid w:val="2F5F9F8E"/>
    <w:rsid w:val="31C32326"/>
    <w:rsid w:val="35EC4E1C"/>
    <w:rsid w:val="36BEE681"/>
    <w:rsid w:val="38895D5B"/>
    <w:rsid w:val="39FF0202"/>
    <w:rsid w:val="39FFCC3F"/>
    <w:rsid w:val="3BB6742E"/>
    <w:rsid w:val="3BDF7EA6"/>
    <w:rsid w:val="3BFF250C"/>
    <w:rsid w:val="3FFBAD60"/>
    <w:rsid w:val="46B4FEDA"/>
    <w:rsid w:val="477EB5A2"/>
    <w:rsid w:val="4C9FB8BE"/>
    <w:rsid w:val="4D07114B"/>
    <w:rsid w:val="4EAFEC1E"/>
    <w:rsid w:val="4F2FC590"/>
    <w:rsid w:val="4FAE468A"/>
    <w:rsid w:val="4FDB67B3"/>
    <w:rsid w:val="4FDFDFEE"/>
    <w:rsid w:val="5489D6D6"/>
    <w:rsid w:val="5539E8DC"/>
    <w:rsid w:val="574EE527"/>
    <w:rsid w:val="5B1DA8D0"/>
    <w:rsid w:val="5CDD6256"/>
    <w:rsid w:val="5CE7C708"/>
    <w:rsid w:val="5DDE9505"/>
    <w:rsid w:val="5DFE84ED"/>
    <w:rsid w:val="5FB3B4C7"/>
    <w:rsid w:val="5FE914DB"/>
    <w:rsid w:val="64BD55FD"/>
    <w:rsid w:val="67FF623D"/>
    <w:rsid w:val="6ADFCC40"/>
    <w:rsid w:val="6DDDF7AB"/>
    <w:rsid w:val="6EE4C703"/>
    <w:rsid w:val="6FE7633B"/>
    <w:rsid w:val="71AD8F41"/>
    <w:rsid w:val="71DF8FFD"/>
    <w:rsid w:val="72B92E8F"/>
    <w:rsid w:val="76FA48CB"/>
    <w:rsid w:val="77DF10A1"/>
    <w:rsid w:val="77ED1F88"/>
    <w:rsid w:val="7AAF79EF"/>
    <w:rsid w:val="7AE777BC"/>
    <w:rsid w:val="7AEC944A"/>
    <w:rsid w:val="7BBFEC8C"/>
    <w:rsid w:val="7BCF45E4"/>
    <w:rsid w:val="7BCF5AB6"/>
    <w:rsid w:val="7BE77A5C"/>
    <w:rsid w:val="7CE3B8B6"/>
    <w:rsid w:val="7D7D601A"/>
    <w:rsid w:val="7DB3A4F0"/>
    <w:rsid w:val="7DE20FE9"/>
    <w:rsid w:val="7EDF9546"/>
    <w:rsid w:val="7F3A6A99"/>
    <w:rsid w:val="7F73B4EC"/>
    <w:rsid w:val="7F772169"/>
    <w:rsid w:val="7F7F15A1"/>
    <w:rsid w:val="7FAF929C"/>
    <w:rsid w:val="7FB40C24"/>
    <w:rsid w:val="7FCF1F29"/>
    <w:rsid w:val="7FF71B54"/>
    <w:rsid w:val="7FFF21EB"/>
    <w:rsid w:val="86FF5D7C"/>
    <w:rsid w:val="9376235C"/>
    <w:rsid w:val="9F761AEF"/>
    <w:rsid w:val="9FAEEC52"/>
    <w:rsid w:val="9FFB4131"/>
    <w:rsid w:val="AAFFE988"/>
    <w:rsid w:val="AD6FD838"/>
    <w:rsid w:val="AEF62823"/>
    <w:rsid w:val="B75D2B8A"/>
    <w:rsid w:val="B7951940"/>
    <w:rsid w:val="B7EE4F25"/>
    <w:rsid w:val="BEFFBCAD"/>
    <w:rsid w:val="BF3FE2C2"/>
    <w:rsid w:val="BF8B21F9"/>
    <w:rsid w:val="BF995325"/>
    <w:rsid w:val="BFB390EA"/>
    <w:rsid w:val="BFF9288C"/>
    <w:rsid w:val="CF6DE843"/>
    <w:rsid w:val="DCFA505B"/>
    <w:rsid w:val="DDF9B26F"/>
    <w:rsid w:val="DDFFA7E4"/>
    <w:rsid w:val="DF5CC63C"/>
    <w:rsid w:val="DFAF0C5A"/>
    <w:rsid w:val="DFE7256C"/>
    <w:rsid w:val="DFFB8668"/>
    <w:rsid w:val="E2FBECFF"/>
    <w:rsid w:val="E3F7FBEA"/>
    <w:rsid w:val="E6FFF4AF"/>
    <w:rsid w:val="E83FF487"/>
    <w:rsid w:val="EBF70B4D"/>
    <w:rsid w:val="ECDE7283"/>
    <w:rsid w:val="EE5F0F89"/>
    <w:rsid w:val="EFFD3DFE"/>
    <w:rsid w:val="F37BAB38"/>
    <w:rsid w:val="F47FEFCD"/>
    <w:rsid w:val="F7568545"/>
    <w:rsid w:val="F76B7FB0"/>
    <w:rsid w:val="F7D36DA5"/>
    <w:rsid w:val="F7F7F0FF"/>
    <w:rsid w:val="F9FF0AFC"/>
    <w:rsid w:val="FB7E7CC5"/>
    <w:rsid w:val="FBB9E88D"/>
    <w:rsid w:val="FBFF5359"/>
    <w:rsid w:val="FC7F7240"/>
    <w:rsid w:val="FD9B521F"/>
    <w:rsid w:val="FDCB0EDA"/>
    <w:rsid w:val="FDFB0A23"/>
    <w:rsid w:val="FDFBEFE5"/>
    <w:rsid w:val="FE0A75F7"/>
    <w:rsid w:val="FE5FA774"/>
    <w:rsid w:val="FE7FC3A5"/>
    <w:rsid w:val="FEFAC115"/>
    <w:rsid w:val="FEFF00AF"/>
    <w:rsid w:val="FF7D3349"/>
    <w:rsid w:val="FF9A3957"/>
    <w:rsid w:val="FFDF1B82"/>
    <w:rsid w:val="FFDF521B"/>
    <w:rsid w:val="FFE7223F"/>
    <w:rsid w:val="FFE7E568"/>
    <w:rsid w:val="FFEEAE75"/>
    <w:rsid w:val="FFEFAFE9"/>
    <w:rsid w:val="FFF5E3CE"/>
    <w:rsid w:val="FFF71EAB"/>
    <w:rsid w:val="FFF7CE1C"/>
    <w:rsid w:val="FFFB14CF"/>
    <w:rsid w:val="FFFF3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Other|1"/>
    <w:basedOn w:val="1"/>
    <w:qFormat/>
    <w:uiPriority w:val="0"/>
    <w:pPr>
      <w:widowControl w:val="0"/>
      <w:shd w:val="clear" w:color="auto" w:fill="auto"/>
      <w:spacing w:line="217" w:lineRule="exact"/>
    </w:pPr>
    <w:rPr>
      <w:rFonts w:ascii="宋体" w:hAnsi="宋体" w:eastAsia="宋体" w:cs="宋体"/>
      <w:sz w:val="13"/>
      <w:szCs w:val="13"/>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市卫生健康局</Company>
  <Pages>1</Pages>
  <Words>0</Words>
  <Characters>0</Characters>
  <Lines>0</Lines>
  <Paragraphs>0</Paragraphs>
  <TotalTime>23</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2022-03-04T09:25:00Z</dcterms:created>
  <dc:creator>阿诺</dc:creator>
  <cp:lastModifiedBy>刘朝雄</cp:lastModifiedBy>
  <cp:lastPrinted>2022-04-03T00:02:00Z</cp:lastPrinted>
  <dcterms:modified xsi:type="dcterms:W3CDTF">2022-04-08T16:06:13Z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1F4E16BA589441A191044EF304CCB4BA</vt:lpwstr>
  </property>
</Properties>
</file>