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6AE6D" w14:textId="46BFF105" w:rsidR="008B62B6" w:rsidRPr="008130E2" w:rsidRDefault="007227B5" w:rsidP="00C640F8">
      <w:pPr>
        <w:spacing w:line="360" w:lineRule="auto"/>
        <w:rPr>
          <w:rFonts w:ascii="Times New Roman" w:eastAsia="宋体" w:hAnsi="Times New Roman" w:cs="Times New Roman"/>
          <w:b/>
          <w:bCs/>
          <w:sz w:val="30"/>
          <w:szCs w:val="30"/>
        </w:rPr>
      </w:pPr>
      <w:bookmarkStart w:id="0" w:name="_Toc55339094"/>
      <w:bookmarkStart w:id="1" w:name="_Toc78360832"/>
      <w:r w:rsidRPr="008130E2">
        <w:rPr>
          <w:rFonts w:ascii="Times New Roman" w:eastAsia="宋体" w:hAnsi="Times New Roman" w:cs="Times New Roman"/>
          <w:b/>
          <w:bCs/>
          <w:sz w:val="30"/>
          <w:szCs w:val="30"/>
        </w:rPr>
        <w:t>湛江市</w:t>
      </w:r>
      <w:r w:rsidR="008B62B6" w:rsidRPr="008130E2">
        <w:rPr>
          <w:rFonts w:ascii="Times New Roman" w:eastAsia="宋体" w:hAnsi="Times New Roman" w:cs="Times New Roman"/>
          <w:b/>
          <w:bCs/>
          <w:sz w:val="30"/>
          <w:szCs w:val="30"/>
        </w:rPr>
        <w:t>绿色建筑设计说明专篇</w:t>
      </w:r>
      <w:bookmarkEnd w:id="0"/>
      <w:bookmarkEnd w:id="1"/>
    </w:p>
    <w:p w14:paraId="2CAE54E1" w14:textId="77777777" w:rsidR="008B62B6" w:rsidRPr="008130E2" w:rsidRDefault="008B62B6" w:rsidP="008B62B6">
      <w:pPr>
        <w:spacing w:line="360" w:lineRule="auto"/>
        <w:rPr>
          <w:rFonts w:ascii="Times New Roman" w:eastAsia="宋体" w:hAnsi="Times New Roman" w:cs="Times New Roman"/>
          <w:b/>
          <w:bCs/>
          <w:color w:val="000000"/>
          <w:szCs w:val="21"/>
        </w:rPr>
      </w:pPr>
      <w:r w:rsidRPr="008130E2">
        <w:rPr>
          <w:rFonts w:ascii="Times New Roman" w:eastAsia="宋体" w:hAnsi="Times New Roman" w:cs="Times New Roman"/>
          <w:b/>
          <w:bCs/>
          <w:color w:val="000000"/>
          <w:szCs w:val="21"/>
        </w:rPr>
        <w:t>一、设计依据</w:t>
      </w:r>
    </w:p>
    <w:p w14:paraId="27B918B9"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w:t>
      </w:r>
      <w:r w:rsidRPr="008130E2">
        <w:rPr>
          <w:rFonts w:ascii="Times New Roman" w:eastAsia="宋体" w:hAnsi="Times New Roman" w:cs="Times New Roman"/>
          <w:color w:val="000000"/>
          <w:kern w:val="0"/>
          <w:szCs w:val="21"/>
        </w:rPr>
        <w:t>《绿色建筑评价标准》</w:t>
      </w:r>
      <w:r w:rsidRPr="008130E2">
        <w:rPr>
          <w:rFonts w:ascii="Times New Roman" w:eastAsia="宋体" w:hAnsi="Times New Roman" w:cs="Times New Roman"/>
          <w:color w:val="000000"/>
          <w:kern w:val="0"/>
          <w:szCs w:val="21"/>
        </w:rPr>
        <w:t xml:space="preserve">  GB/T 50378</w:t>
      </w:r>
    </w:p>
    <w:p w14:paraId="02F63BEA"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2.</w:t>
      </w:r>
      <w:r w:rsidRPr="008130E2">
        <w:rPr>
          <w:rFonts w:ascii="Times New Roman" w:eastAsia="宋体" w:hAnsi="Times New Roman" w:cs="Times New Roman"/>
          <w:color w:val="000000"/>
          <w:kern w:val="0"/>
          <w:szCs w:val="21"/>
        </w:rPr>
        <w:t>《广东省绿色建筑设计规范》</w:t>
      </w:r>
      <w:r w:rsidRPr="008130E2">
        <w:rPr>
          <w:rFonts w:ascii="Times New Roman" w:eastAsia="宋体" w:hAnsi="Times New Roman" w:cs="Times New Roman"/>
          <w:color w:val="000000"/>
          <w:kern w:val="0"/>
          <w:szCs w:val="21"/>
        </w:rPr>
        <w:t xml:space="preserve">  DBJ/T 15-201</w:t>
      </w:r>
    </w:p>
    <w:p w14:paraId="3B653728"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3.</w:t>
      </w:r>
      <w:r w:rsidRPr="008130E2">
        <w:rPr>
          <w:rFonts w:ascii="Times New Roman" w:eastAsia="宋体" w:hAnsi="Times New Roman" w:cs="Times New Roman"/>
          <w:color w:val="000000"/>
          <w:kern w:val="0"/>
          <w:szCs w:val="21"/>
        </w:rPr>
        <w:t>《夏热冬暖地区居住建筑节能设计标准》</w:t>
      </w:r>
      <w:r w:rsidRPr="008130E2">
        <w:rPr>
          <w:rFonts w:ascii="Times New Roman" w:eastAsia="宋体" w:hAnsi="Times New Roman" w:cs="Times New Roman"/>
          <w:color w:val="000000"/>
          <w:kern w:val="0"/>
          <w:szCs w:val="21"/>
        </w:rPr>
        <w:t xml:space="preserve">  JGJ 75</w:t>
      </w:r>
    </w:p>
    <w:p w14:paraId="3501C763"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4.</w:t>
      </w:r>
      <w:r w:rsidRPr="008130E2">
        <w:rPr>
          <w:rFonts w:ascii="Times New Roman" w:eastAsia="宋体" w:hAnsi="Times New Roman" w:cs="Times New Roman"/>
          <w:color w:val="000000"/>
          <w:kern w:val="0"/>
          <w:szCs w:val="21"/>
        </w:rPr>
        <w:t>《广东省居住建筑节能设计标准》</w:t>
      </w:r>
      <w:r w:rsidRPr="008130E2">
        <w:rPr>
          <w:rFonts w:ascii="Times New Roman" w:eastAsia="宋体" w:hAnsi="Times New Roman" w:cs="Times New Roman"/>
          <w:color w:val="000000"/>
          <w:kern w:val="0"/>
          <w:szCs w:val="21"/>
        </w:rPr>
        <w:t xml:space="preserve">  DBJ/T 15-133</w:t>
      </w:r>
    </w:p>
    <w:p w14:paraId="204AE0E2"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5.</w:t>
      </w:r>
      <w:r w:rsidRPr="008130E2">
        <w:rPr>
          <w:rFonts w:ascii="Times New Roman" w:eastAsia="宋体" w:hAnsi="Times New Roman" w:cs="Times New Roman"/>
          <w:color w:val="000000"/>
          <w:kern w:val="0"/>
          <w:szCs w:val="21"/>
        </w:rPr>
        <w:t>《建筑采光设计标准》</w:t>
      </w:r>
      <w:r w:rsidRPr="008130E2">
        <w:rPr>
          <w:rFonts w:ascii="Times New Roman" w:eastAsia="宋体" w:hAnsi="Times New Roman" w:cs="Times New Roman"/>
          <w:color w:val="000000"/>
          <w:kern w:val="0"/>
          <w:szCs w:val="21"/>
        </w:rPr>
        <w:t xml:space="preserve">  GB 50033</w:t>
      </w:r>
    </w:p>
    <w:p w14:paraId="73A1EF40"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6.</w:t>
      </w:r>
      <w:r w:rsidRPr="008130E2">
        <w:rPr>
          <w:rFonts w:ascii="Times New Roman" w:eastAsia="宋体" w:hAnsi="Times New Roman" w:cs="Times New Roman"/>
          <w:color w:val="000000"/>
          <w:kern w:val="0"/>
          <w:szCs w:val="21"/>
        </w:rPr>
        <w:t>《建筑照明设计标准》</w:t>
      </w:r>
      <w:r w:rsidRPr="008130E2">
        <w:rPr>
          <w:rFonts w:ascii="Times New Roman" w:eastAsia="宋体" w:hAnsi="Times New Roman" w:cs="Times New Roman"/>
          <w:color w:val="000000"/>
          <w:kern w:val="0"/>
          <w:szCs w:val="21"/>
        </w:rPr>
        <w:t xml:space="preserve">  GB 50034</w:t>
      </w:r>
    </w:p>
    <w:p w14:paraId="26647073"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7.</w:t>
      </w:r>
      <w:r w:rsidRPr="008130E2">
        <w:rPr>
          <w:rFonts w:ascii="Times New Roman" w:eastAsia="宋体" w:hAnsi="Times New Roman" w:cs="Times New Roman"/>
          <w:color w:val="000000"/>
          <w:kern w:val="0"/>
          <w:szCs w:val="21"/>
        </w:rPr>
        <w:t>《民用建筑热工设计规范》</w:t>
      </w:r>
      <w:r w:rsidRPr="008130E2">
        <w:rPr>
          <w:rFonts w:ascii="Times New Roman" w:eastAsia="宋体" w:hAnsi="Times New Roman" w:cs="Times New Roman"/>
          <w:color w:val="000000"/>
          <w:kern w:val="0"/>
          <w:szCs w:val="21"/>
        </w:rPr>
        <w:t xml:space="preserve">  GB 50176</w:t>
      </w:r>
    </w:p>
    <w:p w14:paraId="763AAB8A"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8.</w:t>
      </w:r>
      <w:r w:rsidRPr="008130E2">
        <w:rPr>
          <w:rFonts w:ascii="Times New Roman" w:eastAsia="宋体" w:hAnsi="Times New Roman" w:cs="Times New Roman"/>
          <w:color w:val="000000"/>
          <w:kern w:val="0"/>
          <w:szCs w:val="21"/>
        </w:rPr>
        <w:t>《民用建筑节水设计标准》</w:t>
      </w:r>
      <w:r w:rsidRPr="008130E2">
        <w:rPr>
          <w:rFonts w:ascii="Times New Roman" w:eastAsia="宋体" w:hAnsi="Times New Roman" w:cs="Times New Roman"/>
          <w:color w:val="000000"/>
          <w:kern w:val="0"/>
          <w:szCs w:val="21"/>
        </w:rPr>
        <w:t xml:space="preserve">  GB 50555</w:t>
      </w:r>
    </w:p>
    <w:p w14:paraId="43D3BD13"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9.</w:t>
      </w:r>
      <w:r w:rsidRPr="008130E2">
        <w:rPr>
          <w:rFonts w:ascii="Times New Roman" w:eastAsia="宋体" w:hAnsi="Times New Roman" w:cs="Times New Roman"/>
          <w:color w:val="000000"/>
          <w:kern w:val="0"/>
          <w:szCs w:val="21"/>
        </w:rPr>
        <w:t>《民用建筑电气设计标准》</w:t>
      </w:r>
      <w:r w:rsidRPr="008130E2">
        <w:rPr>
          <w:rFonts w:ascii="Times New Roman" w:eastAsia="宋体" w:hAnsi="Times New Roman" w:cs="Times New Roman"/>
          <w:color w:val="000000"/>
          <w:kern w:val="0"/>
          <w:szCs w:val="21"/>
        </w:rPr>
        <w:t xml:space="preserve">  GB 51348</w:t>
      </w:r>
    </w:p>
    <w:p w14:paraId="2D096A21"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10.</w:t>
      </w:r>
      <w:r w:rsidRPr="008130E2">
        <w:rPr>
          <w:rFonts w:ascii="Times New Roman" w:eastAsia="宋体" w:hAnsi="Times New Roman" w:cs="Times New Roman"/>
          <w:color w:val="000000"/>
          <w:kern w:val="0"/>
          <w:szCs w:val="21"/>
        </w:rPr>
        <w:t>《智能建筑设计标准》</w:t>
      </w:r>
      <w:r w:rsidRPr="008130E2">
        <w:rPr>
          <w:rFonts w:ascii="Times New Roman" w:eastAsia="宋体" w:hAnsi="Times New Roman" w:cs="Times New Roman"/>
          <w:color w:val="000000"/>
          <w:kern w:val="0"/>
          <w:szCs w:val="21"/>
        </w:rPr>
        <w:t xml:space="preserve">  GB/T 50314</w:t>
      </w:r>
    </w:p>
    <w:p w14:paraId="5D3940DD"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11.</w:t>
      </w:r>
      <w:r w:rsidRPr="008130E2">
        <w:rPr>
          <w:rFonts w:ascii="Times New Roman" w:eastAsia="宋体" w:hAnsi="Times New Roman" w:cs="Times New Roman"/>
          <w:color w:val="000000"/>
          <w:kern w:val="0"/>
          <w:szCs w:val="21"/>
        </w:rPr>
        <w:t>《声环境质量标准》</w:t>
      </w:r>
      <w:r w:rsidRPr="008130E2">
        <w:rPr>
          <w:rFonts w:ascii="Times New Roman" w:eastAsia="宋体" w:hAnsi="Times New Roman" w:cs="Times New Roman"/>
          <w:color w:val="000000"/>
          <w:kern w:val="0"/>
          <w:szCs w:val="21"/>
        </w:rPr>
        <w:t xml:space="preserve">  GB 3096</w:t>
      </w:r>
    </w:p>
    <w:p w14:paraId="787A460F"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12.</w:t>
      </w:r>
      <w:r w:rsidRPr="008130E2">
        <w:rPr>
          <w:rFonts w:ascii="Times New Roman" w:eastAsia="宋体" w:hAnsi="Times New Roman" w:cs="Times New Roman"/>
          <w:color w:val="000000"/>
          <w:kern w:val="0"/>
          <w:szCs w:val="21"/>
        </w:rPr>
        <w:t>《室外排水设计规范》</w:t>
      </w:r>
      <w:r w:rsidRPr="008130E2">
        <w:rPr>
          <w:rFonts w:ascii="Times New Roman" w:eastAsia="宋体" w:hAnsi="Times New Roman" w:cs="Times New Roman"/>
          <w:color w:val="000000"/>
          <w:kern w:val="0"/>
          <w:szCs w:val="21"/>
        </w:rPr>
        <w:t xml:space="preserve">  GB 50014</w:t>
      </w:r>
    </w:p>
    <w:p w14:paraId="05DE9D3F"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13.</w:t>
      </w:r>
      <w:r w:rsidRPr="008130E2">
        <w:rPr>
          <w:rFonts w:ascii="Times New Roman" w:eastAsia="宋体" w:hAnsi="Times New Roman" w:cs="Times New Roman"/>
          <w:color w:val="000000"/>
          <w:kern w:val="0"/>
          <w:szCs w:val="21"/>
        </w:rPr>
        <w:t>《室外给水设计规范》</w:t>
      </w:r>
      <w:r w:rsidRPr="008130E2">
        <w:rPr>
          <w:rFonts w:ascii="Times New Roman" w:eastAsia="宋体" w:hAnsi="Times New Roman" w:cs="Times New Roman"/>
          <w:color w:val="000000"/>
          <w:kern w:val="0"/>
          <w:szCs w:val="21"/>
        </w:rPr>
        <w:t xml:space="preserve">  GB 50013</w:t>
      </w:r>
    </w:p>
    <w:p w14:paraId="48432DA9"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14.</w:t>
      </w:r>
      <w:r w:rsidRPr="008130E2">
        <w:rPr>
          <w:rFonts w:ascii="Times New Roman" w:eastAsia="宋体" w:hAnsi="Times New Roman" w:cs="Times New Roman"/>
          <w:color w:val="000000"/>
          <w:kern w:val="0"/>
          <w:szCs w:val="21"/>
        </w:rPr>
        <w:t>《建筑给水排水设计规范》</w:t>
      </w:r>
      <w:r w:rsidRPr="008130E2">
        <w:rPr>
          <w:rFonts w:ascii="Times New Roman" w:eastAsia="宋体" w:hAnsi="Times New Roman" w:cs="Times New Roman"/>
          <w:color w:val="000000"/>
          <w:kern w:val="0"/>
          <w:szCs w:val="21"/>
        </w:rPr>
        <w:t xml:space="preserve">  GB 50015</w:t>
      </w:r>
    </w:p>
    <w:p w14:paraId="543B99F0"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15.</w:t>
      </w:r>
      <w:r w:rsidRPr="008130E2">
        <w:rPr>
          <w:rFonts w:ascii="Times New Roman" w:eastAsia="宋体" w:hAnsi="Times New Roman" w:cs="Times New Roman"/>
          <w:color w:val="000000"/>
          <w:kern w:val="0"/>
          <w:szCs w:val="21"/>
        </w:rPr>
        <w:t>《建筑外门窗气密、水密、抗风压性能检测方法》</w:t>
      </w:r>
      <w:r w:rsidRPr="008130E2">
        <w:rPr>
          <w:rFonts w:ascii="Times New Roman" w:eastAsia="宋体" w:hAnsi="Times New Roman" w:cs="Times New Roman"/>
          <w:color w:val="000000"/>
          <w:kern w:val="0"/>
          <w:szCs w:val="21"/>
        </w:rPr>
        <w:t xml:space="preserve">  GB 7106</w:t>
      </w:r>
    </w:p>
    <w:p w14:paraId="0D8D7B76"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16.</w:t>
      </w:r>
      <w:r w:rsidRPr="008130E2">
        <w:rPr>
          <w:rFonts w:ascii="Times New Roman" w:eastAsia="宋体" w:hAnsi="Times New Roman" w:cs="Times New Roman"/>
          <w:color w:val="000000"/>
          <w:kern w:val="0"/>
          <w:szCs w:val="21"/>
        </w:rPr>
        <w:t>《民用建筑供暖通风与空气调节设计规范》</w:t>
      </w:r>
      <w:r w:rsidRPr="008130E2">
        <w:rPr>
          <w:rFonts w:ascii="Times New Roman" w:eastAsia="宋体" w:hAnsi="Times New Roman" w:cs="Times New Roman"/>
          <w:color w:val="000000"/>
          <w:kern w:val="0"/>
          <w:szCs w:val="21"/>
        </w:rPr>
        <w:t xml:space="preserve">  GB 50736</w:t>
      </w:r>
    </w:p>
    <w:p w14:paraId="07C6073B"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17.</w:t>
      </w:r>
      <w:r w:rsidRPr="008130E2">
        <w:rPr>
          <w:rFonts w:ascii="Times New Roman" w:eastAsia="宋体" w:hAnsi="Times New Roman" w:cs="Times New Roman"/>
          <w:color w:val="000000"/>
          <w:kern w:val="0"/>
          <w:szCs w:val="21"/>
        </w:rPr>
        <w:t>《城市污水再生利用</w:t>
      </w:r>
      <w:r w:rsidRPr="008130E2">
        <w:rPr>
          <w:rFonts w:ascii="Times New Roman" w:eastAsia="宋体" w:hAnsi="Times New Roman" w:cs="Times New Roman"/>
          <w:color w:val="000000"/>
          <w:kern w:val="0"/>
          <w:szCs w:val="21"/>
        </w:rPr>
        <w:t xml:space="preserve"> </w:t>
      </w:r>
      <w:r w:rsidRPr="008130E2">
        <w:rPr>
          <w:rFonts w:ascii="Times New Roman" w:eastAsia="宋体" w:hAnsi="Times New Roman" w:cs="Times New Roman"/>
          <w:color w:val="000000"/>
          <w:kern w:val="0"/>
          <w:szCs w:val="21"/>
        </w:rPr>
        <w:t>城市杂用水水质标准》</w:t>
      </w:r>
      <w:r w:rsidRPr="008130E2">
        <w:rPr>
          <w:rFonts w:ascii="Times New Roman" w:eastAsia="宋体" w:hAnsi="Times New Roman" w:cs="Times New Roman"/>
          <w:color w:val="000000"/>
          <w:kern w:val="0"/>
          <w:szCs w:val="21"/>
        </w:rPr>
        <w:t xml:space="preserve">  GB/T 18920</w:t>
      </w:r>
    </w:p>
    <w:p w14:paraId="53102019"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18.</w:t>
      </w:r>
      <w:r w:rsidRPr="008130E2">
        <w:rPr>
          <w:rFonts w:ascii="Times New Roman" w:eastAsia="宋体" w:hAnsi="Times New Roman" w:cs="Times New Roman"/>
          <w:color w:val="000000"/>
          <w:kern w:val="0"/>
          <w:szCs w:val="21"/>
        </w:rPr>
        <w:t>《建筑门窗玻璃幕墙热工计算规程》</w:t>
      </w:r>
      <w:r w:rsidRPr="008130E2">
        <w:rPr>
          <w:rFonts w:ascii="Times New Roman" w:eastAsia="宋体" w:hAnsi="Times New Roman" w:cs="Times New Roman"/>
          <w:color w:val="000000"/>
          <w:kern w:val="0"/>
          <w:szCs w:val="21"/>
        </w:rPr>
        <w:t xml:space="preserve">  JGJ/T 0151</w:t>
      </w:r>
    </w:p>
    <w:p w14:paraId="2CAC4BBB"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19.</w:t>
      </w:r>
      <w:r w:rsidRPr="008130E2">
        <w:rPr>
          <w:rFonts w:ascii="Times New Roman" w:eastAsia="宋体" w:hAnsi="Times New Roman" w:cs="Times New Roman"/>
          <w:color w:val="000000"/>
          <w:kern w:val="0"/>
          <w:szCs w:val="21"/>
        </w:rPr>
        <w:t>《民用建筑隔声设计规范》</w:t>
      </w:r>
      <w:r w:rsidRPr="008130E2">
        <w:rPr>
          <w:rFonts w:ascii="Times New Roman" w:eastAsia="宋体" w:hAnsi="Times New Roman" w:cs="Times New Roman"/>
          <w:color w:val="000000"/>
          <w:kern w:val="0"/>
          <w:szCs w:val="21"/>
        </w:rPr>
        <w:t xml:space="preserve">  GB 50118</w:t>
      </w:r>
    </w:p>
    <w:p w14:paraId="68E206F1"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20.</w:t>
      </w:r>
      <w:r w:rsidRPr="008130E2">
        <w:rPr>
          <w:rFonts w:ascii="Times New Roman" w:eastAsia="宋体" w:hAnsi="Times New Roman" w:cs="Times New Roman"/>
          <w:color w:val="000000"/>
          <w:kern w:val="0"/>
          <w:szCs w:val="21"/>
        </w:rPr>
        <w:t>《建筑抗震设计规范》</w:t>
      </w:r>
      <w:r w:rsidRPr="008130E2">
        <w:rPr>
          <w:rFonts w:ascii="Times New Roman" w:eastAsia="宋体" w:hAnsi="Times New Roman" w:cs="Times New Roman"/>
          <w:color w:val="000000"/>
          <w:kern w:val="0"/>
          <w:szCs w:val="21"/>
        </w:rPr>
        <w:t xml:space="preserve">  GB 50011</w:t>
      </w:r>
    </w:p>
    <w:p w14:paraId="42314CBA" w14:textId="77777777" w:rsidR="007227B5" w:rsidRPr="008130E2" w:rsidRDefault="007227B5" w:rsidP="007227B5">
      <w:pPr>
        <w:spacing w:line="360" w:lineRule="exac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21.</w:t>
      </w:r>
      <w:r w:rsidRPr="008130E2">
        <w:rPr>
          <w:rFonts w:ascii="Times New Roman" w:eastAsia="宋体" w:hAnsi="Times New Roman" w:cs="Times New Roman"/>
          <w:color w:val="000000"/>
          <w:kern w:val="0"/>
          <w:szCs w:val="21"/>
        </w:rPr>
        <w:t>《城市居住区热环境设计标准》</w:t>
      </w:r>
      <w:r w:rsidRPr="008130E2">
        <w:rPr>
          <w:rFonts w:ascii="Times New Roman" w:eastAsia="宋体" w:hAnsi="Times New Roman" w:cs="Times New Roman"/>
          <w:color w:val="000000"/>
          <w:kern w:val="0"/>
          <w:szCs w:val="21"/>
        </w:rPr>
        <w:t xml:space="preserve">  JGJ 286</w:t>
      </w:r>
    </w:p>
    <w:p w14:paraId="1DABA760" w14:textId="78595B1A" w:rsidR="008B62B6" w:rsidRPr="008130E2" w:rsidRDefault="007227B5" w:rsidP="007227B5">
      <w:pPr>
        <w:spacing w:line="360" w:lineRule="exact"/>
        <w:rPr>
          <w:rFonts w:ascii="Times New Roman" w:eastAsia="宋体" w:hAnsi="Times New Roman" w:cs="Times New Roman"/>
          <w:b/>
          <w:bCs/>
          <w:color w:val="000000"/>
          <w:szCs w:val="21"/>
        </w:rPr>
      </w:pPr>
      <w:r w:rsidRPr="008130E2">
        <w:rPr>
          <w:rFonts w:ascii="Times New Roman" w:eastAsia="宋体" w:hAnsi="Times New Roman" w:cs="Times New Roman"/>
          <w:color w:val="000000"/>
          <w:kern w:val="0"/>
          <w:szCs w:val="21"/>
        </w:rPr>
        <w:t>22.</w:t>
      </w:r>
      <w:r w:rsidRPr="008130E2">
        <w:rPr>
          <w:rFonts w:ascii="Times New Roman" w:eastAsia="宋体" w:hAnsi="Times New Roman" w:cs="Times New Roman"/>
          <w:color w:val="000000"/>
          <w:kern w:val="0"/>
          <w:szCs w:val="21"/>
        </w:rPr>
        <w:t>国家、省、市现行的相关建筑节能法律、法规</w:t>
      </w:r>
    </w:p>
    <w:p w14:paraId="7367C5D3" w14:textId="77777777" w:rsidR="001D56D0" w:rsidRPr="008130E2" w:rsidRDefault="001D56D0" w:rsidP="008B62B6">
      <w:pPr>
        <w:spacing w:line="360" w:lineRule="auto"/>
        <w:rPr>
          <w:rFonts w:ascii="Times New Roman" w:eastAsia="宋体" w:hAnsi="Times New Roman" w:cs="Times New Roman"/>
          <w:b/>
          <w:bCs/>
          <w:color w:val="000000"/>
          <w:szCs w:val="21"/>
        </w:rPr>
      </w:pPr>
    </w:p>
    <w:p w14:paraId="5D40C193" w14:textId="370C716A" w:rsidR="008B62B6" w:rsidRPr="008130E2" w:rsidRDefault="008B62B6" w:rsidP="008B62B6">
      <w:pPr>
        <w:spacing w:line="360" w:lineRule="auto"/>
        <w:rPr>
          <w:rFonts w:ascii="Times New Roman" w:eastAsia="宋体" w:hAnsi="Times New Roman" w:cs="Times New Roman"/>
          <w:b/>
          <w:bCs/>
          <w:color w:val="000000"/>
          <w:szCs w:val="21"/>
        </w:rPr>
      </w:pPr>
      <w:r w:rsidRPr="008130E2">
        <w:rPr>
          <w:rFonts w:ascii="Times New Roman" w:eastAsia="宋体" w:hAnsi="Times New Roman" w:cs="Times New Roman"/>
          <w:b/>
          <w:bCs/>
          <w:color w:val="000000"/>
          <w:szCs w:val="21"/>
        </w:rPr>
        <w:t>二、工程概况</w:t>
      </w:r>
    </w:p>
    <w:p w14:paraId="184F0AFB" w14:textId="7CF52CD1" w:rsidR="008B62B6" w:rsidRPr="008130E2" w:rsidRDefault="008B62B6" w:rsidP="008B62B6">
      <w:pPr>
        <w:autoSpaceDE w:val="0"/>
        <w:autoSpaceDN w:val="0"/>
        <w:adjustRightInd w:val="0"/>
        <w:spacing w:line="360" w:lineRule="exact"/>
        <w:jc w:val="lef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1.</w:t>
      </w:r>
      <w:r w:rsidRPr="008130E2">
        <w:rPr>
          <w:rFonts w:ascii="Times New Roman" w:eastAsia="宋体" w:hAnsi="Times New Roman" w:cs="Times New Roman"/>
          <w:color w:val="000000"/>
          <w:kern w:val="0"/>
          <w:szCs w:val="21"/>
        </w:rPr>
        <w:t>项目名称：</w:t>
      </w:r>
      <w:r w:rsidRPr="008130E2">
        <w:rPr>
          <w:rFonts w:ascii="Times New Roman" w:eastAsia="宋体" w:hAnsi="Times New Roman" w:cs="Times New Roman"/>
          <w:color w:val="000000"/>
          <w:kern w:val="0"/>
          <w:szCs w:val="21"/>
          <w:u w:val="single"/>
        </w:rPr>
        <w:t xml:space="preserve">       </w:t>
      </w:r>
      <w:r w:rsidR="007227B5" w:rsidRPr="008130E2">
        <w:rPr>
          <w:rFonts w:ascii="Times New Roman" w:eastAsia="宋体" w:hAnsi="Times New Roman" w:cs="Times New Roman"/>
          <w:color w:val="000000"/>
          <w:kern w:val="0"/>
          <w:szCs w:val="21"/>
          <w:u w:val="single"/>
        </w:rPr>
        <w:t xml:space="preserve">                    </w:t>
      </w:r>
    </w:p>
    <w:p w14:paraId="2B650C36" w14:textId="64C53DF1" w:rsidR="008B62B6" w:rsidRPr="008130E2" w:rsidRDefault="008B62B6" w:rsidP="008B62B6">
      <w:pPr>
        <w:autoSpaceDE w:val="0"/>
        <w:autoSpaceDN w:val="0"/>
        <w:adjustRightInd w:val="0"/>
        <w:spacing w:line="360" w:lineRule="exact"/>
        <w:jc w:val="lef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2.</w:t>
      </w:r>
      <w:r w:rsidRPr="008130E2">
        <w:rPr>
          <w:rFonts w:ascii="Times New Roman" w:eastAsia="宋体" w:hAnsi="Times New Roman" w:cs="Times New Roman"/>
          <w:color w:val="000000"/>
          <w:kern w:val="0"/>
          <w:szCs w:val="21"/>
        </w:rPr>
        <w:t>建筑功能：</w:t>
      </w:r>
      <w:r w:rsidRPr="008130E2">
        <w:rPr>
          <w:rFonts w:ascii="Times New Roman" w:eastAsia="宋体" w:hAnsi="Times New Roman" w:cs="Times New Roman"/>
          <w:color w:val="000000"/>
          <w:kern w:val="0"/>
          <w:szCs w:val="21"/>
          <w:u w:val="single"/>
        </w:rPr>
        <w:t xml:space="preserve">       </w:t>
      </w:r>
      <w:r w:rsidR="007227B5" w:rsidRPr="008130E2">
        <w:rPr>
          <w:rFonts w:ascii="Times New Roman" w:eastAsia="宋体" w:hAnsi="Times New Roman" w:cs="Times New Roman"/>
          <w:color w:val="000000"/>
          <w:kern w:val="0"/>
          <w:szCs w:val="21"/>
          <w:u w:val="single"/>
        </w:rPr>
        <w:t xml:space="preserve">  </w:t>
      </w:r>
    </w:p>
    <w:p w14:paraId="5E9242F7" w14:textId="7DE635AA" w:rsidR="008B62B6" w:rsidRPr="008130E2" w:rsidRDefault="008B62B6" w:rsidP="008B62B6">
      <w:pPr>
        <w:autoSpaceDE w:val="0"/>
        <w:autoSpaceDN w:val="0"/>
        <w:adjustRightInd w:val="0"/>
        <w:spacing w:line="360" w:lineRule="exact"/>
        <w:jc w:val="lef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3.</w:t>
      </w:r>
      <w:r w:rsidRPr="008130E2">
        <w:rPr>
          <w:rFonts w:ascii="Times New Roman" w:eastAsia="宋体" w:hAnsi="Times New Roman" w:cs="Times New Roman"/>
          <w:color w:val="000000"/>
          <w:kern w:val="0"/>
          <w:szCs w:val="21"/>
        </w:rPr>
        <w:t>项目用地面积：</w:t>
      </w:r>
      <w:r w:rsidRPr="008130E2">
        <w:rPr>
          <w:rFonts w:ascii="Times New Roman" w:eastAsia="宋体" w:hAnsi="Times New Roman" w:cs="Times New Roman"/>
          <w:color w:val="000000"/>
          <w:kern w:val="0"/>
          <w:szCs w:val="21"/>
          <w:u w:val="single"/>
        </w:rPr>
        <w:t xml:space="preserve">     </w:t>
      </w:r>
      <w:r w:rsidR="007227B5" w:rsidRPr="008130E2">
        <w:rPr>
          <w:rFonts w:ascii="Times New Roman" w:eastAsia="宋体" w:hAnsi="Times New Roman" w:cs="Times New Roman"/>
          <w:color w:val="000000"/>
          <w:kern w:val="0"/>
          <w:szCs w:val="21"/>
          <w:u w:val="single"/>
        </w:rPr>
        <w:t xml:space="preserve">           </w:t>
      </w:r>
      <w:r w:rsidRPr="008130E2">
        <w:rPr>
          <w:rFonts w:ascii="Times New Roman" w:eastAsia="宋体" w:hAnsi="Times New Roman" w:cs="Times New Roman"/>
          <w:color w:val="000000"/>
          <w:kern w:val="0"/>
          <w:szCs w:val="21"/>
          <w:u w:val="single"/>
        </w:rPr>
        <w:t xml:space="preserve">  </w:t>
      </w:r>
      <w:r w:rsidRPr="008130E2">
        <w:rPr>
          <w:rFonts w:ascii="Times New Roman" w:eastAsia="宋体" w:hAnsi="Times New Roman" w:cs="Times New Roman"/>
          <w:color w:val="000000"/>
          <w:kern w:val="0"/>
          <w:szCs w:val="21"/>
        </w:rPr>
        <w:t>m</w:t>
      </w:r>
      <w:r w:rsidRPr="008130E2">
        <w:rPr>
          <w:rFonts w:ascii="Times New Roman" w:eastAsia="宋体" w:hAnsi="Times New Roman" w:cs="Times New Roman"/>
          <w:color w:val="000000"/>
          <w:kern w:val="0"/>
          <w:szCs w:val="21"/>
          <w:vertAlign w:val="superscript"/>
        </w:rPr>
        <w:t>2</w:t>
      </w:r>
    </w:p>
    <w:p w14:paraId="2C1FE548" w14:textId="03A5C947" w:rsidR="008B62B6" w:rsidRPr="008130E2" w:rsidRDefault="008B62B6" w:rsidP="008B62B6">
      <w:pPr>
        <w:autoSpaceDE w:val="0"/>
        <w:autoSpaceDN w:val="0"/>
        <w:adjustRightInd w:val="0"/>
        <w:spacing w:line="360" w:lineRule="exact"/>
        <w:jc w:val="left"/>
        <w:rPr>
          <w:rFonts w:ascii="Times New Roman" w:eastAsia="宋体" w:hAnsi="Times New Roman" w:cs="Times New Roman"/>
          <w:color w:val="000000"/>
          <w:kern w:val="0"/>
          <w:szCs w:val="21"/>
          <w:vertAlign w:val="superscript"/>
        </w:rPr>
      </w:pPr>
      <w:r w:rsidRPr="008130E2">
        <w:rPr>
          <w:rFonts w:ascii="Times New Roman" w:eastAsia="宋体" w:hAnsi="Times New Roman" w:cs="Times New Roman"/>
          <w:color w:val="000000"/>
          <w:kern w:val="0"/>
          <w:szCs w:val="21"/>
        </w:rPr>
        <w:t>4.</w:t>
      </w:r>
      <w:r w:rsidR="007227B5" w:rsidRPr="008130E2">
        <w:rPr>
          <w:rFonts w:ascii="Times New Roman" w:eastAsia="宋体" w:hAnsi="Times New Roman" w:cs="Times New Roman"/>
          <w:color w:val="000000"/>
          <w:kern w:val="0"/>
          <w:szCs w:val="21"/>
        </w:rPr>
        <w:t>项目建筑总面积：</w:t>
      </w:r>
      <w:r w:rsidR="007227B5" w:rsidRPr="008130E2">
        <w:rPr>
          <w:rFonts w:ascii="Times New Roman" w:eastAsia="宋体" w:hAnsi="Times New Roman" w:cs="Times New Roman"/>
          <w:color w:val="000000"/>
          <w:kern w:val="0"/>
          <w:szCs w:val="21"/>
          <w:u w:val="single"/>
        </w:rPr>
        <w:t xml:space="preserve">         </w:t>
      </w:r>
      <w:r w:rsidR="007227B5" w:rsidRPr="008130E2">
        <w:rPr>
          <w:rFonts w:ascii="Times New Roman" w:eastAsia="宋体" w:hAnsi="Times New Roman" w:cs="Times New Roman"/>
          <w:color w:val="000000"/>
          <w:kern w:val="0"/>
          <w:szCs w:val="21"/>
        </w:rPr>
        <w:t>m</w:t>
      </w:r>
      <w:r w:rsidR="007227B5" w:rsidRPr="008130E2">
        <w:rPr>
          <w:rFonts w:ascii="Times New Roman" w:eastAsia="宋体" w:hAnsi="Times New Roman" w:cs="Times New Roman"/>
          <w:color w:val="000000"/>
          <w:kern w:val="0"/>
          <w:szCs w:val="21"/>
          <w:vertAlign w:val="superscript"/>
        </w:rPr>
        <w:t>2</w:t>
      </w:r>
      <w:r w:rsidR="007227B5" w:rsidRPr="008130E2">
        <w:rPr>
          <w:rFonts w:ascii="Times New Roman" w:eastAsia="宋体" w:hAnsi="Times New Roman" w:cs="Times New Roman"/>
          <w:color w:val="000000"/>
          <w:kern w:val="0"/>
          <w:szCs w:val="21"/>
        </w:rPr>
        <w:t>，其中地上：</w:t>
      </w:r>
      <w:r w:rsidR="007227B5" w:rsidRPr="008130E2">
        <w:rPr>
          <w:rFonts w:ascii="Times New Roman" w:eastAsia="宋体" w:hAnsi="Times New Roman" w:cs="Times New Roman"/>
          <w:color w:val="000000"/>
          <w:kern w:val="0"/>
          <w:szCs w:val="21"/>
          <w:u w:val="single"/>
        </w:rPr>
        <w:t xml:space="preserve">       </w:t>
      </w:r>
      <w:r w:rsidR="007227B5" w:rsidRPr="008130E2">
        <w:rPr>
          <w:rFonts w:ascii="Times New Roman" w:eastAsia="宋体" w:hAnsi="Times New Roman" w:cs="Times New Roman"/>
          <w:color w:val="000000"/>
          <w:kern w:val="0"/>
          <w:szCs w:val="21"/>
        </w:rPr>
        <w:t>m</w:t>
      </w:r>
      <w:r w:rsidR="007227B5" w:rsidRPr="008130E2">
        <w:rPr>
          <w:rFonts w:ascii="Times New Roman" w:eastAsia="宋体" w:hAnsi="Times New Roman" w:cs="Times New Roman"/>
          <w:color w:val="000000"/>
          <w:kern w:val="0"/>
          <w:szCs w:val="21"/>
          <w:vertAlign w:val="superscript"/>
        </w:rPr>
        <w:t>2</w:t>
      </w:r>
      <w:r w:rsidR="007227B5" w:rsidRPr="008130E2">
        <w:rPr>
          <w:rFonts w:ascii="Times New Roman" w:eastAsia="宋体" w:hAnsi="Times New Roman" w:cs="Times New Roman"/>
          <w:color w:val="000000"/>
          <w:kern w:val="0"/>
          <w:szCs w:val="21"/>
        </w:rPr>
        <w:t>，地下：</w:t>
      </w:r>
      <w:r w:rsidR="007227B5" w:rsidRPr="008130E2">
        <w:rPr>
          <w:rFonts w:ascii="Times New Roman" w:eastAsia="宋体" w:hAnsi="Times New Roman" w:cs="Times New Roman"/>
          <w:color w:val="000000"/>
          <w:kern w:val="0"/>
          <w:szCs w:val="21"/>
          <w:u w:val="single"/>
        </w:rPr>
        <w:t xml:space="preserve">       </w:t>
      </w:r>
      <w:r w:rsidR="007227B5" w:rsidRPr="008130E2">
        <w:rPr>
          <w:rFonts w:ascii="Times New Roman" w:eastAsia="宋体" w:hAnsi="Times New Roman" w:cs="Times New Roman"/>
          <w:color w:val="000000"/>
          <w:kern w:val="0"/>
          <w:szCs w:val="21"/>
        </w:rPr>
        <w:t>m</w:t>
      </w:r>
      <w:r w:rsidR="007227B5" w:rsidRPr="008130E2">
        <w:rPr>
          <w:rFonts w:ascii="Times New Roman" w:eastAsia="宋体" w:hAnsi="Times New Roman" w:cs="Times New Roman"/>
          <w:color w:val="000000"/>
          <w:kern w:val="0"/>
          <w:szCs w:val="21"/>
          <w:vertAlign w:val="superscript"/>
        </w:rPr>
        <w:t>2</w:t>
      </w:r>
    </w:p>
    <w:p w14:paraId="4BDA0C37" w14:textId="0A27487E" w:rsidR="00C21A3B" w:rsidRPr="008130E2" w:rsidRDefault="00C21A3B" w:rsidP="008B62B6">
      <w:pPr>
        <w:autoSpaceDE w:val="0"/>
        <w:autoSpaceDN w:val="0"/>
        <w:adjustRightInd w:val="0"/>
        <w:spacing w:line="360" w:lineRule="exact"/>
        <w:jc w:val="lef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5.</w:t>
      </w:r>
      <w:r w:rsidRPr="008130E2">
        <w:rPr>
          <w:rFonts w:ascii="Times New Roman" w:eastAsia="宋体" w:hAnsi="Times New Roman" w:cs="Times New Roman"/>
          <w:color w:val="000000"/>
          <w:kern w:val="0"/>
          <w:szCs w:val="21"/>
        </w:rPr>
        <w:t>绿色建筑的区域范围示意图：（应注明北向角度）</w:t>
      </w:r>
    </w:p>
    <w:p w14:paraId="55B8BCEA" w14:textId="77777777" w:rsidR="00C21A3B" w:rsidRPr="008130E2" w:rsidRDefault="00C21A3B" w:rsidP="008B62B6">
      <w:pPr>
        <w:autoSpaceDE w:val="0"/>
        <w:autoSpaceDN w:val="0"/>
        <w:adjustRightInd w:val="0"/>
        <w:spacing w:line="360" w:lineRule="exact"/>
        <w:jc w:val="left"/>
        <w:rPr>
          <w:rFonts w:ascii="Times New Roman" w:eastAsia="宋体" w:hAnsi="Times New Roman" w:cs="Times New Roman"/>
          <w:color w:val="000000"/>
          <w:kern w:val="0"/>
          <w:szCs w:val="21"/>
        </w:rPr>
      </w:pPr>
    </w:p>
    <w:p w14:paraId="0DD84C9E" w14:textId="77777777" w:rsidR="00C21A3B" w:rsidRPr="008130E2" w:rsidRDefault="00C21A3B" w:rsidP="008B62B6">
      <w:pPr>
        <w:autoSpaceDE w:val="0"/>
        <w:autoSpaceDN w:val="0"/>
        <w:adjustRightInd w:val="0"/>
        <w:spacing w:line="360" w:lineRule="exact"/>
        <w:jc w:val="left"/>
        <w:rPr>
          <w:rFonts w:ascii="Times New Roman" w:eastAsia="宋体" w:hAnsi="Times New Roman" w:cs="Times New Roman"/>
          <w:color w:val="000000"/>
          <w:kern w:val="0"/>
          <w:szCs w:val="21"/>
        </w:rPr>
      </w:pPr>
    </w:p>
    <w:p w14:paraId="2315F236" w14:textId="77777777" w:rsidR="00C21A3B" w:rsidRPr="008130E2" w:rsidRDefault="00C21A3B" w:rsidP="008B62B6">
      <w:pPr>
        <w:autoSpaceDE w:val="0"/>
        <w:autoSpaceDN w:val="0"/>
        <w:adjustRightInd w:val="0"/>
        <w:spacing w:line="360" w:lineRule="exact"/>
        <w:jc w:val="left"/>
        <w:rPr>
          <w:rFonts w:ascii="Times New Roman" w:eastAsia="宋体" w:hAnsi="Times New Roman" w:cs="Times New Roman"/>
          <w:color w:val="000000"/>
          <w:kern w:val="0"/>
          <w:szCs w:val="21"/>
        </w:rPr>
      </w:pPr>
    </w:p>
    <w:p w14:paraId="55D60931" w14:textId="77777777" w:rsidR="00C21A3B" w:rsidRPr="008130E2" w:rsidRDefault="00C21A3B" w:rsidP="008B62B6">
      <w:pPr>
        <w:autoSpaceDE w:val="0"/>
        <w:autoSpaceDN w:val="0"/>
        <w:adjustRightInd w:val="0"/>
        <w:spacing w:line="360" w:lineRule="exact"/>
        <w:jc w:val="left"/>
        <w:rPr>
          <w:rFonts w:ascii="Times New Roman" w:eastAsia="宋体" w:hAnsi="Times New Roman" w:cs="Times New Roman"/>
          <w:color w:val="000000"/>
          <w:kern w:val="0"/>
          <w:szCs w:val="21"/>
        </w:rPr>
      </w:pPr>
    </w:p>
    <w:p w14:paraId="21A0ADA3" w14:textId="77777777" w:rsidR="00C21A3B" w:rsidRPr="008130E2" w:rsidRDefault="00C21A3B" w:rsidP="008B62B6">
      <w:pPr>
        <w:autoSpaceDE w:val="0"/>
        <w:autoSpaceDN w:val="0"/>
        <w:adjustRightInd w:val="0"/>
        <w:spacing w:line="360" w:lineRule="exact"/>
        <w:jc w:val="left"/>
        <w:rPr>
          <w:rFonts w:ascii="Times New Roman" w:eastAsia="宋体" w:hAnsi="Times New Roman" w:cs="Times New Roman"/>
          <w:color w:val="000000"/>
          <w:kern w:val="0"/>
          <w:szCs w:val="21"/>
        </w:rPr>
      </w:pPr>
    </w:p>
    <w:p w14:paraId="1458EC12" w14:textId="77777777" w:rsidR="00C21A3B" w:rsidRPr="008130E2" w:rsidRDefault="00C21A3B" w:rsidP="008B62B6">
      <w:pPr>
        <w:autoSpaceDE w:val="0"/>
        <w:autoSpaceDN w:val="0"/>
        <w:adjustRightInd w:val="0"/>
        <w:spacing w:line="360" w:lineRule="exact"/>
        <w:jc w:val="left"/>
        <w:rPr>
          <w:rFonts w:ascii="Times New Roman" w:eastAsia="宋体" w:hAnsi="Times New Roman" w:cs="Times New Roman"/>
          <w:color w:val="000000"/>
          <w:kern w:val="0"/>
          <w:szCs w:val="21"/>
        </w:rPr>
      </w:pPr>
    </w:p>
    <w:p w14:paraId="04849F2B" w14:textId="5468BF20" w:rsidR="00734C79" w:rsidRPr="008130E2" w:rsidRDefault="00734C79" w:rsidP="00C640F8">
      <w:pPr>
        <w:spacing w:line="360" w:lineRule="auto"/>
        <w:rPr>
          <w:rFonts w:ascii="Times New Roman" w:eastAsia="宋体" w:hAnsi="Times New Roman" w:cs="Times New Roman"/>
          <w:b/>
          <w:bCs/>
          <w:color w:val="000000"/>
          <w:szCs w:val="21"/>
        </w:rPr>
      </w:pPr>
      <w:r w:rsidRPr="008130E2">
        <w:rPr>
          <w:rFonts w:ascii="Times New Roman" w:eastAsia="宋体" w:hAnsi="Times New Roman" w:cs="Times New Roman" w:hint="eastAsia"/>
          <w:b/>
          <w:bCs/>
          <w:color w:val="000000"/>
          <w:szCs w:val="21"/>
        </w:rPr>
        <w:t>三、</w:t>
      </w:r>
      <w:r w:rsidRPr="008130E2">
        <w:rPr>
          <w:rFonts w:ascii="Times New Roman" w:eastAsia="宋体" w:hAnsi="Times New Roman" w:cs="Times New Roman"/>
          <w:b/>
          <w:bCs/>
          <w:color w:val="000000"/>
          <w:szCs w:val="21"/>
        </w:rPr>
        <w:t>绿色建筑自评表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135"/>
        <w:gridCol w:w="1399"/>
        <w:gridCol w:w="1401"/>
        <w:gridCol w:w="1401"/>
        <w:gridCol w:w="1399"/>
        <w:gridCol w:w="1401"/>
        <w:gridCol w:w="1399"/>
      </w:tblGrid>
      <w:tr w:rsidR="004A30E7" w:rsidRPr="008130E2" w14:paraId="73C3B3BF" w14:textId="77777777" w:rsidTr="004A30E7">
        <w:trPr>
          <w:trHeight w:hRule="exact" w:val="492"/>
        </w:trPr>
        <w:tc>
          <w:tcPr>
            <w:tcW w:w="345" w:type="pct"/>
            <w:vMerge w:val="restart"/>
            <w:vAlign w:val="center"/>
          </w:tcPr>
          <w:p w14:paraId="6FEEDD8C" w14:textId="77777777" w:rsidR="004A30E7" w:rsidRPr="008130E2" w:rsidRDefault="004A30E7" w:rsidP="004A30E7">
            <w:pPr>
              <w:widowControl/>
              <w:jc w:val="center"/>
              <w:rPr>
                <w:rFonts w:ascii="Times New Roman" w:eastAsia="宋体" w:hAnsi="Times New Roman" w:cs="Times New Roman"/>
                <w:b/>
                <w:bCs/>
                <w:kern w:val="0"/>
                <w:sz w:val="24"/>
                <w:szCs w:val="24"/>
              </w:rPr>
            </w:pPr>
            <w:r w:rsidRPr="008130E2">
              <w:rPr>
                <w:rFonts w:ascii="Times New Roman" w:eastAsia="宋体" w:hAnsi="Times New Roman" w:cs="Times New Roman" w:hint="eastAsia"/>
                <w:b/>
                <w:bCs/>
                <w:kern w:val="0"/>
                <w:sz w:val="24"/>
                <w:szCs w:val="24"/>
              </w:rPr>
              <w:t>项</w:t>
            </w:r>
          </w:p>
          <w:p w14:paraId="1F135A5C" w14:textId="77777777" w:rsidR="004A30E7" w:rsidRPr="008130E2" w:rsidRDefault="004A30E7" w:rsidP="004A30E7">
            <w:pPr>
              <w:widowControl/>
              <w:jc w:val="center"/>
              <w:rPr>
                <w:rFonts w:ascii="Times New Roman" w:eastAsia="宋体" w:hAnsi="Times New Roman" w:cs="Times New Roman"/>
                <w:b/>
                <w:bCs/>
                <w:kern w:val="0"/>
                <w:sz w:val="24"/>
                <w:szCs w:val="24"/>
              </w:rPr>
            </w:pPr>
            <w:r w:rsidRPr="008130E2">
              <w:rPr>
                <w:rFonts w:ascii="Times New Roman" w:eastAsia="宋体" w:hAnsi="Times New Roman" w:cs="Times New Roman" w:hint="eastAsia"/>
                <w:b/>
                <w:bCs/>
                <w:kern w:val="0"/>
                <w:sz w:val="24"/>
                <w:szCs w:val="24"/>
              </w:rPr>
              <w:t>目</w:t>
            </w:r>
          </w:p>
          <w:p w14:paraId="39D10898" w14:textId="77777777" w:rsidR="004A30E7" w:rsidRPr="008130E2" w:rsidRDefault="004A30E7" w:rsidP="004A30E7">
            <w:pPr>
              <w:widowControl/>
              <w:jc w:val="center"/>
              <w:rPr>
                <w:rFonts w:ascii="Times New Roman" w:eastAsia="宋体" w:hAnsi="Times New Roman" w:cs="Times New Roman"/>
                <w:b/>
                <w:bCs/>
                <w:kern w:val="0"/>
                <w:sz w:val="24"/>
                <w:szCs w:val="24"/>
              </w:rPr>
            </w:pPr>
            <w:r w:rsidRPr="008130E2">
              <w:rPr>
                <w:rFonts w:ascii="Times New Roman" w:eastAsia="宋体" w:hAnsi="Times New Roman" w:cs="Times New Roman" w:hint="eastAsia"/>
                <w:b/>
                <w:bCs/>
                <w:kern w:val="0"/>
                <w:sz w:val="24"/>
                <w:szCs w:val="24"/>
              </w:rPr>
              <w:t>自</w:t>
            </w:r>
          </w:p>
          <w:p w14:paraId="7204A993" w14:textId="77777777" w:rsidR="004A30E7" w:rsidRPr="008130E2" w:rsidRDefault="004A30E7" w:rsidP="004A30E7">
            <w:pPr>
              <w:widowControl/>
              <w:jc w:val="center"/>
              <w:rPr>
                <w:rFonts w:ascii="Times New Roman" w:eastAsia="宋体" w:hAnsi="Times New Roman" w:cs="Times New Roman"/>
                <w:b/>
                <w:bCs/>
                <w:kern w:val="0"/>
                <w:sz w:val="24"/>
                <w:szCs w:val="24"/>
              </w:rPr>
            </w:pPr>
            <w:r w:rsidRPr="008130E2">
              <w:rPr>
                <w:rFonts w:ascii="Times New Roman" w:eastAsia="宋体" w:hAnsi="Times New Roman" w:cs="Times New Roman" w:hint="eastAsia"/>
                <w:b/>
                <w:bCs/>
                <w:kern w:val="0"/>
                <w:sz w:val="24"/>
                <w:szCs w:val="24"/>
              </w:rPr>
              <w:t>评</w:t>
            </w:r>
          </w:p>
          <w:p w14:paraId="0FE75A26" w14:textId="23439054" w:rsidR="004A30E7" w:rsidRPr="008130E2" w:rsidRDefault="004A30E7" w:rsidP="004A30E7">
            <w:pPr>
              <w:widowControl/>
              <w:jc w:val="center"/>
              <w:rPr>
                <w:rFonts w:ascii="Times New Roman" w:eastAsia="宋体" w:hAnsi="Times New Roman" w:cs="Times New Roman"/>
                <w:b/>
                <w:bCs/>
                <w:kern w:val="0"/>
                <w:szCs w:val="21"/>
              </w:rPr>
            </w:pPr>
            <w:r w:rsidRPr="008130E2">
              <w:rPr>
                <w:rFonts w:ascii="Times New Roman" w:eastAsia="宋体" w:hAnsi="Times New Roman" w:cs="Times New Roman" w:hint="eastAsia"/>
                <w:b/>
                <w:bCs/>
                <w:kern w:val="0"/>
                <w:sz w:val="24"/>
                <w:szCs w:val="24"/>
              </w:rPr>
              <w:t>表</w:t>
            </w:r>
          </w:p>
        </w:tc>
        <w:tc>
          <w:tcPr>
            <w:tcW w:w="554" w:type="pct"/>
            <w:tcMar>
              <w:left w:w="28" w:type="dxa"/>
              <w:right w:w="28" w:type="dxa"/>
            </w:tcMar>
            <w:vAlign w:val="center"/>
          </w:tcPr>
          <w:p w14:paraId="01070B71" w14:textId="06DE0EB8"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评价指标</w:t>
            </w:r>
          </w:p>
        </w:tc>
        <w:tc>
          <w:tcPr>
            <w:tcW w:w="683" w:type="pct"/>
            <w:tcMar>
              <w:left w:w="28" w:type="dxa"/>
              <w:right w:w="28" w:type="dxa"/>
            </w:tcMar>
            <w:vAlign w:val="center"/>
          </w:tcPr>
          <w:p w14:paraId="064EA19B" w14:textId="77777777"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安全耐久</w:t>
            </w:r>
          </w:p>
        </w:tc>
        <w:tc>
          <w:tcPr>
            <w:tcW w:w="684" w:type="pct"/>
            <w:tcMar>
              <w:left w:w="28" w:type="dxa"/>
              <w:right w:w="28" w:type="dxa"/>
            </w:tcMar>
            <w:vAlign w:val="center"/>
          </w:tcPr>
          <w:p w14:paraId="119A6997" w14:textId="77777777"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健康舒适</w:t>
            </w:r>
          </w:p>
        </w:tc>
        <w:tc>
          <w:tcPr>
            <w:tcW w:w="684" w:type="pct"/>
            <w:tcMar>
              <w:left w:w="28" w:type="dxa"/>
              <w:right w:w="28" w:type="dxa"/>
            </w:tcMar>
            <w:vAlign w:val="center"/>
          </w:tcPr>
          <w:p w14:paraId="6BD18041" w14:textId="77777777"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生活便利</w:t>
            </w:r>
          </w:p>
        </w:tc>
        <w:tc>
          <w:tcPr>
            <w:tcW w:w="683" w:type="pct"/>
            <w:tcMar>
              <w:left w:w="28" w:type="dxa"/>
              <w:right w:w="28" w:type="dxa"/>
            </w:tcMar>
            <w:vAlign w:val="center"/>
          </w:tcPr>
          <w:p w14:paraId="5F323999" w14:textId="77777777"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资源节约</w:t>
            </w:r>
          </w:p>
        </w:tc>
        <w:tc>
          <w:tcPr>
            <w:tcW w:w="684" w:type="pct"/>
            <w:vAlign w:val="center"/>
          </w:tcPr>
          <w:p w14:paraId="24D89BE5" w14:textId="77777777"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环境宜居</w:t>
            </w:r>
          </w:p>
        </w:tc>
        <w:tc>
          <w:tcPr>
            <w:tcW w:w="684" w:type="pct"/>
            <w:tcMar>
              <w:left w:w="28" w:type="dxa"/>
              <w:right w:w="28" w:type="dxa"/>
            </w:tcMar>
            <w:vAlign w:val="center"/>
          </w:tcPr>
          <w:p w14:paraId="24E15697" w14:textId="77777777"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提高与创新</w:t>
            </w:r>
          </w:p>
        </w:tc>
      </w:tr>
      <w:tr w:rsidR="004A30E7" w:rsidRPr="008130E2" w14:paraId="42D47C37" w14:textId="77777777" w:rsidTr="004A30E7">
        <w:trPr>
          <w:trHeight w:hRule="exact" w:val="430"/>
        </w:trPr>
        <w:tc>
          <w:tcPr>
            <w:tcW w:w="345" w:type="pct"/>
            <w:vMerge/>
          </w:tcPr>
          <w:p w14:paraId="1ED8946E" w14:textId="77777777" w:rsidR="004A30E7" w:rsidRPr="008130E2" w:rsidRDefault="004A30E7" w:rsidP="00C21A3B">
            <w:pPr>
              <w:widowControl/>
              <w:jc w:val="center"/>
              <w:rPr>
                <w:rFonts w:ascii="Times New Roman" w:eastAsia="宋体" w:hAnsi="Times New Roman" w:cs="Times New Roman"/>
                <w:kern w:val="0"/>
                <w:szCs w:val="21"/>
              </w:rPr>
            </w:pPr>
          </w:p>
        </w:tc>
        <w:tc>
          <w:tcPr>
            <w:tcW w:w="554" w:type="pct"/>
            <w:tcMar>
              <w:left w:w="28" w:type="dxa"/>
              <w:right w:w="28" w:type="dxa"/>
            </w:tcMar>
            <w:vAlign w:val="center"/>
          </w:tcPr>
          <w:p w14:paraId="1282ADDA" w14:textId="397A2B36"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评分项总分</w:t>
            </w:r>
          </w:p>
        </w:tc>
        <w:tc>
          <w:tcPr>
            <w:tcW w:w="683" w:type="pct"/>
            <w:tcMar>
              <w:left w:w="28" w:type="dxa"/>
              <w:right w:w="28" w:type="dxa"/>
            </w:tcMar>
            <w:vAlign w:val="center"/>
          </w:tcPr>
          <w:p w14:paraId="3A5439B2"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100</w:t>
            </w:r>
          </w:p>
        </w:tc>
        <w:tc>
          <w:tcPr>
            <w:tcW w:w="684" w:type="pct"/>
            <w:tcMar>
              <w:left w:w="28" w:type="dxa"/>
              <w:right w:w="28" w:type="dxa"/>
            </w:tcMar>
            <w:vAlign w:val="center"/>
          </w:tcPr>
          <w:p w14:paraId="4C362FAA"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100</w:t>
            </w:r>
          </w:p>
        </w:tc>
        <w:tc>
          <w:tcPr>
            <w:tcW w:w="684" w:type="pct"/>
            <w:tcMar>
              <w:left w:w="28" w:type="dxa"/>
              <w:right w:w="28" w:type="dxa"/>
            </w:tcMar>
            <w:vAlign w:val="center"/>
          </w:tcPr>
          <w:p w14:paraId="55CF69F8"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70</w:t>
            </w:r>
          </w:p>
        </w:tc>
        <w:tc>
          <w:tcPr>
            <w:tcW w:w="683" w:type="pct"/>
            <w:tcMar>
              <w:left w:w="28" w:type="dxa"/>
              <w:right w:w="28" w:type="dxa"/>
            </w:tcMar>
            <w:vAlign w:val="center"/>
          </w:tcPr>
          <w:p w14:paraId="11212770"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200</w:t>
            </w:r>
          </w:p>
        </w:tc>
        <w:tc>
          <w:tcPr>
            <w:tcW w:w="684" w:type="pct"/>
            <w:vAlign w:val="center"/>
          </w:tcPr>
          <w:p w14:paraId="3FF2AD15"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100</w:t>
            </w:r>
          </w:p>
        </w:tc>
        <w:tc>
          <w:tcPr>
            <w:tcW w:w="684" w:type="pct"/>
            <w:tcMar>
              <w:left w:w="28" w:type="dxa"/>
              <w:right w:w="28" w:type="dxa"/>
            </w:tcMar>
            <w:vAlign w:val="center"/>
          </w:tcPr>
          <w:p w14:paraId="5BE6DDB6"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100</w:t>
            </w:r>
          </w:p>
        </w:tc>
      </w:tr>
      <w:tr w:rsidR="004A30E7" w:rsidRPr="008130E2" w14:paraId="73A615B3" w14:textId="77777777" w:rsidTr="004A30E7">
        <w:trPr>
          <w:trHeight w:val="713"/>
        </w:trPr>
        <w:tc>
          <w:tcPr>
            <w:tcW w:w="345" w:type="pct"/>
            <w:vMerge/>
          </w:tcPr>
          <w:p w14:paraId="556345F1" w14:textId="77777777" w:rsidR="004A30E7" w:rsidRPr="008130E2" w:rsidRDefault="004A30E7" w:rsidP="00C21A3B">
            <w:pPr>
              <w:widowControl/>
              <w:jc w:val="center"/>
              <w:rPr>
                <w:rFonts w:ascii="Times New Roman" w:eastAsia="宋体" w:hAnsi="Times New Roman" w:cs="Times New Roman"/>
                <w:kern w:val="0"/>
                <w:szCs w:val="21"/>
              </w:rPr>
            </w:pPr>
          </w:p>
        </w:tc>
        <w:tc>
          <w:tcPr>
            <w:tcW w:w="554" w:type="pct"/>
            <w:tcMar>
              <w:left w:w="28" w:type="dxa"/>
              <w:right w:w="28" w:type="dxa"/>
            </w:tcMar>
            <w:vAlign w:val="center"/>
          </w:tcPr>
          <w:p w14:paraId="6C932423" w14:textId="75C30352"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评分项最低得分要求</w:t>
            </w:r>
          </w:p>
        </w:tc>
        <w:tc>
          <w:tcPr>
            <w:tcW w:w="683" w:type="pct"/>
            <w:tcMar>
              <w:left w:w="28" w:type="dxa"/>
              <w:right w:w="28" w:type="dxa"/>
            </w:tcMar>
            <w:vAlign w:val="center"/>
          </w:tcPr>
          <w:p w14:paraId="63DE34A5"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30</w:t>
            </w:r>
          </w:p>
        </w:tc>
        <w:tc>
          <w:tcPr>
            <w:tcW w:w="684" w:type="pct"/>
            <w:tcMar>
              <w:left w:w="28" w:type="dxa"/>
              <w:right w:w="28" w:type="dxa"/>
            </w:tcMar>
            <w:vAlign w:val="center"/>
          </w:tcPr>
          <w:p w14:paraId="5E96875D"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30</w:t>
            </w:r>
          </w:p>
        </w:tc>
        <w:tc>
          <w:tcPr>
            <w:tcW w:w="684" w:type="pct"/>
            <w:tcMar>
              <w:left w:w="28" w:type="dxa"/>
              <w:right w:w="28" w:type="dxa"/>
            </w:tcMar>
            <w:vAlign w:val="center"/>
          </w:tcPr>
          <w:p w14:paraId="4FD3EA6D"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21</w:t>
            </w:r>
          </w:p>
        </w:tc>
        <w:tc>
          <w:tcPr>
            <w:tcW w:w="683" w:type="pct"/>
            <w:tcMar>
              <w:left w:w="28" w:type="dxa"/>
              <w:right w:w="28" w:type="dxa"/>
            </w:tcMar>
            <w:vAlign w:val="center"/>
          </w:tcPr>
          <w:p w14:paraId="0FD54A2B"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60</w:t>
            </w:r>
          </w:p>
        </w:tc>
        <w:tc>
          <w:tcPr>
            <w:tcW w:w="684" w:type="pct"/>
            <w:vAlign w:val="center"/>
          </w:tcPr>
          <w:p w14:paraId="048AFCB0"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30</w:t>
            </w:r>
          </w:p>
        </w:tc>
        <w:tc>
          <w:tcPr>
            <w:tcW w:w="684" w:type="pct"/>
            <w:tcMar>
              <w:left w:w="28" w:type="dxa"/>
              <w:right w:w="28" w:type="dxa"/>
            </w:tcMar>
            <w:vAlign w:val="center"/>
          </w:tcPr>
          <w:p w14:paraId="630C8DBA" w14:textId="77777777" w:rsidR="004A30E7" w:rsidRPr="008130E2" w:rsidRDefault="004A30E7" w:rsidP="00C21A3B">
            <w:pPr>
              <w:jc w:val="center"/>
              <w:rPr>
                <w:rFonts w:ascii="Times New Roman" w:eastAsia="宋体" w:hAnsi="Times New Roman" w:cs="Times New Roman"/>
                <w:szCs w:val="21"/>
              </w:rPr>
            </w:pPr>
            <w:r w:rsidRPr="008130E2">
              <w:rPr>
                <w:rFonts w:ascii="Times New Roman" w:eastAsia="宋体" w:hAnsi="Times New Roman" w:cs="Times New Roman"/>
                <w:szCs w:val="21"/>
              </w:rPr>
              <w:t>/</w:t>
            </w:r>
          </w:p>
        </w:tc>
      </w:tr>
      <w:tr w:rsidR="004A30E7" w:rsidRPr="008130E2" w14:paraId="7B1254AD" w14:textId="77777777" w:rsidTr="004A30E7">
        <w:trPr>
          <w:trHeight w:val="713"/>
        </w:trPr>
        <w:tc>
          <w:tcPr>
            <w:tcW w:w="345" w:type="pct"/>
            <w:vMerge/>
          </w:tcPr>
          <w:p w14:paraId="11B3A785" w14:textId="77777777" w:rsidR="004A30E7" w:rsidRPr="008130E2" w:rsidRDefault="004A30E7" w:rsidP="00C21A3B">
            <w:pPr>
              <w:widowControl/>
              <w:jc w:val="center"/>
              <w:rPr>
                <w:rFonts w:ascii="Times New Roman" w:eastAsia="宋体" w:hAnsi="Times New Roman" w:cs="Times New Roman"/>
                <w:kern w:val="0"/>
                <w:szCs w:val="21"/>
              </w:rPr>
            </w:pPr>
          </w:p>
        </w:tc>
        <w:tc>
          <w:tcPr>
            <w:tcW w:w="554" w:type="pct"/>
            <w:tcMar>
              <w:left w:w="28" w:type="dxa"/>
              <w:right w:w="28" w:type="dxa"/>
            </w:tcMar>
            <w:vAlign w:val="center"/>
          </w:tcPr>
          <w:p w14:paraId="73FB38E4" w14:textId="5C7F10C8"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评分项</w:t>
            </w:r>
            <w:r w:rsidRPr="008130E2">
              <w:rPr>
                <w:rFonts w:ascii="Times New Roman" w:eastAsia="宋体" w:hAnsi="Times New Roman" w:cs="Times New Roman"/>
                <w:kern w:val="0"/>
                <w:szCs w:val="21"/>
              </w:rPr>
              <w:t>/</w:t>
            </w:r>
            <w:r w:rsidRPr="008130E2">
              <w:rPr>
                <w:rFonts w:ascii="Times New Roman" w:eastAsia="宋体" w:hAnsi="Times New Roman" w:cs="Times New Roman"/>
                <w:kern w:val="0"/>
                <w:szCs w:val="21"/>
              </w:rPr>
              <w:t>加分项得分</w:t>
            </w:r>
          </w:p>
        </w:tc>
        <w:tc>
          <w:tcPr>
            <w:tcW w:w="683" w:type="pct"/>
            <w:tcMar>
              <w:left w:w="28" w:type="dxa"/>
              <w:right w:w="28" w:type="dxa"/>
            </w:tcMar>
            <w:vAlign w:val="center"/>
          </w:tcPr>
          <w:p w14:paraId="07C26F07" w14:textId="1F4F3F27" w:rsidR="004A30E7" w:rsidRPr="008130E2" w:rsidRDefault="004A30E7" w:rsidP="004A30E7">
            <w:pPr>
              <w:jc w:val="center"/>
              <w:rPr>
                <w:rFonts w:ascii="Times New Roman" w:eastAsia="宋体" w:hAnsi="Times New Roman" w:cs="Times New Roman"/>
                <w:szCs w:val="21"/>
              </w:rPr>
            </w:pPr>
          </w:p>
        </w:tc>
        <w:tc>
          <w:tcPr>
            <w:tcW w:w="684" w:type="pct"/>
            <w:tcMar>
              <w:left w:w="28" w:type="dxa"/>
              <w:right w:w="28" w:type="dxa"/>
            </w:tcMar>
            <w:vAlign w:val="center"/>
          </w:tcPr>
          <w:p w14:paraId="492A1E1C" w14:textId="1BCCEA8F" w:rsidR="004A30E7" w:rsidRPr="008130E2" w:rsidRDefault="004A30E7" w:rsidP="004A30E7">
            <w:pPr>
              <w:jc w:val="center"/>
              <w:rPr>
                <w:rFonts w:ascii="Times New Roman" w:eastAsia="宋体" w:hAnsi="Times New Roman" w:cs="Times New Roman"/>
                <w:szCs w:val="21"/>
              </w:rPr>
            </w:pPr>
          </w:p>
        </w:tc>
        <w:tc>
          <w:tcPr>
            <w:tcW w:w="684" w:type="pct"/>
            <w:tcMar>
              <w:left w:w="28" w:type="dxa"/>
              <w:right w:w="28" w:type="dxa"/>
            </w:tcMar>
            <w:vAlign w:val="center"/>
          </w:tcPr>
          <w:p w14:paraId="6FD1E558" w14:textId="578EC949" w:rsidR="004A30E7" w:rsidRPr="008130E2" w:rsidRDefault="004A30E7" w:rsidP="004A30E7">
            <w:pPr>
              <w:jc w:val="center"/>
              <w:rPr>
                <w:rFonts w:ascii="Times New Roman" w:eastAsia="宋体" w:hAnsi="Times New Roman" w:cs="Times New Roman"/>
                <w:szCs w:val="21"/>
              </w:rPr>
            </w:pPr>
          </w:p>
        </w:tc>
        <w:tc>
          <w:tcPr>
            <w:tcW w:w="683" w:type="pct"/>
            <w:tcMar>
              <w:left w:w="28" w:type="dxa"/>
              <w:right w:w="28" w:type="dxa"/>
            </w:tcMar>
            <w:vAlign w:val="center"/>
          </w:tcPr>
          <w:p w14:paraId="6258649E" w14:textId="5295CAB8" w:rsidR="004A30E7" w:rsidRPr="008130E2" w:rsidRDefault="004A30E7" w:rsidP="004A30E7">
            <w:pPr>
              <w:jc w:val="center"/>
              <w:rPr>
                <w:rFonts w:ascii="Times New Roman" w:eastAsia="宋体" w:hAnsi="Times New Roman" w:cs="Times New Roman"/>
                <w:szCs w:val="21"/>
              </w:rPr>
            </w:pPr>
          </w:p>
        </w:tc>
        <w:tc>
          <w:tcPr>
            <w:tcW w:w="684" w:type="pct"/>
            <w:vAlign w:val="center"/>
          </w:tcPr>
          <w:p w14:paraId="7418E0C8" w14:textId="1BD196E0" w:rsidR="004A30E7" w:rsidRPr="008130E2" w:rsidRDefault="004A30E7" w:rsidP="004A30E7">
            <w:pPr>
              <w:jc w:val="center"/>
              <w:rPr>
                <w:rFonts w:ascii="Times New Roman" w:eastAsia="宋体" w:hAnsi="Times New Roman" w:cs="Times New Roman"/>
                <w:szCs w:val="21"/>
              </w:rPr>
            </w:pPr>
          </w:p>
        </w:tc>
        <w:tc>
          <w:tcPr>
            <w:tcW w:w="684" w:type="pct"/>
            <w:tcMar>
              <w:left w:w="28" w:type="dxa"/>
              <w:right w:w="28" w:type="dxa"/>
            </w:tcMar>
            <w:vAlign w:val="center"/>
          </w:tcPr>
          <w:p w14:paraId="79743B42" w14:textId="3490386E" w:rsidR="004A30E7" w:rsidRPr="008130E2" w:rsidRDefault="004A30E7" w:rsidP="004A30E7">
            <w:pPr>
              <w:jc w:val="center"/>
              <w:rPr>
                <w:rFonts w:ascii="Times New Roman" w:eastAsia="宋体" w:hAnsi="Times New Roman" w:cs="Times New Roman"/>
                <w:szCs w:val="21"/>
              </w:rPr>
            </w:pPr>
          </w:p>
        </w:tc>
      </w:tr>
      <w:tr w:rsidR="004A30E7" w:rsidRPr="008130E2" w14:paraId="5FC184F9" w14:textId="77777777" w:rsidTr="004A30E7">
        <w:trPr>
          <w:trHeight w:hRule="exact" w:val="980"/>
        </w:trPr>
        <w:tc>
          <w:tcPr>
            <w:tcW w:w="345" w:type="pct"/>
            <w:vMerge/>
          </w:tcPr>
          <w:p w14:paraId="6F059C43" w14:textId="77777777" w:rsidR="004A30E7" w:rsidRPr="008130E2" w:rsidRDefault="004A30E7" w:rsidP="00C21A3B">
            <w:pPr>
              <w:widowControl/>
              <w:jc w:val="center"/>
              <w:rPr>
                <w:rFonts w:ascii="Times New Roman" w:eastAsia="宋体" w:hAnsi="Times New Roman" w:cs="Times New Roman"/>
                <w:kern w:val="0"/>
                <w:szCs w:val="21"/>
              </w:rPr>
            </w:pPr>
          </w:p>
        </w:tc>
        <w:tc>
          <w:tcPr>
            <w:tcW w:w="554" w:type="pct"/>
            <w:tcMar>
              <w:left w:w="28" w:type="dxa"/>
              <w:right w:w="28" w:type="dxa"/>
            </w:tcMar>
            <w:vAlign w:val="center"/>
          </w:tcPr>
          <w:p w14:paraId="1175F7C1" w14:textId="342E4B25"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总得分</w:t>
            </w:r>
          </w:p>
        </w:tc>
        <w:tc>
          <w:tcPr>
            <w:tcW w:w="3417" w:type="pct"/>
            <w:gridSpan w:val="5"/>
            <w:tcMar>
              <w:left w:w="28" w:type="dxa"/>
              <w:right w:w="28" w:type="dxa"/>
            </w:tcMar>
            <w:vAlign w:val="center"/>
          </w:tcPr>
          <w:p w14:paraId="75AE5950" w14:textId="77777777"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rPr>
              <w:t>（</w:t>
            </w: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vertAlign w:val="subscript"/>
              </w:rPr>
              <w:t>0</w:t>
            </w: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vertAlign w:val="subscript"/>
              </w:rPr>
              <w:t>1</w:t>
            </w: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vertAlign w:val="subscript"/>
              </w:rPr>
              <w:t>2</w:t>
            </w: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vertAlign w:val="subscript"/>
              </w:rPr>
              <w:t>3</w:t>
            </w: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vertAlign w:val="subscript"/>
              </w:rPr>
              <w:t>4</w:t>
            </w: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vertAlign w:val="subscript"/>
              </w:rPr>
              <w:t>5</w:t>
            </w: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vertAlign w:val="subscript"/>
              </w:rPr>
              <w:t>A</w:t>
            </w:r>
            <w:r w:rsidRPr="008130E2">
              <w:rPr>
                <w:rFonts w:ascii="Times New Roman" w:eastAsia="宋体" w:hAnsi="Times New Roman" w:cs="Times New Roman"/>
                <w:kern w:val="0"/>
                <w:szCs w:val="21"/>
              </w:rPr>
              <w:t>）</w:t>
            </w:r>
            <w:r w:rsidRPr="008130E2">
              <w:rPr>
                <w:rFonts w:ascii="Times New Roman" w:eastAsia="宋体" w:hAnsi="Times New Roman" w:cs="Times New Roman"/>
                <w:kern w:val="0"/>
                <w:szCs w:val="21"/>
              </w:rPr>
              <w:t>/10</w:t>
            </w:r>
            <w:r w:rsidRPr="008130E2">
              <w:rPr>
                <w:rFonts w:ascii="Times New Roman" w:eastAsia="宋体" w:hAnsi="Times New Roman" w:cs="Times New Roman"/>
                <w:kern w:val="0"/>
                <w:szCs w:val="21"/>
              </w:rPr>
              <w:t>；</w:t>
            </w:r>
          </w:p>
          <w:p w14:paraId="216CFA87" w14:textId="77777777"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Q</w:t>
            </w:r>
            <w:r w:rsidRPr="008130E2">
              <w:rPr>
                <w:rFonts w:ascii="Times New Roman" w:eastAsia="宋体" w:hAnsi="Times New Roman" w:cs="Times New Roman"/>
                <w:kern w:val="0"/>
                <w:szCs w:val="21"/>
                <w:vertAlign w:val="subscript"/>
              </w:rPr>
              <w:t>0</w:t>
            </w:r>
            <w:r w:rsidRPr="008130E2">
              <w:rPr>
                <w:rFonts w:ascii="Times New Roman" w:eastAsia="宋体" w:hAnsi="Times New Roman" w:cs="Times New Roman"/>
                <w:kern w:val="0"/>
                <w:szCs w:val="21"/>
              </w:rPr>
              <w:t>为控制项基础分值，当满足所有控制项的要求是取</w:t>
            </w:r>
            <w:r w:rsidRPr="008130E2">
              <w:rPr>
                <w:rFonts w:ascii="Times New Roman" w:eastAsia="宋体" w:hAnsi="Times New Roman" w:cs="Times New Roman"/>
                <w:kern w:val="0"/>
                <w:szCs w:val="21"/>
              </w:rPr>
              <w:t>400</w:t>
            </w:r>
            <w:r w:rsidRPr="008130E2">
              <w:rPr>
                <w:rFonts w:ascii="Times New Roman" w:eastAsia="宋体" w:hAnsi="Times New Roman" w:cs="Times New Roman"/>
                <w:kern w:val="0"/>
                <w:szCs w:val="21"/>
              </w:rPr>
              <w:t>分。</w:t>
            </w:r>
          </w:p>
          <w:p w14:paraId="3CA546BA" w14:textId="15DD513B" w:rsidR="004A30E7" w:rsidRPr="008130E2" w:rsidRDefault="004A30E7" w:rsidP="00C21A3B">
            <w:pPr>
              <w:widowControl/>
              <w:jc w:val="center"/>
              <w:rPr>
                <w:rFonts w:ascii="Times New Roman" w:eastAsia="宋体" w:hAnsi="Times New Roman" w:cs="Times New Roman"/>
                <w:kern w:val="0"/>
                <w:szCs w:val="21"/>
              </w:rPr>
            </w:pPr>
            <w:r w:rsidRPr="008130E2">
              <w:rPr>
                <w:rFonts w:ascii="Times New Roman" w:eastAsia="宋体" w:hAnsi="Times New Roman" w:cs="Times New Roman"/>
                <w:kern w:val="0"/>
                <w:szCs w:val="21"/>
              </w:rPr>
              <w:t>Q</w:t>
            </w:r>
            <w:r w:rsidR="006500F6" w:rsidRPr="008130E2">
              <w:rPr>
                <w:rFonts w:ascii="Times New Roman" w:eastAsia="宋体" w:hAnsi="Times New Roman" w:cs="Times New Roman" w:hint="eastAsia"/>
                <w:kern w:val="0"/>
                <w:szCs w:val="21"/>
                <w:vertAlign w:val="subscript"/>
              </w:rPr>
              <w:t>A</w:t>
            </w:r>
            <w:r w:rsidRPr="008130E2">
              <w:rPr>
                <w:rFonts w:ascii="Times New Roman" w:eastAsia="宋体" w:hAnsi="Times New Roman" w:cs="Times New Roman"/>
                <w:kern w:val="0"/>
                <w:szCs w:val="21"/>
              </w:rPr>
              <w:t>为提高与创新得分为加分项得分之和，当大于</w:t>
            </w:r>
            <w:r w:rsidRPr="008130E2">
              <w:rPr>
                <w:rFonts w:ascii="Times New Roman" w:eastAsia="宋体" w:hAnsi="Times New Roman" w:cs="Times New Roman"/>
                <w:kern w:val="0"/>
                <w:szCs w:val="21"/>
              </w:rPr>
              <w:t>100</w:t>
            </w:r>
            <w:r w:rsidRPr="008130E2">
              <w:rPr>
                <w:rFonts w:ascii="Times New Roman" w:eastAsia="宋体" w:hAnsi="Times New Roman" w:cs="Times New Roman"/>
                <w:kern w:val="0"/>
                <w:szCs w:val="21"/>
              </w:rPr>
              <w:t>分时，应取为</w:t>
            </w:r>
            <w:r w:rsidRPr="008130E2">
              <w:rPr>
                <w:rFonts w:ascii="Times New Roman" w:eastAsia="宋体" w:hAnsi="Times New Roman" w:cs="Times New Roman"/>
                <w:kern w:val="0"/>
                <w:szCs w:val="21"/>
              </w:rPr>
              <w:t>100</w:t>
            </w:r>
            <w:r w:rsidRPr="008130E2">
              <w:rPr>
                <w:rFonts w:ascii="Times New Roman" w:eastAsia="宋体" w:hAnsi="Times New Roman" w:cs="Times New Roman"/>
                <w:kern w:val="0"/>
                <w:szCs w:val="21"/>
              </w:rPr>
              <w:t>分</w:t>
            </w:r>
          </w:p>
        </w:tc>
        <w:tc>
          <w:tcPr>
            <w:tcW w:w="684" w:type="pct"/>
            <w:vAlign w:val="center"/>
          </w:tcPr>
          <w:p w14:paraId="2B97205E" w14:textId="1BB07267" w:rsidR="004A30E7" w:rsidRPr="008130E2" w:rsidRDefault="004A30E7" w:rsidP="00C21A3B">
            <w:pPr>
              <w:widowControl/>
              <w:jc w:val="center"/>
              <w:rPr>
                <w:rFonts w:ascii="Times New Roman" w:eastAsia="宋体" w:hAnsi="Times New Roman" w:cs="Times New Roman"/>
                <w:kern w:val="0"/>
                <w:szCs w:val="21"/>
              </w:rPr>
            </w:pPr>
          </w:p>
        </w:tc>
      </w:tr>
    </w:tbl>
    <w:p w14:paraId="1B41BF57" w14:textId="362A3DE1" w:rsidR="00C21A3B" w:rsidRPr="008130E2" w:rsidRDefault="00C21A3B" w:rsidP="008B62B6">
      <w:pPr>
        <w:autoSpaceDE w:val="0"/>
        <w:autoSpaceDN w:val="0"/>
        <w:adjustRightInd w:val="0"/>
        <w:spacing w:line="360" w:lineRule="exact"/>
        <w:jc w:val="left"/>
        <w:rPr>
          <w:rFonts w:ascii="Times New Roman" w:eastAsia="宋体" w:hAnsi="Times New Roman" w:cs="Times New Roman"/>
          <w:color w:val="000000"/>
          <w:kern w:val="0"/>
          <w:szCs w:val="21"/>
        </w:rPr>
      </w:pPr>
    </w:p>
    <w:p w14:paraId="4A958778" w14:textId="16AE73FC" w:rsidR="00DE0367" w:rsidRPr="008130E2" w:rsidRDefault="00734C79" w:rsidP="00C640F8">
      <w:pPr>
        <w:spacing w:line="360" w:lineRule="auto"/>
        <w:rPr>
          <w:rFonts w:ascii="Times New Roman" w:eastAsia="宋体" w:hAnsi="Times New Roman" w:cs="Times New Roman"/>
          <w:b/>
          <w:bCs/>
          <w:color w:val="000000"/>
          <w:szCs w:val="21"/>
        </w:rPr>
      </w:pPr>
      <w:r w:rsidRPr="008130E2">
        <w:rPr>
          <w:rFonts w:ascii="Times New Roman" w:eastAsia="宋体" w:hAnsi="Times New Roman" w:cs="Times New Roman" w:hint="eastAsia"/>
          <w:b/>
          <w:bCs/>
          <w:color w:val="000000"/>
          <w:szCs w:val="21"/>
        </w:rPr>
        <w:t>四、</w:t>
      </w:r>
      <w:r w:rsidR="00E25F27" w:rsidRPr="008130E2">
        <w:rPr>
          <w:rFonts w:ascii="Times New Roman" w:eastAsia="宋体" w:hAnsi="Times New Roman" w:cs="Times New Roman"/>
          <w:b/>
          <w:bCs/>
          <w:color w:val="000000"/>
          <w:szCs w:val="21"/>
        </w:rPr>
        <w:t>绿色建筑各章节得分汇总表</w:t>
      </w:r>
    </w:p>
    <w:tbl>
      <w:tblPr>
        <w:tblStyle w:val="a9"/>
        <w:tblW w:w="5000" w:type="pct"/>
        <w:tblLook w:val="04A0" w:firstRow="1" w:lastRow="0" w:firstColumn="1" w:lastColumn="0" w:noHBand="0" w:noVBand="1"/>
      </w:tblPr>
      <w:tblGrid>
        <w:gridCol w:w="1025"/>
        <w:gridCol w:w="1025"/>
        <w:gridCol w:w="1025"/>
        <w:gridCol w:w="1024"/>
        <w:gridCol w:w="1024"/>
        <w:gridCol w:w="1024"/>
        <w:gridCol w:w="1024"/>
        <w:gridCol w:w="1024"/>
        <w:gridCol w:w="1024"/>
        <w:gridCol w:w="1024"/>
      </w:tblGrid>
      <w:tr w:rsidR="00DE0367" w:rsidRPr="008130E2" w14:paraId="18533418" w14:textId="77777777" w:rsidTr="00734C79">
        <w:trPr>
          <w:trHeight w:hRule="exact" w:val="340"/>
        </w:trPr>
        <w:tc>
          <w:tcPr>
            <w:tcW w:w="5000" w:type="pct"/>
            <w:gridSpan w:val="10"/>
            <w:vAlign w:val="center"/>
          </w:tcPr>
          <w:p w14:paraId="1FF515D4" w14:textId="3724F2F3" w:rsidR="00DE0367" w:rsidRPr="008130E2" w:rsidRDefault="00DE0367" w:rsidP="00DE0367">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w:t>
            </w:r>
            <w:r w:rsidRPr="008130E2">
              <w:rPr>
                <w:rFonts w:ascii="Times New Roman" w:eastAsia="宋体" w:hAnsi="Times New Roman" w:cs="Times New Roman"/>
                <w:szCs w:val="21"/>
              </w:rPr>
              <w:t>安全耐久</w:t>
            </w:r>
          </w:p>
        </w:tc>
      </w:tr>
      <w:tr w:rsidR="00E25F27" w:rsidRPr="008130E2" w14:paraId="76C534A2" w14:textId="77777777" w:rsidTr="00734C79">
        <w:trPr>
          <w:trHeight w:hRule="exact" w:val="340"/>
        </w:trPr>
        <w:tc>
          <w:tcPr>
            <w:tcW w:w="500" w:type="pct"/>
            <w:vAlign w:val="center"/>
          </w:tcPr>
          <w:p w14:paraId="012A8083"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条文</w:t>
            </w:r>
          </w:p>
        </w:tc>
        <w:tc>
          <w:tcPr>
            <w:tcW w:w="500" w:type="pct"/>
            <w:vAlign w:val="center"/>
          </w:tcPr>
          <w:p w14:paraId="5690D54A"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4.2.1</w:t>
            </w:r>
          </w:p>
        </w:tc>
        <w:tc>
          <w:tcPr>
            <w:tcW w:w="500" w:type="pct"/>
            <w:vAlign w:val="center"/>
          </w:tcPr>
          <w:p w14:paraId="0D535E77"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4.2.2</w:t>
            </w:r>
          </w:p>
        </w:tc>
        <w:tc>
          <w:tcPr>
            <w:tcW w:w="500" w:type="pct"/>
            <w:vAlign w:val="center"/>
          </w:tcPr>
          <w:p w14:paraId="525BAD5B"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4.2.3</w:t>
            </w:r>
          </w:p>
        </w:tc>
        <w:tc>
          <w:tcPr>
            <w:tcW w:w="500" w:type="pct"/>
            <w:vAlign w:val="center"/>
          </w:tcPr>
          <w:p w14:paraId="221669C1"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4.2.4</w:t>
            </w:r>
          </w:p>
        </w:tc>
        <w:tc>
          <w:tcPr>
            <w:tcW w:w="500" w:type="pct"/>
            <w:vAlign w:val="center"/>
          </w:tcPr>
          <w:p w14:paraId="50E3E7F4"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4.2.5</w:t>
            </w:r>
          </w:p>
        </w:tc>
        <w:tc>
          <w:tcPr>
            <w:tcW w:w="500" w:type="pct"/>
            <w:vAlign w:val="center"/>
          </w:tcPr>
          <w:p w14:paraId="5246697C"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4.2.6</w:t>
            </w:r>
          </w:p>
        </w:tc>
        <w:tc>
          <w:tcPr>
            <w:tcW w:w="500" w:type="pct"/>
            <w:vAlign w:val="center"/>
          </w:tcPr>
          <w:p w14:paraId="72499ED3"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4.2.7</w:t>
            </w:r>
          </w:p>
        </w:tc>
        <w:tc>
          <w:tcPr>
            <w:tcW w:w="500" w:type="pct"/>
            <w:vAlign w:val="center"/>
          </w:tcPr>
          <w:p w14:paraId="0D5EEA42"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4.2.8</w:t>
            </w:r>
          </w:p>
        </w:tc>
        <w:tc>
          <w:tcPr>
            <w:tcW w:w="500" w:type="pct"/>
            <w:vAlign w:val="center"/>
          </w:tcPr>
          <w:p w14:paraId="0D4DA525"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4.2.9</w:t>
            </w:r>
          </w:p>
        </w:tc>
      </w:tr>
      <w:tr w:rsidR="00E25F27" w:rsidRPr="008130E2" w14:paraId="02BDF6BE" w14:textId="77777777" w:rsidTr="00734C79">
        <w:trPr>
          <w:trHeight w:hRule="exact" w:val="340"/>
        </w:trPr>
        <w:tc>
          <w:tcPr>
            <w:tcW w:w="500" w:type="pct"/>
            <w:vAlign w:val="center"/>
          </w:tcPr>
          <w:p w14:paraId="068133E6"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总分</w:t>
            </w:r>
          </w:p>
        </w:tc>
        <w:tc>
          <w:tcPr>
            <w:tcW w:w="500" w:type="pct"/>
            <w:vAlign w:val="center"/>
          </w:tcPr>
          <w:p w14:paraId="25B0BA93"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07F25FD7"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15</w:t>
            </w:r>
          </w:p>
        </w:tc>
        <w:tc>
          <w:tcPr>
            <w:tcW w:w="500" w:type="pct"/>
            <w:vAlign w:val="center"/>
          </w:tcPr>
          <w:p w14:paraId="785364B0"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324AACDF"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75D6C771"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4BAE317C"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18</w:t>
            </w:r>
          </w:p>
        </w:tc>
        <w:tc>
          <w:tcPr>
            <w:tcW w:w="500" w:type="pct"/>
            <w:vAlign w:val="center"/>
          </w:tcPr>
          <w:p w14:paraId="74AD5090"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37F8A172"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58565313"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w:t>
            </w:r>
          </w:p>
        </w:tc>
      </w:tr>
      <w:tr w:rsidR="00E25F27" w:rsidRPr="008130E2" w14:paraId="52EEC787" w14:textId="77777777" w:rsidTr="00734C79">
        <w:trPr>
          <w:trHeight w:hRule="exact" w:val="340"/>
        </w:trPr>
        <w:tc>
          <w:tcPr>
            <w:tcW w:w="500" w:type="pct"/>
            <w:vAlign w:val="center"/>
          </w:tcPr>
          <w:p w14:paraId="4CAF8DA5" w14:textId="77777777" w:rsidR="00E25F27" w:rsidRPr="008130E2" w:rsidRDefault="00E25F2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得分</w:t>
            </w:r>
          </w:p>
        </w:tc>
        <w:tc>
          <w:tcPr>
            <w:tcW w:w="500" w:type="pct"/>
            <w:vAlign w:val="center"/>
          </w:tcPr>
          <w:p w14:paraId="05D9DCBF" w14:textId="6BF92B16" w:rsidR="00E25F27" w:rsidRPr="008130E2" w:rsidRDefault="00E25F27" w:rsidP="00A20530">
            <w:pPr>
              <w:spacing w:line="240" w:lineRule="exact"/>
              <w:jc w:val="center"/>
              <w:rPr>
                <w:rFonts w:ascii="Times New Roman" w:eastAsia="宋体" w:hAnsi="Times New Roman" w:cs="Times New Roman"/>
                <w:szCs w:val="21"/>
              </w:rPr>
            </w:pPr>
          </w:p>
        </w:tc>
        <w:tc>
          <w:tcPr>
            <w:tcW w:w="500" w:type="pct"/>
            <w:vAlign w:val="center"/>
          </w:tcPr>
          <w:p w14:paraId="11F641CA" w14:textId="5E5E8AA1" w:rsidR="00E25F27" w:rsidRPr="008130E2" w:rsidRDefault="00E25F27" w:rsidP="00A20530">
            <w:pPr>
              <w:spacing w:line="240" w:lineRule="exact"/>
              <w:jc w:val="center"/>
              <w:rPr>
                <w:rFonts w:ascii="Times New Roman" w:eastAsia="宋体" w:hAnsi="Times New Roman" w:cs="Times New Roman"/>
                <w:szCs w:val="21"/>
              </w:rPr>
            </w:pPr>
          </w:p>
        </w:tc>
        <w:tc>
          <w:tcPr>
            <w:tcW w:w="500" w:type="pct"/>
            <w:vAlign w:val="center"/>
          </w:tcPr>
          <w:p w14:paraId="2F4690EA" w14:textId="5A7890F9" w:rsidR="00E25F27" w:rsidRPr="008130E2" w:rsidRDefault="00E25F27" w:rsidP="00A20530">
            <w:pPr>
              <w:spacing w:line="240" w:lineRule="exact"/>
              <w:jc w:val="center"/>
              <w:rPr>
                <w:rFonts w:ascii="Times New Roman" w:eastAsia="宋体" w:hAnsi="Times New Roman" w:cs="Times New Roman"/>
                <w:szCs w:val="21"/>
              </w:rPr>
            </w:pPr>
          </w:p>
        </w:tc>
        <w:tc>
          <w:tcPr>
            <w:tcW w:w="500" w:type="pct"/>
            <w:vAlign w:val="center"/>
          </w:tcPr>
          <w:p w14:paraId="41323321" w14:textId="71796DDC" w:rsidR="00E25F27" w:rsidRPr="008130E2" w:rsidRDefault="00E25F27" w:rsidP="00A20530">
            <w:pPr>
              <w:spacing w:line="240" w:lineRule="exact"/>
              <w:jc w:val="center"/>
              <w:rPr>
                <w:rFonts w:ascii="Times New Roman" w:eastAsia="宋体" w:hAnsi="Times New Roman" w:cs="Times New Roman"/>
                <w:szCs w:val="21"/>
              </w:rPr>
            </w:pPr>
          </w:p>
        </w:tc>
        <w:tc>
          <w:tcPr>
            <w:tcW w:w="500" w:type="pct"/>
            <w:vAlign w:val="center"/>
          </w:tcPr>
          <w:p w14:paraId="3DE055D3" w14:textId="2F808BA1" w:rsidR="00E25F27" w:rsidRPr="008130E2" w:rsidRDefault="00E25F27" w:rsidP="00A20530">
            <w:pPr>
              <w:spacing w:line="240" w:lineRule="exact"/>
              <w:jc w:val="center"/>
              <w:rPr>
                <w:rFonts w:ascii="Times New Roman" w:eastAsia="宋体" w:hAnsi="Times New Roman" w:cs="Times New Roman"/>
                <w:szCs w:val="21"/>
              </w:rPr>
            </w:pPr>
          </w:p>
        </w:tc>
        <w:tc>
          <w:tcPr>
            <w:tcW w:w="500" w:type="pct"/>
            <w:vAlign w:val="center"/>
          </w:tcPr>
          <w:p w14:paraId="62495B83" w14:textId="28891F3F" w:rsidR="00E25F27" w:rsidRPr="008130E2" w:rsidRDefault="00E25F27" w:rsidP="00A20530">
            <w:pPr>
              <w:spacing w:line="240" w:lineRule="exact"/>
              <w:jc w:val="center"/>
              <w:rPr>
                <w:rFonts w:ascii="Times New Roman" w:eastAsia="宋体" w:hAnsi="Times New Roman" w:cs="Times New Roman"/>
                <w:szCs w:val="21"/>
              </w:rPr>
            </w:pPr>
          </w:p>
        </w:tc>
        <w:tc>
          <w:tcPr>
            <w:tcW w:w="500" w:type="pct"/>
            <w:vAlign w:val="center"/>
          </w:tcPr>
          <w:p w14:paraId="3348A4F4" w14:textId="08867026" w:rsidR="00E25F27" w:rsidRPr="008130E2" w:rsidRDefault="00E25F27" w:rsidP="00A20530">
            <w:pPr>
              <w:spacing w:line="240" w:lineRule="exact"/>
              <w:jc w:val="center"/>
              <w:rPr>
                <w:rFonts w:ascii="Times New Roman" w:eastAsia="宋体" w:hAnsi="Times New Roman" w:cs="Times New Roman"/>
                <w:szCs w:val="21"/>
              </w:rPr>
            </w:pPr>
          </w:p>
        </w:tc>
        <w:tc>
          <w:tcPr>
            <w:tcW w:w="500" w:type="pct"/>
            <w:vAlign w:val="center"/>
          </w:tcPr>
          <w:p w14:paraId="04ED01DB" w14:textId="5E51F08E" w:rsidR="00E25F27" w:rsidRPr="008130E2" w:rsidRDefault="00E25F27" w:rsidP="00A20530">
            <w:pPr>
              <w:spacing w:line="240" w:lineRule="exact"/>
              <w:jc w:val="center"/>
              <w:rPr>
                <w:rFonts w:ascii="Times New Roman" w:eastAsia="宋体" w:hAnsi="Times New Roman" w:cs="Times New Roman"/>
                <w:szCs w:val="21"/>
              </w:rPr>
            </w:pPr>
          </w:p>
        </w:tc>
        <w:tc>
          <w:tcPr>
            <w:tcW w:w="500" w:type="pct"/>
            <w:vAlign w:val="center"/>
          </w:tcPr>
          <w:p w14:paraId="136CE08A" w14:textId="1B992CA2" w:rsidR="00E25F27" w:rsidRPr="008130E2" w:rsidRDefault="00E25F27" w:rsidP="00A20530">
            <w:pPr>
              <w:spacing w:line="240" w:lineRule="exact"/>
              <w:jc w:val="center"/>
              <w:rPr>
                <w:rFonts w:ascii="Times New Roman" w:eastAsia="宋体" w:hAnsi="Times New Roman" w:cs="Times New Roman"/>
                <w:szCs w:val="21"/>
              </w:rPr>
            </w:pPr>
          </w:p>
        </w:tc>
      </w:tr>
    </w:tbl>
    <w:p w14:paraId="407DB067" w14:textId="4E006FB9" w:rsidR="00E25F27" w:rsidRPr="008130E2" w:rsidRDefault="00E25F27" w:rsidP="008B62B6">
      <w:pPr>
        <w:autoSpaceDE w:val="0"/>
        <w:autoSpaceDN w:val="0"/>
        <w:adjustRightInd w:val="0"/>
        <w:spacing w:line="360" w:lineRule="exact"/>
        <w:jc w:val="left"/>
        <w:rPr>
          <w:rFonts w:ascii="Times New Roman" w:eastAsia="宋体" w:hAnsi="Times New Roman" w:cs="Times New Roman"/>
          <w:color w:val="000000"/>
          <w:kern w:val="0"/>
          <w:szCs w:val="21"/>
        </w:rPr>
      </w:pPr>
    </w:p>
    <w:tbl>
      <w:tblPr>
        <w:tblStyle w:val="a9"/>
        <w:tblW w:w="5000" w:type="pct"/>
        <w:tblLook w:val="04A0" w:firstRow="1" w:lastRow="0" w:firstColumn="1" w:lastColumn="0" w:noHBand="0" w:noVBand="1"/>
      </w:tblPr>
      <w:tblGrid>
        <w:gridCol w:w="855"/>
        <w:gridCol w:w="855"/>
        <w:gridCol w:w="855"/>
        <w:gridCol w:w="854"/>
        <w:gridCol w:w="854"/>
        <w:gridCol w:w="854"/>
        <w:gridCol w:w="854"/>
        <w:gridCol w:w="854"/>
        <w:gridCol w:w="854"/>
        <w:gridCol w:w="854"/>
        <w:gridCol w:w="854"/>
        <w:gridCol w:w="846"/>
      </w:tblGrid>
      <w:tr w:rsidR="00DE0367" w:rsidRPr="008130E2" w14:paraId="63488AAD" w14:textId="77777777" w:rsidTr="00734C79">
        <w:trPr>
          <w:trHeight w:hRule="exact" w:val="340"/>
        </w:trPr>
        <w:tc>
          <w:tcPr>
            <w:tcW w:w="5000" w:type="pct"/>
            <w:gridSpan w:val="12"/>
            <w:vAlign w:val="center"/>
          </w:tcPr>
          <w:p w14:paraId="07806252" w14:textId="67624794"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 xml:space="preserve">5 </w:t>
            </w:r>
            <w:r w:rsidRPr="008130E2">
              <w:rPr>
                <w:rFonts w:ascii="Times New Roman" w:eastAsia="宋体" w:hAnsi="Times New Roman" w:cs="Times New Roman"/>
                <w:szCs w:val="21"/>
              </w:rPr>
              <w:t>健康舒适</w:t>
            </w:r>
          </w:p>
        </w:tc>
      </w:tr>
      <w:tr w:rsidR="00DE0367" w:rsidRPr="008130E2" w14:paraId="5D18F348" w14:textId="77777777" w:rsidTr="00734C79">
        <w:trPr>
          <w:trHeight w:hRule="exact" w:val="340"/>
        </w:trPr>
        <w:tc>
          <w:tcPr>
            <w:tcW w:w="417" w:type="pct"/>
            <w:vAlign w:val="center"/>
          </w:tcPr>
          <w:p w14:paraId="00003E5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条文</w:t>
            </w:r>
          </w:p>
        </w:tc>
        <w:tc>
          <w:tcPr>
            <w:tcW w:w="417" w:type="pct"/>
            <w:vAlign w:val="center"/>
          </w:tcPr>
          <w:p w14:paraId="24651302"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5.2.1</w:t>
            </w:r>
          </w:p>
        </w:tc>
        <w:tc>
          <w:tcPr>
            <w:tcW w:w="417" w:type="pct"/>
            <w:vAlign w:val="center"/>
          </w:tcPr>
          <w:p w14:paraId="5497076C"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5.2.2</w:t>
            </w:r>
          </w:p>
        </w:tc>
        <w:tc>
          <w:tcPr>
            <w:tcW w:w="417" w:type="pct"/>
            <w:vAlign w:val="center"/>
          </w:tcPr>
          <w:p w14:paraId="41049DB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5.2.3</w:t>
            </w:r>
          </w:p>
        </w:tc>
        <w:tc>
          <w:tcPr>
            <w:tcW w:w="417" w:type="pct"/>
            <w:vAlign w:val="center"/>
          </w:tcPr>
          <w:p w14:paraId="69243DE4"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5.2.4</w:t>
            </w:r>
          </w:p>
        </w:tc>
        <w:tc>
          <w:tcPr>
            <w:tcW w:w="417" w:type="pct"/>
            <w:vAlign w:val="center"/>
          </w:tcPr>
          <w:p w14:paraId="2E6732B0"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5.2.5</w:t>
            </w:r>
          </w:p>
        </w:tc>
        <w:tc>
          <w:tcPr>
            <w:tcW w:w="417" w:type="pct"/>
            <w:vAlign w:val="center"/>
          </w:tcPr>
          <w:p w14:paraId="48106221"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5.2.6</w:t>
            </w:r>
          </w:p>
        </w:tc>
        <w:tc>
          <w:tcPr>
            <w:tcW w:w="417" w:type="pct"/>
            <w:vAlign w:val="center"/>
          </w:tcPr>
          <w:p w14:paraId="37915DD0"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5.2.7</w:t>
            </w:r>
          </w:p>
        </w:tc>
        <w:tc>
          <w:tcPr>
            <w:tcW w:w="417" w:type="pct"/>
            <w:vAlign w:val="center"/>
          </w:tcPr>
          <w:p w14:paraId="5EC8B586"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5.2.8</w:t>
            </w:r>
          </w:p>
        </w:tc>
        <w:tc>
          <w:tcPr>
            <w:tcW w:w="417" w:type="pct"/>
            <w:vAlign w:val="center"/>
          </w:tcPr>
          <w:p w14:paraId="54E8C206"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5.2.9</w:t>
            </w:r>
          </w:p>
        </w:tc>
        <w:tc>
          <w:tcPr>
            <w:tcW w:w="417" w:type="pct"/>
            <w:vAlign w:val="center"/>
          </w:tcPr>
          <w:p w14:paraId="0068530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5.2.10</w:t>
            </w:r>
          </w:p>
        </w:tc>
        <w:tc>
          <w:tcPr>
            <w:tcW w:w="413" w:type="pct"/>
            <w:vAlign w:val="center"/>
          </w:tcPr>
          <w:p w14:paraId="3D46B84B"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5.2.11</w:t>
            </w:r>
          </w:p>
        </w:tc>
      </w:tr>
      <w:tr w:rsidR="00DE0367" w:rsidRPr="008130E2" w14:paraId="66B2159E" w14:textId="77777777" w:rsidTr="00734C79">
        <w:trPr>
          <w:trHeight w:hRule="exact" w:val="340"/>
        </w:trPr>
        <w:tc>
          <w:tcPr>
            <w:tcW w:w="417" w:type="pct"/>
            <w:vAlign w:val="center"/>
          </w:tcPr>
          <w:p w14:paraId="2139F7CF"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总分</w:t>
            </w:r>
          </w:p>
        </w:tc>
        <w:tc>
          <w:tcPr>
            <w:tcW w:w="417" w:type="pct"/>
            <w:vAlign w:val="center"/>
          </w:tcPr>
          <w:p w14:paraId="47E49432"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12</w:t>
            </w:r>
          </w:p>
        </w:tc>
        <w:tc>
          <w:tcPr>
            <w:tcW w:w="417" w:type="pct"/>
            <w:vAlign w:val="center"/>
          </w:tcPr>
          <w:p w14:paraId="27160D65"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417" w:type="pct"/>
            <w:vAlign w:val="center"/>
          </w:tcPr>
          <w:p w14:paraId="140C9D42"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417" w:type="pct"/>
            <w:vAlign w:val="center"/>
          </w:tcPr>
          <w:p w14:paraId="42F99DFB"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w:t>
            </w:r>
          </w:p>
        </w:tc>
        <w:tc>
          <w:tcPr>
            <w:tcW w:w="417" w:type="pct"/>
            <w:vAlign w:val="center"/>
          </w:tcPr>
          <w:p w14:paraId="7D2E7814"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417" w:type="pct"/>
            <w:vAlign w:val="center"/>
          </w:tcPr>
          <w:p w14:paraId="7AC1858F"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417" w:type="pct"/>
            <w:vAlign w:val="center"/>
          </w:tcPr>
          <w:p w14:paraId="6D2DA72C"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417" w:type="pct"/>
            <w:vAlign w:val="center"/>
          </w:tcPr>
          <w:p w14:paraId="0B73364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12</w:t>
            </w:r>
          </w:p>
        </w:tc>
        <w:tc>
          <w:tcPr>
            <w:tcW w:w="417" w:type="pct"/>
            <w:vAlign w:val="center"/>
          </w:tcPr>
          <w:p w14:paraId="5DF6F06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417" w:type="pct"/>
            <w:vAlign w:val="center"/>
          </w:tcPr>
          <w:p w14:paraId="6572783C"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413" w:type="pct"/>
            <w:vAlign w:val="center"/>
          </w:tcPr>
          <w:p w14:paraId="737B928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w:t>
            </w:r>
          </w:p>
        </w:tc>
      </w:tr>
      <w:tr w:rsidR="00DE0367" w:rsidRPr="008130E2" w14:paraId="4BB4CD6B" w14:textId="77777777" w:rsidTr="00734C79">
        <w:trPr>
          <w:trHeight w:hRule="exact" w:val="340"/>
        </w:trPr>
        <w:tc>
          <w:tcPr>
            <w:tcW w:w="417" w:type="pct"/>
            <w:vAlign w:val="center"/>
          </w:tcPr>
          <w:p w14:paraId="58F44BE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得分</w:t>
            </w:r>
          </w:p>
        </w:tc>
        <w:tc>
          <w:tcPr>
            <w:tcW w:w="417" w:type="pct"/>
            <w:vAlign w:val="center"/>
          </w:tcPr>
          <w:p w14:paraId="2F10C046" w14:textId="7D9A7C27"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30AD11BA" w14:textId="3C8962A7"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7A8DCD4E" w14:textId="3B90C95A"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2D0A2724" w14:textId="04974DD0"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798C6904" w14:textId="69553320"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1AA5AF99" w14:textId="1D3DDD08"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614E3ED9" w14:textId="79BB306E"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11CDE280" w14:textId="3AF590A7"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22770FE9" w14:textId="620A29E1" w:rsidR="00DE0367" w:rsidRPr="008130E2" w:rsidRDefault="00DE0367" w:rsidP="00A20530">
            <w:pPr>
              <w:spacing w:line="240" w:lineRule="exact"/>
              <w:jc w:val="center"/>
              <w:rPr>
                <w:rFonts w:ascii="Times New Roman" w:eastAsia="宋体" w:hAnsi="Times New Roman" w:cs="Times New Roman"/>
                <w:szCs w:val="21"/>
              </w:rPr>
            </w:pPr>
          </w:p>
        </w:tc>
        <w:tc>
          <w:tcPr>
            <w:tcW w:w="417" w:type="pct"/>
            <w:vAlign w:val="center"/>
          </w:tcPr>
          <w:p w14:paraId="4CAA1517" w14:textId="7B2F562E" w:rsidR="00DE0367" w:rsidRPr="008130E2" w:rsidRDefault="00DE0367" w:rsidP="00A20530">
            <w:pPr>
              <w:spacing w:line="240" w:lineRule="exact"/>
              <w:jc w:val="center"/>
              <w:rPr>
                <w:rFonts w:ascii="Times New Roman" w:eastAsia="宋体" w:hAnsi="Times New Roman" w:cs="Times New Roman"/>
                <w:szCs w:val="21"/>
              </w:rPr>
            </w:pPr>
          </w:p>
        </w:tc>
        <w:tc>
          <w:tcPr>
            <w:tcW w:w="413" w:type="pct"/>
            <w:vAlign w:val="center"/>
          </w:tcPr>
          <w:p w14:paraId="33F7FD15" w14:textId="56C914C9" w:rsidR="00DE0367" w:rsidRPr="008130E2" w:rsidRDefault="00DE0367" w:rsidP="00A20530">
            <w:pPr>
              <w:spacing w:line="240" w:lineRule="exact"/>
              <w:jc w:val="center"/>
              <w:rPr>
                <w:rFonts w:ascii="Times New Roman" w:eastAsia="宋体" w:hAnsi="Times New Roman" w:cs="Times New Roman"/>
                <w:szCs w:val="21"/>
              </w:rPr>
            </w:pPr>
          </w:p>
        </w:tc>
      </w:tr>
    </w:tbl>
    <w:p w14:paraId="01CAD830" w14:textId="5DD463F4" w:rsidR="00DE0367" w:rsidRPr="008130E2" w:rsidRDefault="00DE0367" w:rsidP="008B62B6">
      <w:pPr>
        <w:autoSpaceDE w:val="0"/>
        <w:autoSpaceDN w:val="0"/>
        <w:adjustRightInd w:val="0"/>
        <w:spacing w:line="360" w:lineRule="exact"/>
        <w:jc w:val="left"/>
        <w:rPr>
          <w:rFonts w:ascii="Times New Roman" w:eastAsia="宋体" w:hAnsi="Times New Roman" w:cs="Times New Roman"/>
          <w:color w:val="000000"/>
          <w:kern w:val="0"/>
          <w:szCs w:val="21"/>
        </w:rPr>
      </w:pPr>
    </w:p>
    <w:tbl>
      <w:tblPr>
        <w:tblStyle w:val="a9"/>
        <w:tblW w:w="5000" w:type="pct"/>
        <w:tblLook w:val="04A0" w:firstRow="1" w:lastRow="0" w:firstColumn="1" w:lastColumn="0" w:noHBand="0" w:noVBand="1"/>
      </w:tblPr>
      <w:tblGrid>
        <w:gridCol w:w="1019"/>
        <w:gridCol w:w="1025"/>
        <w:gridCol w:w="1025"/>
        <w:gridCol w:w="1024"/>
        <w:gridCol w:w="1024"/>
        <w:gridCol w:w="1024"/>
        <w:gridCol w:w="1024"/>
        <w:gridCol w:w="1024"/>
        <w:gridCol w:w="1024"/>
        <w:gridCol w:w="1030"/>
      </w:tblGrid>
      <w:tr w:rsidR="00DE0367" w:rsidRPr="008130E2" w14:paraId="6016E7B3" w14:textId="77777777" w:rsidTr="00734C79">
        <w:trPr>
          <w:trHeight w:hRule="exact" w:val="340"/>
        </w:trPr>
        <w:tc>
          <w:tcPr>
            <w:tcW w:w="5000" w:type="pct"/>
            <w:gridSpan w:val="10"/>
            <w:vAlign w:val="center"/>
          </w:tcPr>
          <w:p w14:paraId="2D84F0CE" w14:textId="4B3265DA"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 xml:space="preserve">6 </w:t>
            </w:r>
            <w:r w:rsidRPr="008130E2">
              <w:rPr>
                <w:rFonts w:ascii="Times New Roman" w:eastAsia="宋体" w:hAnsi="Times New Roman" w:cs="Times New Roman"/>
                <w:szCs w:val="21"/>
              </w:rPr>
              <w:t>生活便利</w:t>
            </w:r>
          </w:p>
        </w:tc>
      </w:tr>
      <w:tr w:rsidR="00DE0367" w:rsidRPr="008130E2" w14:paraId="0B8A3E9B" w14:textId="77777777" w:rsidTr="00734C79">
        <w:trPr>
          <w:trHeight w:hRule="exact" w:val="340"/>
        </w:trPr>
        <w:tc>
          <w:tcPr>
            <w:tcW w:w="497" w:type="pct"/>
            <w:vAlign w:val="center"/>
          </w:tcPr>
          <w:p w14:paraId="07ED4DF8"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条文</w:t>
            </w:r>
          </w:p>
        </w:tc>
        <w:tc>
          <w:tcPr>
            <w:tcW w:w="500" w:type="pct"/>
            <w:vAlign w:val="center"/>
          </w:tcPr>
          <w:p w14:paraId="35D4DF30"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6.2.1</w:t>
            </w:r>
          </w:p>
        </w:tc>
        <w:tc>
          <w:tcPr>
            <w:tcW w:w="500" w:type="pct"/>
            <w:vAlign w:val="center"/>
          </w:tcPr>
          <w:p w14:paraId="428301D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6.2.2</w:t>
            </w:r>
          </w:p>
        </w:tc>
        <w:tc>
          <w:tcPr>
            <w:tcW w:w="500" w:type="pct"/>
            <w:vAlign w:val="center"/>
          </w:tcPr>
          <w:p w14:paraId="36EA60EF"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6.2.3</w:t>
            </w:r>
          </w:p>
        </w:tc>
        <w:tc>
          <w:tcPr>
            <w:tcW w:w="500" w:type="pct"/>
            <w:vAlign w:val="center"/>
          </w:tcPr>
          <w:p w14:paraId="589583C5"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6.2.4</w:t>
            </w:r>
          </w:p>
        </w:tc>
        <w:tc>
          <w:tcPr>
            <w:tcW w:w="500" w:type="pct"/>
            <w:vAlign w:val="center"/>
          </w:tcPr>
          <w:p w14:paraId="7AECF953"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6.2.5</w:t>
            </w:r>
          </w:p>
        </w:tc>
        <w:tc>
          <w:tcPr>
            <w:tcW w:w="500" w:type="pct"/>
            <w:vAlign w:val="center"/>
          </w:tcPr>
          <w:p w14:paraId="7025E068"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6.2.6</w:t>
            </w:r>
          </w:p>
        </w:tc>
        <w:tc>
          <w:tcPr>
            <w:tcW w:w="500" w:type="pct"/>
            <w:vAlign w:val="center"/>
          </w:tcPr>
          <w:p w14:paraId="781EEE56"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6.2.7</w:t>
            </w:r>
          </w:p>
        </w:tc>
        <w:tc>
          <w:tcPr>
            <w:tcW w:w="500" w:type="pct"/>
            <w:vAlign w:val="center"/>
          </w:tcPr>
          <w:p w14:paraId="55AA637C"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6.2.8</w:t>
            </w:r>
          </w:p>
        </w:tc>
        <w:tc>
          <w:tcPr>
            <w:tcW w:w="500" w:type="pct"/>
            <w:vAlign w:val="center"/>
          </w:tcPr>
          <w:p w14:paraId="04B76AD6"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6.2.9</w:t>
            </w:r>
          </w:p>
        </w:tc>
      </w:tr>
      <w:tr w:rsidR="00DE0367" w:rsidRPr="008130E2" w14:paraId="35B36246" w14:textId="77777777" w:rsidTr="00734C79">
        <w:trPr>
          <w:trHeight w:hRule="exact" w:val="340"/>
        </w:trPr>
        <w:tc>
          <w:tcPr>
            <w:tcW w:w="497" w:type="pct"/>
            <w:vAlign w:val="center"/>
          </w:tcPr>
          <w:p w14:paraId="51906FE3"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总分</w:t>
            </w:r>
          </w:p>
        </w:tc>
        <w:tc>
          <w:tcPr>
            <w:tcW w:w="500" w:type="pct"/>
            <w:vAlign w:val="center"/>
          </w:tcPr>
          <w:p w14:paraId="2D213E6B"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6F645860"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779F3BFB"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32CCF59C"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w:t>
            </w:r>
          </w:p>
        </w:tc>
        <w:tc>
          <w:tcPr>
            <w:tcW w:w="500" w:type="pct"/>
            <w:vAlign w:val="center"/>
          </w:tcPr>
          <w:p w14:paraId="7BF72B06"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543A7EB6"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631BFDEE"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w:t>
            </w:r>
          </w:p>
        </w:tc>
        <w:tc>
          <w:tcPr>
            <w:tcW w:w="500" w:type="pct"/>
            <w:vAlign w:val="center"/>
          </w:tcPr>
          <w:p w14:paraId="43E9904B"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w:t>
            </w:r>
          </w:p>
        </w:tc>
        <w:tc>
          <w:tcPr>
            <w:tcW w:w="500" w:type="pct"/>
            <w:vAlign w:val="center"/>
          </w:tcPr>
          <w:p w14:paraId="7251583F"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w:t>
            </w:r>
          </w:p>
        </w:tc>
      </w:tr>
      <w:tr w:rsidR="00DE0367" w:rsidRPr="008130E2" w14:paraId="15DFA0CE" w14:textId="77777777" w:rsidTr="00734C79">
        <w:trPr>
          <w:trHeight w:hRule="exact" w:val="340"/>
        </w:trPr>
        <w:tc>
          <w:tcPr>
            <w:tcW w:w="497" w:type="pct"/>
            <w:vAlign w:val="center"/>
          </w:tcPr>
          <w:p w14:paraId="3DCDD4CC"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得分</w:t>
            </w:r>
          </w:p>
        </w:tc>
        <w:tc>
          <w:tcPr>
            <w:tcW w:w="500" w:type="pct"/>
            <w:vAlign w:val="center"/>
          </w:tcPr>
          <w:p w14:paraId="1C6966E2" w14:textId="780F6E6C"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129CBE9A" w14:textId="3DFEEE79"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2248CCE6" w14:textId="605BD4C8"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5DE95ACF" w14:textId="2151F61F"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5C4DAD6F" w14:textId="1682570B"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2B036D4B" w14:textId="25CF231A"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3D84944A" w14:textId="539C1499"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22399DA5" w14:textId="6B9BD089"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176196B7" w14:textId="2A99DC0E" w:rsidR="00DE0367" w:rsidRPr="008130E2" w:rsidRDefault="00DE0367" w:rsidP="00A20530">
            <w:pPr>
              <w:spacing w:line="240" w:lineRule="exact"/>
              <w:jc w:val="center"/>
              <w:rPr>
                <w:rFonts w:ascii="Times New Roman" w:eastAsia="宋体" w:hAnsi="Times New Roman" w:cs="Times New Roman"/>
                <w:szCs w:val="21"/>
              </w:rPr>
            </w:pPr>
          </w:p>
        </w:tc>
      </w:tr>
    </w:tbl>
    <w:p w14:paraId="380B8287" w14:textId="2C9B3B54" w:rsidR="00DE0367" w:rsidRPr="008130E2" w:rsidRDefault="00DE0367" w:rsidP="008B62B6">
      <w:pPr>
        <w:autoSpaceDE w:val="0"/>
        <w:autoSpaceDN w:val="0"/>
        <w:adjustRightInd w:val="0"/>
        <w:spacing w:line="360" w:lineRule="exact"/>
        <w:jc w:val="left"/>
        <w:rPr>
          <w:rFonts w:ascii="Times New Roman" w:eastAsia="宋体" w:hAnsi="Times New Roman" w:cs="Times New Roman"/>
          <w:color w:val="000000"/>
          <w:kern w:val="0"/>
          <w:szCs w:val="21"/>
        </w:rPr>
      </w:pPr>
    </w:p>
    <w:tbl>
      <w:tblPr>
        <w:tblStyle w:val="a9"/>
        <w:tblW w:w="5000" w:type="pct"/>
        <w:tblLook w:val="04A0" w:firstRow="1" w:lastRow="0" w:firstColumn="1" w:lastColumn="0" w:noHBand="0" w:noVBand="1"/>
      </w:tblPr>
      <w:tblGrid>
        <w:gridCol w:w="1025"/>
        <w:gridCol w:w="1025"/>
        <w:gridCol w:w="1025"/>
        <w:gridCol w:w="1024"/>
        <w:gridCol w:w="1024"/>
        <w:gridCol w:w="1024"/>
        <w:gridCol w:w="1024"/>
        <w:gridCol w:w="1024"/>
        <w:gridCol w:w="1024"/>
        <w:gridCol w:w="1024"/>
      </w:tblGrid>
      <w:tr w:rsidR="00DE0367" w:rsidRPr="008130E2" w14:paraId="0D6DB5B8" w14:textId="77777777" w:rsidTr="00734C79">
        <w:trPr>
          <w:trHeight w:hRule="exact" w:val="340"/>
        </w:trPr>
        <w:tc>
          <w:tcPr>
            <w:tcW w:w="5000" w:type="pct"/>
            <w:gridSpan w:val="10"/>
            <w:vAlign w:val="center"/>
          </w:tcPr>
          <w:p w14:paraId="1B57ABFC" w14:textId="650EFF0A"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 xml:space="preserve">7 </w:t>
            </w:r>
            <w:r w:rsidRPr="008130E2">
              <w:rPr>
                <w:rFonts w:ascii="Times New Roman" w:eastAsia="宋体" w:hAnsi="Times New Roman" w:cs="Times New Roman"/>
                <w:szCs w:val="21"/>
              </w:rPr>
              <w:t>资源</w:t>
            </w:r>
            <w:r w:rsidR="00786F84" w:rsidRPr="008130E2">
              <w:rPr>
                <w:rFonts w:ascii="Times New Roman" w:eastAsia="宋体" w:hAnsi="Times New Roman" w:cs="Times New Roman" w:hint="eastAsia"/>
                <w:szCs w:val="21"/>
              </w:rPr>
              <w:t>节约</w:t>
            </w:r>
          </w:p>
        </w:tc>
      </w:tr>
      <w:tr w:rsidR="00DE0367" w:rsidRPr="008130E2" w14:paraId="4710CE50" w14:textId="77777777" w:rsidTr="00734C79">
        <w:trPr>
          <w:trHeight w:hRule="exact" w:val="340"/>
        </w:trPr>
        <w:tc>
          <w:tcPr>
            <w:tcW w:w="500" w:type="pct"/>
            <w:vAlign w:val="center"/>
          </w:tcPr>
          <w:p w14:paraId="570A452F"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条文</w:t>
            </w:r>
          </w:p>
        </w:tc>
        <w:tc>
          <w:tcPr>
            <w:tcW w:w="500" w:type="pct"/>
            <w:vAlign w:val="center"/>
          </w:tcPr>
          <w:p w14:paraId="400D0E44"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w:t>
            </w:r>
          </w:p>
        </w:tc>
        <w:tc>
          <w:tcPr>
            <w:tcW w:w="500" w:type="pct"/>
            <w:vAlign w:val="center"/>
          </w:tcPr>
          <w:p w14:paraId="4FE919A6"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7.2.2</w:t>
            </w:r>
          </w:p>
        </w:tc>
        <w:tc>
          <w:tcPr>
            <w:tcW w:w="500" w:type="pct"/>
            <w:vAlign w:val="center"/>
          </w:tcPr>
          <w:p w14:paraId="3C89D211"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7.2.3</w:t>
            </w:r>
          </w:p>
        </w:tc>
        <w:tc>
          <w:tcPr>
            <w:tcW w:w="500" w:type="pct"/>
            <w:vAlign w:val="center"/>
          </w:tcPr>
          <w:p w14:paraId="0E4CAB13"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7.2.4</w:t>
            </w:r>
          </w:p>
        </w:tc>
        <w:tc>
          <w:tcPr>
            <w:tcW w:w="500" w:type="pct"/>
            <w:vAlign w:val="center"/>
          </w:tcPr>
          <w:p w14:paraId="2E4BA3A9"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7.2.5</w:t>
            </w:r>
          </w:p>
        </w:tc>
        <w:tc>
          <w:tcPr>
            <w:tcW w:w="500" w:type="pct"/>
            <w:vAlign w:val="center"/>
          </w:tcPr>
          <w:p w14:paraId="26D2673C"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7.2.6</w:t>
            </w:r>
          </w:p>
        </w:tc>
        <w:tc>
          <w:tcPr>
            <w:tcW w:w="500" w:type="pct"/>
            <w:vAlign w:val="center"/>
          </w:tcPr>
          <w:p w14:paraId="70CF1E4B"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7.2.7</w:t>
            </w:r>
          </w:p>
        </w:tc>
        <w:tc>
          <w:tcPr>
            <w:tcW w:w="500" w:type="pct"/>
            <w:vAlign w:val="center"/>
          </w:tcPr>
          <w:p w14:paraId="54CA179C"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7.2.8</w:t>
            </w:r>
          </w:p>
        </w:tc>
        <w:tc>
          <w:tcPr>
            <w:tcW w:w="500" w:type="pct"/>
            <w:vAlign w:val="center"/>
          </w:tcPr>
          <w:p w14:paraId="67F898F5"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7.2.9</w:t>
            </w:r>
          </w:p>
        </w:tc>
      </w:tr>
      <w:tr w:rsidR="00DE0367" w:rsidRPr="008130E2" w14:paraId="4F841EC9" w14:textId="77777777" w:rsidTr="00734C79">
        <w:trPr>
          <w:trHeight w:hRule="exact" w:val="340"/>
        </w:trPr>
        <w:tc>
          <w:tcPr>
            <w:tcW w:w="500" w:type="pct"/>
            <w:vAlign w:val="center"/>
          </w:tcPr>
          <w:p w14:paraId="6AC7AEB3"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总分</w:t>
            </w:r>
          </w:p>
        </w:tc>
        <w:tc>
          <w:tcPr>
            <w:tcW w:w="500" w:type="pct"/>
            <w:vAlign w:val="center"/>
          </w:tcPr>
          <w:p w14:paraId="0985E87D"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20</w:t>
            </w:r>
          </w:p>
        </w:tc>
        <w:tc>
          <w:tcPr>
            <w:tcW w:w="500" w:type="pct"/>
            <w:vAlign w:val="center"/>
          </w:tcPr>
          <w:p w14:paraId="7134C6C5"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12</w:t>
            </w:r>
          </w:p>
        </w:tc>
        <w:tc>
          <w:tcPr>
            <w:tcW w:w="500" w:type="pct"/>
            <w:vAlign w:val="center"/>
          </w:tcPr>
          <w:p w14:paraId="10BA58B9"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57EA6D13"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15</w:t>
            </w:r>
          </w:p>
        </w:tc>
        <w:tc>
          <w:tcPr>
            <w:tcW w:w="500" w:type="pct"/>
            <w:vAlign w:val="center"/>
          </w:tcPr>
          <w:p w14:paraId="576750C3"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31922108"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5</w:t>
            </w:r>
          </w:p>
        </w:tc>
        <w:tc>
          <w:tcPr>
            <w:tcW w:w="500" w:type="pct"/>
            <w:vAlign w:val="center"/>
          </w:tcPr>
          <w:p w14:paraId="4E0A01BA"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70F123E5"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6DFAF489"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r>
      <w:tr w:rsidR="00DE0367" w:rsidRPr="008130E2" w14:paraId="183B41F7" w14:textId="77777777" w:rsidTr="00734C79">
        <w:trPr>
          <w:trHeight w:hRule="exact" w:val="340"/>
        </w:trPr>
        <w:tc>
          <w:tcPr>
            <w:tcW w:w="500" w:type="pct"/>
            <w:vAlign w:val="center"/>
          </w:tcPr>
          <w:p w14:paraId="1A9DD7F8"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得分</w:t>
            </w:r>
          </w:p>
        </w:tc>
        <w:tc>
          <w:tcPr>
            <w:tcW w:w="500" w:type="pct"/>
            <w:vAlign w:val="center"/>
          </w:tcPr>
          <w:p w14:paraId="3472FB7E" w14:textId="0F2DFF90"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3A26E5AB" w14:textId="35C98632"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0145A33F" w14:textId="1D1B2790"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67945E5C" w14:textId="53CA90A0"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41F4CB49" w14:textId="76BD35EC"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672788FB" w14:textId="4D2DF282"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72BF00BD" w14:textId="6221FE84"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248C40A8" w14:textId="383B9DD0"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33993962" w14:textId="7CBEA136" w:rsidR="00DE0367" w:rsidRPr="008130E2" w:rsidRDefault="00DE0367" w:rsidP="00734C79">
            <w:pPr>
              <w:spacing w:line="240" w:lineRule="exact"/>
              <w:jc w:val="center"/>
              <w:rPr>
                <w:rFonts w:ascii="Times New Roman" w:eastAsia="宋体" w:hAnsi="Times New Roman" w:cs="Times New Roman"/>
                <w:szCs w:val="21"/>
              </w:rPr>
            </w:pPr>
          </w:p>
        </w:tc>
      </w:tr>
      <w:tr w:rsidR="00DE0367" w:rsidRPr="008130E2" w14:paraId="57028606" w14:textId="77777777" w:rsidTr="00734C79">
        <w:trPr>
          <w:trHeight w:hRule="exact" w:val="340"/>
        </w:trPr>
        <w:tc>
          <w:tcPr>
            <w:tcW w:w="500" w:type="pct"/>
            <w:vAlign w:val="center"/>
          </w:tcPr>
          <w:p w14:paraId="7B829682"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条文</w:t>
            </w:r>
          </w:p>
        </w:tc>
        <w:tc>
          <w:tcPr>
            <w:tcW w:w="500" w:type="pct"/>
            <w:vAlign w:val="center"/>
          </w:tcPr>
          <w:p w14:paraId="5BD4EE30"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7.2.10</w:t>
            </w:r>
          </w:p>
        </w:tc>
        <w:tc>
          <w:tcPr>
            <w:tcW w:w="500" w:type="pct"/>
            <w:vAlign w:val="center"/>
          </w:tcPr>
          <w:p w14:paraId="12C2961C"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7.2.11</w:t>
            </w:r>
          </w:p>
        </w:tc>
        <w:tc>
          <w:tcPr>
            <w:tcW w:w="500" w:type="pct"/>
            <w:vAlign w:val="center"/>
          </w:tcPr>
          <w:p w14:paraId="4E056E83"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7.2.12</w:t>
            </w:r>
          </w:p>
        </w:tc>
        <w:tc>
          <w:tcPr>
            <w:tcW w:w="500" w:type="pct"/>
            <w:vAlign w:val="center"/>
          </w:tcPr>
          <w:p w14:paraId="416D7639"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7.2.13</w:t>
            </w:r>
          </w:p>
        </w:tc>
        <w:tc>
          <w:tcPr>
            <w:tcW w:w="500" w:type="pct"/>
            <w:vAlign w:val="center"/>
          </w:tcPr>
          <w:p w14:paraId="1F5D525C"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7.2.14</w:t>
            </w:r>
          </w:p>
        </w:tc>
        <w:tc>
          <w:tcPr>
            <w:tcW w:w="500" w:type="pct"/>
            <w:vAlign w:val="center"/>
          </w:tcPr>
          <w:p w14:paraId="5A2D4B3E"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7.2.15</w:t>
            </w:r>
          </w:p>
        </w:tc>
        <w:tc>
          <w:tcPr>
            <w:tcW w:w="500" w:type="pct"/>
            <w:vAlign w:val="center"/>
          </w:tcPr>
          <w:p w14:paraId="16AC6FBA"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7.2.16</w:t>
            </w:r>
          </w:p>
        </w:tc>
        <w:tc>
          <w:tcPr>
            <w:tcW w:w="500" w:type="pct"/>
            <w:vAlign w:val="center"/>
          </w:tcPr>
          <w:p w14:paraId="7047031E"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7.2.17</w:t>
            </w:r>
          </w:p>
        </w:tc>
        <w:tc>
          <w:tcPr>
            <w:tcW w:w="500" w:type="pct"/>
            <w:vAlign w:val="center"/>
          </w:tcPr>
          <w:p w14:paraId="6F4F79DA"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7.2.18</w:t>
            </w:r>
          </w:p>
        </w:tc>
      </w:tr>
      <w:tr w:rsidR="00DE0367" w:rsidRPr="008130E2" w14:paraId="0B33A0D0" w14:textId="77777777" w:rsidTr="00734C79">
        <w:trPr>
          <w:trHeight w:hRule="exact" w:val="340"/>
        </w:trPr>
        <w:tc>
          <w:tcPr>
            <w:tcW w:w="500" w:type="pct"/>
            <w:vAlign w:val="center"/>
          </w:tcPr>
          <w:p w14:paraId="16DC6854"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总分</w:t>
            </w:r>
          </w:p>
        </w:tc>
        <w:tc>
          <w:tcPr>
            <w:tcW w:w="500" w:type="pct"/>
            <w:vAlign w:val="center"/>
          </w:tcPr>
          <w:p w14:paraId="209B1152"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15</w:t>
            </w:r>
          </w:p>
        </w:tc>
        <w:tc>
          <w:tcPr>
            <w:tcW w:w="500" w:type="pct"/>
            <w:vAlign w:val="center"/>
          </w:tcPr>
          <w:p w14:paraId="77F4301B"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12</w:t>
            </w:r>
          </w:p>
        </w:tc>
        <w:tc>
          <w:tcPr>
            <w:tcW w:w="500" w:type="pct"/>
            <w:vAlign w:val="center"/>
          </w:tcPr>
          <w:p w14:paraId="6DE67A49"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3DEE33BD"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15</w:t>
            </w:r>
          </w:p>
        </w:tc>
        <w:tc>
          <w:tcPr>
            <w:tcW w:w="500" w:type="pct"/>
            <w:vAlign w:val="center"/>
          </w:tcPr>
          <w:p w14:paraId="76439ED1"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1B30AADE"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3517D2B4"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6DFB04E0"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12</w:t>
            </w:r>
          </w:p>
        </w:tc>
        <w:tc>
          <w:tcPr>
            <w:tcW w:w="500" w:type="pct"/>
            <w:vAlign w:val="center"/>
          </w:tcPr>
          <w:p w14:paraId="51F6FC23"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12</w:t>
            </w:r>
          </w:p>
        </w:tc>
      </w:tr>
      <w:tr w:rsidR="00DE0367" w:rsidRPr="008130E2" w14:paraId="1AF5BB62" w14:textId="77777777" w:rsidTr="00734C79">
        <w:trPr>
          <w:trHeight w:hRule="exact" w:val="340"/>
        </w:trPr>
        <w:tc>
          <w:tcPr>
            <w:tcW w:w="500" w:type="pct"/>
            <w:vAlign w:val="center"/>
          </w:tcPr>
          <w:p w14:paraId="56ACF3B9" w14:textId="77777777" w:rsidR="00DE0367" w:rsidRPr="008130E2" w:rsidRDefault="00DE0367" w:rsidP="00734C79">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得分</w:t>
            </w:r>
          </w:p>
        </w:tc>
        <w:tc>
          <w:tcPr>
            <w:tcW w:w="500" w:type="pct"/>
            <w:vAlign w:val="center"/>
          </w:tcPr>
          <w:p w14:paraId="440EE7D5" w14:textId="441535D2"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0AE0B83D" w14:textId="00AB3B79"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6A08B82D" w14:textId="2C457BCD"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6B8E8324" w14:textId="3C4E8B5E"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5549F264" w14:textId="4CA6F695"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10E4B8FA" w14:textId="5F39EF87"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31990FB6" w14:textId="061E9B56"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57FC7821" w14:textId="01CBE50B" w:rsidR="00DE0367" w:rsidRPr="008130E2" w:rsidRDefault="00DE0367" w:rsidP="00734C79">
            <w:pPr>
              <w:spacing w:line="240" w:lineRule="exact"/>
              <w:jc w:val="center"/>
              <w:rPr>
                <w:rFonts w:ascii="Times New Roman" w:eastAsia="宋体" w:hAnsi="Times New Roman" w:cs="Times New Roman"/>
                <w:szCs w:val="21"/>
              </w:rPr>
            </w:pPr>
          </w:p>
        </w:tc>
        <w:tc>
          <w:tcPr>
            <w:tcW w:w="500" w:type="pct"/>
            <w:vAlign w:val="center"/>
          </w:tcPr>
          <w:p w14:paraId="0B9980FA" w14:textId="030C169B" w:rsidR="00DE0367" w:rsidRPr="008130E2" w:rsidRDefault="00DE0367" w:rsidP="00734C79">
            <w:pPr>
              <w:spacing w:line="240" w:lineRule="exact"/>
              <w:jc w:val="center"/>
              <w:rPr>
                <w:rFonts w:ascii="Times New Roman" w:eastAsia="宋体" w:hAnsi="Times New Roman" w:cs="Times New Roman"/>
                <w:szCs w:val="21"/>
              </w:rPr>
            </w:pPr>
          </w:p>
        </w:tc>
      </w:tr>
    </w:tbl>
    <w:p w14:paraId="5A3FC787" w14:textId="5BD660DB" w:rsidR="00DE0367" w:rsidRPr="008130E2" w:rsidRDefault="00DE0367" w:rsidP="008B62B6">
      <w:pPr>
        <w:autoSpaceDE w:val="0"/>
        <w:autoSpaceDN w:val="0"/>
        <w:adjustRightInd w:val="0"/>
        <w:spacing w:line="360" w:lineRule="exact"/>
        <w:jc w:val="left"/>
        <w:rPr>
          <w:rFonts w:ascii="Times New Roman" w:eastAsia="宋体" w:hAnsi="Times New Roman" w:cs="Times New Roman"/>
          <w:color w:val="000000"/>
          <w:kern w:val="0"/>
          <w:szCs w:val="21"/>
        </w:rPr>
      </w:pPr>
    </w:p>
    <w:tbl>
      <w:tblPr>
        <w:tblStyle w:val="a9"/>
        <w:tblW w:w="5000" w:type="pct"/>
        <w:tblLook w:val="04A0" w:firstRow="1" w:lastRow="0" w:firstColumn="1" w:lastColumn="0" w:noHBand="0" w:noVBand="1"/>
      </w:tblPr>
      <w:tblGrid>
        <w:gridCol w:w="1025"/>
        <w:gridCol w:w="1025"/>
        <w:gridCol w:w="1025"/>
        <w:gridCol w:w="1024"/>
        <w:gridCol w:w="1024"/>
        <w:gridCol w:w="1024"/>
        <w:gridCol w:w="1024"/>
        <w:gridCol w:w="1024"/>
        <w:gridCol w:w="1024"/>
        <w:gridCol w:w="1024"/>
      </w:tblGrid>
      <w:tr w:rsidR="00DE0367" w:rsidRPr="008130E2" w14:paraId="7B58FCD4" w14:textId="77777777" w:rsidTr="00734C79">
        <w:trPr>
          <w:trHeight w:hRule="exact" w:val="340"/>
        </w:trPr>
        <w:tc>
          <w:tcPr>
            <w:tcW w:w="5000" w:type="pct"/>
            <w:gridSpan w:val="10"/>
            <w:vAlign w:val="center"/>
          </w:tcPr>
          <w:p w14:paraId="03EB77A1" w14:textId="3ABB5AB1"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 xml:space="preserve">8 </w:t>
            </w:r>
            <w:r w:rsidRPr="008130E2">
              <w:rPr>
                <w:rFonts w:ascii="Times New Roman" w:eastAsia="宋体" w:hAnsi="Times New Roman" w:cs="Times New Roman"/>
                <w:szCs w:val="21"/>
              </w:rPr>
              <w:t>环境宜居</w:t>
            </w:r>
          </w:p>
        </w:tc>
      </w:tr>
      <w:tr w:rsidR="00DE0367" w:rsidRPr="008130E2" w14:paraId="0DBA367D" w14:textId="77777777" w:rsidTr="00734C79">
        <w:trPr>
          <w:trHeight w:hRule="exact" w:val="340"/>
        </w:trPr>
        <w:tc>
          <w:tcPr>
            <w:tcW w:w="500" w:type="pct"/>
            <w:vAlign w:val="center"/>
          </w:tcPr>
          <w:p w14:paraId="73CAD0DB"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条文</w:t>
            </w:r>
          </w:p>
        </w:tc>
        <w:tc>
          <w:tcPr>
            <w:tcW w:w="500" w:type="pct"/>
            <w:vAlign w:val="center"/>
          </w:tcPr>
          <w:p w14:paraId="46BB52DA"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8.2.1</w:t>
            </w:r>
          </w:p>
        </w:tc>
        <w:tc>
          <w:tcPr>
            <w:tcW w:w="500" w:type="pct"/>
            <w:vAlign w:val="center"/>
          </w:tcPr>
          <w:p w14:paraId="1B664140"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8.2.2</w:t>
            </w:r>
          </w:p>
        </w:tc>
        <w:tc>
          <w:tcPr>
            <w:tcW w:w="500" w:type="pct"/>
            <w:vAlign w:val="center"/>
          </w:tcPr>
          <w:p w14:paraId="3CE1F5B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8.2.3</w:t>
            </w:r>
          </w:p>
        </w:tc>
        <w:tc>
          <w:tcPr>
            <w:tcW w:w="500" w:type="pct"/>
            <w:vAlign w:val="center"/>
          </w:tcPr>
          <w:p w14:paraId="439D240F"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8.2.4</w:t>
            </w:r>
          </w:p>
        </w:tc>
        <w:tc>
          <w:tcPr>
            <w:tcW w:w="500" w:type="pct"/>
            <w:vAlign w:val="center"/>
          </w:tcPr>
          <w:p w14:paraId="7E7D297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8.2.5</w:t>
            </w:r>
          </w:p>
        </w:tc>
        <w:tc>
          <w:tcPr>
            <w:tcW w:w="500" w:type="pct"/>
            <w:vAlign w:val="center"/>
          </w:tcPr>
          <w:p w14:paraId="22ACA82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8.2.6</w:t>
            </w:r>
          </w:p>
        </w:tc>
        <w:tc>
          <w:tcPr>
            <w:tcW w:w="500" w:type="pct"/>
            <w:vAlign w:val="center"/>
          </w:tcPr>
          <w:p w14:paraId="54BBA5A0"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8.2.7</w:t>
            </w:r>
          </w:p>
        </w:tc>
        <w:tc>
          <w:tcPr>
            <w:tcW w:w="500" w:type="pct"/>
            <w:vAlign w:val="center"/>
          </w:tcPr>
          <w:p w14:paraId="3DCDD393"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8.2.8</w:t>
            </w:r>
          </w:p>
        </w:tc>
        <w:tc>
          <w:tcPr>
            <w:tcW w:w="500" w:type="pct"/>
            <w:vAlign w:val="center"/>
          </w:tcPr>
          <w:p w14:paraId="1C3A9030"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8.2.9</w:t>
            </w:r>
          </w:p>
        </w:tc>
      </w:tr>
      <w:tr w:rsidR="00DE0367" w:rsidRPr="008130E2" w14:paraId="4EE422FC" w14:textId="77777777" w:rsidTr="00734C79">
        <w:trPr>
          <w:trHeight w:hRule="exact" w:val="340"/>
        </w:trPr>
        <w:tc>
          <w:tcPr>
            <w:tcW w:w="500" w:type="pct"/>
            <w:vAlign w:val="center"/>
          </w:tcPr>
          <w:p w14:paraId="3BC923F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总分</w:t>
            </w:r>
          </w:p>
        </w:tc>
        <w:tc>
          <w:tcPr>
            <w:tcW w:w="500" w:type="pct"/>
            <w:vAlign w:val="center"/>
          </w:tcPr>
          <w:p w14:paraId="2E758A4E"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6E47A86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4E15527C"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16</w:t>
            </w:r>
          </w:p>
        </w:tc>
        <w:tc>
          <w:tcPr>
            <w:tcW w:w="500" w:type="pct"/>
            <w:vAlign w:val="center"/>
          </w:tcPr>
          <w:p w14:paraId="230A46A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w:t>
            </w:r>
          </w:p>
        </w:tc>
        <w:tc>
          <w:tcPr>
            <w:tcW w:w="500" w:type="pct"/>
            <w:vAlign w:val="center"/>
          </w:tcPr>
          <w:p w14:paraId="5C46165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15</w:t>
            </w:r>
          </w:p>
        </w:tc>
        <w:tc>
          <w:tcPr>
            <w:tcW w:w="500" w:type="pct"/>
            <w:vAlign w:val="center"/>
          </w:tcPr>
          <w:p w14:paraId="07D3E9F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67C4555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720AE0EA"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266369F2"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r>
      <w:tr w:rsidR="00DE0367" w:rsidRPr="008130E2" w14:paraId="1E67354C" w14:textId="77777777" w:rsidTr="00734C79">
        <w:trPr>
          <w:trHeight w:hRule="exact" w:val="340"/>
        </w:trPr>
        <w:tc>
          <w:tcPr>
            <w:tcW w:w="500" w:type="pct"/>
            <w:vAlign w:val="center"/>
          </w:tcPr>
          <w:p w14:paraId="211EEE9F"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得分</w:t>
            </w:r>
          </w:p>
        </w:tc>
        <w:tc>
          <w:tcPr>
            <w:tcW w:w="500" w:type="pct"/>
            <w:vAlign w:val="center"/>
          </w:tcPr>
          <w:p w14:paraId="3AB511C5" w14:textId="40EFB641"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4F777B65" w14:textId="672992C0"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35C5C0D0" w14:textId="6272BF81"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7E82AD59" w14:textId="29595085"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76411B9A" w14:textId="3284BD27"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3ACCCEEB" w14:textId="6C346E9F"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5E2ADD78" w14:textId="41D38F7C"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2D7F251A" w14:textId="1EB5DC5D"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01BF2E7D" w14:textId="202AA2D7" w:rsidR="00DE0367" w:rsidRPr="008130E2" w:rsidRDefault="00DE0367" w:rsidP="00A20530">
            <w:pPr>
              <w:spacing w:line="240" w:lineRule="exact"/>
              <w:jc w:val="center"/>
              <w:rPr>
                <w:rFonts w:ascii="Times New Roman" w:eastAsia="宋体" w:hAnsi="Times New Roman" w:cs="Times New Roman"/>
                <w:szCs w:val="21"/>
              </w:rPr>
            </w:pPr>
          </w:p>
        </w:tc>
      </w:tr>
      <w:tr w:rsidR="00734C79" w:rsidRPr="008130E2" w14:paraId="26758C66" w14:textId="77777777" w:rsidTr="00734C79">
        <w:trPr>
          <w:trHeight w:hRule="exact" w:val="340"/>
        </w:trPr>
        <w:tc>
          <w:tcPr>
            <w:tcW w:w="5000" w:type="pct"/>
            <w:gridSpan w:val="10"/>
            <w:vAlign w:val="center"/>
          </w:tcPr>
          <w:p w14:paraId="7188C189" w14:textId="1542780E" w:rsidR="00734C79" w:rsidRPr="008130E2" w:rsidRDefault="00734C79"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lastRenderedPageBreak/>
              <w:t xml:space="preserve">9 </w:t>
            </w:r>
            <w:r w:rsidRPr="008130E2">
              <w:rPr>
                <w:rFonts w:ascii="Times New Roman" w:eastAsia="宋体" w:hAnsi="Times New Roman" w:cs="Times New Roman"/>
                <w:szCs w:val="21"/>
              </w:rPr>
              <w:t>提高与创新</w:t>
            </w:r>
          </w:p>
        </w:tc>
      </w:tr>
      <w:tr w:rsidR="00DE0367" w:rsidRPr="008130E2" w14:paraId="2DEC7C86" w14:textId="77777777" w:rsidTr="00734C79">
        <w:trPr>
          <w:trHeight w:hRule="exact" w:val="340"/>
        </w:trPr>
        <w:tc>
          <w:tcPr>
            <w:tcW w:w="500" w:type="pct"/>
            <w:vAlign w:val="center"/>
          </w:tcPr>
          <w:p w14:paraId="10E5DDE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条文</w:t>
            </w:r>
          </w:p>
        </w:tc>
        <w:tc>
          <w:tcPr>
            <w:tcW w:w="500" w:type="pct"/>
            <w:vAlign w:val="center"/>
          </w:tcPr>
          <w:p w14:paraId="5D7F84D8"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9.2.1</w:t>
            </w:r>
          </w:p>
        </w:tc>
        <w:tc>
          <w:tcPr>
            <w:tcW w:w="500" w:type="pct"/>
            <w:vAlign w:val="center"/>
          </w:tcPr>
          <w:p w14:paraId="001831B5"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9.2.2</w:t>
            </w:r>
          </w:p>
        </w:tc>
        <w:tc>
          <w:tcPr>
            <w:tcW w:w="500" w:type="pct"/>
            <w:vAlign w:val="center"/>
          </w:tcPr>
          <w:p w14:paraId="3B379B0F"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9.2.3</w:t>
            </w:r>
          </w:p>
        </w:tc>
        <w:tc>
          <w:tcPr>
            <w:tcW w:w="500" w:type="pct"/>
            <w:vAlign w:val="center"/>
          </w:tcPr>
          <w:p w14:paraId="5F44720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9.2.4</w:t>
            </w:r>
          </w:p>
        </w:tc>
        <w:tc>
          <w:tcPr>
            <w:tcW w:w="500" w:type="pct"/>
            <w:vAlign w:val="center"/>
          </w:tcPr>
          <w:p w14:paraId="5FD76D61"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9.2.5</w:t>
            </w:r>
          </w:p>
        </w:tc>
        <w:tc>
          <w:tcPr>
            <w:tcW w:w="500" w:type="pct"/>
            <w:vAlign w:val="center"/>
          </w:tcPr>
          <w:p w14:paraId="668BFF39"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9.2.6</w:t>
            </w:r>
          </w:p>
        </w:tc>
        <w:tc>
          <w:tcPr>
            <w:tcW w:w="500" w:type="pct"/>
            <w:vAlign w:val="center"/>
          </w:tcPr>
          <w:p w14:paraId="23CB1782"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9.2.7</w:t>
            </w:r>
          </w:p>
        </w:tc>
        <w:tc>
          <w:tcPr>
            <w:tcW w:w="500" w:type="pct"/>
            <w:vAlign w:val="center"/>
          </w:tcPr>
          <w:p w14:paraId="41519BFC"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9.2.9</w:t>
            </w:r>
          </w:p>
        </w:tc>
        <w:tc>
          <w:tcPr>
            <w:tcW w:w="500" w:type="pct"/>
            <w:vAlign w:val="center"/>
          </w:tcPr>
          <w:p w14:paraId="72D9F081"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9.2.10</w:t>
            </w:r>
          </w:p>
        </w:tc>
      </w:tr>
      <w:tr w:rsidR="00DE0367" w:rsidRPr="008130E2" w14:paraId="7A09B527" w14:textId="77777777" w:rsidTr="00734C79">
        <w:trPr>
          <w:trHeight w:hRule="exact" w:val="340"/>
        </w:trPr>
        <w:tc>
          <w:tcPr>
            <w:tcW w:w="500" w:type="pct"/>
            <w:vAlign w:val="center"/>
          </w:tcPr>
          <w:p w14:paraId="6471FDAA"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总分</w:t>
            </w:r>
          </w:p>
        </w:tc>
        <w:tc>
          <w:tcPr>
            <w:tcW w:w="500" w:type="pct"/>
            <w:vAlign w:val="center"/>
          </w:tcPr>
          <w:p w14:paraId="041D4C8F"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30</w:t>
            </w:r>
          </w:p>
        </w:tc>
        <w:tc>
          <w:tcPr>
            <w:tcW w:w="500" w:type="pct"/>
            <w:vAlign w:val="center"/>
          </w:tcPr>
          <w:p w14:paraId="730ECFB4"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20</w:t>
            </w:r>
          </w:p>
        </w:tc>
        <w:tc>
          <w:tcPr>
            <w:tcW w:w="500" w:type="pct"/>
            <w:vAlign w:val="center"/>
          </w:tcPr>
          <w:p w14:paraId="1A4330B7"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8</w:t>
            </w:r>
          </w:p>
        </w:tc>
        <w:tc>
          <w:tcPr>
            <w:tcW w:w="500" w:type="pct"/>
            <w:vAlign w:val="center"/>
          </w:tcPr>
          <w:p w14:paraId="1EB0ADEE" w14:textId="1080D960" w:rsidR="00DE0367" w:rsidRPr="008130E2" w:rsidRDefault="00366D5A"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3</w:t>
            </w:r>
          </w:p>
        </w:tc>
        <w:tc>
          <w:tcPr>
            <w:tcW w:w="500" w:type="pct"/>
            <w:vAlign w:val="center"/>
          </w:tcPr>
          <w:p w14:paraId="7B0D47F1"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10</w:t>
            </w:r>
          </w:p>
        </w:tc>
        <w:tc>
          <w:tcPr>
            <w:tcW w:w="500" w:type="pct"/>
            <w:vAlign w:val="center"/>
          </w:tcPr>
          <w:p w14:paraId="478DE981"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15</w:t>
            </w:r>
          </w:p>
        </w:tc>
        <w:tc>
          <w:tcPr>
            <w:tcW w:w="500" w:type="pct"/>
            <w:vAlign w:val="center"/>
          </w:tcPr>
          <w:p w14:paraId="2A43C492"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12</w:t>
            </w:r>
          </w:p>
        </w:tc>
        <w:tc>
          <w:tcPr>
            <w:tcW w:w="500" w:type="pct"/>
            <w:vAlign w:val="center"/>
          </w:tcPr>
          <w:p w14:paraId="04D8CC31"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20</w:t>
            </w:r>
          </w:p>
        </w:tc>
        <w:tc>
          <w:tcPr>
            <w:tcW w:w="500" w:type="pct"/>
            <w:vAlign w:val="center"/>
          </w:tcPr>
          <w:p w14:paraId="0C1E1B4B"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40</w:t>
            </w:r>
          </w:p>
        </w:tc>
      </w:tr>
      <w:tr w:rsidR="00DE0367" w:rsidRPr="008130E2" w14:paraId="49384E33" w14:textId="77777777" w:rsidTr="00734C79">
        <w:trPr>
          <w:trHeight w:hRule="exact" w:val="340"/>
        </w:trPr>
        <w:tc>
          <w:tcPr>
            <w:tcW w:w="500" w:type="pct"/>
            <w:vAlign w:val="center"/>
          </w:tcPr>
          <w:p w14:paraId="6177A01D" w14:textId="77777777" w:rsidR="00DE0367" w:rsidRPr="008130E2" w:rsidRDefault="00DE0367" w:rsidP="00A20530">
            <w:pPr>
              <w:spacing w:line="240" w:lineRule="exact"/>
              <w:jc w:val="center"/>
              <w:rPr>
                <w:rFonts w:ascii="Times New Roman" w:eastAsia="宋体" w:hAnsi="Times New Roman" w:cs="Times New Roman"/>
                <w:szCs w:val="21"/>
              </w:rPr>
            </w:pPr>
            <w:r w:rsidRPr="008130E2">
              <w:rPr>
                <w:rFonts w:ascii="Times New Roman" w:eastAsia="宋体" w:hAnsi="Times New Roman" w:cs="Times New Roman"/>
                <w:szCs w:val="21"/>
              </w:rPr>
              <w:t>得分</w:t>
            </w:r>
          </w:p>
        </w:tc>
        <w:tc>
          <w:tcPr>
            <w:tcW w:w="500" w:type="pct"/>
            <w:vAlign w:val="center"/>
          </w:tcPr>
          <w:p w14:paraId="4546579F" w14:textId="75AFA79E"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369C357F" w14:textId="4FAE884C"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21BD0E99" w14:textId="2AC7D7CC"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6CE5C5AB" w14:textId="6D2B2218"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45DD12E7" w14:textId="62EB04FC"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4D2B0368" w14:textId="17C7B157"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062E7E4F" w14:textId="602F75D1"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40B041CA" w14:textId="095A16F5" w:rsidR="00DE0367" w:rsidRPr="008130E2" w:rsidRDefault="00DE0367" w:rsidP="00A20530">
            <w:pPr>
              <w:spacing w:line="240" w:lineRule="exact"/>
              <w:jc w:val="center"/>
              <w:rPr>
                <w:rFonts w:ascii="Times New Roman" w:eastAsia="宋体" w:hAnsi="Times New Roman" w:cs="Times New Roman"/>
                <w:szCs w:val="21"/>
              </w:rPr>
            </w:pPr>
          </w:p>
        </w:tc>
        <w:tc>
          <w:tcPr>
            <w:tcW w:w="500" w:type="pct"/>
            <w:vAlign w:val="center"/>
          </w:tcPr>
          <w:p w14:paraId="44D8B8DA" w14:textId="472FA1AC" w:rsidR="00DE0367" w:rsidRPr="008130E2" w:rsidRDefault="00DE0367" w:rsidP="00A20530">
            <w:pPr>
              <w:spacing w:line="240" w:lineRule="exact"/>
              <w:jc w:val="center"/>
              <w:rPr>
                <w:rFonts w:ascii="Times New Roman" w:eastAsia="宋体" w:hAnsi="Times New Roman" w:cs="Times New Roman"/>
                <w:szCs w:val="21"/>
              </w:rPr>
            </w:pPr>
          </w:p>
        </w:tc>
      </w:tr>
    </w:tbl>
    <w:p w14:paraId="0C0A1705" w14:textId="7A21C752" w:rsidR="00DE0367" w:rsidRPr="008130E2" w:rsidRDefault="00DE0367" w:rsidP="008B62B6">
      <w:pPr>
        <w:autoSpaceDE w:val="0"/>
        <w:autoSpaceDN w:val="0"/>
        <w:adjustRightInd w:val="0"/>
        <w:spacing w:line="360" w:lineRule="exact"/>
        <w:jc w:val="left"/>
        <w:rPr>
          <w:rFonts w:ascii="Times New Roman" w:eastAsia="宋体" w:hAnsi="Times New Roman" w:cs="Times New Roman"/>
          <w:color w:val="000000"/>
          <w:kern w:val="0"/>
          <w:szCs w:val="21"/>
        </w:rPr>
      </w:pPr>
    </w:p>
    <w:p w14:paraId="5EABD60B" w14:textId="787C8426" w:rsidR="008B62B6" w:rsidRPr="008130E2" w:rsidRDefault="00734C79" w:rsidP="00C640F8">
      <w:pPr>
        <w:spacing w:line="360" w:lineRule="auto"/>
        <w:rPr>
          <w:rFonts w:ascii="Times New Roman" w:eastAsia="宋体" w:hAnsi="Times New Roman" w:cs="Times New Roman"/>
          <w:b/>
          <w:bCs/>
          <w:color w:val="000000"/>
          <w:szCs w:val="21"/>
        </w:rPr>
      </w:pPr>
      <w:r w:rsidRPr="008130E2">
        <w:rPr>
          <w:rFonts w:ascii="Times New Roman" w:eastAsia="宋体" w:hAnsi="Times New Roman" w:cs="Times New Roman" w:hint="eastAsia"/>
          <w:b/>
          <w:bCs/>
          <w:color w:val="000000"/>
          <w:szCs w:val="21"/>
        </w:rPr>
        <w:t>五、</w:t>
      </w:r>
      <w:r w:rsidR="007227B5" w:rsidRPr="008130E2">
        <w:rPr>
          <w:rFonts w:ascii="Times New Roman" w:eastAsia="宋体" w:hAnsi="Times New Roman" w:cs="Times New Roman"/>
          <w:b/>
          <w:bCs/>
          <w:color w:val="000000"/>
          <w:szCs w:val="21"/>
        </w:rPr>
        <w:t>星级绿色建筑</w:t>
      </w:r>
      <w:r w:rsidR="008B62B6" w:rsidRPr="008130E2">
        <w:rPr>
          <w:rFonts w:ascii="Times New Roman" w:eastAsia="宋体" w:hAnsi="Times New Roman" w:cs="Times New Roman"/>
          <w:b/>
          <w:bCs/>
          <w:color w:val="000000"/>
          <w:szCs w:val="21"/>
        </w:rPr>
        <w:t>主要技术指标</w:t>
      </w:r>
    </w:p>
    <w:p w14:paraId="013F4A81" w14:textId="45C2B810" w:rsidR="008B62B6" w:rsidRPr="008130E2" w:rsidRDefault="008B62B6" w:rsidP="008B62B6">
      <w:pPr>
        <w:autoSpaceDE w:val="0"/>
        <w:autoSpaceDN w:val="0"/>
        <w:adjustRightInd w:val="0"/>
        <w:spacing w:line="360" w:lineRule="exact"/>
        <w:jc w:val="left"/>
        <w:rPr>
          <w:rFonts w:ascii="Times New Roman" w:eastAsia="宋体" w:hAnsi="Times New Roman" w:cs="Times New Roman"/>
          <w:color w:val="000000"/>
          <w:kern w:val="0"/>
          <w:szCs w:val="21"/>
        </w:rPr>
      </w:pPr>
      <w:r w:rsidRPr="008130E2">
        <w:rPr>
          <w:rFonts w:ascii="Times New Roman" w:eastAsia="宋体" w:hAnsi="Times New Roman" w:cs="Times New Roman"/>
          <w:color w:val="000000"/>
          <w:kern w:val="0"/>
          <w:szCs w:val="21"/>
        </w:rPr>
        <w:t>项目绿色建筑等级：</w:t>
      </w:r>
      <w:r w:rsidR="00734C79" w:rsidRPr="008130E2">
        <w:rPr>
          <w:rFonts w:ascii="Times New Roman" w:eastAsia="宋体" w:hAnsi="Times New Roman" w:cs="Times New Roman"/>
          <w:color w:val="000000"/>
          <w:kern w:val="0"/>
          <w:szCs w:val="21"/>
        </w:rPr>
        <w:sym w:font="Wingdings 2" w:char="F0A3"/>
      </w:r>
      <w:r w:rsidRPr="008130E2">
        <w:rPr>
          <w:rFonts w:ascii="Times New Roman" w:eastAsia="宋体" w:hAnsi="Times New Roman" w:cs="Times New Roman"/>
          <w:color w:val="000000"/>
          <w:kern w:val="0"/>
          <w:szCs w:val="21"/>
        </w:rPr>
        <w:t>一星级</w:t>
      </w:r>
      <w:r w:rsidRPr="008130E2">
        <w:rPr>
          <w:rFonts w:ascii="Times New Roman" w:eastAsia="宋体" w:hAnsi="Times New Roman" w:cs="Times New Roman"/>
          <w:color w:val="000000"/>
          <w:kern w:val="0"/>
          <w:szCs w:val="21"/>
        </w:rPr>
        <w:t xml:space="preserve">  </w:t>
      </w:r>
      <w:r w:rsidR="00734C79" w:rsidRPr="008130E2">
        <w:rPr>
          <w:rFonts w:ascii="Times New Roman" w:eastAsia="宋体" w:hAnsi="Times New Roman" w:cs="Times New Roman"/>
          <w:color w:val="000000"/>
          <w:kern w:val="0"/>
          <w:szCs w:val="21"/>
        </w:rPr>
        <w:sym w:font="Wingdings 2" w:char="F0A3"/>
      </w:r>
      <w:r w:rsidRPr="008130E2">
        <w:rPr>
          <w:rFonts w:ascii="Times New Roman" w:eastAsia="宋体" w:hAnsi="Times New Roman" w:cs="Times New Roman"/>
          <w:color w:val="000000"/>
          <w:kern w:val="0"/>
          <w:szCs w:val="21"/>
        </w:rPr>
        <w:t>二星级</w:t>
      </w:r>
      <w:r w:rsidRPr="008130E2">
        <w:rPr>
          <w:rFonts w:ascii="Times New Roman" w:eastAsia="宋体" w:hAnsi="Times New Roman" w:cs="Times New Roman"/>
          <w:color w:val="000000"/>
          <w:kern w:val="0"/>
          <w:szCs w:val="21"/>
        </w:rPr>
        <w:t xml:space="preserve">  </w:t>
      </w:r>
      <w:r w:rsidR="00734C79" w:rsidRPr="008130E2">
        <w:rPr>
          <w:rFonts w:ascii="Times New Roman" w:eastAsia="宋体" w:hAnsi="Times New Roman" w:cs="Times New Roman"/>
          <w:color w:val="000000"/>
          <w:kern w:val="0"/>
          <w:szCs w:val="21"/>
        </w:rPr>
        <w:sym w:font="Wingdings 2" w:char="F0A3"/>
      </w:r>
      <w:r w:rsidRPr="008130E2">
        <w:rPr>
          <w:rFonts w:ascii="Times New Roman" w:eastAsia="宋体" w:hAnsi="Times New Roman" w:cs="Times New Roman"/>
          <w:color w:val="000000"/>
          <w:kern w:val="0"/>
          <w:szCs w:val="21"/>
        </w:rPr>
        <w:t>三星级</w:t>
      </w:r>
    </w:p>
    <w:tbl>
      <w:tblPr>
        <w:tblStyle w:val="14"/>
        <w:tblW w:w="4841" w:type="pct"/>
        <w:tblLook w:val="04A0" w:firstRow="1" w:lastRow="0" w:firstColumn="1" w:lastColumn="0" w:noHBand="0" w:noVBand="1"/>
      </w:tblPr>
      <w:tblGrid>
        <w:gridCol w:w="3223"/>
        <w:gridCol w:w="6694"/>
      </w:tblGrid>
      <w:tr w:rsidR="008B62B6" w:rsidRPr="008130E2" w14:paraId="717B9E95" w14:textId="77777777" w:rsidTr="007227B5">
        <w:tc>
          <w:tcPr>
            <w:tcW w:w="1625" w:type="pct"/>
          </w:tcPr>
          <w:p w14:paraId="7419D68E" w14:textId="77777777" w:rsidR="008B62B6" w:rsidRPr="008130E2" w:rsidRDefault="008B62B6" w:rsidP="008B62B6">
            <w:pPr>
              <w:spacing w:line="360" w:lineRule="auto"/>
              <w:jc w:val="center"/>
              <w:rPr>
                <w:rFonts w:ascii="Times New Roman" w:eastAsia="宋体" w:hAnsi="Times New Roman" w:cs="Times New Roman"/>
                <w:szCs w:val="21"/>
              </w:rPr>
            </w:pPr>
            <w:r w:rsidRPr="008130E2">
              <w:rPr>
                <w:rFonts w:ascii="Times New Roman" w:eastAsia="宋体" w:hAnsi="Times New Roman" w:cs="Times New Roman"/>
                <w:szCs w:val="21"/>
              </w:rPr>
              <w:t>主要技术指标</w:t>
            </w:r>
          </w:p>
        </w:tc>
        <w:tc>
          <w:tcPr>
            <w:tcW w:w="3375" w:type="pct"/>
          </w:tcPr>
          <w:p w14:paraId="1E48FF6C" w14:textId="1043AE33" w:rsidR="008B62B6" w:rsidRPr="008130E2" w:rsidRDefault="00BE4467" w:rsidP="008B62B6">
            <w:pPr>
              <w:spacing w:line="360" w:lineRule="auto"/>
              <w:jc w:val="center"/>
              <w:rPr>
                <w:rFonts w:ascii="Times New Roman" w:eastAsia="宋体" w:hAnsi="Times New Roman" w:cs="Times New Roman"/>
                <w:szCs w:val="21"/>
              </w:rPr>
            </w:pPr>
            <w:r w:rsidRPr="008130E2">
              <w:rPr>
                <w:rFonts w:ascii="Times New Roman" w:eastAsia="宋体" w:hAnsi="Times New Roman" w:cs="Times New Roman" w:hint="eastAsia"/>
                <w:szCs w:val="21"/>
              </w:rPr>
              <w:t>本项目设计情况</w:t>
            </w:r>
          </w:p>
        </w:tc>
      </w:tr>
      <w:tr w:rsidR="008B62B6" w:rsidRPr="008130E2" w14:paraId="25D98B95" w14:textId="77777777" w:rsidTr="00BE4467">
        <w:tc>
          <w:tcPr>
            <w:tcW w:w="1625" w:type="pct"/>
            <w:vAlign w:val="center"/>
          </w:tcPr>
          <w:p w14:paraId="2E7FBDDB" w14:textId="77777777" w:rsidR="008B62B6" w:rsidRPr="008130E2" w:rsidRDefault="008B62B6" w:rsidP="00C81CDA">
            <w:pPr>
              <w:widowControl/>
              <w:jc w:val="left"/>
              <w:rPr>
                <w:rFonts w:ascii="Times New Roman" w:eastAsia="宋体" w:hAnsi="Times New Roman" w:cs="Times New Roman"/>
                <w:szCs w:val="21"/>
              </w:rPr>
            </w:pPr>
            <w:r w:rsidRPr="008130E2">
              <w:rPr>
                <w:rFonts w:ascii="Times New Roman" w:eastAsia="宋体" w:hAnsi="Times New Roman" w:cs="Times New Roman"/>
                <w:kern w:val="0"/>
                <w:szCs w:val="21"/>
              </w:rPr>
              <w:t>围护结构热工性能的提高比例，或建筑供暖空调负荷降低比列</w:t>
            </w:r>
          </w:p>
        </w:tc>
        <w:tc>
          <w:tcPr>
            <w:tcW w:w="3375" w:type="pct"/>
            <w:vAlign w:val="center"/>
          </w:tcPr>
          <w:p w14:paraId="0FDCD4BA" w14:textId="11FCB9D9" w:rsidR="008B62B6" w:rsidRPr="008130E2" w:rsidRDefault="008B62B6" w:rsidP="00E25F27">
            <w:pPr>
              <w:rPr>
                <w:rFonts w:ascii="Times New Roman" w:eastAsia="宋体" w:hAnsi="Times New Roman" w:cs="Times New Roman"/>
                <w:szCs w:val="21"/>
                <w:u w:val="single"/>
              </w:rPr>
            </w:pPr>
          </w:p>
        </w:tc>
      </w:tr>
      <w:tr w:rsidR="008B62B6" w:rsidRPr="008130E2" w14:paraId="241DBC0A" w14:textId="77777777" w:rsidTr="00C81CDA">
        <w:trPr>
          <w:trHeight w:val="469"/>
        </w:trPr>
        <w:tc>
          <w:tcPr>
            <w:tcW w:w="1625" w:type="pct"/>
            <w:vAlign w:val="center"/>
          </w:tcPr>
          <w:p w14:paraId="25CCACD2" w14:textId="77777777" w:rsidR="008B62B6" w:rsidRPr="008130E2" w:rsidRDefault="008B62B6" w:rsidP="00BE4467">
            <w:pPr>
              <w:spacing w:line="360" w:lineRule="auto"/>
              <w:jc w:val="center"/>
              <w:rPr>
                <w:rFonts w:ascii="Times New Roman" w:eastAsia="宋体" w:hAnsi="Times New Roman" w:cs="Times New Roman"/>
                <w:szCs w:val="21"/>
              </w:rPr>
            </w:pPr>
            <w:r w:rsidRPr="008130E2">
              <w:rPr>
                <w:rFonts w:ascii="Times New Roman" w:eastAsia="宋体" w:hAnsi="Times New Roman" w:cs="Times New Roman"/>
                <w:szCs w:val="21"/>
              </w:rPr>
              <w:t>节水器具用水效率等级</w:t>
            </w:r>
          </w:p>
        </w:tc>
        <w:tc>
          <w:tcPr>
            <w:tcW w:w="3375" w:type="pct"/>
            <w:vAlign w:val="center"/>
          </w:tcPr>
          <w:p w14:paraId="27B69FD0" w14:textId="27727D92" w:rsidR="008B62B6" w:rsidRPr="008130E2" w:rsidRDefault="008B62B6" w:rsidP="00E25F27">
            <w:pPr>
              <w:rPr>
                <w:rFonts w:ascii="Times New Roman" w:eastAsia="宋体" w:hAnsi="Times New Roman" w:cs="Times New Roman"/>
                <w:szCs w:val="21"/>
              </w:rPr>
            </w:pPr>
          </w:p>
        </w:tc>
      </w:tr>
      <w:tr w:rsidR="008B62B6" w:rsidRPr="008130E2" w14:paraId="529EF28B" w14:textId="77777777" w:rsidTr="00C81CDA">
        <w:trPr>
          <w:trHeight w:val="469"/>
        </w:trPr>
        <w:tc>
          <w:tcPr>
            <w:tcW w:w="1625" w:type="pct"/>
            <w:vAlign w:val="center"/>
          </w:tcPr>
          <w:p w14:paraId="22A1B0CA" w14:textId="63D67F5A" w:rsidR="008B62B6" w:rsidRPr="008130E2" w:rsidRDefault="008B62B6" w:rsidP="00BE4467">
            <w:pPr>
              <w:jc w:val="center"/>
              <w:rPr>
                <w:rFonts w:ascii="Times New Roman" w:eastAsia="宋体" w:hAnsi="Times New Roman" w:cs="Times New Roman"/>
                <w:szCs w:val="21"/>
              </w:rPr>
            </w:pPr>
            <w:r w:rsidRPr="008130E2">
              <w:rPr>
                <w:rFonts w:ascii="Times New Roman" w:eastAsia="宋体" w:hAnsi="Times New Roman" w:cs="Times New Roman"/>
                <w:szCs w:val="21"/>
              </w:rPr>
              <w:t>住宅建筑隔声性能</w:t>
            </w:r>
          </w:p>
        </w:tc>
        <w:tc>
          <w:tcPr>
            <w:tcW w:w="3375" w:type="pct"/>
            <w:vAlign w:val="center"/>
          </w:tcPr>
          <w:p w14:paraId="42B270D2" w14:textId="6E48054E" w:rsidR="008B62B6" w:rsidRPr="008130E2" w:rsidRDefault="008B62B6" w:rsidP="00E25F27">
            <w:pPr>
              <w:rPr>
                <w:rFonts w:ascii="Times New Roman" w:eastAsia="宋体" w:hAnsi="Times New Roman" w:cs="Times New Roman"/>
                <w:szCs w:val="21"/>
              </w:rPr>
            </w:pPr>
          </w:p>
        </w:tc>
      </w:tr>
      <w:tr w:rsidR="008B62B6" w:rsidRPr="008130E2" w14:paraId="17F155E4" w14:textId="77777777" w:rsidTr="00C81CDA">
        <w:trPr>
          <w:trHeight w:val="469"/>
        </w:trPr>
        <w:tc>
          <w:tcPr>
            <w:tcW w:w="1625" w:type="pct"/>
            <w:vAlign w:val="center"/>
          </w:tcPr>
          <w:p w14:paraId="36CB9890" w14:textId="77777777" w:rsidR="008B62B6" w:rsidRPr="008130E2" w:rsidRDefault="008B62B6" w:rsidP="00BE4467">
            <w:pPr>
              <w:spacing w:line="360" w:lineRule="auto"/>
              <w:jc w:val="center"/>
              <w:rPr>
                <w:rFonts w:ascii="Times New Roman" w:eastAsia="宋体" w:hAnsi="Times New Roman" w:cs="Times New Roman"/>
                <w:szCs w:val="21"/>
              </w:rPr>
            </w:pPr>
            <w:r w:rsidRPr="008130E2">
              <w:rPr>
                <w:rFonts w:ascii="Times New Roman" w:eastAsia="宋体" w:hAnsi="Times New Roman" w:cs="Times New Roman"/>
                <w:szCs w:val="21"/>
              </w:rPr>
              <w:t>室内主要污染物浓度降低比例</w:t>
            </w:r>
          </w:p>
        </w:tc>
        <w:tc>
          <w:tcPr>
            <w:tcW w:w="3375" w:type="pct"/>
            <w:vAlign w:val="center"/>
          </w:tcPr>
          <w:p w14:paraId="4C23E412" w14:textId="5C00752C" w:rsidR="008B62B6" w:rsidRPr="008130E2" w:rsidRDefault="008B62B6" w:rsidP="00E25F27">
            <w:pPr>
              <w:rPr>
                <w:rFonts w:ascii="Times New Roman" w:eastAsia="宋体" w:hAnsi="Times New Roman" w:cs="Times New Roman"/>
                <w:szCs w:val="21"/>
                <w:u w:val="single"/>
              </w:rPr>
            </w:pPr>
          </w:p>
        </w:tc>
      </w:tr>
      <w:tr w:rsidR="00E25F27" w:rsidRPr="008130E2" w14:paraId="49C12B30" w14:textId="77777777" w:rsidTr="00C81CDA">
        <w:trPr>
          <w:trHeight w:val="469"/>
        </w:trPr>
        <w:tc>
          <w:tcPr>
            <w:tcW w:w="1625" w:type="pct"/>
            <w:vAlign w:val="center"/>
          </w:tcPr>
          <w:p w14:paraId="26CB5AD2" w14:textId="12A2B24C" w:rsidR="00E25F27" w:rsidRPr="008130E2" w:rsidRDefault="00E25F27" w:rsidP="00BE4467">
            <w:pPr>
              <w:spacing w:line="360" w:lineRule="auto"/>
              <w:jc w:val="center"/>
              <w:rPr>
                <w:rFonts w:ascii="Times New Roman" w:eastAsia="宋体" w:hAnsi="Times New Roman" w:cs="Times New Roman"/>
                <w:szCs w:val="21"/>
              </w:rPr>
            </w:pPr>
            <w:r w:rsidRPr="008130E2">
              <w:rPr>
                <w:rFonts w:ascii="Times New Roman" w:eastAsia="宋体" w:hAnsi="Times New Roman" w:cs="Times New Roman"/>
                <w:szCs w:val="21"/>
              </w:rPr>
              <w:t>全装修</w:t>
            </w:r>
          </w:p>
        </w:tc>
        <w:tc>
          <w:tcPr>
            <w:tcW w:w="3375" w:type="pct"/>
            <w:vAlign w:val="center"/>
          </w:tcPr>
          <w:p w14:paraId="6267F8D0" w14:textId="77777777" w:rsidR="00E25F27" w:rsidRPr="008130E2" w:rsidRDefault="00E25F27" w:rsidP="00E25F27">
            <w:pPr>
              <w:rPr>
                <w:rFonts w:ascii="Times New Roman" w:eastAsia="宋体" w:hAnsi="Times New Roman" w:cs="Times New Roman"/>
                <w:szCs w:val="21"/>
                <w:u w:val="single"/>
              </w:rPr>
            </w:pPr>
          </w:p>
        </w:tc>
      </w:tr>
      <w:tr w:rsidR="008B62B6" w:rsidRPr="008130E2" w14:paraId="2FC02C3F" w14:textId="77777777" w:rsidTr="00BE4467">
        <w:trPr>
          <w:trHeight w:val="726"/>
        </w:trPr>
        <w:tc>
          <w:tcPr>
            <w:tcW w:w="1625" w:type="pct"/>
            <w:vAlign w:val="center"/>
          </w:tcPr>
          <w:p w14:paraId="2078CD05" w14:textId="77777777" w:rsidR="008B62B6" w:rsidRPr="008130E2" w:rsidRDefault="008B62B6" w:rsidP="00BE4467">
            <w:pPr>
              <w:spacing w:line="360" w:lineRule="auto"/>
              <w:jc w:val="center"/>
              <w:rPr>
                <w:rFonts w:ascii="Times New Roman" w:eastAsia="宋体" w:hAnsi="Times New Roman" w:cs="Times New Roman"/>
                <w:szCs w:val="21"/>
              </w:rPr>
            </w:pPr>
            <w:r w:rsidRPr="008130E2">
              <w:rPr>
                <w:rFonts w:ascii="Times New Roman" w:eastAsia="宋体" w:hAnsi="Times New Roman" w:cs="Times New Roman"/>
                <w:szCs w:val="21"/>
              </w:rPr>
              <w:t>外窗气密性</w:t>
            </w:r>
          </w:p>
        </w:tc>
        <w:tc>
          <w:tcPr>
            <w:tcW w:w="3375" w:type="pct"/>
            <w:vAlign w:val="center"/>
          </w:tcPr>
          <w:p w14:paraId="0F67091C" w14:textId="77777777" w:rsidR="008B62B6" w:rsidRPr="008130E2" w:rsidRDefault="008B62B6" w:rsidP="00734C79">
            <w:pPr>
              <w:rPr>
                <w:rFonts w:ascii="Times New Roman" w:eastAsia="宋体" w:hAnsi="Times New Roman" w:cs="Times New Roman"/>
                <w:szCs w:val="21"/>
              </w:rPr>
            </w:pPr>
            <w:r w:rsidRPr="008130E2">
              <w:rPr>
                <w:rFonts w:ascii="Times New Roman" w:eastAsia="宋体" w:hAnsi="Times New Roman" w:cs="Times New Roman"/>
                <w:szCs w:val="21"/>
              </w:rPr>
              <w:t>1-9</w:t>
            </w:r>
            <w:r w:rsidRPr="008130E2">
              <w:rPr>
                <w:rFonts w:ascii="Times New Roman" w:eastAsia="宋体" w:hAnsi="Times New Roman" w:cs="Times New Roman"/>
                <w:szCs w:val="21"/>
              </w:rPr>
              <w:t>层外窗（包括阳台门）：</w:t>
            </w:r>
            <w:r w:rsidRPr="008130E2">
              <w:rPr>
                <w:rFonts w:ascii="Times New Roman" w:eastAsia="宋体" w:hAnsi="Times New Roman" w:cs="Times New Roman"/>
                <w:szCs w:val="21"/>
                <w:u w:val="single"/>
              </w:rPr>
              <w:t xml:space="preserve">     </w:t>
            </w:r>
            <w:r w:rsidRPr="008130E2">
              <w:rPr>
                <w:rFonts w:ascii="Times New Roman" w:eastAsia="宋体" w:hAnsi="Times New Roman" w:cs="Times New Roman"/>
                <w:szCs w:val="21"/>
              </w:rPr>
              <w:t>级</w:t>
            </w:r>
          </w:p>
          <w:p w14:paraId="559AD3E7" w14:textId="5D96F8CA" w:rsidR="008B62B6" w:rsidRPr="008130E2" w:rsidRDefault="008B62B6" w:rsidP="00734C79">
            <w:pPr>
              <w:rPr>
                <w:rFonts w:ascii="Times New Roman" w:eastAsia="宋体" w:hAnsi="Times New Roman" w:cs="Times New Roman"/>
                <w:szCs w:val="21"/>
              </w:rPr>
            </w:pPr>
            <w:r w:rsidRPr="008130E2">
              <w:rPr>
                <w:rFonts w:ascii="Times New Roman" w:eastAsia="宋体" w:hAnsi="Times New Roman" w:cs="Times New Roman"/>
                <w:szCs w:val="21"/>
              </w:rPr>
              <w:t>10</w:t>
            </w:r>
            <w:r w:rsidRPr="008130E2">
              <w:rPr>
                <w:rFonts w:ascii="Times New Roman" w:eastAsia="宋体" w:hAnsi="Times New Roman" w:cs="Times New Roman"/>
                <w:szCs w:val="21"/>
              </w:rPr>
              <w:t>层级以上外窗（包括阳台门）：</w:t>
            </w:r>
            <w:r w:rsidRPr="008130E2">
              <w:rPr>
                <w:rFonts w:ascii="Times New Roman" w:eastAsia="宋体" w:hAnsi="Times New Roman" w:cs="Times New Roman"/>
                <w:szCs w:val="21"/>
                <w:u w:val="single"/>
              </w:rPr>
              <w:t xml:space="preserve">     </w:t>
            </w:r>
            <w:r w:rsidRPr="008130E2">
              <w:rPr>
                <w:rFonts w:ascii="Times New Roman" w:eastAsia="宋体" w:hAnsi="Times New Roman" w:cs="Times New Roman"/>
                <w:szCs w:val="21"/>
              </w:rPr>
              <w:t>级</w:t>
            </w:r>
          </w:p>
        </w:tc>
      </w:tr>
    </w:tbl>
    <w:p w14:paraId="1CF0494C" w14:textId="77777777" w:rsidR="008B62B6" w:rsidRPr="008130E2" w:rsidRDefault="008B62B6" w:rsidP="008B62B6">
      <w:pPr>
        <w:spacing w:line="360" w:lineRule="auto"/>
        <w:rPr>
          <w:rFonts w:ascii="Times New Roman" w:eastAsia="宋体" w:hAnsi="Times New Roman" w:cs="Times New Roman"/>
          <w:color w:val="000000"/>
          <w:szCs w:val="21"/>
        </w:rPr>
      </w:pPr>
    </w:p>
    <w:p w14:paraId="49389737" w14:textId="374DF100" w:rsidR="008B62B6" w:rsidRPr="008130E2" w:rsidRDefault="00734C79" w:rsidP="008B62B6">
      <w:pPr>
        <w:spacing w:line="360" w:lineRule="auto"/>
        <w:rPr>
          <w:rFonts w:ascii="Times New Roman" w:eastAsia="宋体" w:hAnsi="Times New Roman" w:cs="Times New Roman"/>
          <w:b/>
          <w:bCs/>
          <w:color w:val="000000"/>
          <w:szCs w:val="21"/>
        </w:rPr>
      </w:pPr>
      <w:r w:rsidRPr="008130E2">
        <w:rPr>
          <w:rFonts w:ascii="Times New Roman" w:eastAsia="宋体" w:hAnsi="Times New Roman" w:cs="Times New Roman" w:hint="eastAsia"/>
          <w:b/>
          <w:bCs/>
          <w:color w:val="000000"/>
          <w:szCs w:val="21"/>
        </w:rPr>
        <w:t>六</w:t>
      </w:r>
      <w:r w:rsidR="008B62B6" w:rsidRPr="008130E2">
        <w:rPr>
          <w:rFonts w:ascii="Times New Roman" w:eastAsia="宋体" w:hAnsi="Times New Roman" w:cs="Times New Roman"/>
          <w:b/>
          <w:bCs/>
          <w:color w:val="000000"/>
          <w:szCs w:val="21"/>
        </w:rPr>
        <w:t>、绿色建筑设计技术措施汇总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40"/>
      </w:tblGrid>
      <w:tr w:rsidR="008B62B6" w:rsidRPr="008130E2" w14:paraId="010C7542" w14:textId="77777777" w:rsidTr="00C81CDA">
        <w:trPr>
          <w:trHeight w:hRule="exact" w:val="454"/>
        </w:trPr>
        <w:tc>
          <w:tcPr>
            <w:tcW w:w="10001" w:type="dxa"/>
            <w:vAlign w:val="center"/>
          </w:tcPr>
          <w:p w14:paraId="1B0DF213" w14:textId="225D1BD4" w:rsidR="008B62B6" w:rsidRPr="008130E2" w:rsidRDefault="008B62B6" w:rsidP="008B62B6">
            <w:pPr>
              <w:spacing w:line="360" w:lineRule="auto"/>
              <w:jc w:val="center"/>
              <w:rPr>
                <w:rFonts w:ascii="Times New Roman" w:eastAsia="宋体" w:hAnsi="Times New Roman" w:cs="Times New Roman"/>
                <w:b/>
                <w:color w:val="000000"/>
                <w:sz w:val="24"/>
              </w:rPr>
            </w:pPr>
            <w:r w:rsidRPr="008130E2">
              <w:rPr>
                <w:rFonts w:ascii="Times New Roman" w:eastAsia="宋体" w:hAnsi="Times New Roman" w:cs="Times New Roman"/>
                <w:b/>
                <w:color w:val="000000"/>
                <w:sz w:val="24"/>
              </w:rPr>
              <w:t>1</w:t>
            </w:r>
            <w:r w:rsidRPr="008130E2">
              <w:rPr>
                <w:rFonts w:ascii="Times New Roman" w:eastAsia="宋体" w:hAnsi="Times New Roman" w:cs="Times New Roman"/>
                <w:b/>
                <w:color w:val="000000"/>
                <w:sz w:val="24"/>
              </w:rPr>
              <w:t>、</w:t>
            </w:r>
            <w:r w:rsidR="002B0EBA" w:rsidRPr="008130E2">
              <w:rPr>
                <w:rFonts w:ascii="Times New Roman" w:eastAsia="宋体" w:hAnsi="Times New Roman" w:cs="Times New Roman" w:hint="eastAsia"/>
                <w:b/>
                <w:color w:val="000000"/>
                <w:sz w:val="24"/>
              </w:rPr>
              <w:t>建筑</w:t>
            </w:r>
            <w:r w:rsidRPr="008130E2">
              <w:rPr>
                <w:rFonts w:ascii="Times New Roman" w:eastAsia="宋体" w:hAnsi="Times New Roman" w:cs="Times New Roman"/>
                <w:b/>
                <w:color w:val="000000"/>
                <w:sz w:val="24"/>
              </w:rPr>
              <w:t>设计技术措施</w:t>
            </w:r>
          </w:p>
        </w:tc>
      </w:tr>
      <w:tr w:rsidR="008B62B6" w:rsidRPr="008130E2" w14:paraId="753AFF9E" w14:textId="77777777" w:rsidTr="00A20530">
        <w:tc>
          <w:tcPr>
            <w:tcW w:w="10001" w:type="dxa"/>
          </w:tcPr>
          <w:p w14:paraId="55FB1AD9" w14:textId="17CD76A6" w:rsidR="008B62B6" w:rsidRPr="008130E2" w:rsidRDefault="008B62B6" w:rsidP="00FA0F9B">
            <w:pPr>
              <w:spacing w:beforeLines="20" w:before="62" w:afterLines="20" w:after="62"/>
              <w:ind w:left="190" w:hangingChars="90" w:hanging="190"/>
              <w:jc w:val="center"/>
              <w:rPr>
                <w:rFonts w:ascii="Times New Roman" w:eastAsia="宋体" w:hAnsi="Times New Roman" w:cs="Times New Roman"/>
                <w:b/>
                <w:bCs/>
                <w:color w:val="000000"/>
                <w:szCs w:val="21"/>
              </w:rPr>
            </w:pPr>
            <w:r w:rsidRPr="008130E2">
              <w:rPr>
                <w:rFonts w:ascii="Times New Roman" w:eastAsia="宋体" w:hAnsi="Times New Roman" w:cs="Times New Roman"/>
                <w:b/>
                <w:bCs/>
                <w:color w:val="000000"/>
                <w:szCs w:val="21"/>
              </w:rPr>
              <w:t>必须说明内容</w:t>
            </w:r>
            <w:r w:rsidRPr="008130E2">
              <w:rPr>
                <w:rFonts w:ascii="Times New Roman" w:eastAsia="宋体" w:hAnsi="Times New Roman" w:cs="Times New Roman"/>
                <w:b/>
                <w:bCs/>
                <w:color w:val="000000"/>
                <w:szCs w:val="21"/>
              </w:rPr>
              <w:t>-</w:t>
            </w:r>
            <w:r w:rsidRPr="008130E2">
              <w:rPr>
                <w:rFonts w:ascii="Times New Roman" w:eastAsia="宋体" w:hAnsi="Times New Roman" w:cs="Times New Roman"/>
                <w:b/>
                <w:bCs/>
                <w:color w:val="000000"/>
                <w:szCs w:val="21"/>
              </w:rPr>
              <w:t>控制项</w:t>
            </w:r>
          </w:p>
          <w:p w14:paraId="404D8364" w14:textId="0C11EBA2" w:rsidR="00D3071D" w:rsidRPr="008130E2" w:rsidRDefault="00D3071D" w:rsidP="00FA0F9B">
            <w:pPr>
              <w:spacing w:beforeLines="20" w:before="62" w:afterLines="20" w:after="62"/>
              <w:ind w:left="190" w:hangingChars="90" w:hanging="190"/>
              <w:jc w:val="center"/>
              <w:rPr>
                <w:rFonts w:ascii="Times New Roman" w:eastAsia="宋体" w:hAnsi="Times New Roman" w:cs="Times New Roman"/>
                <w:b/>
                <w:bCs/>
                <w:color w:val="000000"/>
                <w:szCs w:val="21"/>
              </w:rPr>
            </w:pPr>
            <w:r w:rsidRPr="008130E2">
              <w:rPr>
                <w:rFonts w:ascii="Times New Roman" w:eastAsia="宋体" w:hAnsi="Times New Roman" w:cs="Times New Roman" w:hint="eastAsia"/>
                <w:b/>
                <w:bCs/>
                <w:color w:val="000000"/>
                <w:szCs w:val="21"/>
              </w:rPr>
              <w:t>场地</w:t>
            </w:r>
          </w:p>
          <w:p w14:paraId="1D41E7AD" w14:textId="7ADE802C" w:rsidR="008B62B6" w:rsidRPr="008130E2" w:rsidRDefault="008B62B6" w:rsidP="00C1286A">
            <w:pPr>
              <w:widowControl/>
              <w:jc w:val="left"/>
              <w:rPr>
                <w:rFonts w:ascii="黑体" w:eastAsia="黑体" w:hAnsi="黑体" w:cs="Times New Roman"/>
                <w:color w:val="000000"/>
                <w:szCs w:val="21"/>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4.1.1</w:t>
            </w:r>
            <w:r w:rsidRPr="008130E2">
              <w:rPr>
                <w:rFonts w:ascii="黑体" w:eastAsia="黑体" w:hAnsi="黑体" w:cs="Times New Roman"/>
                <w:color w:val="000000"/>
                <w:szCs w:val="21"/>
              </w:rPr>
              <w:t>】</w:t>
            </w:r>
            <w:r w:rsidR="001D56D0" w:rsidRPr="008130E2">
              <w:rPr>
                <w:rFonts w:ascii="黑体" w:eastAsia="黑体" w:hAnsi="黑体" w:cs="Times New Roman" w:hint="eastAsia"/>
                <w:color w:val="000000"/>
                <w:szCs w:val="21"/>
              </w:rPr>
              <w:t>场地应避开滑坡、泥石流等地质危险地段，易发生洪涝地区应有可靠的防洪涝基础设施；场地应无危险化学品、易燃易爆危险源的威胁，应无电磁辐射、含氡土壤的危害。</w:t>
            </w:r>
          </w:p>
          <w:p w14:paraId="320D2892" w14:textId="74CB766B" w:rsidR="008B62B6" w:rsidRPr="008130E2" w:rsidRDefault="002D63B4" w:rsidP="00C1286A">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w:t>
            </w:r>
            <w:r w:rsidR="001D56D0" w:rsidRPr="008130E2">
              <w:rPr>
                <w:rFonts w:ascii="Times New Roman" w:eastAsia="宋体" w:hAnsi="Times New Roman" w:cs="Times New Roman" w:hint="eastAsia"/>
                <w:color w:val="000000"/>
                <w:szCs w:val="21"/>
              </w:rPr>
              <w:t>（说明对场地内部潜在危险源的检测评估结果及避让措施；说明对场地内部潜在危险源的检测评估结果及避让措施）</w:t>
            </w:r>
          </w:p>
          <w:p w14:paraId="3DDA267B" w14:textId="60EDCA34" w:rsidR="008B62B6" w:rsidRPr="008130E2" w:rsidRDefault="008B62B6" w:rsidP="00C1286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1D56D0"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场地地形图；</w:t>
            </w:r>
            <w:r w:rsidR="001D56D0"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环评报告书（表）</w:t>
            </w:r>
            <w:r w:rsidR="002D63B4" w:rsidRPr="008130E2">
              <w:rPr>
                <w:rFonts w:ascii="Times New Roman" w:eastAsia="宋体" w:hAnsi="Times New Roman" w:cs="Times New Roman" w:hint="eastAsia"/>
                <w:color w:val="000000"/>
                <w:szCs w:val="21"/>
              </w:rPr>
              <w:t>或环境影响评价报审表</w:t>
            </w:r>
            <w:r w:rsidRPr="008130E2">
              <w:rPr>
                <w:rFonts w:ascii="Times New Roman" w:eastAsia="宋体" w:hAnsi="Times New Roman" w:cs="Times New Roman"/>
                <w:color w:val="000000"/>
                <w:szCs w:val="21"/>
              </w:rPr>
              <w:t>；</w:t>
            </w:r>
            <w:r w:rsidR="001D56D0"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工程地质勘察报告；</w:t>
            </w:r>
            <w:r w:rsidR="001D56D0"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土壤氡浓度检测报告；</w:t>
            </w:r>
            <w:r w:rsidR="001D56D0"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设计图纸（专业、图号）</w:t>
            </w:r>
          </w:p>
          <w:p w14:paraId="7503146C" w14:textId="5FF446AA" w:rsidR="008B62B6" w:rsidRPr="008130E2" w:rsidRDefault="008B62B6" w:rsidP="00C1286A">
            <w:pPr>
              <w:widowControl/>
              <w:jc w:val="left"/>
              <w:rPr>
                <w:rFonts w:ascii="黑体" w:eastAsia="黑体" w:hAnsi="黑体" w:cs="Times New Roman"/>
                <w:color w:val="000000"/>
                <w:szCs w:val="21"/>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6.1.1</w:t>
            </w:r>
            <w:r w:rsidRPr="008130E2">
              <w:rPr>
                <w:rFonts w:ascii="黑体" w:eastAsia="黑体" w:hAnsi="黑体" w:cs="Times New Roman"/>
                <w:color w:val="000000"/>
                <w:szCs w:val="21"/>
              </w:rPr>
              <w:t>】</w:t>
            </w:r>
            <w:r w:rsidR="002D63B4" w:rsidRPr="008130E2">
              <w:rPr>
                <w:rFonts w:ascii="黑体" w:eastAsia="黑体" w:hAnsi="黑体" w:cs="Times New Roman"/>
                <w:color w:val="000000"/>
                <w:szCs w:val="21"/>
              </w:rPr>
              <w:t>建筑、室外场地、公共绿地、城市道路相互之间应设置连贯的无障碍步行系统。</w:t>
            </w:r>
            <w:r w:rsidR="002B0313" w:rsidRPr="008130E2">
              <w:rPr>
                <w:rFonts w:ascii="黑体" w:eastAsia="黑体" w:hAnsi="黑体" w:cs="Times New Roman" w:hint="eastAsia"/>
                <w:bCs/>
                <w:color w:val="000000"/>
                <w:u w:val="single"/>
              </w:rPr>
              <w:t>（此条与景观专业协同审查，</w:t>
            </w:r>
            <w:r w:rsidR="0044030E">
              <w:rPr>
                <w:rFonts w:ascii="黑体" w:eastAsia="黑体" w:hAnsi="黑体" w:cs="Times New Roman" w:hint="eastAsia"/>
                <w:bCs/>
                <w:color w:val="000000"/>
                <w:u w:val="single"/>
              </w:rPr>
              <w:t>两</w:t>
            </w:r>
            <w:r w:rsidR="002B0313" w:rsidRPr="008130E2">
              <w:rPr>
                <w:rFonts w:ascii="黑体" w:eastAsia="黑体" w:hAnsi="黑体" w:cs="Times New Roman" w:hint="eastAsia"/>
                <w:bCs/>
                <w:color w:val="000000"/>
                <w:u w:val="single"/>
              </w:rPr>
              <w:t>专业均满足时方可判定得分）</w:t>
            </w:r>
          </w:p>
          <w:p w14:paraId="0DE16F3C" w14:textId="7FEA5730" w:rsidR="002D63B4" w:rsidRPr="008130E2" w:rsidRDefault="002D63B4" w:rsidP="00C1286A">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技术措施说明：（说明场地内各步道及</w:t>
            </w:r>
            <w:r w:rsidR="00366D5A" w:rsidRPr="008130E2">
              <w:rPr>
                <w:rFonts w:ascii="Times New Roman" w:eastAsia="宋体" w:hAnsi="Times New Roman" w:cs="Times New Roman" w:hint="eastAsia"/>
                <w:color w:val="000000"/>
                <w:szCs w:val="21"/>
              </w:rPr>
              <w:t>室外场地、公共绿地、城市道路之间</w:t>
            </w:r>
            <w:r w:rsidRPr="008130E2">
              <w:rPr>
                <w:rFonts w:ascii="Times New Roman" w:eastAsia="宋体" w:hAnsi="Times New Roman" w:cs="Times New Roman" w:hint="eastAsia"/>
                <w:color w:val="000000"/>
                <w:szCs w:val="21"/>
              </w:rPr>
              <w:t>的无障碍设计情况）</w:t>
            </w:r>
          </w:p>
          <w:p w14:paraId="123367FA" w14:textId="13F6008B" w:rsidR="008B62B6" w:rsidRPr="008130E2" w:rsidRDefault="008B62B6" w:rsidP="00C1286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2D63B4"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设计图纸（专业、图号）</w:t>
            </w:r>
            <w:r w:rsidR="002D63B4" w:rsidRPr="008130E2">
              <w:rPr>
                <w:rFonts w:ascii="Times New Roman" w:eastAsia="宋体" w:hAnsi="Times New Roman" w:cs="Times New Roman" w:hint="eastAsia"/>
                <w:color w:val="000000"/>
                <w:szCs w:val="21"/>
              </w:rPr>
              <w:t>；□</w:t>
            </w:r>
            <w:r w:rsidR="002B0313" w:rsidRPr="008130E2">
              <w:rPr>
                <w:rFonts w:ascii="Times New Roman" w:eastAsia="宋体" w:hAnsi="Times New Roman" w:cs="Times New Roman" w:hint="eastAsia"/>
                <w:color w:val="000000"/>
                <w:szCs w:val="21"/>
              </w:rPr>
              <w:t>专项</w:t>
            </w:r>
            <w:r w:rsidR="002D63B4" w:rsidRPr="008130E2">
              <w:rPr>
                <w:rFonts w:ascii="Times New Roman" w:eastAsia="宋体" w:hAnsi="Times New Roman" w:cs="Times New Roman" w:hint="eastAsia"/>
                <w:color w:val="000000"/>
                <w:szCs w:val="21"/>
              </w:rPr>
              <w:t>设计达标承诺函</w:t>
            </w:r>
          </w:p>
          <w:p w14:paraId="04F45649" w14:textId="6558D550" w:rsidR="008B62B6" w:rsidRPr="008130E2" w:rsidRDefault="008B62B6" w:rsidP="00C1286A">
            <w:pPr>
              <w:rPr>
                <w:rFonts w:ascii="黑体" w:eastAsia="黑体" w:hAnsi="黑体" w:cs="Times New Roman"/>
                <w:color w:val="000000"/>
                <w:szCs w:val="21"/>
                <w:u w:val="single"/>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6.1.2</w:t>
            </w:r>
            <w:r w:rsidRPr="008130E2">
              <w:rPr>
                <w:rFonts w:ascii="黑体" w:eastAsia="黑体" w:hAnsi="黑体" w:cs="Times New Roman"/>
                <w:color w:val="000000"/>
                <w:szCs w:val="21"/>
              </w:rPr>
              <w:t>】</w:t>
            </w:r>
            <w:r w:rsidR="002D63B4" w:rsidRPr="008130E2">
              <w:rPr>
                <w:rFonts w:ascii="黑体" w:eastAsia="黑体" w:hAnsi="黑体" w:cs="Times New Roman" w:hint="eastAsia"/>
                <w:color w:val="000000"/>
                <w:szCs w:val="21"/>
              </w:rPr>
              <w:t>场地人行出入口</w:t>
            </w:r>
            <w:r w:rsidR="002D63B4" w:rsidRPr="008130E2">
              <w:rPr>
                <w:rFonts w:ascii="黑体" w:eastAsia="黑体" w:hAnsi="黑体" w:cs="Times New Roman"/>
                <w:color w:val="000000"/>
                <w:szCs w:val="21"/>
              </w:rPr>
              <w:t>500m内应设有公共交通站点或配备联系公共交通站点的专用接驳车。</w:t>
            </w:r>
          </w:p>
          <w:p w14:paraId="710854D2" w14:textId="4CD1EC1D" w:rsidR="002D63B4" w:rsidRPr="008130E2" w:rsidRDefault="001C0087" w:rsidP="00C1286A">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w:t>
            </w:r>
            <w:r w:rsidR="003C3885" w:rsidRPr="008130E2">
              <w:rPr>
                <w:rFonts w:ascii="Times New Roman" w:eastAsia="宋体" w:hAnsi="Times New Roman" w:cs="Times New Roman" w:hint="eastAsia"/>
                <w:color w:val="000000"/>
                <w:szCs w:val="21"/>
              </w:rPr>
              <w:t>（对场地</w:t>
            </w:r>
            <w:r w:rsidR="00366D5A" w:rsidRPr="008130E2">
              <w:rPr>
                <w:rFonts w:ascii="Times New Roman" w:eastAsia="宋体" w:hAnsi="Times New Roman" w:cs="Times New Roman" w:hint="eastAsia"/>
                <w:color w:val="000000"/>
                <w:szCs w:val="21"/>
              </w:rPr>
              <w:t>出入口</w:t>
            </w:r>
            <w:r w:rsidR="003C3885" w:rsidRPr="008130E2">
              <w:rPr>
                <w:rFonts w:ascii="Times New Roman" w:eastAsia="宋体" w:hAnsi="Times New Roman" w:cs="Times New Roman" w:hint="eastAsia"/>
                <w:color w:val="000000"/>
                <w:szCs w:val="21"/>
              </w:rPr>
              <w:t>公共交通站点之间的交通流线或联系公共交通站点的专用接驳车设置情况进行说明，其距离数值宜采用约数）</w:t>
            </w:r>
          </w:p>
          <w:p w14:paraId="2C9EE18C" w14:textId="262C0680" w:rsidR="008B62B6" w:rsidRPr="008130E2" w:rsidRDefault="008B62B6" w:rsidP="00C1286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2D63B4"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场地周边公共交通设施布局示意图；</w:t>
            </w:r>
            <w:r w:rsidR="002D63B4"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设计图纸（专业、图号）</w:t>
            </w:r>
          </w:p>
          <w:p w14:paraId="663F8615" w14:textId="38FEA7CD" w:rsidR="008B62B6" w:rsidRPr="008130E2" w:rsidRDefault="008B62B6" w:rsidP="00C1286A">
            <w:pPr>
              <w:widowControl/>
              <w:jc w:val="left"/>
              <w:rPr>
                <w:rFonts w:ascii="黑体" w:eastAsia="黑体" w:hAnsi="黑体" w:cs="Times New Roman"/>
                <w:color w:val="000000"/>
                <w:szCs w:val="21"/>
                <w:u w:val="single"/>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6.1.3</w:t>
            </w:r>
            <w:r w:rsidRPr="008130E2">
              <w:rPr>
                <w:rFonts w:ascii="黑体" w:eastAsia="黑体" w:hAnsi="黑体" w:cs="Times New Roman"/>
                <w:color w:val="000000"/>
                <w:szCs w:val="21"/>
              </w:rPr>
              <w:t>】</w:t>
            </w:r>
            <w:r w:rsidR="003956BC" w:rsidRPr="008130E2">
              <w:rPr>
                <w:rFonts w:ascii="黑体" w:eastAsia="黑体" w:hAnsi="黑体" w:cs="Times New Roman" w:hint="eastAsia"/>
                <w:color w:val="000000"/>
                <w:szCs w:val="21"/>
              </w:rPr>
              <w:t>停车场应具有电动汽车充电设施或具备充电设施的安装条件，并应合理设置电动汽车和无障碍汽车停车位。</w:t>
            </w:r>
            <w:r w:rsidR="003956BC" w:rsidRPr="008130E2">
              <w:rPr>
                <w:rFonts w:ascii="黑体" w:eastAsia="黑体" w:hAnsi="黑体" w:cs="Times New Roman"/>
                <w:color w:val="000000"/>
                <w:u w:val="single"/>
              </w:rPr>
              <w:t>（此条</w:t>
            </w:r>
            <w:r w:rsidR="003956BC" w:rsidRPr="008130E2">
              <w:rPr>
                <w:rFonts w:ascii="黑体" w:eastAsia="黑体" w:hAnsi="黑体" w:cs="Times New Roman" w:hint="eastAsia"/>
                <w:color w:val="000000"/>
                <w:u w:val="single"/>
              </w:rPr>
              <w:t>与</w:t>
            </w:r>
            <w:r w:rsidR="003956BC" w:rsidRPr="008130E2">
              <w:rPr>
                <w:rFonts w:ascii="黑体" w:eastAsia="黑体" w:hAnsi="黑体" w:cs="Times New Roman"/>
                <w:color w:val="000000"/>
                <w:u w:val="single"/>
              </w:rPr>
              <w:t>电气专业协同</w:t>
            </w:r>
            <w:r w:rsidR="003956BC" w:rsidRPr="008130E2">
              <w:rPr>
                <w:rFonts w:ascii="黑体" w:eastAsia="黑体" w:hAnsi="黑体" w:cs="Times New Roman" w:hint="eastAsia"/>
                <w:color w:val="000000"/>
                <w:u w:val="single"/>
              </w:rPr>
              <w:t>审查，两个专业均满足时方可视为达标</w:t>
            </w:r>
            <w:r w:rsidR="003956BC" w:rsidRPr="008130E2">
              <w:rPr>
                <w:rFonts w:ascii="黑体" w:eastAsia="黑体" w:hAnsi="黑体" w:cs="Times New Roman"/>
                <w:color w:val="000000"/>
                <w:u w:val="single"/>
              </w:rPr>
              <w:t>）</w:t>
            </w:r>
          </w:p>
          <w:p w14:paraId="2E8EC26C" w14:textId="210F82E2" w:rsidR="003956BC" w:rsidRPr="008130E2" w:rsidRDefault="003956BC" w:rsidP="00C1286A">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技术措施说明：（说明项目场地内电动汽车、无障碍停车位的设置数量、位置）</w:t>
            </w:r>
          </w:p>
          <w:p w14:paraId="2E07C5BF" w14:textId="45590EAA" w:rsidR="008B62B6" w:rsidRPr="008130E2" w:rsidRDefault="008B62B6" w:rsidP="00C1286A">
            <w:pPr>
              <w:spacing w:afterLines="50" w:after="156"/>
              <w:rPr>
                <w:rFonts w:ascii="Times New Roman" w:eastAsia="宋体" w:hAnsi="Times New Roman" w:cs="Times New Roman"/>
                <w:b/>
                <w:bCs/>
                <w:color w:val="000000"/>
                <w:szCs w:val="21"/>
              </w:rPr>
            </w:pPr>
            <w:r w:rsidRPr="008130E2">
              <w:rPr>
                <w:rFonts w:ascii="Times New Roman" w:eastAsia="宋体" w:hAnsi="Times New Roman" w:cs="Times New Roman"/>
                <w:color w:val="000000"/>
                <w:szCs w:val="21"/>
              </w:rPr>
              <w:t>证明材料：</w:t>
            </w:r>
            <w:r w:rsidR="003956BC"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设计图纸（专业、图号）</w:t>
            </w:r>
          </w:p>
          <w:p w14:paraId="7B39FC5C" w14:textId="4C5C11A8" w:rsidR="008B62B6" w:rsidRPr="008130E2" w:rsidRDefault="008B62B6" w:rsidP="00C1286A">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6.1.4</w:t>
            </w:r>
            <w:r w:rsidRPr="008130E2">
              <w:rPr>
                <w:rFonts w:ascii="Times New Roman" w:eastAsia="宋体" w:hAnsi="Times New Roman" w:cs="Times New Roman"/>
                <w:color w:val="000000"/>
                <w:szCs w:val="21"/>
              </w:rPr>
              <w:t>】</w:t>
            </w:r>
            <w:r w:rsidR="003C3885" w:rsidRPr="008130E2">
              <w:rPr>
                <w:rFonts w:ascii="黑体" w:eastAsia="黑体" w:hAnsi="黑体" w:cs="Times New Roman" w:hint="eastAsia"/>
                <w:color w:val="000000"/>
                <w:szCs w:val="21"/>
              </w:rPr>
              <w:t>自行车停车场所应位置合理、方便出入。</w:t>
            </w:r>
          </w:p>
          <w:p w14:paraId="081C93BC" w14:textId="78F72E23" w:rsidR="003C3885" w:rsidRPr="008130E2" w:rsidRDefault="003C3885" w:rsidP="00C1286A">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技术措施说明：（说明自行车停车场所设计情况、停车管理等）</w:t>
            </w:r>
          </w:p>
          <w:p w14:paraId="7A935CAA" w14:textId="6ED9EF71" w:rsidR="008B62B6" w:rsidRPr="008130E2" w:rsidRDefault="008B62B6" w:rsidP="00E434A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3C3885"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设计图纸（专业、图号）</w:t>
            </w:r>
          </w:p>
          <w:p w14:paraId="0256E0B8" w14:textId="385FA7B2" w:rsidR="008B62B6" w:rsidRPr="008130E2" w:rsidRDefault="008B62B6" w:rsidP="00C1286A">
            <w:pPr>
              <w:widowControl/>
              <w:jc w:val="left"/>
              <w:rPr>
                <w:rFonts w:ascii="黑体" w:eastAsia="黑体" w:hAnsi="黑体" w:cs="Times New Roman"/>
                <w:color w:val="000000"/>
                <w:szCs w:val="21"/>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8.1.1</w:t>
            </w:r>
            <w:r w:rsidRPr="008130E2">
              <w:rPr>
                <w:rFonts w:ascii="黑体" w:eastAsia="黑体" w:hAnsi="黑体" w:cs="Times New Roman"/>
                <w:color w:val="000000"/>
                <w:szCs w:val="21"/>
              </w:rPr>
              <w:t>】</w:t>
            </w:r>
            <w:r w:rsidR="00F97F9A" w:rsidRPr="008130E2">
              <w:rPr>
                <w:rFonts w:ascii="黑体" w:eastAsia="黑体" w:hAnsi="黑体" w:cs="Times New Roman" w:hint="eastAsia"/>
                <w:color w:val="000000"/>
                <w:szCs w:val="21"/>
              </w:rPr>
              <w:t>建筑规划布局应满足日照标准，且不得降低周边建筑的日照标准。</w:t>
            </w:r>
          </w:p>
          <w:p w14:paraId="5AD8A7CE" w14:textId="2D882F22" w:rsidR="00F97F9A" w:rsidRPr="008130E2" w:rsidRDefault="00F97F9A" w:rsidP="00C1286A">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技术措施说明：（说明项目的日照分析结果）</w:t>
            </w:r>
          </w:p>
          <w:p w14:paraId="59F7A92A" w14:textId="52674D63" w:rsidR="008B62B6" w:rsidRPr="008130E2" w:rsidRDefault="008B62B6" w:rsidP="00E434A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F97F9A" w:rsidRPr="008130E2">
              <w:rPr>
                <w:rFonts w:ascii="Times New Roman" w:eastAsia="宋体" w:hAnsi="Times New Roman" w:cs="Times New Roman" w:hint="eastAsia"/>
                <w:color w:val="000000"/>
                <w:szCs w:val="21"/>
              </w:rPr>
              <w:t>□日照计算分析报告；□</w:t>
            </w:r>
            <w:r w:rsidR="00F97F9A" w:rsidRPr="008130E2">
              <w:rPr>
                <w:rFonts w:ascii="Times New Roman" w:eastAsia="宋体" w:hAnsi="Times New Roman" w:cs="Times New Roman"/>
                <w:color w:val="000000"/>
                <w:szCs w:val="21"/>
              </w:rPr>
              <w:t>设计图纸（专业、图号）；</w:t>
            </w:r>
            <w:r w:rsidR="00F97F9A" w:rsidRPr="008130E2">
              <w:rPr>
                <w:rFonts w:ascii="Times New Roman" w:eastAsia="宋体" w:hAnsi="Times New Roman" w:cs="Times New Roman" w:hint="eastAsia"/>
                <w:color w:val="000000"/>
                <w:szCs w:val="21"/>
              </w:rPr>
              <w:t>□</w:t>
            </w:r>
            <w:r w:rsidR="00F97F9A" w:rsidRPr="008130E2">
              <w:rPr>
                <w:rFonts w:ascii="Times New Roman" w:eastAsia="宋体" w:hAnsi="Times New Roman" w:cs="Times New Roman"/>
                <w:color w:val="000000"/>
                <w:szCs w:val="21"/>
              </w:rPr>
              <w:t>主管部门批复文件</w:t>
            </w:r>
          </w:p>
          <w:p w14:paraId="0D21A48D" w14:textId="4CD9D7AC" w:rsidR="008B62B6" w:rsidRPr="008130E2" w:rsidRDefault="008B62B6" w:rsidP="00C1286A">
            <w:pPr>
              <w:widowControl/>
              <w:jc w:val="left"/>
              <w:rPr>
                <w:rFonts w:ascii="黑体" w:eastAsia="黑体" w:hAnsi="黑体" w:cs="Times New Roman"/>
                <w:color w:val="000000"/>
                <w:szCs w:val="21"/>
                <w:u w:val="single"/>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8.1.2</w:t>
            </w:r>
            <w:r w:rsidRPr="008130E2">
              <w:rPr>
                <w:rFonts w:ascii="黑体" w:eastAsia="黑体" w:hAnsi="黑体" w:cs="Times New Roman"/>
                <w:color w:val="000000"/>
                <w:szCs w:val="21"/>
              </w:rPr>
              <w:t>】</w:t>
            </w:r>
            <w:r w:rsidR="00E572ED" w:rsidRPr="008130E2">
              <w:rPr>
                <w:rFonts w:ascii="黑体" w:eastAsia="黑体" w:hAnsi="黑体" w:cs="Times New Roman" w:hint="eastAsia"/>
                <w:color w:val="000000"/>
                <w:szCs w:val="21"/>
              </w:rPr>
              <w:t>室外热环境应满足国家现行有关标准的要求。</w:t>
            </w:r>
            <w:r w:rsidR="004333A5" w:rsidRPr="008130E2">
              <w:rPr>
                <w:rFonts w:ascii="黑体" w:eastAsia="黑体" w:hAnsi="黑体" w:cs="Times New Roman" w:hint="eastAsia"/>
                <w:color w:val="000000"/>
                <w:szCs w:val="21"/>
                <w:u w:val="single"/>
              </w:rPr>
              <w:t>（</w:t>
            </w:r>
            <w:r w:rsidR="004333A5" w:rsidRPr="008130E2">
              <w:rPr>
                <w:rFonts w:ascii="黑体" w:eastAsia="黑体" w:hAnsi="黑体" w:cs="Times New Roman"/>
                <w:color w:val="000000"/>
                <w:u w:val="single"/>
              </w:rPr>
              <w:t>此条</w:t>
            </w:r>
            <w:r w:rsidR="004333A5" w:rsidRPr="008130E2">
              <w:rPr>
                <w:rFonts w:ascii="黑体" w:eastAsia="黑体" w:hAnsi="黑体" w:cs="Times New Roman" w:hint="eastAsia"/>
                <w:color w:val="000000"/>
                <w:u w:val="single"/>
              </w:rPr>
              <w:t>与</w:t>
            </w:r>
            <w:r w:rsidR="004333A5" w:rsidRPr="008130E2">
              <w:rPr>
                <w:rFonts w:ascii="黑体" w:eastAsia="黑体" w:hAnsi="黑体" w:cs="Times New Roman"/>
                <w:color w:val="000000"/>
                <w:u w:val="single"/>
              </w:rPr>
              <w:t>景观专业协同</w:t>
            </w:r>
            <w:r w:rsidR="004333A5" w:rsidRPr="008130E2">
              <w:rPr>
                <w:rFonts w:ascii="黑体" w:eastAsia="黑体" w:hAnsi="黑体" w:cs="Times New Roman" w:hint="eastAsia"/>
                <w:color w:val="000000"/>
                <w:u w:val="single"/>
              </w:rPr>
              <w:t>审查，两个专业均满足时方可视为达标</w:t>
            </w:r>
            <w:r w:rsidR="004333A5" w:rsidRPr="008130E2">
              <w:rPr>
                <w:rFonts w:ascii="黑体" w:eastAsia="黑体" w:hAnsi="黑体" w:cs="Times New Roman" w:hint="eastAsia"/>
                <w:color w:val="000000"/>
                <w:szCs w:val="21"/>
                <w:u w:val="single"/>
              </w:rPr>
              <w:t>）</w:t>
            </w:r>
          </w:p>
          <w:p w14:paraId="4E6784A7" w14:textId="36E958DE" w:rsidR="00E572ED" w:rsidRPr="008130E2" w:rsidRDefault="00E572ED" w:rsidP="00C1286A">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技术措施说明：（说明项目降低热岛强度、提高环境舒适度的措施）</w:t>
            </w:r>
          </w:p>
          <w:p w14:paraId="5EB27C1A" w14:textId="0A961857" w:rsidR="008B62B6" w:rsidRPr="008130E2" w:rsidRDefault="008B62B6" w:rsidP="00E434A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E572ED"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00E572ED"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场地热环境分析报告</w:t>
            </w:r>
          </w:p>
          <w:p w14:paraId="004FEB35" w14:textId="1A4BBB56" w:rsidR="008B62B6" w:rsidRPr="008130E2" w:rsidRDefault="008B62B6" w:rsidP="00C1286A">
            <w:pPr>
              <w:widowControl/>
              <w:jc w:val="left"/>
              <w:rPr>
                <w:rFonts w:ascii="黑体" w:eastAsia="黑体" w:hAnsi="黑体" w:cs="Times New Roman"/>
                <w:color w:val="000000"/>
              </w:rPr>
            </w:pPr>
            <w:r w:rsidRPr="008130E2">
              <w:rPr>
                <w:rFonts w:ascii="黑体" w:eastAsia="黑体" w:hAnsi="黑体" w:cs="Times New Roman"/>
                <w:color w:val="000000"/>
              </w:rPr>
              <w:t>【</w:t>
            </w:r>
            <w:r w:rsidRPr="008130E2">
              <w:rPr>
                <w:rFonts w:ascii="Times New Roman" w:eastAsia="黑体" w:hAnsi="Times New Roman" w:cs="Times New Roman"/>
                <w:color w:val="000000"/>
              </w:rPr>
              <w:t>8.1.5</w:t>
            </w:r>
            <w:r w:rsidRPr="008130E2">
              <w:rPr>
                <w:rFonts w:ascii="黑体" w:eastAsia="黑体" w:hAnsi="黑体" w:cs="Times New Roman"/>
                <w:color w:val="000000"/>
              </w:rPr>
              <w:t>】</w:t>
            </w:r>
            <w:r w:rsidR="00120AE9" w:rsidRPr="008130E2">
              <w:rPr>
                <w:rFonts w:ascii="黑体" w:eastAsia="黑体" w:hAnsi="黑体" w:cs="Times New Roman" w:hint="eastAsia"/>
                <w:color w:val="000000"/>
              </w:rPr>
              <w:t>建筑内外均应设置便于识别和使用的标识系统。</w:t>
            </w:r>
          </w:p>
          <w:p w14:paraId="2917C6FD" w14:textId="665E8484" w:rsidR="00120AE9" w:rsidRPr="008130E2" w:rsidRDefault="00120AE9" w:rsidP="00C1286A">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技术措施说明：（说明建筑内外标识系统的类型、位置）</w:t>
            </w:r>
          </w:p>
          <w:p w14:paraId="14FF0A1A" w14:textId="0268020E" w:rsidR="008B62B6" w:rsidRPr="008130E2" w:rsidRDefault="008B62B6"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120AE9"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r w:rsidR="00120AE9"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color w:val="000000"/>
              </w:rPr>
              <w:t>专项设计达标承诺函</w:t>
            </w:r>
          </w:p>
          <w:p w14:paraId="1733439E" w14:textId="6FE8955D" w:rsidR="008B62B6" w:rsidRPr="008130E2" w:rsidRDefault="008B62B6" w:rsidP="00C1286A">
            <w:pPr>
              <w:widowControl/>
              <w:jc w:val="left"/>
              <w:rPr>
                <w:rFonts w:ascii="黑体" w:eastAsia="黑体" w:hAnsi="黑体" w:cs="Times New Roman"/>
                <w:color w:val="000000"/>
                <w:szCs w:val="21"/>
                <w:u w:val="single"/>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8.1.6</w:t>
            </w:r>
            <w:r w:rsidRPr="008130E2">
              <w:rPr>
                <w:rFonts w:ascii="黑体" w:eastAsia="黑体" w:hAnsi="黑体" w:cs="Times New Roman"/>
                <w:color w:val="000000"/>
                <w:szCs w:val="21"/>
              </w:rPr>
              <w:t>】</w:t>
            </w:r>
            <w:r w:rsidR="00116F4A" w:rsidRPr="008130E2">
              <w:rPr>
                <w:rFonts w:ascii="黑体" w:eastAsia="黑体" w:hAnsi="黑体" w:cs="Times New Roman"/>
                <w:color w:val="000000"/>
                <w:szCs w:val="21"/>
              </w:rPr>
              <w:t>场地内不应有排放超标的污染源。</w:t>
            </w:r>
          </w:p>
          <w:p w14:paraId="0DA92F52" w14:textId="6082BC4B" w:rsidR="00116F4A" w:rsidRPr="008130E2" w:rsidRDefault="00116F4A" w:rsidP="00C1286A">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w:t>
            </w:r>
            <w:r w:rsidR="0048703B" w:rsidRPr="008130E2">
              <w:rPr>
                <w:rFonts w:ascii="Times New Roman" w:eastAsia="宋体" w:hAnsi="Times New Roman" w:cs="Times New Roman" w:hint="eastAsia"/>
                <w:color w:val="000000"/>
                <w:szCs w:val="21"/>
              </w:rPr>
              <w:t>说明项目场地内的污染源及避免排放超标的控制措施</w:t>
            </w:r>
            <w:r w:rsidRPr="008130E2">
              <w:rPr>
                <w:rFonts w:ascii="Times New Roman" w:eastAsia="宋体" w:hAnsi="Times New Roman" w:cs="Times New Roman" w:hint="eastAsia"/>
                <w:color w:val="000000"/>
                <w:szCs w:val="21"/>
              </w:rPr>
              <w:t>）</w:t>
            </w:r>
          </w:p>
          <w:p w14:paraId="24B5C0C6" w14:textId="474286E1" w:rsidR="008B62B6" w:rsidRPr="008130E2" w:rsidRDefault="008B62B6" w:rsidP="00E434A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116F4A"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00116F4A"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环评报告书（表）及其批复文件</w:t>
            </w:r>
            <w:r w:rsidR="00116F4A" w:rsidRPr="008130E2">
              <w:rPr>
                <w:rFonts w:ascii="Times New Roman" w:eastAsia="宋体" w:hAnsi="Times New Roman" w:cs="Times New Roman" w:hint="eastAsia"/>
                <w:color w:val="000000"/>
                <w:szCs w:val="21"/>
              </w:rPr>
              <w:t>或环境影响评价报审表</w:t>
            </w:r>
            <w:r w:rsidRPr="008130E2">
              <w:rPr>
                <w:rFonts w:ascii="Times New Roman" w:eastAsia="宋体" w:hAnsi="Times New Roman" w:cs="Times New Roman"/>
                <w:color w:val="000000"/>
                <w:szCs w:val="21"/>
              </w:rPr>
              <w:t>；</w:t>
            </w:r>
            <w:r w:rsidR="00116F4A"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环境影响自评估报告及污染物治理措施分析报告</w:t>
            </w:r>
          </w:p>
          <w:p w14:paraId="6BB136B0" w14:textId="4942B660" w:rsidR="008B62B6" w:rsidRPr="008130E2" w:rsidRDefault="008B62B6" w:rsidP="00C1286A">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8.1.7</w:t>
            </w:r>
            <w:r w:rsidRPr="008130E2">
              <w:rPr>
                <w:rFonts w:ascii="Times New Roman" w:eastAsia="宋体" w:hAnsi="Times New Roman" w:cs="Times New Roman"/>
                <w:color w:val="000000"/>
                <w:szCs w:val="21"/>
              </w:rPr>
              <w:t>】</w:t>
            </w:r>
            <w:r w:rsidR="00A32CAB" w:rsidRPr="008130E2">
              <w:rPr>
                <w:rFonts w:ascii="黑体" w:eastAsia="黑体" w:hAnsi="黑体" w:cs="Times New Roman" w:hint="eastAsia"/>
                <w:color w:val="000000"/>
                <w:szCs w:val="21"/>
              </w:rPr>
              <w:t>生活垃圾应分类收集，垃圾容器和收集点的设置应合理并应与周围景观协调。</w:t>
            </w:r>
          </w:p>
          <w:p w14:paraId="755F54DE" w14:textId="6F0BA575" w:rsidR="00A32CAB" w:rsidRPr="008130E2" w:rsidRDefault="00A32CAB" w:rsidP="00C1286A">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技术措施说明：（说明项目垃圾回收</w:t>
            </w:r>
            <w:r w:rsidR="007168D3" w:rsidRPr="008130E2">
              <w:rPr>
                <w:rFonts w:ascii="Times New Roman" w:eastAsia="宋体" w:hAnsi="Times New Roman" w:cs="Times New Roman" w:hint="eastAsia"/>
                <w:color w:val="000000"/>
                <w:szCs w:val="21"/>
              </w:rPr>
              <w:t>容器</w:t>
            </w:r>
            <w:r w:rsidRPr="008130E2">
              <w:rPr>
                <w:rFonts w:ascii="Times New Roman" w:eastAsia="宋体" w:hAnsi="Times New Roman" w:cs="Times New Roman" w:hint="eastAsia"/>
                <w:color w:val="000000"/>
                <w:szCs w:val="21"/>
              </w:rPr>
              <w:t>、站点的设置情况，垃圾回收管理制度的相关内容）</w:t>
            </w:r>
          </w:p>
          <w:p w14:paraId="088BEA4A" w14:textId="4B3FBE2E" w:rsidR="008B62B6" w:rsidRPr="008130E2" w:rsidRDefault="008B62B6" w:rsidP="00E434A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A32CAB"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p w14:paraId="3AFB5EB2" w14:textId="58CA0913" w:rsidR="00D3071D" w:rsidRPr="008130E2" w:rsidRDefault="00D3071D" w:rsidP="00FA0F9B">
            <w:pPr>
              <w:widowControl/>
              <w:spacing w:beforeLines="20" w:before="62" w:afterLines="20" w:after="62"/>
              <w:jc w:val="center"/>
              <w:rPr>
                <w:rFonts w:ascii="Times New Roman" w:eastAsia="宋体" w:hAnsi="Times New Roman" w:cs="Times New Roman"/>
                <w:b/>
                <w:bCs/>
                <w:color w:val="000000"/>
              </w:rPr>
            </w:pPr>
            <w:r w:rsidRPr="008130E2">
              <w:rPr>
                <w:rFonts w:ascii="Times New Roman" w:eastAsia="宋体" w:hAnsi="Times New Roman" w:cs="Times New Roman" w:hint="eastAsia"/>
                <w:b/>
                <w:bCs/>
                <w:color w:val="000000"/>
              </w:rPr>
              <w:t>建筑单体</w:t>
            </w:r>
          </w:p>
          <w:p w14:paraId="71C00E2D" w14:textId="477A5428" w:rsidR="002B0EBA" w:rsidRPr="008130E2" w:rsidRDefault="002B0EBA" w:rsidP="00C1286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3.2.8-1</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星级绿色建筑应进行全装修。</w:t>
            </w:r>
          </w:p>
          <w:p w14:paraId="6FECCE2E" w14:textId="77777777" w:rsidR="002B0EBA" w:rsidRPr="008130E2" w:rsidRDefault="002B0EBA" w:rsidP="00C1286A">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技术措施说明：（说明项目装修区域、装修情况）</w:t>
            </w:r>
          </w:p>
          <w:p w14:paraId="6AAEA209" w14:textId="4B9243A2"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szCs w:val="21"/>
              </w:rPr>
              <w:sym w:font="Wingdings 2" w:char="F0A3"/>
            </w:r>
            <w:r w:rsidR="00A20530" w:rsidRPr="008130E2">
              <w:rPr>
                <w:rFonts w:ascii="Times New Roman" w:eastAsia="宋体" w:hAnsi="Times New Roman" w:cs="Times New Roman"/>
                <w:color w:val="000000"/>
              </w:rPr>
              <w:t>专项设计达标承诺函</w:t>
            </w:r>
          </w:p>
          <w:p w14:paraId="488B1FB1" w14:textId="77777777" w:rsidR="002B0EBA" w:rsidRPr="008130E2" w:rsidRDefault="002B0EBA" w:rsidP="00C1286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3.2.8-2</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围护结构热工性能提高，或建筑供暖空调负荷降低。</w:t>
            </w:r>
          </w:p>
          <w:p w14:paraId="1C4B9CC6" w14:textId="77777777" w:rsidR="002B0EBA" w:rsidRPr="008130E2" w:rsidRDefault="002B0EBA" w:rsidP="00C1286A">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技术措施说明：（说明围护结构具体构造、热工性能指标）</w:t>
            </w:r>
          </w:p>
          <w:p w14:paraId="1BCA18BF"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w:t>
            </w:r>
            <w:r w:rsidRPr="008130E2">
              <w:rPr>
                <w:rFonts w:ascii="Times New Roman" w:eastAsia="宋体" w:hAnsi="Times New Roman" w:cs="Times New Roman"/>
                <w:color w:val="000000"/>
                <w:szCs w:val="21"/>
              </w:rPr>
              <w:t>专业</w:t>
            </w:r>
            <w:r w:rsidRPr="008130E2">
              <w:rPr>
                <w:rFonts w:ascii="Times New Roman" w:eastAsia="宋体" w:hAnsi="Times New Roman" w:cs="Times New Roman"/>
                <w:color w:val="000000"/>
              </w:rPr>
              <w:t>、图号）；</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建筑节能计算书</w:t>
            </w:r>
          </w:p>
          <w:p w14:paraId="33240F6F" w14:textId="77777777" w:rsidR="002B0EBA" w:rsidRPr="008130E2" w:rsidRDefault="002B0EBA" w:rsidP="00C1286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3.2.8-6</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5.1.4</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住宅建筑主要功能房间室内噪声级和隔声性能。</w:t>
            </w:r>
          </w:p>
          <w:p w14:paraId="4812C753" w14:textId="77777777" w:rsidR="002B0EBA" w:rsidRPr="008130E2" w:rsidRDefault="002B0EBA" w:rsidP="00C1286A">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主要功能房间室内噪声的控制策略，以及达到的指标；说明主要功能房间的外墙、隔墙、楼板和门窗的构造，及达到的隔声性能，二星级及以上项目还应说明室外与卧室之间、分户墙、分户楼板两侧卧室之间的空气声隔声性能）</w:t>
            </w:r>
          </w:p>
          <w:p w14:paraId="1375991E"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建筑节能计算书；</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室内噪声级计算报告；</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建筑构件隔声性能分析或检测</w:t>
            </w:r>
            <w:r w:rsidRPr="008130E2">
              <w:rPr>
                <w:rFonts w:ascii="Times New Roman" w:eastAsia="宋体" w:hAnsi="Times New Roman" w:cs="Times New Roman"/>
                <w:color w:val="000000"/>
                <w:szCs w:val="21"/>
              </w:rPr>
              <w:t>报告</w:t>
            </w:r>
          </w:p>
          <w:p w14:paraId="217FBED6" w14:textId="77777777" w:rsidR="002B0EBA" w:rsidRPr="008130E2" w:rsidRDefault="002B0EBA" w:rsidP="00C1286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lastRenderedPageBreak/>
              <w:t>【</w:t>
            </w:r>
            <w:r w:rsidRPr="008130E2">
              <w:rPr>
                <w:rFonts w:ascii="Times New Roman" w:eastAsia="宋体" w:hAnsi="Times New Roman" w:cs="Times New Roman"/>
                <w:color w:val="000000"/>
              </w:rPr>
              <w:t>3.2.8-4</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5.1.1</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室内空气中的氨、甲醛、苯、总挥发性有机物、氡等污染物浓度应符合现行国家标准《室内空气质量标准》</w:t>
            </w:r>
            <w:r w:rsidRPr="008130E2">
              <w:rPr>
                <w:rFonts w:ascii="黑体" w:eastAsia="黑体" w:hAnsi="黑体" w:cs="Times New Roman"/>
                <w:color w:val="000000"/>
              </w:rPr>
              <w:t>GB/T 18883的有关规定。建筑室内和建筑主出入口处应禁止吸烟，并应在醒目位置设置禁烟标志。</w:t>
            </w:r>
          </w:p>
          <w:p w14:paraId="3CC8CE4A" w14:textId="77777777" w:rsidR="002B0EBA" w:rsidRPr="008130E2" w:rsidRDefault="002B0EBA" w:rsidP="00C1286A">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技术措施说明：（说明室内空气质量的达标情况；说明建筑室内、建筑出出入口禁烟标识的设置情况）</w:t>
            </w:r>
          </w:p>
          <w:p w14:paraId="7E9ECFB6" w14:textId="4C0FEC2D"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w:t>
            </w:r>
            <w:r w:rsidRPr="008130E2">
              <w:rPr>
                <w:rFonts w:ascii="Times New Roman" w:eastAsia="宋体" w:hAnsi="Times New Roman" w:cs="Times New Roman"/>
                <w:color w:val="000000"/>
                <w:szCs w:val="21"/>
              </w:rPr>
              <w:t>图纸</w:t>
            </w:r>
            <w:r w:rsidRPr="008130E2">
              <w:rPr>
                <w:rFonts w:ascii="Times New Roman" w:eastAsia="宋体" w:hAnsi="Times New Roman" w:cs="Times New Roman"/>
                <w:color w:val="000000"/>
              </w:rPr>
              <w:t>（专业、图号）；</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污染物浓度预评估分析报告；</w:t>
            </w:r>
            <w:r w:rsidRPr="008130E2">
              <w:rPr>
                <w:rFonts w:ascii="Times New Roman" w:eastAsia="宋体" w:hAnsi="Times New Roman" w:cs="Times New Roman"/>
                <w:color w:val="000000"/>
                <w:szCs w:val="21"/>
              </w:rPr>
              <w:sym w:font="Wingdings 2" w:char="F0A3"/>
            </w:r>
            <w:r w:rsidR="00A20530" w:rsidRPr="008130E2">
              <w:rPr>
                <w:rFonts w:ascii="Times New Roman" w:eastAsia="宋体" w:hAnsi="Times New Roman" w:cs="Times New Roman"/>
                <w:color w:val="000000"/>
              </w:rPr>
              <w:t>专项设计达标承诺函</w:t>
            </w:r>
          </w:p>
          <w:p w14:paraId="2D93695C" w14:textId="77777777" w:rsidR="002B0EBA" w:rsidRPr="008130E2" w:rsidRDefault="002B0EBA" w:rsidP="00C1286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3.2.8-5</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4.1.5</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建筑外窗气密性能、抗风压性能和水密性能应符合国家现行有关标准的规定。</w:t>
            </w:r>
          </w:p>
          <w:p w14:paraId="0B3DCC29"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技术措施说明：（对项目外窗气密性能、抗风压性能和水密性能进行说明）</w:t>
            </w:r>
          </w:p>
          <w:p w14:paraId="5CCDFD49"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657AC2CB"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4.1.2</w:t>
            </w:r>
            <w:r w:rsidRPr="008130E2">
              <w:rPr>
                <w:rFonts w:ascii="Times New Roman" w:eastAsia="宋体" w:hAnsi="Times New Roman" w:cs="Times New Roman"/>
                <w:color w:val="000000"/>
              </w:rPr>
              <w:t>】</w:t>
            </w:r>
            <w:r w:rsidRPr="008130E2">
              <w:rPr>
                <w:rFonts w:ascii="黑体" w:eastAsia="黑体" w:cs="黑体" w:hint="eastAsia"/>
                <w:szCs w:val="21"/>
              </w:rPr>
              <w:t>建筑结构应满足承载力和建筑使用功能要求。建筑外墙、屋面、门窗、幕墙及外保温等围护结构应满足安全、耐久和防护的要求。</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与结构</w:t>
            </w:r>
            <w:r w:rsidRPr="008130E2">
              <w:rPr>
                <w:rFonts w:ascii="黑体" w:eastAsia="黑体" w:hAnsi="黑体" w:cs="Times New Roman"/>
                <w:color w:val="000000"/>
                <w:u w:val="single"/>
              </w:rPr>
              <w:t>专业协同</w:t>
            </w:r>
            <w:r w:rsidRPr="008130E2">
              <w:rPr>
                <w:rFonts w:ascii="黑体" w:eastAsia="黑体" w:hAnsi="黑体" w:cs="Times New Roman" w:hint="eastAsia"/>
                <w:color w:val="000000"/>
                <w:u w:val="single"/>
              </w:rPr>
              <w:t>审查，两个专业均满足时方可视为达标</w:t>
            </w:r>
            <w:r w:rsidRPr="008130E2">
              <w:rPr>
                <w:rFonts w:ascii="黑体" w:eastAsia="黑体" w:hAnsi="黑体" w:cs="Times New Roman"/>
                <w:color w:val="000000"/>
                <w:u w:val="single"/>
              </w:rPr>
              <w:t>）</w:t>
            </w:r>
          </w:p>
          <w:p w14:paraId="318FC774"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技术措施说明：（说明外墙、屋面、门窗、幕墙及外保温的安全、耐久及防护性能要求）</w:t>
            </w:r>
          </w:p>
          <w:p w14:paraId="73E38195"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79EF262A"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4.1.3</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外遮阳、太阳能设施、空调室外机位、外墙花池等外部设施应与建筑主体结构统一设计、施工，并应具备安装、检修与维护条件。</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与结构</w:t>
            </w:r>
            <w:r w:rsidRPr="008130E2">
              <w:rPr>
                <w:rFonts w:ascii="黑体" w:eastAsia="黑体" w:hAnsi="黑体" w:cs="Times New Roman"/>
                <w:color w:val="000000"/>
                <w:u w:val="single"/>
              </w:rPr>
              <w:t>专业协同</w:t>
            </w:r>
            <w:r w:rsidRPr="008130E2">
              <w:rPr>
                <w:rFonts w:ascii="黑体" w:eastAsia="黑体" w:hAnsi="黑体" w:cs="Times New Roman" w:hint="eastAsia"/>
                <w:color w:val="000000"/>
                <w:u w:val="single"/>
              </w:rPr>
              <w:t>审查，两个专业均满足时方可视为达标</w:t>
            </w:r>
            <w:r w:rsidRPr="008130E2">
              <w:rPr>
                <w:rFonts w:ascii="黑体" w:eastAsia="黑体" w:hAnsi="黑体" w:cs="Times New Roman"/>
                <w:color w:val="000000"/>
                <w:u w:val="single"/>
              </w:rPr>
              <w:t>）</w:t>
            </w:r>
          </w:p>
          <w:p w14:paraId="66980EF8"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color w:val="000000"/>
              </w:rPr>
              <w:t>：</w:t>
            </w:r>
            <w:r w:rsidRPr="008130E2">
              <w:rPr>
                <w:rFonts w:ascii="Times New Roman" w:eastAsia="宋体" w:hAnsi="Times New Roman" w:cs="Times New Roman" w:hint="eastAsia"/>
                <w:color w:val="000000"/>
              </w:rPr>
              <w:t>（说明外遮阳、太阳能设施、空调室外机位、外墙花池等外部设施的设计情况，当与主体结构不同时施工时，应说明预埋件的位置、受力参数等）</w:t>
            </w:r>
          </w:p>
          <w:p w14:paraId="728327B8" w14:textId="661FD6E3"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宋体" w:hAnsi="宋体" w:hint="eastAsia"/>
                <w:sz w:val="18"/>
                <w:szCs w:val="18"/>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bCs/>
                <w:color w:val="000000"/>
              </w:rPr>
              <w:sym w:font="Wingdings 2" w:char="F0A3"/>
            </w:r>
            <w:r w:rsidR="00A20530" w:rsidRPr="008130E2">
              <w:rPr>
                <w:rFonts w:ascii="Times New Roman" w:eastAsia="宋体" w:hAnsi="Times New Roman" w:cs="Times New Roman"/>
                <w:color w:val="000000"/>
              </w:rPr>
              <w:t>专项设计达标承诺函</w:t>
            </w:r>
          </w:p>
          <w:p w14:paraId="2C979FB4" w14:textId="77777777" w:rsidR="002B0EBA" w:rsidRPr="008130E2" w:rsidRDefault="002B0EBA" w:rsidP="00E434AA">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4.1.4</w:t>
            </w:r>
            <w:r w:rsidRPr="008130E2">
              <w:rPr>
                <w:rFonts w:ascii="Times New Roman" w:eastAsia="宋体" w:hAnsi="Times New Roman" w:cs="Times New Roman"/>
                <w:color w:val="000000"/>
                <w:szCs w:val="21"/>
              </w:rPr>
              <w:t>】</w:t>
            </w:r>
            <w:r w:rsidRPr="008130E2">
              <w:rPr>
                <w:rFonts w:ascii="黑体" w:eastAsia="黑体" w:cs="黑体" w:hint="eastAsia"/>
                <w:szCs w:val="21"/>
              </w:rPr>
              <w:t>建筑内部的非结构构件、设备及附属设施等应连接牢固并能适应主体结构变形。</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与结构</w:t>
            </w:r>
            <w:r w:rsidRPr="008130E2">
              <w:rPr>
                <w:rFonts w:ascii="黑体" w:eastAsia="黑体" w:hAnsi="黑体" w:cs="Times New Roman"/>
                <w:color w:val="000000"/>
                <w:u w:val="single"/>
              </w:rPr>
              <w:t>专业协同</w:t>
            </w:r>
            <w:r w:rsidRPr="008130E2">
              <w:rPr>
                <w:rFonts w:ascii="黑体" w:eastAsia="黑体" w:hAnsi="黑体" w:cs="Times New Roman" w:hint="eastAsia"/>
                <w:color w:val="000000"/>
                <w:u w:val="single"/>
              </w:rPr>
              <w:t>审查，两个专业均满足时方可视为达标</w:t>
            </w:r>
            <w:r w:rsidRPr="008130E2">
              <w:rPr>
                <w:rFonts w:ascii="黑体" w:eastAsia="黑体" w:hAnsi="黑体" w:cs="Times New Roman"/>
                <w:color w:val="000000"/>
                <w:u w:val="single"/>
              </w:rPr>
              <w:t>）</w:t>
            </w:r>
          </w:p>
          <w:p w14:paraId="4FD6788F" w14:textId="77777777" w:rsidR="002B0EBA" w:rsidRPr="008130E2" w:rsidRDefault="002B0EBA" w:rsidP="00E434AA">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技术措施说明：（说明项目内部</w:t>
            </w:r>
            <w:r w:rsidRPr="008130E2">
              <w:rPr>
                <w:rFonts w:ascii="Times New Roman" w:eastAsia="宋体" w:hAnsi="Times New Roman" w:cs="Times New Roman"/>
                <w:color w:val="000000"/>
                <w:szCs w:val="21"/>
              </w:rPr>
              <w:t>非结构构件、设备及附属设施</w:t>
            </w:r>
            <w:r w:rsidRPr="008130E2">
              <w:rPr>
                <w:rFonts w:ascii="Times New Roman" w:eastAsia="宋体" w:hAnsi="Times New Roman" w:cs="Times New Roman" w:hint="eastAsia"/>
                <w:color w:val="000000"/>
                <w:szCs w:val="21"/>
              </w:rPr>
              <w:t>的位置、与主体结构的连接情况）</w:t>
            </w:r>
          </w:p>
          <w:p w14:paraId="71DBDA51" w14:textId="77777777" w:rsidR="002B0EBA" w:rsidRPr="008130E2" w:rsidRDefault="002B0EBA" w:rsidP="00E434A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Pr="008130E2">
              <w:rPr>
                <w:rFonts w:ascii="宋体" w:hAnsi="宋体" w:hint="eastAsia"/>
                <w:sz w:val="18"/>
                <w:szCs w:val="18"/>
              </w:rPr>
              <w:t>□</w:t>
            </w:r>
            <w:r w:rsidRPr="008130E2">
              <w:rPr>
                <w:rFonts w:ascii="Times New Roman" w:eastAsia="宋体" w:hAnsi="Times New Roman" w:cs="Times New Roman"/>
                <w:color w:val="000000"/>
                <w:szCs w:val="21"/>
              </w:rPr>
              <w:t>设计图纸（专业、图号）</w:t>
            </w:r>
          </w:p>
          <w:p w14:paraId="1A534380"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4.1.6</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卫生间、浴室的地面应设置防水层，墙面、顶棚应设置防潮层。</w:t>
            </w:r>
          </w:p>
          <w:p w14:paraId="07513289"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技术措施说明：（详细说明卫生间、浴室的地面和墙面、顶棚构造做法）</w:t>
            </w:r>
          </w:p>
          <w:p w14:paraId="510C6B9D"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64894890" w14:textId="3947C56B"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4.1.7</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走廊、疏散通道等通行空间应满足紧急疏散、应急救护等要求，且应保持畅通。</w:t>
            </w:r>
          </w:p>
          <w:p w14:paraId="01B1B70D"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技术措施说明：（说明走廊、疏散通道的通畅性）</w:t>
            </w:r>
          </w:p>
          <w:p w14:paraId="19C80F12"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2AF6D280"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4.1.8</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应具有安全防护的警示和引导标识系统。</w:t>
            </w:r>
          </w:p>
          <w:p w14:paraId="59F64261"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技术措施说明：（说明项目安全方式的警示和引导标识系统的设置情况）</w:t>
            </w:r>
          </w:p>
          <w:p w14:paraId="575D60D3" w14:textId="4A9A27CD"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szCs w:val="21"/>
              </w:rPr>
              <w:sym w:font="Wingdings 2" w:char="F0A3"/>
            </w:r>
            <w:r w:rsidR="00A20530" w:rsidRPr="008130E2">
              <w:rPr>
                <w:rFonts w:ascii="Times New Roman" w:eastAsia="宋体" w:hAnsi="Times New Roman" w:cs="Times New Roman"/>
                <w:color w:val="000000"/>
              </w:rPr>
              <w:t>专项设计达标承诺函</w:t>
            </w:r>
          </w:p>
          <w:p w14:paraId="34585379"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5.1.2</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应采取措施避免厨房、餐厅、打印复印室、卫生间、地下车库等区域的空气和污染物串通到其他空间；应防止厨房、卫生间的排气倒灌。</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与通风与空调</w:t>
            </w:r>
            <w:r w:rsidRPr="008130E2">
              <w:rPr>
                <w:rFonts w:ascii="黑体" w:eastAsia="黑体" w:hAnsi="黑体" w:cs="Times New Roman"/>
                <w:color w:val="000000"/>
                <w:u w:val="single"/>
              </w:rPr>
              <w:t>专业协同</w:t>
            </w:r>
            <w:r w:rsidRPr="008130E2">
              <w:rPr>
                <w:rFonts w:ascii="黑体" w:eastAsia="黑体" w:hAnsi="黑体" w:cs="Times New Roman" w:hint="eastAsia"/>
                <w:color w:val="000000"/>
                <w:u w:val="single"/>
              </w:rPr>
              <w:t>审查，两个专业均满足时方可视为达标</w:t>
            </w:r>
            <w:r w:rsidRPr="008130E2">
              <w:rPr>
                <w:rFonts w:ascii="黑体" w:eastAsia="黑体" w:hAnsi="黑体" w:cs="Times New Roman"/>
                <w:color w:val="000000"/>
                <w:u w:val="single"/>
              </w:rPr>
              <w:t>）</w:t>
            </w:r>
          </w:p>
          <w:p w14:paraId="3B87141C"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技术措施说明：（说明厨房、餐厅、打印复印室、卫生间、地下车库等的布局情况）</w:t>
            </w:r>
          </w:p>
          <w:p w14:paraId="481B5721"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hint="eastAsia"/>
                <w:color w:val="000000"/>
              </w:rPr>
              <w:t>气流组织</w:t>
            </w:r>
            <w:r w:rsidRPr="008130E2">
              <w:rPr>
                <w:rFonts w:ascii="Times New Roman" w:eastAsia="宋体" w:hAnsi="Times New Roman" w:cs="Times New Roman"/>
                <w:color w:val="000000"/>
              </w:rPr>
              <w:t>模拟</w:t>
            </w:r>
            <w:r w:rsidRPr="008130E2">
              <w:rPr>
                <w:rFonts w:ascii="Times New Roman" w:eastAsia="宋体" w:hAnsi="Times New Roman" w:cs="Times New Roman" w:hint="eastAsia"/>
                <w:color w:val="000000"/>
              </w:rPr>
              <w:t>分析</w:t>
            </w:r>
            <w:r w:rsidRPr="008130E2">
              <w:rPr>
                <w:rFonts w:ascii="Times New Roman" w:eastAsia="宋体" w:hAnsi="Times New Roman" w:cs="Times New Roman"/>
                <w:color w:val="000000"/>
              </w:rPr>
              <w:t>报告</w:t>
            </w:r>
          </w:p>
          <w:p w14:paraId="1996CD52"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5.1.7</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围护结构热工性能应符合下列规定：</w:t>
            </w:r>
            <w:r w:rsidRPr="008130E2">
              <w:rPr>
                <w:rFonts w:ascii="黑体" w:eastAsia="黑体" w:hAnsi="黑体" w:cs="Times New Roman"/>
                <w:color w:val="000000"/>
              </w:rPr>
              <w:t>1在室内设计温度、湿度条件下，建筑非透光围护结构内表面不得结露；2 供暖建筑的屋面、外墙内部不应产生冷凝；3 屋顶和外墙隔热性能应满足现行国家标准《民用建筑热工设计规范》GB 50176的要求。</w:t>
            </w:r>
          </w:p>
          <w:p w14:paraId="494F7B10"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技术措施说明：（夏热冬暖地区第</w:t>
            </w:r>
            <w:r w:rsidRPr="008130E2">
              <w:rPr>
                <w:rFonts w:ascii="Times New Roman" w:eastAsia="宋体" w:hAnsi="Times New Roman" w:cs="Times New Roman"/>
                <w:color w:val="000000"/>
              </w:rPr>
              <w:t>1</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2</w:t>
            </w:r>
            <w:r w:rsidRPr="008130E2">
              <w:rPr>
                <w:rFonts w:ascii="Times New Roman" w:eastAsia="宋体" w:hAnsi="Times New Roman" w:cs="Times New Roman"/>
                <w:color w:val="000000"/>
              </w:rPr>
              <w:t>款直接达标；说明屋顶和外墙隔热的设计情况）</w:t>
            </w:r>
          </w:p>
          <w:p w14:paraId="0930E39A"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□隔热验算计算书</w:t>
            </w:r>
          </w:p>
          <w:p w14:paraId="33985161"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7.1.1</w:t>
            </w:r>
            <w:r w:rsidRPr="008130E2">
              <w:rPr>
                <w:rFonts w:ascii="Times New Roman" w:eastAsia="宋体" w:hAnsi="Times New Roman" w:cs="Times New Roman"/>
                <w:color w:val="000000"/>
              </w:rPr>
              <w:t>】</w:t>
            </w:r>
            <w:r w:rsidRPr="008130E2">
              <w:rPr>
                <w:rFonts w:ascii="黑体" w:eastAsia="黑体" w:hAnsi="宋体" w:cs="黑体" w:hint="eastAsia"/>
                <w:szCs w:val="21"/>
              </w:rPr>
              <w:t>应结合场地自然条件和建筑功能需求，对建筑的体形、平面布局、空间尺度、围护结构等进行节能设计，且应符合国家有关节能设计的要求。</w:t>
            </w:r>
          </w:p>
          <w:p w14:paraId="7576C62F" w14:textId="77777777" w:rsidR="002B0EBA" w:rsidRPr="008130E2" w:rsidRDefault="002B0EBA" w:rsidP="00E434AA">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技术措施说明：（说明围护结构具体构造、热工性能指标，优化设计情况）</w:t>
            </w:r>
          </w:p>
          <w:p w14:paraId="689DF202"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节能计算书；</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建筑效果图；</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建筑节能优化设计报告</w:t>
            </w:r>
          </w:p>
          <w:p w14:paraId="0E5A172A" w14:textId="77777777" w:rsidR="002B0EBA" w:rsidRPr="008130E2" w:rsidRDefault="002B0EBA" w:rsidP="00E434A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7.1.6</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垂直电梯应采取群控、变频调速或能量反馈等节能措施；自动扶梯应采用变频感应启动等节能控制措施。</w:t>
            </w:r>
          </w:p>
          <w:p w14:paraId="313750F8" w14:textId="77777777" w:rsidR="002B0EBA" w:rsidRPr="008130E2" w:rsidRDefault="002B0EBA" w:rsidP="00313E65">
            <w:pPr>
              <w:widowControl/>
              <w:spacing w:line="340" w:lineRule="exact"/>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技术措施说明：（说明电梯和自动扶梯的节能控制策略）</w:t>
            </w:r>
          </w:p>
          <w:p w14:paraId="322A021A"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p>
          <w:p w14:paraId="109F6847" w14:textId="77777777" w:rsidR="002B0EBA" w:rsidRPr="008130E2" w:rsidRDefault="002B0EBA" w:rsidP="00313E65">
            <w:pPr>
              <w:widowControl/>
              <w:spacing w:line="340" w:lineRule="exact"/>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7.1.9</w:t>
            </w:r>
            <w:r w:rsidRPr="008130E2">
              <w:rPr>
                <w:rFonts w:ascii="Times New Roman" w:eastAsia="宋体" w:hAnsi="Times New Roman" w:cs="Times New Roman"/>
                <w:color w:val="000000"/>
              </w:rPr>
              <w:t>】</w:t>
            </w:r>
            <w:r w:rsidRPr="008130E2">
              <w:rPr>
                <w:rFonts w:ascii="黑体" w:eastAsia="黑体" w:hAnsi="宋体" w:cs="黑体" w:hint="eastAsia"/>
                <w:szCs w:val="21"/>
              </w:rPr>
              <w:t>建筑造型要素应简约，应无大量装饰性构件。</w:t>
            </w:r>
          </w:p>
          <w:p w14:paraId="4E70348C" w14:textId="77777777" w:rsidR="002B0EBA" w:rsidRPr="008130E2" w:rsidRDefault="002B0EBA" w:rsidP="00313E65">
            <w:pPr>
              <w:widowControl/>
              <w:spacing w:line="340" w:lineRule="exact"/>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技术措施说明：（说明装饰性构件的使用情况、造价比例）</w:t>
            </w:r>
          </w:p>
          <w:p w14:paraId="419CC703" w14:textId="77777777" w:rsidR="002B0EBA" w:rsidRPr="008130E2" w:rsidRDefault="002B0EBA" w:rsidP="00E434A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建筑效果图；</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装饰性构件造价比例计算书</w:t>
            </w:r>
          </w:p>
          <w:p w14:paraId="368B8400" w14:textId="77777777" w:rsidR="002B0EBA" w:rsidRPr="008130E2" w:rsidRDefault="002B0EBA" w:rsidP="00313E65">
            <w:pPr>
              <w:widowControl/>
              <w:spacing w:line="360" w:lineRule="exact"/>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7.1.10-1</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选用的建筑材料应符合相关要求。</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与所有</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相关，建筑专业牵头</w:t>
            </w:r>
            <w:r w:rsidRPr="008130E2">
              <w:rPr>
                <w:rFonts w:ascii="黑体" w:eastAsia="黑体" w:hAnsi="黑体" w:cs="Times New Roman"/>
                <w:color w:val="000000"/>
                <w:u w:val="single"/>
              </w:rPr>
              <w:t>）</w:t>
            </w:r>
          </w:p>
          <w:p w14:paraId="2153B989" w14:textId="77777777" w:rsidR="002B0EBA" w:rsidRPr="008130E2" w:rsidRDefault="002B0EBA" w:rsidP="00313E65">
            <w:pPr>
              <w:widowControl/>
              <w:spacing w:line="360" w:lineRule="exact"/>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技术措施说明：（说明本项目建材的主要供应厂家、地理位置，与施工现场距离）</w:t>
            </w:r>
          </w:p>
          <w:p w14:paraId="240185D4" w14:textId="77777777" w:rsidR="002B0EBA" w:rsidRPr="008130E2" w:rsidRDefault="002B0EBA" w:rsidP="00E434A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Pr="008130E2">
              <w:rPr>
                <w:rFonts w:ascii="宋体" w:hAnsi="宋体" w:hint="eastAsia"/>
                <w:sz w:val="18"/>
                <w:szCs w:val="18"/>
              </w:rPr>
              <w:t>□</w:t>
            </w:r>
            <w:r w:rsidRPr="008130E2">
              <w:rPr>
                <w:rFonts w:ascii="Times New Roman" w:eastAsia="宋体" w:hAnsi="Times New Roman" w:cs="Times New Roman"/>
                <w:color w:val="000000"/>
                <w:szCs w:val="21"/>
              </w:rPr>
              <w:t>设计图纸（专业、图号）</w:t>
            </w:r>
          </w:p>
          <w:p w14:paraId="7AA7BF2B" w14:textId="270A21FE" w:rsidR="008B62B6" w:rsidRPr="008130E2" w:rsidRDefault="008B62B6" w:rsidP="00FA0F9B">
            <w:pPr>
              <w:spacing w:beforeLines="20" w:before="62" w:afterLines="20" w:after="62"/>
              <w:ind w:left="283" w:hangingChars="135" w:hanging="283"/>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自选说明内容</w:t>
            </w: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评分项</w:t>
            </w:r>
          </w:p>
          <w:p w14:paraId="4AC6E2EB" w14:textId="4AFC1C73" w:rsidR="00D3071D" w:rsidRPr="008130E2" w:rsidRDefault="00D3071D" w:rsidP="00FA0F9B">
            <w:pPr>
              <w:spacing w:beforeLines="20" w:before="62" w:afterLines="20" w:after="62"/>
              <w:ind w:left="283" w:hangingChars="135" w:hanging="283"/>
              <w:jc w:val="cente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场地</w:t>
            </w:r>
          </w:p>
          <w:tbl>
            <w:tblPr>
              <w:tblStyle w:val="a9"/>
              <w:tblW w:w="0" w:type="auto"/>
              <w:tblLook w:val="04A0" w:firstRow="1" w:lastRow="0" w:firstColumn="1" w:lastColumn="0" w:noHBand="0" w:noVBand="1"/>
            </w:tblPr>
            <w:tblGrid>
              <w:gridCol w:w="426"/>
              <w:gridCol w:w="426"/>
              <w:gridCol w:w="8907"/>
            </w:tblGrid>
            <w:tr w:rsidR="00CD2A93" w:rsidRPr="008130E2" w14:paraId="28C31C7B" w14:textId="77777777" w:rsidTr="004C6090">
              <w:tc>
                <w:tcPr>
                  <w:tcW w:w="426" w:type="dxa"/>
                  <w:vAlign w:val="center"/>
                </w:tcPr>
                <w:p w14:paraId="2D44D787" w14:textId="68D3054B" w:rsidR="00CD2A93" w:rsidRPr="008130E2" w:rsidRDefault="00CD2A93" w:rsidP="004C6090">
                  <w:pPr>
                    <w:widowControl/>
                    <w:spacing w:line="240" w:lineRule="exact"/>
                    <w:ind w:leftChars="-45" w:left="-94" w:rightChars="-52" w:right="-109"/>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条文分值</w:t>
                  </w:r>
                </w:p>
              </w:tc>
              <w:tc>
                <w:tcPr>
                  <w:tcW w:w="426" w:type="dxa"/>
                  <w:vAlign w:val="center"/>
                </w:tcPr>
                <w:p w14:paraId="450D1A87" w14:textId="5453A315" w:rsidR="00CD2A93" w:rsidRPr="008130E2" w:rsidRDefault="00CD2A93" w:rsidP="004C6090">
                  <w:pPr>
                    <w:widowControl/>
                    <w:ind w:leftChars="-50" w:left="-105" w:rightChars="-50" w:right="-105"/>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得分</w:t>
                  </w:r>
                </w:p>
              </w:tc>
              <w:tc>
                <w:tcPr>
                  <w:tcW w:w="8907" w:type="dxa"/>
                  <w:tcBorders>
                    <w:top w:val="nil"/>
                    <w:bottom w:val="nil"/>
                    <w:right w:val="nil"/>
                  </w:tcBorders>
                </w:tcPr>
                <w:p w14:paraId="22BF87A2" w14:textId="77777777" w:rsidR="00CD2A93" w:rsidRPr="008130E2" w:rsidRDefault="00CD2A93" w:rsidP="00CD2A93">
                  <w:pPr>
                    <w:widowControl/>
                    <w:jc w:val="left"/>
                    <w:rPr>
                      <w:rFonts w:ascii="黑体" w:eastAsia="黑体" w:hAnsi="黑体" w:cs="Times New Roman"/>
                      <w:color w:val="000000"/>
                      <w:szCs w:val="21"/>
                    </w:rPr>
                  </w:pPr>
                </w:p>
              </w:tc>
            </w:tr>
            <w:tr w:rsidR="00CD2A93" w:rsidRPr="008130E2" w14:paraId="34FFF0E7" w14:textId="77777777" w:rsidTr="004C6090">
              <w:tc>
                <w:tcPr>
                  <w:tcW w:w="426" w:type="dxa"/>
                  <w:vAlign w:val="center"/>
                </w:tcPr>
                <w:p w14:paraId="5DE8BF9C" w14:textId="621B773F" w:rsidR="00CD2A93" w:rsidRPr="008130E2" w:rsidRDefault="00CD2A93" w:rsidP="004C609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8</w:t>
                  </w:r>
                </w:p>
              </w:tc>
              <w:tc>
                <w:tcPr>
                  <w:tcW w:w="426" w:type="dxa"/>
                  <w:vAlign w:val="center"/>
                </w:tcPr>
                <w:p w14:paraId="450B9B57" w14:textId="77777777" w:rsidR="00CD2A93" w:rsidRPr="008130E2" w:rsidRDefault="00CD2A93" w:rsidP="004C609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9532003" w14:textId="21A51590" w:rsidR="00CD2A93" w:rsidRPr="008130E2" w:rsidRDefault="00CD2A93" w:rsidP="00CD2A93">
                  <w:pPr>
                    <w:widowControl/>
                    <w:jc w:val="left"/>
                    <w:rPr>
                      <w:rFonts w:ascii="Times New Roman" w:eastAsia="宋体" w:hAnsi="Times New Roman" w:cs="Times New Roman"/>
                      <w:color w:val="000000"/>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6.2.1</w:t>
                  </w:r>
                  <w:r w:rsidRPr="008130E2">
                    <w:rPr>
                      <w:rFonts w:ascii="黑体" w:eastAsia="黑体" w:hAnsi="黑体" w:cs="Times New Roman"/>
                      <w:color w:val="000000"/>
                      <w:szCs w:val="21"/>
                    </w:rPr>
                    <w:t>】</w:t>
                  </w:r>
                  <w:r w:rsidRPr="008130E2">
                    <w:rPr>
                      <w:rFonts w:ascii="黑体" w:eastAsia="黑体" w:hAnsi="黑体" w:cs="Times New Roman" w:hint="eastAsia"/>
                      <w:bCs/>
                      <w:color w:val="000000"/>
                      <w:szCs w:val="21"/>
                    </w:rPr>
                    <w:t>场地与公共交通站点联系便捷。</w:t>
                  </w:r>
                </w:p>
              </w:tc>
            </w:tr>
          </w:tbl>
          <w:p w14:paraId="53D8CDEC" w14:textId="4B660381" w:rsidR="00E20CA3" w:rsidRPr="008130E2" w:rsidRDefault="00E20CA3" w:rsidP="00CD2A93">
            <w:pPr>
              <w:widowControl/>
              <w:ind w:left="22"/>
              <w:jc w:val="left"/>
              <w:rPr>
                <w:rFonts w:ascii="Times New Roman" w:eastAsia="宋体" w:hAnsi="Times New Roman" w:cs="Times New Roman"/>
                <w:color w:val="000000"/>
                <w:szCs w:val="21"/>
              </w:rPr>
            </w:pPr>
            <w:r w:rsidRPr="008130E2">
              <w:rPr>
                <w:rFonts w:ascii="Times New Roman" w:eastAsia="宋体" w:hAnsi="Times New Roman" w:cs="Times New Roman" w:hint="eastAsia"/>
                <w:bCs/>
                <w:color w:val="000000"/>
                <w:szCs w:val="21"/>
              </w:rPr>
              <w:t>技术措施说明：（对场地</w:t>
            </w:r>
            <w:r w:rsidR="00D3460E" w:rsidRPr="008130E2">
              <w:rPr>
                <w:rFonts w:ascii="Times New Roman" w:eastAsia="宋体" w:hAnsi="Times New Roman" w:cs="Times New Roman" w:hint="eastAsia"/>
                <w:bCs/>
                <w:color w:val="000000"/>
                <w:szCs w:val="21"/>
              </w:rPr>
              <w:t>出入口</w:t>
            </w:r>
            <w:r w:rsidRPr="008130E2">
              <w:rPr>
                <w:rFonts w:ascii="Times New Roman" w:eastAsia="宋体" w:hAnsi="Times New Roman" w:cs="Times New Roman" w:hint="eastAsia"/>
                <w:bCs/>
                <w:color w:val="000000"/>
                <w:szCs w:val="21"/>
              </w:rPr>
              <w:t>公共交通站点之间的交通流线或联系公共交通站点的专用接驳车设置情况进行说明）</w:t>
            </w:r>
          </w:p>
          <w:p w14:paraId="389A88B9" w14:textId="1189FC01" w:rsidR="008B62B6" w:rsidRPr="008130E2" w:rsidRDefault="008B62B6" w:rsidP="00CD2A93">
            <w:pPr>
              <w:widowControl/>
              <w:spacing w:afterLines="50" w:after="156"/>
              <w:ind w:firstLineChars="10" w:firstLine="21"/>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w:t>
            </w:r>
            <w:r w:rsidRPr="008130E2">
              <w:rPr>
                <w:rFonts w:ascii="Times New Roman" w:eastAsia="宋体" w:hAnsi="Times New Roman" w:cs="Times New Roman"/>
                <w:color w:val="000000"/>
              </w:rPr>
              <w:t>明材料：</w:t>
            </w:r>
            <w:r w:rsidR="00E20CA3"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00E20CA3"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场地周边公共交通设施布局示意图</w:t>
            </w:r>
          </w:p>
          <w:tbl>
            <w:tblPr>
              <w:tblStyle w:val="a9"/>
              <w:tblW w:w="0" w:type="auto"/>
              <w:tblLook w:val="04A0" w:firstRow="1" w:lastRow="0" w:firstColumn="1" w:lastColumn="0" w:noHBand="0" w:noVBand="1"/>
            </w:tblPr>
            <w:tblGrid>
              <w:gridCol w:w="426"/>
              <w:gridCol w:w="426"/>
              <w:gridCol w:w="8907"/>
            </w:tblGrid>
            <w:tr w:rsidR="004C6090" w:rsidRPr="008130E2" w14:paraId="5A0E1562" w14:textId="77777777" w:rsidTr="00301E50">
              <w:tc>
                <w:tcPr>
                  <w:tcW w:w="426" w:type="dxa"/>
                  <w:vAlign w:val="center"/>
                </w:tcPr>
                <w:p w14:paraId="2C870D2C" w14:textId="4A8C3E3F" w:rsidR="004C6090" w:rsidRPr="008130E2" w:rsidRDefault="00301E50" w:rsidP="00301E5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vAlign w:val="center"/>
                </w:tcPr>
                <w:p w14:paraId="54110CC7" w14:textId="77777777" w:rsidR="004C6090" w:rsidRPr="008130E2" w:rsidRDefault="004C6090" w:rsidP="00301E5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D24062F" w14:textId="6C69A8E9" w:rsidR="004C6090" w:rsidRPr="008130E2" w:rsidRDefault="004C6090" w:rsidP="00301E5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6.2.3</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提供便利的公共服务。</w:t>
                  </w:r>
                </w:p>
              </w:tc>
            </w:tr>
          </w:tbl>
          <w:p w14:paraId="1FE2B76B" w14:textId="5B473381" w:rsidR="00F23EEA" w:rsidRPr="008130E2" w:rsidRDefault="00F23EEA" w:rsidP="00CD2A93">
            <w:pPr>
              <w:widowControl/>
              <w:jc w:val="left"/>
              <w:rPr>
                <w:rFonts w:ascii="Times New Roman" w:eastAsia="宋体" w:hAnsi="Times New Roman" w:cs="Times New Roman"/>
                <w:bCs/>
                <w:color w:val="000000"/>
                <w:szCs w:val="21"/>
              </w:rPr>
            </w:pPr>
            <w:r w:rsidRPr="008130E2">
              <w:rPr>
                <w:rFonts w:ascii="Times New Roman" w:eastAsia="宋体" w:hAnsi="Times New Roman" w:cs="Times New Roman" w:hint="eastAsia"/>
                <w:bCs/>
                <w:color w:val="000000"/>
                <w:szCs w:val="21"/>
              </w:rPr>
              <w:t>技术措施说明：（说明项目</w:t>
            </w:r>
            <w:r w:rsidR="00D3460E" w:rsidRPr="008130E2">
              <w:rPr>
                <w:rFonts w:ascii="Times New Roman" w:eastAsia="宋体" w:hAnsi="Times New Roman" w:cs="Times New Roman" w:hint="eastAsia"/>
                <w:bCs/>
                <w:color w:val="000000"/>
                <w:szCs w:val="21"/>
              </w:rPr>
              <w:t>出入口达到幼儿园、中小学、各类公共服务设施的</w:t>
            </w:r>
            <w:r w:rsidRPr="008130E2">
              <w:rPr>
                <w:rFonts w:ascii="Times New Roman" w:eastAsia="宋体" w:hAnsi="Times New Roman" w:cs="Times New Roman" w:hint="eastAsia"/>
                <w:bCs/>
                <w:color w:val="000000"/>
                <w:szCs w:val="21"/>
              </w:rPr>
              <w:t>距离）</w:t>
            </w:r>
          </w:p>
          <w:p w14:paraId="5B94FA4C" w14:textId="0119E32B" w:rsidR="008B62B6" w:rsidRPr="008130E2" w:rsidRDefault="008B62B6" w:rsidP="00301E5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F23EEA"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00F23EEA"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公共服务设施布局图</w:t>
            </w:r>
          </w:p>
          <w:tbl>
            <w:tblPr>
              <w:tblStyle w:val="a9"/>
              <w:tblW w:w="0" w:type="auto"/>
              <w:tblLook w:val="04A0" w:firstRow="1" w:lastRow="0" w:firstColumn="1" w:lastColumn="0" w:noHBand="0" w:noVBand="1"/>
            </w:tblPr>
            <w:tblGrid>
              <w:gridCol w:w="426"/>
              <w:gridCol w:w="426"/>
              <w:gridCol w:w="8907"/>
            </w:tblGrid>
            <w:tr w:rsidR="00301E50" w:rsidRPr="008130E2" w14:paraId="25B9F1E8" w14:textId="77777777" w:rsidTr="00301E50">
              <w:tc>
                <w:tcPr>
                  <w:tcW w:w="426" w:type="dxa"/>
                  <w:vAlign w:val="center"/>
                </w:tcPr>
                <w:p w14:paraId="2B120F49" w14:textId="5A22A84F" w:rsidR="00301E50" w:rsidRPr="008130E2" w:rsidRDefault="00301E50" w:rsidP="00301E5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vAlign w:val="center"/>
                </w:tcPr>
                <w:p w14:paraId="6EE12381" w14:textId="77777777" w:rsidR="00301E50" w:rsidRPr="008130E2" w:rsidRDefault="00301E50" w:rsidP="00301E5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4E1C10B6" w14:textId="1E5A0C74" w:rsidR="00301E50" w:rsidRPr="008130E2" w:rsidRDefault="00301E50" w:rsidP="00301E5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6.2.4</w:t>
                  </w:r>
                  <w:r w:rsidRPr="008130E2">
                    <w:rPr>
                      <w:rFonts w:ascii="Times New Roman" w:eastAsia="宋体" w:hAnsi="Times New Roman" w:cs="Times New Roman"/>
                      <w:color w:val="000000"/>
                      <w:szCs w:val="21"/>
                    </w:rPr>
                    <w:t>】</w:t>
                  </w:r>
                  <w:r w:rsidRPr="008130E2">
                    <w:rPr>
                      <w:rFonts w:ascii="黑体" w:eastAsia="黑体" w:hAnsi="黑体" w:cs="Times New Roman" w:hint="eastAsia"/>
                      <w:bCs/>
                      <w:color w:val="000000"/>
                      <w:szCs w:val="21"/>
                    </w:rPr>
                    <w:t>城市绿地、广场及公共运动场地等开敞空间，步行可达。</w:t>
                  </w:r>
                </w:p>
              </w:tc>
            </w:tr>
          </w:tbl>
          <w:p w14:paraId="28D4FB3E" w14:textId="421271E0" w:rsidR="00F23EEA" w:rsidRPr="008130E2" w:rsidRDefault="00F23EEA" w:rsidP="00301E50">
            <w:pPr>
              <w:widowControl/>
              <w:ind w:left="22"/>
              <w:jc w:val="left"/>
              <w:rPr>
                <w:rFonts w:ascii="Times New Roman" w:eastAsia="宋体" w:hAnsi="Times New Roman" w:cs="Times New Roman"/>
                <w:color w:val="000000"/>
              </w:rPr>
            </w:pPr>
            <w:r w:rsidRPr="008130E2">
              <w:rPr>
                <w:rFonts w:ascii="Times New Roman" w:eastAsia="宋体" w:hAnsi="Times New Roman" w:cs="Times New Roman" w:hint="eastAsia"/>
                <w:bCs/>
                <w:color w:val="000000"/>
                <w:szCs w:val="21"/>
              </w:rPr>
              <w:t>技术措施说明：</w:t>
            </w:r>
            <w:r w:rsidR="00AB1F3F" w:rsidRPr="008130E2">
              <w:rPr>
                <w:rFonts w:ascii="Times New Roman" w:eastAsia="宋体" w:hAnsi="Times New Roman" w:cs="Times New Roman" w:hint="eastAsia"/>
                <w:bCs/>
                <w:color w:val="000000"/>
                <w:szCs w:val="21"/>
              </w:rPr>
              <w:t>（说明项目</w:t>
            </w:r>
            <w:r w:rsidR="00D3460E" w:rsidRPr="008130E2">
              <w:rPr>
                <w:rFonts w:ascii="Times New Roman" w:eastAsia="宋体" w:hAnsi="Times New Roman" w:cs="Times New Roman" w:hint="eastAsia"/>
                <w:bCs/>
                <w:color w:val="000000"/>
                <w:szCs w:val="21"/>
              </w:rPr>
              <w:t>与</w:t>
            </w:r>
            <w:r w:rsidR="00AB1F3F" w:rsidRPr="008130E2">
              <w:rPr>
                <w:rFonts w:ascii="Times New Roman" w:eastAsia="宋体" w:hAnsi="Times New Roman" w:cs="Times New Roman" w:hint="eastAsia"/>
                <w:bCs/>
                <w:color w:val="000000"/>
                <w:szCs w:val="21"/>
              </w:rPr>
              <w:t>周边的城市公共开敞空间</w:t>
            </w:r>
            <w:r w:rsidR="00D3460E" w:rsidRPr="008130E2">
              <w:rPr>
                <w:rFonts w:ascii="Times New Roman" w:eastAsia="宋体" w:hAnsi="Times New Roman" w:cs="Times New Roman" w:hint="eastAsia"/>
                <w:bCs/>
                <w:color w:val="000000"/>
                <w:szCs w:val="21"/>
              </w:rPr>
              <w:t>的步行距离</w:t>
            </w:r>
            <w:r w:rsidR="00AB1F3F" w:rsidRPr="008130E2">
              <w:rPr>
                <w:rFonts w:ascii="Times New Roman" w:eastAsia="宋体" w:hAnsi="Times New Roman" w:cs="Times New Roman" w:hint="eastAsia"/>
                <w:bCs/>
                <w:color w:val="000000"/>
                <w:szCs w:val="21"/>
              </w:rPr>
              <w:t>；说明与中型多功能运动场地的步行距离）</w:t>
            </w:r>
          </w:p>
          <w:p w14:paraId="7D5321A7" w14:textId="49E222F8" w:rsidR="008B62B6" w:rsidRPr="008130E2" w:rsidRDefault="008B62B6" w:rsidP="00C80DC5">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AB1F3F"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00AB1F3F"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bCs/>
                <w:color w:val="000000"/>
              </w:rPr>
              <w:t>公共服务设施布局图</w:t>
            </w:r>
          </w:p>
          <w:tbl>
            <w:tblPr>
              <w:tblStyle w:val="a9"/>
              <w:tblW w:w="0" w:type="auto"/>
              <w:tblLook w:val="04A0" w:firstRow="1" w:lastRow="0" w:firstColumn="1" w:lastColumn="0" w:noHBand="0" w:noVBand="1"/>
            </w:tblPr>
            <w:tblGrid>
              <w:gridCol w:w="426"/>
              <w:gridCol w:w="426"/>
              <w:gridCol w:w="8907"/>
            </w:tblGrid>
            <w:tr w:rsidR="00C80DC5" w:rsidRPr="008130E2" w14:paraId="1DC0CAB5" w14:textId="77777777" w:rsidTr="00C80DC5">
              <w:tc>
                <w:tcPr>
                  <w:tcW w:w="426" w:type="dxa"/>
                  <w:vAlign w:val="center"/>
                </w:tcPr>
                <w:p w14:paraId="487E1318" w14:textId="5F269859" w:rsidR="00C80DC5" w:rsidRPr="008130E2" w:rsidRDefault="00C80DC5" w:rsidP="00C80DC5">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vAlign w:val="center"/>
                </w:tcPr>
                <w:p w14:paraId="27AF6792" w14:textId="77777777" w:rsidR="00C80DC5" w:rsidRPr="008130E2" w:rsidRDefault="00C80DC5" w:rsidP="00C80DC5">
                  <w:pPr>
                    <w:widowControl/>
                    <w:jc w:val="center"/>
                    <w:rPr>
                      <w:rFonts w:ascii="Times New Roman" w:eastAsia="宋体" w:hAnsi="Times New Roman" w:cs="Times New Roman"/>
                      <w:color w:val="000000"/>
                      <w:szCs w:val="21"/>
                    </w:rPr>
                  </w:pPr>
                </w:p>
              </w:tc>
              <w:tc>
                <w:tcPr>
                  <w:tcW w:w="8907" w:type="dxa"/>
                  <w:vMerge w:val="restart"/>
                  <w:tcBorders>
                    <w:top w:val="nil"/>
                    <w:right w:val="nil"/>
                  </w:tcBorders>
                  <w:vAlign w:val="center"/>
                </w:tcPr>
                <w:p w14:paraId="0F251C71" w14:textId="5C65682E" w:rsidR="00C80DC5" w:rsidRPr="008130E2" w:rsidRDefault="00C80DC5" w:rsidP="00C80DC5">
                  <w:pPr>
                    <w:widowControl/>
                    <w:spacing w:line="360" w:lineRule="exac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6.2.5-1</w:t>
                  </w:r>
                  <w:r w:rsidRPr="008130E2">
                    <w:rPr>
                      <w:rFonts w:ascii="Times New Roman" w:eastAsia="宋体" w:hAnsi="Times New Roman" w:cs="Times New Roman"/>
                      <w:color w:val="000000"/>
                      <w:szCs w:val="21"/>
                    </w:rPr>
                    <w:t>】</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hint="eastAsia"/>
                      <w:color w:val="000000"/>
                      <w:szCs w:val="21"/>
                    </w:rPr>
                    <w:t>6</w:t>
                  </w:r>
                  <w:r w:rsidRPr="008130E2">
                    <w:rPr>
                      <w:rFonts w:ascii="Times New Roman" w:eastAsia="宋体" w:hAnsi="Times New Roman" w:cs="Times New Roman"/>
                      <w:color w:val="000000"/>
                      <w:szCs w:val="21"/>
                    </w:rPr>
                    <w:t>.2.5-2</w:t>
                  </w:r>
                  <w:r w:rsidRPr="008130E2">
                    <w:rPr>
                      <w:rFonts w:ascii="Times New Roman" w:eastAsia="宋体" w:hAnsi="Times New Roman" w:cs="Times New Roman" w:hint="eastAsia"/>
                      <w:color w:val="000000"/>
                      <w:szCs w:val="21"/>
                    </w:rPr>
                    <w:t>】</w:t>
                  </w:r>
                  <w:r w:rsidRPr="008130E2">
                    <w:rPr>
                      <w:rFonts w:ascii="黑体" w:eastAsia="黑体" w:hAnsi="黑体" w:cs="Times New Roman" w:hint="eastAsia"/>
                      <w:color w:val="000000"/>
                      <w:szCs w:val="21"/>
                    </w:rPr>
                    <w:t>合理设置健身场地</w:t>
                  </w:r>
                  <w:r w:rsidRPr="008130E2">
                    <w:rPr>
                      <w:rFonts w:ascii="黑体" w:eastAsia="黑体" w:hAnsi="黑体" w:cs="Times New Roman"/>
                      <w:bCs/>
                      <w:color w:val="000000"/>
                    </w:rPr>
                    <w:t>项目</w:t>
                  </w:r>
                  <w:r w:rsidRPr="008130E2">
                    <w:rPr>
                      <w:rFonts w:ascii="黑体" w:eastAsia="黑体" w:hAnsi="黑体" w:cs="Times New Roman" w:hint="eastAsia"/>
                      <w:bCs/>
                      <w:color w:val="000000"/>
                    </w:rPr>
                    <w:t>。</w:t>
                  </w:r>
                </w:p>
              </w:tc>
            </w:tr>
            <w:tr w:rsidR="00C80DC5" w:rsidRPr="008130E2" w14:paraId="38DD5467" w14:textId="77777777" w:rsidTr="00A20530">
              <w:tc>
                <w:tcPr>
                  <w:tcW w:w="426" w:type="dxa"/>
                  <w:vAlign w:val="center"/>
                </w:tcPr>
                <w:p w14:paraId="682A5417" w14:textId="66AF69E4" w:rsidR="00C80DC5" w:rsidRPr="008130E2" w:rsidRDefault="00C80DC5" w:rsidP="00C80DC5">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2</w:t>
                  </w:r>
                </w:p>
              </w:tc>
              <w:tc>
                <w:tcPr>
                  <w:tcW w:w="426" w:type="dxa"/>
                  <w:vAlign w:val="center"/>
                </w:tcPr>
                <w:p w14:paraId="3AE8F7C2" w14:textId="77777777" w:rsidR="00C80DC5" w:rsidRPr="008130E2" w:rsidRDefault="00C80DC5" w:rsidP="00C80DC5">
                  <w:pPr>
                    <w:widowControl/>
                    <w:jc w:val="center"/>
                    <w:rPr>
                      <w:rFonts w:ascii="Times New Roman" w:eastAsia="宋体" w:hAnsi="Times New Roman" w:cs="Times New Roman"/>
                      <w:color w:val="000000"/>
                      <w:szCs w:val="21"/>
                    </w:rPr>
                  </w:pPr>
                </w:p>
              </w:tc>
              <w:tc>
                <w:tcPr>
                  <w:tcW w:w="8907" w:type="dxa"/>
                  <w:vMerge/>
                  <w:tcBorders>
                    <w:bottom w:val="nil"/>
                    <w:right w:val="nil"/>
                  </w:tcBorders>
                </w:tcPr>
                <w:p w14:paraId="16759B8E" w14:textId="77777777" w:rsidR="00C80DC5" w:rsidRPr="008130E2" w:rsidRDefault="00C80DC5" w:rsidP="00C80DC5">
                  <w:pPr>
                    <w:widowControl/>
                    <w:jc w:val="left"/>
                    <w:rPr>
                      <w:rFonts w:ascii="Times New Roman" w:eastAsia="宋体" w:hAnsi="Times New Roman" w:cs="Times New Roman"/>
                      <w:color w:val="000000"/>
                      <w:szCs w:val="21"/>
                    </w:rPr>
                  </w:pPr>
                </w:p>
              </w:tc>
            </w:tr>
          </w:tbl>
          <w:p w14:paraId="2F36AC0C" w14:textId="72372A8E" w:rsidR="00AB1F3F" w:rsidRPr="008130E2" w:rsidRDefault="00AB1F3F" w:rsidP="00C80DC5">
            <w:pPr>
              <w:widowControl/>
              <w:ind w:left="22"/>
              <w:jc w:val="left"/>
              <w:rPr>
                <w:rFonts w:ascii="Times New Roman" w:eastAsia="宋体" w:hAnsi="Times New Roman" w:cs="Times New Roman"/>
                <w:color w:val="000000"/>
              </w:rPr>
            </w:pPr>
            <w:r w:rsidRPr="008130E2">
              <w:rPr>
                <w:rFonts w:ascii="Times New Roman" w:eastAsia="宋体" w:hAnsi="Times New Roman" w:cs="Times New Roman" w:hint="eastAsia"/>
                <w:bCs/>
                <w:color w:val="000000"/>
              </w:rPr>
              <w:t>技术措施说明：（说明室外健身场地的设置情况，与总用地面积的比例</w:t>
            </w:r>
            <w:r w:rsidR="00BF08DE" w:rsidRPr="008130E2">
              <w:rPr>
                <w:rFonts w:ascii="Times New Roman" w:eastAsia="宋体" w:hAnsi="Times New Roman" w:cs="Times New Roman" w:hint="eastAsia"/>
                <w:bCs/>
                <w:color w:val="000000"/>
              </w:rPr>
              <w:t>；说明室外专用健身慢行道的设置情况</w:t>
            </w:r>
            <w:r w:rsidRPr="008130E2">
              <w:rPr>
                <w:rFonts w:ascii="Times New Roman" w:eastAsia="宋体" w:hAnsi="Times New Roman" w:cs="Times New Roman" w:hint="eastAsia"/>
                <w:bCs/>
                <w:color w:val="000000"/>
              </w:rPr>
              <w:t>）</w:t>
            </w:r>
          </w:p>
          <w:p w14:paraId="52FB4455" w14:textId="5BF59336" w:rsidR="00AB1F3F" w:rsidRPr="008130E2" w:rsidRDefault="008B62B6" w:rsidP="00C80DC5">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AB1F3F"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E960EC" w:rsidRPr="008130E2" w14:paraId="063D2279" w14:textId="77777777" w:rsidTr="00A20530">
              <w:tc>
                <w:tcPr>
                  <w:tcW w:w="426" w:type="dxa"/>
                  <w:vAlign w:val="center"/>
                </w:tcPr>
                <w:p w14:paraId="146D4747" w14:textId="445E1811" w:rsidR="00E960EC" w:rsidRPr="008130E2" w:rsidRDefault="00E960EC" w:rsidP="00E960EC">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20</w:t>
                  </w:r>
                </w:p>
              </w:tc>
              <w:tc>
                <w:tcPr>
                  <w:tcW w:w="426" w:type="dxa"/>
                  <w:vAlign w:val="center"/>
                </w:tcPr>
                <w:p w14:paraId="3F543D65" w14:textId="77777777" w:rsidR="00E960EC" w:rsidRPr="008130E2" w:rsidRDefault="00E960EC" w:rsidP="00E960EC">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DC413ED" w14:textId="106FED9C" w:rsidR="00E960EC" w:rsidRPr="008130E2" w:rsidRDefault="00E960EC"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7.2.1</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节约集约利用土地。</w:t>
                  </w:r>
                </w:p>
              </w:tc>
            </w:tr>
          </w:tbl>
          <w:p w14:paraId="2E17E41B" w14:textId="5B6ED1FE" w:rsidR="00F36CAC" w:rsidRPr="008130E2" w:rsidRDefault="00F36CAC"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技术措施说明：（说明项目用地面积，居住人数，人均居住用地指标等）</w:t>
            </w:r>
          </w:p>
          <w:p w14:paraId="5A774450" w14:textId="11CD7D48" w:rsidR="008B62B6" w:rsidRPr="008130E2" w:rsidRDefault="008B62B6" w:rsidP="00E960EC">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F36CAC"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00F36CAC" w:rsidRPr="008130E2">
              <w:rPr>
                <w:rFonts w:ascii="Times New Roman" w:eastAsia="宋体" w:hAnsi="Times New Roman" w:cs="Times New Roman" w:hint="eastAsia"/>
                <w:color w:val="000000"/>
              </w:rPr>
              <w:t>；</w:t>
            </w:r>
            <w:r w:rsidR="00F36CAC"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人均住宅用地指标计算书</w:t>
            </w:r>
          </w:p>
          <w:tbl>
            <w:tblPr>
              <w:tblStyle w:val="a9"/>
              <w:tblW w:w="0" w:type="auto"/>
              <w:tblLook w:val="04A0" w:firstRow="1" w:lastRow="0" w:firstColumn="1" w:lastColumn="0" w:noHBand="0" w:noVBand="1"/>
            </w:tblPr>
            <w:tblGrid>
              <w:gridCol w:w="426"/>
              <w:gridCol w:w="426"/>
              <w:gridCol w:w="8907"/>
            </w:tblGrid>
            <w:tr w:rsidR="00A57B53" w:rsidRPr="008130E2" w14:paraId="46D5EF90" w14:textId="77777777" w:rsidTr="00A20530">
              <w:tc>
                <w:tcPr>
                  <w:tcW w:w="426" w:type="dxa"/>
                  <w:vAlign w:val="center"/>
                </w:tcPr>
                <w:p w14:paraId="06DB56CB" w14:textId="58EED897" w:rsidR="00A57B53" w:rsidRPr="008130E2" w:rsidRDefault="00A57B53" w:rsidP="00A57B5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lastRenderedPageBreak/>
                    <w:t>12</w:t>
                  </w:r>
                </w:p>
              </w:tc>
              <w:tc>
                <w:tcPr>
                  <w:tcW w:w="426" w:type="dxa"/>
                  <w:vAlign w:val="center"/>
                </w:tcPr>
                <w:p w14:paraId="279D5A87" w14:textId="77777777" w:rsidR="00A57B53" w:rsidRPr="008130E2" w:rsidRDefault="00A57B53" w:rsidP="00A57B5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AA6AA09" w14:textId="212FAE63" w:rsidR="00A57B53" w:rsidRPr="008130E2" w:rsidRDefault="00A57B53" w:rsidP="00A57B53">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7.2.2</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合理开发利用地下空间。</w:t>
                  </w:r>
                </w:p>
              </w:tc>
            </w:tr>
          </w:tbl>
          <w:p w14:paraId="20741346" w14:textId="70D66B2A" w:rsidR="00F36CAC" w:rsidRPr="008130E2" w:rsidRDefault="00F36CAC"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技术措施说明：（说明地下空间开发利用情况）</w:t>
            </w:r>
          </w:p>
          <w:p w14:paraId="052EDF93" w14:textId="6D9AA68D" w:rsidR="008B62B6" w:rsidRPr="008130E2" w:rsidRDefault="008B62B6" w:rsidP="00A57B53">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F36CAC"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00F36CAC"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地下空间开发论证报告</w:t>
            </w:r>
          </w:p>
          <w:tbl>
            <w:tblPr>
              <w:tblStyle w:val="a9"/>
              <w:tblW w:w="0" w:type="auto"/>
              <w:tblLook w:val="04A0" w:firstRow="1" w:lastRow="0" w:firstColumn="1" w:lastColumn="0" w:noHBand="0" w:noVBand="1"/>
            </w:tblPr>
            <w:tblGrid>
              <w:gridCol w:w="426"/>
              <w:gridCol w:w="426"/>
              <w:gridCol w:w="8907"/>
            </w:tblGrid>
            <w:tr w:rsidR="00A57B53" w:rsidRPr="008130E2" w14:paraId="4545F69A" w14:textId="77777777" w:rsidTr="00A20530">
              <w:tc>
                <w:tcPr>
                  <w:tcW w:w="426" w:type="dxa"/>
                  <w:vAlign w:val="center"/>
                </w:tcPr>
                <w:p w14:paraId="20CFBA6B" w14:textId="55B65EF7" w:rsidR="00A57B53" w:rsidRPr="008130E2" w:rsidRDefault="00A57B53" w:rsidP="00A57B5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8</w:t>
                  </w:r>
                </w:p>
              </w:tc>
              <w:tc>
                <w:tcPr>
                  <w:tcW w:w="426" w:type="dxa"/>
                  <w:vAlign w:val="center"/>
                </w:tcPr>
                <w:p w14:paraId="5C2F55FD" w14:textId="77777777" w:rsidR="00A57B53" w:rsidRPr="008130E2" w:rsidRDefault="00A57B53" w:rsidP="00A57B5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F02B0D1" w14:textId="0ADAB1C7" w:rsidR="00A57B53" w:rsidRPr="008130E2" w:rsidRDefault="00A57B53" w:rsidP="00A57B53">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7.2.3</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采用机械式停车设施、地下停车库或地面停车楼等方式。</w:t>
                  </w:r>
                </w:p>
              </w:tc>
            </w:tr>
          </w:tbl>
          <w:p w14:paraId="460A8828" w14:textId="60A8C1EC" w:rsidR="00BC7836" w:rsidRPr="008130E2" w:rsidRDefault="00BC7836"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技术措施说明：（说明项目停车方式</w:t>
            </w:r>
            <w:r w:rsidR="00486D05" w:rsidRPr="008130E2">
              <w:rPr>
                <w:rFonts w:ascii="Times New Roman" w:eastAsia="宋体" w:hAnsi="Times New Roman" w:cs="Times New Roman" w:hint="eastAsia"/>
                <w:color w:val="000000"/>
              </w:rPr>
              <w:t>、设计</w:t>
            </w:r>
            <w:r w:rsidRPr="008130E2">
              <w:rPr>
                <w:rFonts w:ascii="Times New Roman" w:eastAsia="宋体" w:hAnsi="Times New Roman" w:cs="Times New Roman" w:hint="eastAsia"/>
                <w:color w:val="000000"/>
              </w:rPr>
              <w:t>情况</w:t>
            </w:r>
            <w:r w:rsidR="00486D05" w:rsidRPr="008130E2">
              <w:rPr>
                <w:rFonts w:ascii="Times New Roman" w:eastAsia="宋体" w:hAnsi="Times New Roman" w:cs="Times New Roman" w:hint="eastAsia"/>
                <w:color w:val="000000"/>
              </w:rPr>
              <w:t>以及地面停车位数量与住宅总套数的比例</w:t>
            </w:r>
            <w:r w:rsidRPr="008130E2">
              <w:rPr>
                <w:rFonts w:ascii="Times New Roman" w:eastAsia="宋体" w:hAnsi="Times New Roman" w:cs="Times New Roman" w:hint="eastAsia"/>
                <w:color w:val="000000"/>
              </w:rPr>
              <w:t>）</w:t>
            </w:r>
          </w:p>
          <w:p w14:paraId="0D066CD8" w14:textId="21910BC3" w:rsidR="008B62B6" w:rsidRPr="008130E2" w:rsidRDefault="008B62B6" w:rsidP="00A57B53">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BC783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A57B53" w:rsidRPr="008130E2" w14:paraId="0FF13E54" w14:textId="77777777" w:rsidTr="00A20530">
              <w:tc>
                <w:tcPr>
                  <w:tcW w:w="426" w:type="dxa"/>
                  <w:vAlign w:val="center"/>
                </w:tcPr>
                <w:p w14:paraId="517C85E3" w14:textId="2CC25E42" w:rsidR="00A57B53" w:rsidRPr="008130E2" w:rsidRDefault="00A57B53" w:rsidP="00A57B5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vAlign w:val="center"/>
                </w:tcPr>
                <w:p w14:paraId="312941D0" w14:textId="77777777" w:rsidR="00A57B53" w:rsidRPr="008130E2" w:rsidRDefault="00A57B53" w:rsidP="00A57B5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6CEA088" w14:textId="30F169B3" w:rsidR="00A57B53" w:rsidRPr="008130E2" w:rsidRDefault="00A57B53" w:rsidP="00A57B53">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8.2.6</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场地内的环境噪声优于现行国家标准《声环境质量标准》</w:t>
                  </w:r>
                  <w:r w:rsidRPr="008130E2">
                    <w:rPr>
                      <w:rFonts w:ascii="黑体" w:eastAsia="黑体" w:hAnsi="黑体" w:cs="Times New Roman"/>
                      <w:bCs/>
                      <w:color w:val="000000"/>
                    </w:rPr>
                    <w:t>GB 3096的要求。</w:t>
                  </w:r>
                </w:p>
              </w:tc>
            </w:tr>
          </w:tbl>
          <w:p w14:paraId="41991ABC" w14:textId="501CF739" w:rsidR="00BC7836" w:rsidRPr="008130E2" w:rsidRDefault="00BC7836"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00486D05" w:rsidRPr="008130E2">
              <w:rPr>
                <w:rFonts w:ascii="Times New Roman" w:eastAsia="宋体" w:hAnsi="Times New Roman" w:cs="Times New Roman" w:hint="eastAsia"/>
                <w:color w:val="000000"/>
              </w:rPr>
              <w:t>（说明场地周边噪声分布情况以及降噪措施）</w:t>
            </w:r>
          </w:p>
          <w:p w14:paraId="5C66067A" w14:textId="6875B9C6" w:rsidR="008B62B6" w:rsidRPr="008130E2" w:rsidRDefault="008B62B6" w:rsidP="00A57B53">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BC783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00BC783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环评报告书（表）及其批复文件</w:t>
            </w:r>
            <w:r w:rsidR="00BC7836" w:rsidRPr="008130E2">
              <w:rPr>
                <w:rFonts w:ascii="Times New Roman" w:eastAsia="宋体" w:hAnsi="Times New Roman" w:cs="Times New Roman" w:hint="eastAsia"/>
                <w:color w:val="000000"/>
                <w:szCs w:val="21"/>
              </w:rPr>
              <w:t>或环境影响评价报审表；</w:t>
            </w:r>
            <w:r w:rsidR="00BC783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噪声检测报告；</w:t>
            </w:r>
            <w:r w:rsidR="00BC783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噪声模拟计算文件</w:t>
            </w:r>
          </w:p>
          <w:tbl>
            <w:tblPr>
              <w:tblStyle w:val="a9"/>
              <w:tblW w:w="0" w:type="auto"/>
              <w:tblLook w:val="04A0" w:firstRow="1" w:lastRow="0" w:firstColumn="1" w:lastColumn="0" w:noHBand="0" w:noVBand="1"/>
            </w:tblPr>
            <w:tblGrid>
              <w:gridCol w:w="426"/>
              <w:gridCol w:w="426"/>
              <w:gridCol w:w="8907"/>
            </w:tblGrid>
            <w:tr w:rsidR="00A57B53" w:rsidRPr="008130E2" w14:paraId="4BF1A335" w14:textId="77777777" w:rsidTr="00A20530">
              <w:tc>
                <w:tcPr>
                  <w:tcW w:w="426" w:type="dxa"/>
                  <w:vAlign w:val="center"/>
                </w:tcPr>
                <w:p w14:paraId="286EE11A" w14:textId="77777777" w:rsidR="00A57B53" w:rsidRPr="008130E2" w:rsidRDefault="00A57B53" w:rsidP="00A57B5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vAlign w:val="center"/>
                </w:tcPr>
                <w:p w14:paraId="40BE60DC" w14:textId="77777777" w:rsidR="00A57B53" w:rsidRPr="008130E2" w:rsidRDefault="00A57B53" w:rsidP="00A57B5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296BD86" w14:textId="09AAC2D9" w:rsidR="00A57B53" w:rsidRPr="008130E2" w:rsidRDefault="00A57B53" w:rsidP="00A57B53">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8.2.8</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场地内风环境有利于室外行走、活动舒适和建筑的自然通风。</w:t>
                  </w:r>
                </w:p>
              </w:tc>
            </w:tr>
          </w:tbl>
          <w:p w14:paraId="7894C392" w14:textId="7D4C12F7" w:rsidR="008B62B6" w:rsidRPr="008130E2" w:rsidRDefault="00BC7836"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hint="eastAsia"/>
                <w:bCs/>
                <w:color w:val="000000"/>
              </w:rPr>
              <w:t>（说明室外风环境情况以及改善风环境的措施）</w:t>
            </w:r>
          </w:p>
          <w:p w14:paraId="7E1FB65D" w14:textId="59CAF7BD" w:rsidR="008B62B6" w:rsidRPr="008130E2" w:rsidRDefault="008B62B6" w:rsidP="00A57B53">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BC783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00BC783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室外风环境模拟分析报告</w:t>
            </w:r>
          </w:p>
          <w:p w14:paraId="6AA48BB5" w14:textId="4FE550FC" w:rsidR="00D3071D" w:rsidRPr="008130E2" w:rsidRDefault="00D3071D" w:rsidP="00FA0F9B">
            <w:pPr>
              <w:spacing w:beforeLines="20" w:before="62" w:afterLines="20" w:after="62"/>
              <w:jc w:val="center"/>
              <w:rPr>
                <w:rFonts w:ascii="Times New Roman" w:eastAsia="宋体" w:hAnsi="Times New Roman" w:cs="Times New Roman"/>
                <w:color w:val="000000"/>
              </w:rPr>
            </w:pPr>
            <w:r w:rsidRPr="008130E2">
              <w:rPr>
                <w:rFonts w:ascii="Times New Roman" w:eastAsia="宋体" w:hAnsi="Times New Roman" w:cs="Times New Roman" w:hint="eastAsia"/>
                <w:color w:val="000000"/>
              </w:rPr>
              <w:t>建筑单体</w:t>
            </w:r>
          </w:p>
          <w:tbl>
            <w:tblPr>
              <w:tblStyle w:val="a9"/>
              <w:tblW w:w="0" w:type="auto"/>
              <w:tblLook w:val="04A0" w:firstRow="1" w:lastRow="0" w:firstColumn="1" w:lastColumn="0" w:noHBand="0" w:noVBand="1"/>
            </w:tblPr>
            <w:tblGrid>
              <w:gridCol w:w="426"/>
              <w:gridCol w:w="426"/>
              <w:gridCol w:w="8907"/>
            </w:tblGrid>
            <w:tr w:rsidR="009516C1" w:rsidRPr="008130E2" w14:paraId="56804486" w14:textId="77777777" w:rsidTr="009516C1">
              <w:tc>
                <w:tcPr>
                  <w:tcW w:w="426" w:type="dxa"/>
                  <w:vAlign w:val="center"/>
                </w:tcPr>
                <w:p w14:paraId="2EBC0384" w14:textId="0AE19D59" w:rsidR="009516C1" w:rsidRPr="008130E2" w:rsidRDefault="009516C1" w:rsidP="00AA5A6C">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vAlign w:val="center"/>
                </w:tcPr>
                <w:p w14:paraId="7DDF99C5" w14:textId="77777777" w:rsidR="009516C1" w:rsidRPr="008130E2" w:rsidRDefault="009516C1" w:rsidP="00AA5A6C">
                  <w:pPr>
                    <w:widowControl/>
                    <w:jc w:val="center"/>
                    <w:rPr>
                      <w:rFonts w:ascii="Times New Roman" w:eastAsia="宋体" w:hAnsi="Times New Roman" w:cs="Times New Roman"/>
                      <w:color w:val="000000"/>
                      <w:szCs w:val="21"/>
                    </w:rPr>
                  </w:pPr>
                </w:p>
              </w:tc>
              <w:tc>
                <w:tcPr>
                  <w:tcW w:w="8907" w:type="dxa"/>
                  <w:vMerge w:val="restart"/>
                  <w:tcBorders>
                    <w:top w:val="nil"/>
                    <w:right w:val="nil"/>
                  </w:tcBorders>
                  <w:vAlign w:val="center"/>
                </w:tcPr>
                <w:p w14:paraId="061B0AF6" w14:textId="4712DB32" w:rsidR="009516C1" w:rsidRPr="008130E2" w:rsidRDefault="009516C1" w:rsidP="009516C1">
                  <w:pPr>
                    <w:widowControl/>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4.2.2-1</w:t>
                  </w:r>
                  <w:r w:rsidRPr="008130E2">
                    <w:rPr>
                      <w:rFonts w:ascii="Times New Roman" w:eastAsia="宋体" w:hAnsi="Times New Roman" w:cs="Times New Roman"/>
                      <w:color w:val="000000"/>
                    </w:rPr>
                    <w:t>】</w:t>
                  </w:r>
                  <w:r w:rsidRPr="008130E2">
                    <w:rPr>
                      <w:rFonts w:ascii="Times New Roman" w:eastAsia="宋体" w:hAnsi="Times New Roman" w:cs="Times New Roman" w:hint="eastAsia"/>
                      <w:color w:val="000000"/>
                    </w:rPr>
                    <w:t>【</w:t>
                  </w:r>
                  <w:r w:rsidRPr="008130E2">
                    <w:rPr>
                      <w:rFonts w:ascii="Times New Roman" w:eastAsia="宋体" w:hAnsi="Times New Roman" w:cs="Times New Roman" w:hint="eastAsia"/>
                      <w:color w:val="000000"/>
                    </w:rPr>
                    <w:t>4</w:t>
                  </w:r>
                  <w:r w:rsidRPr="008130E2">
                    <w:rPr>
                      <w:rFonts w:ascii="Times New Roman" w:eastAsia="宋体" w:hAnsi="Times New Roman" w:cs="Times New Roman"/>
                      <w:color w:val="000000"/>
                    </w:rPr>
                    <w:t>.2.2-2</w:t>
                  </w:r>
                  <w:r w:rsidRPr="008130E2">
                    <w:rPr>
                      <w:rFonts w:ascii="Times New Roman" w:eastAsia="宋体" w:hAnsi="Times New Roman" w:cs="Times New Roman" w:hint="eastAsia"/>
                      <w:color w:val="000000"/>
                    </w:rPr>
                    <w:t>】</w:t>
                  </w:r>
                  <w:r w:rsidRPr="008130E2">
                    <w:rPr>
                      <w:rFonts w:ascii="Times New Roman" w:eastAsia="宋体" w:hAnsi="Times New Roman" w:cs="Times New Roman" w:hint="eastAsia"/>
                      <w:bCs/>
                      <w:color w:val="000000"/>
                    </w:rPr>
                    <w:t>采取保障人员安全的防护措施。</w:t>
                  </w:r>
                </w:p>
              </w:tc>
            </w:tr>
            <w:tr w:rsidR="009516C1" w:rsidRPr="008130E2" w14:paraId="50E9F482" w14:textId="77777777" w:rsidTr="00A20530">
              <w:tc>
                <w:tcPr>
                  <w:tcW w:w="426" w:type="dxa"/>
                  <w:vAlign w:val="center"/>
                </w:tcPr>
                <w:p w14:paraId="69D5FBCA" w14:textId="0C5E17C2" w:rsidR="009516C1" w:rsidRPr="008130E2" w:rsidRDefault="009516C1" w:rsidP="00AA5A6C">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5</w:t>
                  </w:r>
                </w:p>
              </w:tc>
              <w:tc>
                <w:tcPr>
                  <w:tcW w:w="426" w:type="dxa"/>
                  <w:vAlign w:val="center"/>
                </w:tcPr>
                <w:p w14:paraId="512974E3" w14:textId="77777777" w:rsidR="009516C1" w:rsidRPr="008130E2" w:rsidRDefault="009516C1" w:rsidP="00AA5A6C">
                  <w:pPr>
                    <w:widowControl/>
                    <w:jc w:val="center"/>
                    <w:rPr>
                      <w:rFonts w:ascii="Times New Roman" w:eastAsia="宋体" w:hAnsi="Times New Roman" w:cs="Times New Roman"/>
                      <w:color w:val="000000"/>
                      <w:szCs w:val="21"/>
                    </w:rPr>
                  </w:pPr>
                </w:p>
              </w:tc>
              <w:tc>
                <w:tcPr>
                  <w:tcW w:w="8907" w:type="dxa"/>
                  <w:vMerge/>
                  <w:tcBorders>
                    <w:bottom w:val="nil"/>
                    <w:right w:val="nil"/>
                  </w:tcBorders>
                </w:tcPr>
                <w:p w14:paraId="3E7606A6" w14:textId="77777777" w:rsidR="009516C1" w:rsidRPr="008130E2" w:rsidRDefault="009516C1" w:rsidP="00AA5A6C">
                  <w:pPr>
                    <w:widowControl/>
                    <w:jc w:val="left"/>
                    <w:rPr>
                      <w:rFonts w:ascii="Times New Roman" w:eastAsia="宋体" w:hAnsi="Times New Roman" w:cs="Times New Roman"/>
                      <w:color w:val="000000"/>
                    </w:rPr>
                  </w:pPr>
                </w:p>
              </w:tc>
            </w:tr>
          </w:tbl>
          <w:p w14:paraId="3845C584" w14:textId="53BE7310" w:rsidR="00B23B52" w:rsidRPr="008130E2" w:rsidRDefault="00B23B52"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技术措施说明：（说明采用何种措施提高阳台、外窗、窗台、防护栏杆的防护水平</w:t>
            </w:r>
            <w:r w:rsidR="009516C1" w:rsidRPr="008130E2">
              <w:rPr>
                <w:rFonts w:ascii="Times New Roman" w:eastAsia="宋体" w:hAnsi="Times New Roman" w:cs="Times New Roman" w:hint="eastAsia"/>
                <w:color w:val="000000"/>
              </w:rPr>
              <w:t>；说明建筑出入口防止外墙饰面、门窗玻璃的意外脱落的防护设施的设置情况</w:t>
            </w:r>
            <w:r w:rsidRPr="008130E2">
              <w:rPr>
                <w:rFonts w:ascii="Times New Roman" w:eastAsia="宋体" w:hAnsi="Times New Roman" w:cs="Times New Roman" w:hint="eastAsia"/>
                <w:color w:val="000000"/>
              </w:rPr>
              <w:t>）</w:t>
            </w:r>
          </w:p>
          <w:p w14:paraId="67B72261" w14:textId="77777777" w:rsidR="00B23B52" w:rsidRPr="008130E2" w:rsidRDefault="00B23B52" w:rsidP="00AA5A6C">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9516C1" w:rsidRPr="008130E2" w14:paraId="21BBF1B0" w14:textId="77777777" w:rsidTr="00A20530">
              <w:tc>
                <w:tcPr>
                  <w:tcW w:w="426" w:type="dxa"/>
                  <w:vAlign w:val="center"/>
                </w:tcPr>
                <w:p w14:paraId="66DCDAD6" w14:textId="442AE620" w:rsidR="009516C1" w:rsidRPr="008130E2" w:rsidRDefault="009516C1" w:rsidP="009516C1">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vAlign w:val="center"/>
                </w:tcPr>
                <w:p w14:paraId="41C43243" w14:textId="77777777" w:rsidR="009516C1" w:rsidRPr="008130E2" w:rsidRDefault="009516C1" w:rsidP="009516C1">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EC90B1C" w14:textId="0790B1A6" w:rsidR="009516C1" w:rsidRPr="008130E2" w:rsidRDefault="009516C1" w:rsidP="009516C1">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4.2.3</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采用具有安全防护功能的产品或配件。</w:t>
                  </w:r>
                </w:p>
              </w:tc>
            </w:tr>
          </w:tbl>
          <w:p w14:paraId="0C821549" w14:textId="6962CB55" w:rsidR="00B23B52" w:rsidRPr="008130E2" w:rsidRDefault="00B23B52"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hint="eastAsia"/>
                <w:bCs/>
                <w:color w:val="000000"/>
              </w:rPr>
              <w:t>（说明项目所采用的产品或配件的安全防护功能）</w:t>
            </w:r>
          </w:p>
          <w:p w14:paraId="75773D0D" w14:textId="77777777" w:rsidR="00B23B52" w:rsidRPr="008130E2" w:rsidRDefault="00B23B52" w:rsidP="009516C1">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C3198E" w:rsidRPr="008130E2" w14:paraId="6926C0C0" w14:textId="77777777" w:rsidTr="00A20530">
              <w:tc>
                <w:tcPr>
                  <w:tcW w:w="426" w:type="dxa"/>
                  <w:vAlign w:val="center"/>
                </w:tcPr>
                <w:p w14:paraId="539E5162" w14:textId="12200333" w:rsidR="00C3198E" w:rsidRPr="008130E2" w:rsidRDefault="00C3198E" w:rsidP="00C3198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vAlign w:val="center"/>
                </w:tcPr>
                <w:p w14:paraId="7BA4F397" w14:textId="77777777" w:rsidR="00C3198E" w:rsidRPr="008130E2" w:rsidRDefault="00C3198E" w:rsidP="00C3198E">
                  <w:pPr>
                    <w:widowControl/>
                    <w:jc w:val="center"/>
                    <w:rPr>
                      <w:rFonts w:ascii="Times New Roman" w:eastAsia="宋体" w:hAnsi="Times New Roman" w:cs="Times New Roman"/>
                      <w:color w:val="000000"/>
                      <w:szCs w:val="21"/>
                    </w:rPr>
                  </w:pPr>
                </w:p>
              </w:tc>
              <w:tc>
                <w:tcPr>
                  <w:tcW w:w="8907" w:type="dxa"/>
                  <w:vMerge w:val="restart"/>
                  <w:tcBorders>
                    <w:top w:val="nil"/>
                    <w:right w:val="nil"/>
                  </w:tcBorders>
                  <w:vAlign w:val="center"/>
                </w:tcPr>
                <w:p w14:paraId="0221E3A4" w14:textId="27390BA2" w:rsidR="00C3198E" w:rsidRPr="008130E2" w:rsidRDefault="00C3198E" w:rsidP="00C3198E">
                  <w:pPr>
                    <w:widowControl/>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4.2.4-1</w:t>
                  </w:r>
                  <w:r w:rsidRPr="008130E2">
                    <w:rPr>
                      <w:rFonts w:ascii="Times New Roman" w:eastAsia="宋体" w:hAnsi="Times New Roman" w:cs="Times New Roman"/>
                      <w:color w:val="000000"/>
                    </w:rPr>
                    <w:t>】</w:t>
                  </w:r>
                  <w:r w:rsidRPr="008130E2">
                    <w:rPr>
                      <w:rFonts w:ascii="Times New Roman" w:eastAsia="宋体" w:hAnsi="Times New Roman" w:cs="Times New Roman" w:hint="eastAsia"/>
                      <w:color w:val="000000"/>
                    </w:rPr>
                    <w:t>【</w:t>
                  </w:r>
                  <w:r w:rsidRPr="008130E2">
                    <w:rPr>
                      <w:rFonts w:ascii="Times New Roman" w:eastAsia="宋体" w:hAnsi="Times New Roman" w:cs="Times New Roman" w:hint="eastAsia"/>
                      <w:color w:val="000000"/>
                    </w:rPr>
                    <w:t>4</w:t>
                  </w:r>
                  <w:r w:rsidRPr="008130E2">
                    <w:rPr>
                      <w:rFonts w:ascii="Times New Roman" w:eastAsia="宋体" w:hAnsi="Times New Roman" w:cs="Times New Roman"/>
                      <w:color w:val="000000"/>
                    </w:rPr>
                    <w:t>.2.4-3</w:t>
                  </w:r>
                  <w:r w:rsidRPr="008130E2">
                    <w:rPr>
                      <w:rFonts w:ascii="Times New Roman" w:eastAsia="宋体" w:hAnsi="Times New Roman" w:cs="Times New Roman" w:hint="eastAsia"/>
                      <w:color w:val="000000"/>
                    </w:rPr>
                    <w:t>】</w:t>
                  </w:r>
                  <w:r w:rsidRPr="008130E2">
                    <w:rPr>
                      <w:rFonts w:ascii="黑体" w:eastAsia="黑体" w:hAnsi="黑体" w:cs="Times New Roman" w:hint="eastAsia"/>
                      <w:bCs/>
                      <w:color w:val="000000"/>
                    </w:rPr>
                    <w:t>室内外地面或路面设置防滑措施。</w:t>
                  </w:r>
                </w:p>
              </w:tc>
            </w:tr>
            <w:tr w:rsidR="00C3198E" w:rsidRPr="008130E2" w14:paraId="553C5FD8" w14:textId="77777777" w:rsidTr="00A20530">
              <w:tc>
                <w:tcPr>
                  <w:tcW w:w="426" w:type="dxa"/>
                  <w:vAlign w:val="center"/>
                </w:tcPr>
                <w:p w14:paraId="0EBD6C1C" w14:textId="122D7BC7" w:rsidR="00C3198E" w:rsidRPr="008130E2" w:rsidRDefault="00C3198E" w:rsidP="00C3198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vAlign w:val="center"/>
                </w:tcPr>
                <w:p w14:paraId="13E916F0" w14:textId="77777777" w:rsidR="00C3198E" w:rsidRPr="008130E2" w:rsidRDefault="00C3198E" w:rsidP="00C3198E">
                  <w:pPr>
                    <w:widowControl/>
                    <w:jc w:val="center"/>
                    <w:rPr>
                      <w:rFonts w:ascii="Times New Roman" w:eastAsia="宋体" w:hAnsi="Times New Roman" w:cs="Times New Roman"/>
                      <w:color w:val="000000"/>
                      <w:szCs w:val="21"/>
                    </w:rPr>
                  </w:pPr>
                </w:p>
              </w:tc>
              <w:tc>
                <w:tcPr>
                  <w:tcW w:w="8907" w:type="dxa"/>
                  <w:vMerge/>
                  <w:tcBorders>
                    <w:bottom w:val="nil"/>
                    <w:right w:val="nil"/>
                  </w:tcBorders>
                </w:tcPr>
                <w:p w14:paraId="7021A178" w14:textId="77777777" w:rsidR="00C3198E" w:rsidRPr="008130E2" w:rsidRDefault="00C3198E" w:rsidP="00C3198E">
                  <w:pPr>
                    <w:widowControl/>
                    <w:jc w:val="left"/>
                    <w:rPr>
                      <w:rFonts w:ascii="Times New Roman" w:eastAsia="宋体" w:hAnsi="Times New Roman" w:cs="Times New Roman"/>
                      <w:color w:val="000000"/>
                    </w:rPr>
                  </w:pPr>
                </w:p>
              </w:tc>
            </w:tr>
          </w:tbl>
          <w:p w14:paraId="7FDA6D21" w14:textId="05D5D306" w:rsidR="00B23B52" w:rsidRPr="008130E2" w:rsidRDefault="00B23B52"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技术措施说明：（说明建筑出入口及平台、公共走廊、电梯门厅、厨房、浴室、卫生间等位置的防滑措施及防滑等级；说明建筑坡道、楼梯踏步的防滑措施及防滑等级）</w:t>
            </w:r>
          </w:p>
          <w:p w14:paraId="799982F2" w14:textId="77777777" w:rsidR="00B23B52" w:rsidRPr="008130E2" w:rsidRDefault="00B23B52" w:rsidP="00C3198E">
            <w:pPr>
              <w:widowControl/>
              <w:spacing w:afterLines="50" w:after="156"/>
              <w:jc w:val="left"/>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C3198E" w:rsidRPr="008130E2" w14:paraId="283C1DE5" w14:textId="77777777" w:rsidTr="00542ED6">
              <w:tc>
                <w:tcPr>
                  <w:tcW w:w="426" w:type="dxa"/>
                  <w:tcBorders>
                    <w:bottom w:val="single" w:sz="4" w:space="0" w:color="auto"/>
                  </w:tcBorders>
                  <w:vAlign w:val="center"/>
                </w:tcPr>
                <w:p w14:paraId="7298C58D" w14:textId="5D5CCCEC" w:rsidR="00C3198E" w:rsidRPr="008130E2" w:rsidRDefault="00C3198E" w:rsidP="00C3198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4</w:t>
                  </w:r>
                </w:p>
              </w:tc>
              <w:tc>
                <w:tcPr>
                  <w:tcW w:w="426" w:type="dxa"/>
                  <w:tcBorders>
                    <w:bottom w:val="single" w:sz="4" w:space="0" w:color="auto"/>
                  </w:tcBorders>
                  <w:vAlign w:val="center"/>
                </w:tcPr>
                <w:p w14:paraId="69DFB785" w14:textId="77777777" w:rsidR="00C3198E" w:rsidRPr="008130E2" w:rsidRDefault="00C3198E" w:rsidP="00C3198E">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4690488D" w14:textId="02A2AA9E" w:rsidR="00C3198E" w:rsidRPr="008130E2" w:rsidRDefault="00C3198E" w:rsidP="00C3198E">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4.2.4-2</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室内外地面或路面设置防滑措施。</w:t>
                  </w:r>
                  <w:r w:rsidR="00542ED6" w:rsidRPr="008130E2">
                    <w:rPr>
                      <w:rFonts w:ascii="黑体" w:eastAsia="黑体" w:hAnsi="黑体" w:cs="Times New Roman"/>
                      <w:color w:val="000000"/>
                      <w:szCs w:val="21"/>
                    </w:rPr>
                    <w:t>（</w:t>
                  </w:r>
                  <w:r w:rsidR="00542ED6" w:rsidRPr="008130E2">
                    <w:rPr>
                      <w:rFonts w:ascii="黑体" w:eastAsia="黑体" w:hAnsi="黑体" w:cs="Times New Roman"/>
                      <w:color w:val="000000"/>
                      <w:szCs w:val="21"/>
                      <w:u w:val="single"/>
                    </w:rPr>
                    <w:t>此条</w:t>
                  </w:r>
                  <w:r w:rsidR="00542ED6" w:rsidRPr="008130E2">
                    <w:rPr>
                      <w:rFonts w:ascii="黑体" w:eastAsia="黑体" w:hAnsi="黑体" w:cs="Times New Roman" w:hint="eastAsia"/>
                      <w:color w:val="000000"/>
                      <w:szCs w:val="21"/>
                      <w:u w:val="single"/>
                    </w:rPr>
                    <w:t>与景观</w:t>
                  </w:r>
                  <w:r w:rsidR="00542ED6" w:rsidRPr="008130E2">
                    <w:rPr>
                      <w:rFonts w:ascii="黑体" w:eastAsia="黑体" w:hAnsi="黑体" w:cs="Times New Roman"/>
                      <w:color w:val="000000"/>
                      <w:szCs w:val="21"/>
                      <w:u w:val="single"/>
                    </w:rPr>
                    <w:t>专业</w:t>
                  </w:r>
                  <w:r w:rsidR="00542ED6" w:rsidRPr="008130E2">
                    <w:rPr>
                      <w:rFonts w:ascii="黑体" w:eastAsia="黑体" w:hAnsi="黑体" w:cs="Times New Roman" w:hint="eastAsia"/>
                      <w:color w:val="000000"/>
                      <w:szCs w:val="21"/>
                      <w:u w:val="single"/>
                    </w:rPr>
                    <w:t>协同审查，</w:t>
                  </w:r>
                  <w:r w:rsidR="00542ED6" w:rsidRPr="008130E2">
                    <w:rPr>
                      <w:rFonts w:ascii="黑体" w:eastAsia="黑体" w:hAnsi="黑体" w:cs="Times New Roman" w:hint="eastAsia"/>
                      <w:color w:val="000000"/>
                      <w:u w:val="single"/>
                    </w:rPr>
                    <w:t>两个专业均满足时方</w:t>
                  </w:r>
                </w:p>
              </w:tc>
            </w:tr>
            <w:tr w:rsidR="00542ED6" w:rsidRPr="008130E2" w14:paraId="03EE8AF3" w14:textId="77777777" w:rsidTr="00542ED6">
              <w:tc>
                <w:tcPr>
                  <w:tcW w:w="9759" w:type="dxa"/>
                  <w:gridSpan w:val="3"/>
                  <w:tcBorders>
                    <w:top w:val="nil"/>
                    <w:left w:val="nil"/>
                    <w:bottom w:val="nil"/>
                    <w:right w:val="nil"/>
                  </w:tcBorders>
                  <w:vAlign w:val="center"/>
                </w:tcPr>
                <w:p w14:paraId="3D15AF30" w14:textId="4FFC7CA2" w:rsidR="00542ED6" w:rsidRPr="008130E2" w:rsidRDefault="00542ED6" w:rsidP="00C3198E">
                  <w:pPr>
                    <w:widowControl/>
                    <w:jc w:val="left"/>
                    <w:rPr>
                      <w:rFonts w:ascii="Times New Roman" w:eastAsia="宋体" w:hAnsi="Times New Roman" w:cs="Times New Roman"/>
                      <w:color w:val="000000"/>
                    </w:rPr>
                  </w:pPr>
                  <w:r w:rsidRPr="008130E2">
                    <w:rPr>
                      <w:rFonts w:ascii="黑体" w:eastAsia="黑体" w:hAnsi="黑体" w:cs="Times New Roman" w:hint="eastAsia"/>
                      <w:color w:val="000000"/>
                      <w:u w:val="single"/>
                    </w:rPr>
                    <w:t>可视为达标</w:t>
                  </w:r>
                  <w:r w:rsidRPr="008130E2">
                    <w:rPr>
                      <w:rFonts w:ascii="黑体" w:eastAsia="黑体" w:hAnsi="黑体" w:cs="Times New Roman" w:hint="eastAsia"/>
                      <w:color w:val="000000"/>
                      <w:szCs w:val="21"/>
                      <w:u w:val="single"/>
                    </w:rPr>
                    <w:t>）</w:t>
                  </w:r>
                </w:p>
              </w:tc>
            </w:tr>
          </w:tbl>
          <w:p w14:paraId="2D04353C" w14:textId="3F636C3D" w:rsidR="00B23B52" w:rsidRPr="008130E2" w:rsidRDefault="00B23B52"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技术措施说明：（说明建筑室内活动场所的防滑措施及防滑等级）</w:t>
            </w:r>
          </w:p>
          <w:p w14:paraId="157AF952" w14:textId="05579EC9" w:rsidR="00B23B52" w:rsidRPr="008130E2" w:rsidRDefault="00B23B52" w:rsidP="00542ED6">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C53A1C" w:rsidRPr="008130E2" w14:paraId="1C20EF48" w14:textId="77777777" w:rsidTr="00A20530">
              <w:tc>
                <w:tcPr>
                  <w:tcW w:w="426" w:type="dxa"/>
                  <w:tcBorders>
                    <w:bottom w:val="single" w:sz="4" w:space="0" w:color="auto"/>
                  </w:tcBorders>
                  <w:vAlign w:val="center"/>
                </w:tcPr>
                <w:p w14:paraId="2A218411" w14:textId="02A94F21" w:rsidR="00C53A1C" w:rsidRPr="008130E2" w:rsidRDefault="00C53A1C" w:rsidP="00C53A1C">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8</w:t>
                  </w:r>
                </w:p>
              </w:tc>
              <w:tc>
                <w:tcPr>
                  <w:tcW w:w="426" w:type="dxa"/>
                  <w:tcBorders>
                    <w:bottom w:val="single" w:sz="4" w:space="0" w:color="auto"/>
                  </w:tcBorders>
                  <w:vAlign w:val="center"/>
                </w:tcPr>
                <w:p w14:paraId="62D43AFE" w14:textId="77777777" w:rsidR="00C53A1C" w:rsidRPr="008130E2" w:rsidRDefault="00C53A1C" w:rsidP="00C53A1C">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02E812AC" w14:textId="04719A0F" w:rsidR="00C53A1C" w:rsidRPr="008130E2" w:rsidRDefault="00C53A1C" w:rsidP="00C53A1C">
                  <w:pPr>
                    <w:widowControl/>
                    <w:jc w:val="left"/>
                    <w:rPr>
                      <w:rFonts w:ascii="Times New Roman" w:eastAsia="宋体" w:hAnsi="Times New Roman" w:cs="Times New Roman"/>
                      <w:color w:val="000000"/>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4.2.5</w:t>
                  </w:r>
                  <w:r w:rsidRPr="008130E2">
                    <w:rPr>
                      <w:rFonts w:ascii="黑体" w:eastAsia="黑体" w:hAnsi="黑体" w:cs="Times New Roman"/>
                      <w:color w:val="000000"/>
                      <w:szCs w:val="21"/>
                    </w:rPr>
                    <w:t>】</w:t>
                  </w:r>
                  <w:r w:rsidRPr="008130E2">
                    <w:rPr>
                      <w:rFonts w:ascii="黑体" w:eastAsia="黑体" w:hAnsi="黑体" w:cs="Times New Roman" w:hint="eastAsia"/>
                      <w:color w:val="000000"/>
                      <w:szCs w:val="21"/>
                    </w:rPr>
                    <w:t>采取人车分流措施，且步行和自行车交通系统有充足照明。</w:t>
                  </w:r>
                  <w:r w:rsidRPr="008130E2">
                    <w:rPr>
                      <w:rFonts w:ascii="黑体" w:eastAsia="黑体" w:hAnsi="黑体" w:cs="Times New Roman" w:hint="eastAsia"/>
                      <w:color w:val="000000"/>
                      <w:szCs w:val="21"/>
                      <w:u w:val="single"/>
                    </w:rPr>
                    <w:t>（此条与电气专业协同审</w:t>
                  </w:r>
                </w:p>
              </w:tc>
            </w:tr>
            <w:tr w:rsidR="00C53A1C" w:rsidRPr="008130E2" w14:paraId="2A4D3434" w14:textId="77777777" w:rsidTr="00A20530">
              <w:tc>
                <w:tcPr>
                  <w:tcW w:w="9759" w:type="dxa"/>
                  <w:gridSpan w:val="3"/>
                  <w:tcBorders>
                    <w:top w:val="nil"/>
                    <w:left w:val="nil"/>
                    <w:bottom w:val="nil"/>
                    <w:right w:val="nil"/>
                  </w:tcBorders>
                  <w:vAlign w:val="center"/>
                </w:tcPr>
                <w:p w14:paraId="368869BC" w14:textId="2A703A2F" w:rsidR="00C53A1C" w:rsidRPr="008130E2" w:rsidRDefault="00C53A1C" w:rsidP="00C53A1C">
                  <w:pPr>
                    <w:widowControl/>
                    <w:jc w:val="left"/>
                    <w:rPr>
                      <w:rFonts w:ascii="Times New Roman" w:eastAsia="宋体" w:hAnsi="Times New Roman" w:cs="Times New Roman"/>
                      <w:color w:val="000000"/>
                      <w:u w:val="single"/>
                    </w:rPr>
                  </w:pPr>
                  <w:r w:rsidRPr="008130E2">
                    <w:rPr>
                      <w:rFonts w:ascii="黑体" w:eastAsia="黑体" w:hAnsi="黑体" w:cs="Times New Roman" w:hint="eastAsia"/>
                      <w:color w:val="000000"/>
                      <w:szCs w:val="21"/>
                      <w:u w:val="single"/>
                    </w:rPr>
                    <w:t>查，两个专业均满足时方可判定得分）</w:t>
                  </w:r>
                </w:p>
              </w:tc>
            </w:tr>
          </w:tbl>
          <w:p w14:paraId="1F3F1EBD" w14:textId="321C08AC" w:rsidR="003A7308" w:rsidRPr="008130E2" w:rsidRDefault="003A7308" w:rsidP="00E960EC">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技术措施说明：（说明场地内人车分流措施）</w:t>
            </w:r>
          </w:p>
          <w:p w14:paraId="0D734829" w14:textId="538B0875" w:rsidR="003A7308" w:rsidRPr="008130E2" w:rsidRDefault="003A7308" w:rsidP="00C53A1C">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道路流线分析图</w:t>
            </w:r>
          </w:p>
          <w:tbl>
            <w:tblPr>
              <w:tblStyle w:val="a9"/>
              <w:tblW w:w="0" w:type="auto"/>
              <w:tblLook w:val="04A0" w:firstRow="1" w:lastRow="0" w:firstColumn="1" w:lastColumn="0" w:noHBand="0" w:noVBand="1"/>
            </w:tblPr>
            <w:tblGrid>
              <w:gridCol w:w="426"/>
              <w:gridCol w:w="426"/>
              <w:gridCol w:w="8907"/>
            </w:tblGrid>
            <w:tr w:rsidR="00C53A1C" w:rsidRPr="008130E2" w14:paraId="1A796818" w14:textId="77777777" w:rsidTr="00A20530">
              <w:tc>
                <w:tcPr>
                  <w:tcW w:w="426" w:type="dxa"/>
                  <w:tcBorders>
                    <w:bottom w:val="single" w:sz="4" w:space="0" w:color="auto"/>
                  </w:tcBorders>
                  <w:vAlign w:val="center"/>
                </w:tcPr>
                <w:p w14:paraId="7FDBD15A" w14:textId="159FA575" w:rsidR="00C53A1C" w:rsidRPr="008130E2" w:rsidRDefault="00C53A1C" w:rsidP="00C53A1C">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18</w:t>
                  </w:r>
                </w:p>
              </w:tc>
              <w:tc>
                <w:tcPr>
                  <w:tcW w:w="426" w:type="dxa"/>
                  <w:tcBorders>
                    <w:bottom w:val="single" w:sz="4" w:space="0" w:color="auto"/>
                  </w:tcBorders>
                  <w:vAlign w:val="center"/>
                </w:tcPr>
                <w:p w14:paraId="2EFB5598" w14:textId="77777777" w:rsidR="00C53A1C" w:rsidRPr="008130E2" w:rsidRDefault="00C53A1C" w:rsidP="00C53A1C">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7B0F7145" w14:textId="0CEDB0AD" w:rsidR="00C53A1C" w:rsidRPr="008130E2" w:rsidRDefault="00C53A1C" w:rsidP="00C53A1C">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4.2.6</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采取提升建筑适变性的措施。</w:t>
                  </w:r>
                </w:p>
              </w:tc>
            </w:tr>
          </w:tbl>
          <w:p w14:paraId="113A3918" w14:textId="14F2A890" w:rsidR="00B23B52" w:rsidRPr="008130E2" w:rsidRDefault="00B23B52"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技术措施说明：（说明采取与建筑功能和空间变化相适应的设备设施布置方式或控制方式）</w:t>
            </w:r>
          </w:p>
          <w:p w14:paraId="01ACFF7A" w14:textId="77777777" w:rsidR="00B23B52" w:rsidRPr="008130E2" w:rsidRDefault="00B23B52" w:rsidP="00C53A1C">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C53A1C" w:rsidRPr="008130E2" w14:paraId="12B8C5B6" w14:textId="77777777" w:rsidTr="00A20530">
              <w:tc>
                <w:tcPr>
                  <w:tcW w:w="426" w:type="dxa"/>
                  <w:tcBorders>
                    <w:bottom w:val="single" w:sz="4" w:space="0" w:color="auto"/>
                  </w:tcBorders>
                  <w:vAlign w:val="center"/>
                </w:tcPr>
                <w:p w14:paraId="2A79908B" w14:textId="082D0D00" w:rsidR="00C53A1C" w:rsidRPr="008130E2" w:rsidRDefault="00C53A1C" w:rsidP="00C53A1C">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5</w:t>
                  </w:r>
                </w:p>
              </w:tc>
              <w:tc>
                <w:tcPr>
                  <w:tcW w:w="426" w:type="dxa"/>
                  <w:tcBorders>
                    <w:bottom w:val="single" w:sz="4" w:space="0" w:color="auto"/>
                  </w:tcBorders>
                  <w:vAlign w:val="center"/>
                </w:tcPr>
                <w:p w14:paraId="14AAFD70" w14:textId="77777777" w:rsidR="00C53A1C" w:rsidRPr="008130E2" w:rsidRDefault="00C53A1C" w:rsidP="00C53A1C">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7EC97C76" w14:textId="0C6CED36" w:rsidR="00C53A1C" w:rsidRPr="008130E2" w:rsidRDefault="00C53A1C" w:rsidP="00C53A1C">
                  <w:pPr>
                    <w:widowControl/>
                    <w:jc w:val="left"/>
                    <w:rPr>
                      <w:rFonts w:ascii="Times New Roman" w:eastAsia="宋体" w:hAnsi="Times New Roman" w:cs="Times New Roman"/>
                      <w:color w:val="000000"/>
                    </w:rPr>
                  </w:pPr>
                  <w:r w:rsidRPr="008130E2">
                    <w:rPr>
                      <w:rFonts w:ascii="黑体" w:eastAsia="黑体" w:hAnsi="黑体" w:cs="Times New Roman"/>
                      <w:color w:val="000000"/>
                    </w:rPr>
                    <w:t>【</w:t>
                  </w:r>
                  <w:r w:rsidRPr="008130E2">
                    <w:rPr>
                      <w:rFonts w:ascii="Times New Roman" w:eastAsia="黑体" w:hAnsi="Times New Roman" w:cs="Times New Roman"/>
                      <w:color w:val="000000"/>
                    </w:rPr>
                    <w:t>4.2.7-2</w:t>
                  </w:r>
                  <w:r w:rsidRPr="008130E2">
                    <w:rPr>
                      <w:rFonts w:ascii="黑体" w:eastAsia="黑体" w:hAnsi="黑体" w:cs="Times New Roman"/>
                      <w:color w:val="000000"/>
                    </w:rPr>
                    <w:t>】</w:t>
                  </w:r>
                  <w:r w:rsidRPr="008130E2">
                    <w:rPr>
                      <w:rFonts w:ascii="黑体" w:eastAsia="黑体" w:hAnsi="黑体" w:cs="Times New Roman" w:hint="eastAsia"/>
                      <w:bCs/>
                      <w:color w:val="000000"/>
                    </w:rPr>
                    <w:t>采取提升建筑部品部件耐久性的措施。</w:t>
                  </w:r>
                  <w:r w:rsidRPr="008130E2">
                    <w:rPr>
                      <w:rFonts w:ascii="黑体" w:eastAsia="黑体" w:hAnsi="黑体" w:cs="Times New Roman" w:hint="eastAsia"/>
                      <w:bCs/>
                      <w:color w:val="000000"/>
                      <w:u w:val="single"/>
                    </w:rPr>
                    <w:t>（此条与给水排水专业协同审查，两个专业</w:t>
                  </w:r>
                </w:p>
              </w:tc>
            </w:tr>
            <w:tr w:rsidR="00C53A1C" w:rsidRPr="008130E2" w14:paraId="027B545B" w14:textId="77777777" w:rsidTr="00A20530">
              <w:tc>
                <w:tcPr>
                  <w:tcW w:w="9759" w:type="dxa"/>
                  <w:gridSpan w:val="3"/>
                  <w:tcBorders>
                    <w:top w:val="nil"/>
                    <w:left w:val="nil"/>
                    <w:bottom w:val="nil"/>
                    <w:right w:val="nil"/>
                  </w:tcBorders>
                  <w:vAlign w:val="center"/>
                </w:tcPr>
                <w:p w14:paraId="5585A0EC" w14:textId="61BB5FE3" w:rsidR="00C53A1C" w:rsidRPr="008130E2" w:rsidRDefault="00C53A1C" w:rsidP="00C53A1C">
                  <w:pPr>
                    <w:widowControl/>
                    <w:ind w:leftChars="-10" w:hangingChars="10" w:hanging="21"/>
                    <w:jc w:val="left"/>
                    <w:rPr>
                      <w:rFonts w:ascii="黑体" w:eastAsia="黑体" w:hAnsi="黑体" w:cs="Times New Roman"/>
                      <w:color w:val="000000"/>
                    </w:rPr>
                  </w:pPr>
                  <w:r w:rsidRPr="008130E2">
                    <w:rPr>
                      <w:rFonts w:ascii="黑体" w:eastAsia="黑体" w:hAnsi="黑体" w:cs="Times New Roman" w:hint="eastAsia"/>
                      <w:bCs/>
                      <w:color w:val="000000"/>
                      <w:u w:val="single"/>
                    </w:rPr>
                    <w:t>均满足时方可判定得分）</w:t>
                  </w:r>
                </w:p>
              </w:tc>
            </w:tr>
          </w:tbl>
          <w:p w14:paraId="36A3C1E1" w14:textId="0D5A64DF" w:rsidR="00B23B52" w:rsidRPr="008130E2" w:rsidRDefault="00B23B52"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技术措施说明：（说明所采取的门窗、遮阳产品的耐久性参数要求）</w:t>
            </w:r>
          </w:p>
          <w:p w14:paraId="4351B0FA" w14:textId="77777777" w:rsidR="00B23B52" w:rsidRPr="008130E2" w:rsidRDefault="00B23B52" w:rsidP="00C53A1C">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C53A1C" w:rsidRPr="008130E2" w14:paraId="4D73C14D" w14:textId="77777777" w:rsidTr="00A20530">
              <w:tc>
                <w:tcPr>
                  <w:tcW w:w="426" w:type="dxa"/>
                  <w:tcBorders>
                    <w:bottom w:val="single" w:sz="4" w:space="0" w:color="auto"/>
                  </w:tcBorders>
                  <w:vAlign w:val="center"/>
                </w:tcPr>
                <w:p w14:paraId="5F7B63E2" w14:textId="0D27C02A" w:rsidR="00C53A1C" w:rsidRPr="008130E2" w:rsidRDefault="00C53A1C" w:rsidP="00C53A1C">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9</w:t>
                  </w:r>
                </w:p>
              </w:tc>
              <w:tc>
                <w:tcPr>
                  <w:tcW w:w="426" w:type="dxa"/>
                  <w:tcBorders>
                    <w:bottom w:val="single" w:sz="4" w:space="0" w:color="auto"/>
                  </w:tcBorders>
                  <w:vAlign w:val="center"/>
                </w:tcPr>
                <w:p w14:paraId="1BB3B2EA" w14:textId="77777777" w:rsidR="00C53A1C" w:rsidRPr="008130E2" w:rsidRDefault="00C53A1C" w:rsidP="00C53A1C">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7E37E5E" w14:textId="0C1E3C04" w:rsidR="00C53A1C" w:rsidRPr="008130E2" w:rsidRDefault="00C53A1C" w:rsidP="00C53A1C">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4.2.9</w:t>
                  </w:r>
                  <w:r w:rsidRPr="008130E2">
                    <w:rPr>
                      <w:rFonts w:ascii="Times New Roman" w:eastAsia="宋体" w:hAnsi="Times New Roman" w:cs="Times New Roman"/>
                      <w:color w:val="000000"/>
                    </w:rPr>
                    <w:t>】</w:t>
                  </w:r>
                  <w:r w:rsidRPr="008130E2">
                    <w:rPr>
                      <w:rFonts w:ascii="黑体" w:eastAsia="黑体" w:hAnsi="黑体" w:cs="Times New Roman"/>
                      <w:bCs/>
                      <w:color w:val="000000"/>
                    </w:rPr>
                    <w:t>项目采用耐久性好、易维护的装饰装修建筑材料。</w:t>
                  </w:r>
                </w:p>
              </w:tc>
            </w:tr>
          </w:tbl>
          <w:p w14:paraId="758FA106" w14:textId="6FFE7713" w:rsidR="00B23B52" w:rsidRPr="008130E2" w:rsidRDefault="00B23B52"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技术措施说明：（说明装饰装修建筑材料采用耐久性好、易维护材料的情况）</w:t>
            </w:r>
          </w:p>
          <w:p w14:paraId="222159A5" w14:textId="0BF70744" w:rsidR="00B23B52" w:rsidRDefault="00B23B52" w:rsidP="00C53A1C">
            <w:pPr>
              <w:spacing w:afterLines="50" w:after="156"/>
              <w:rPr>
                <w:rFonts w:ascii="Times New Roman" w:eastAsia="宋体" w:hAnsi="Times New Roman" w:cs="Times New Roman"/>
                <w:color w:val="000000"/>
              </w:rPr>
            </w:pPr>
            <w:r w:rsidRPr="008130E2">
              <w:rPr>
                <w:rFonts w:ascii="Times New Roman" w:eastAsia="宋体" w:hAnsi="Times New Roman" w:cs="Times New Roman" w:hint="eastAsia"/>
                <w:color w:val="000000"/>
              </w:rPr>
              <w:t>证明材料：□设计图纸（专业、图号）；□</w:t>
            </w:r>
            <w:r w:rsidRPr="008130E2">
              <w:rPr>
                <w:rFonts w:ascii="Times New Roman" w:eastAsia="宋体" w:hAnsi="Times New Roman" w:cs="Times New Roman"/>
                <w:color w:val="000000"/>
              </w:rPr>
              <w:t>室内装饰装修材料用量比例计算书</w:t>
            </w:r>
            <w:r w:rsidRPr="008130E2">
              <w:rPr>
                <w:rFonts w:ascii="Times New Roman" w:eastAsia="宋体" w:hAnsi="Times New Roman" w:cs="Times New Roman" w:hint="eastAsia"/>
                <w:color w:val="000000"/>
              </w:rPr>
              <w:t>；□</w:t>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44030E" w:rsidRPr="008130E2" w14:paraId="7546AEAA" w14:textId="77777777" w:rsidTr="00095679">
              <w:tc>
                <w:tcPr>
                  <w:tcW w:w="426" w:type="dxa"/>
                  <w:tcBorders>
                    <w:bottom w:val="single" w:sz="4" w:space="0" w:color="auto"/>
                  </w:tcBorders>
                  <w:vAlign w:val="center"/>
                </w:tcPr>
                <w:p w14:paraId="5952E73D" w14:textId="77777777" w:rsidR="0044030E" w:rsidRPr="008130E2" w:rsidRDefault="0044030E" w:rsidP="0044030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6</w:t>
                  </w:r>
                </w:p>
              </w:tc>
              <w:tc>
                <w:tcPr>
                  <w:tcW w:w="426" w:type="dxa"/>
                  <w:tcBorders>
                    <w:bottom w:val="single" w:sz="4" w:space="0" w:color="auto"/>
                  </w:tcBorders>
                  <w:vAlign w:val="center"/>
                </w:tcPr>
                <w:p w14:paraId="5C7E0120" w14:textId="77777777" w:rsidR="0044030E" w:rsidRPr="008130E2" w:rsidRDefault="0044030E" w:rsidP="0044030E">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8FE0D07" w14:textId="77777777" w:rsidR="0044030E" w:rsidRPr="008130E2" w:rsidRDefault="0044030E" w:rsidP="0044030E">
                  <w:pPr>
                    <w:widowControl/>
                    <w:ind w:rightChars="-203" w:right="-426"/>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5.2.1-1</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控制室内主要空气污染物的浓度。</w:t>
                  </w:r>
                </w:p>
              </w:tc>
            </w:tr>
          </w:tbl>
          <w:p w14:paraId="33A7A9E4" w14:textId="77777777" w:rsidR="0044030E" w:rsidRPr="008130E2" w:rsidRDefault="0044030E" w:rsidP="0044030E">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技术措施说明：（说明室内空气质量的达标情况）</w:t>
            </w:r>
          </w:p>
          <w:p w14:paraId="1EDE82F6" w14:textId="422D6CAA" w:rsidR="0044030E" w:rsidRPr="008130E2" w:rsidRDefault="0044030E" w:rsidP="0044030E">
            <w:pPr>
              <w:spacing w:afterLines="50" w:after="156"/>
              <w:rPr>
                <w:rFonts w:ascii="Times New Roman" w:eastAsia="宋体" w:hAnsi="Times New Roman" w:cs="Times New Roman" w:hint="eastAsia"/>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w:t>
            </w:r>
            <w:r w:rsidRPr="008130E2">
              <w:rPr>
                <w:rFonts w:ascii="Times New Roman" w:eastAsia="宋体" w:hAnsi="Times New Roman" w:cs="Times New Roman"/>
                <w:color w:val="000000"/>
                <w:szCs w:val="21"/>
              </w:rPr>
              <w:t>图纸</w:t>
            </w:r>
            <w:r w:rsidRPr="008130E2">
              <w:rPr>
                <w:rFonts w:ascii="Times New Roman" w:eastAsia="宋体" w:hAnsi="Times New Roman" w:cs="Times New Roman"/>
                <w:color w:val="000000"/>
              </w:rPr>
              <w:t>（专业、图号）；</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污染物浓度预评估分析报告；</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C53A1C" w:rsidRPr="008130E2" w14:paraId="6A9591DA" w14:textId="77777777" w:rsidTr="00A20530">
              <w:tc>
                <w:tcPr>
                  <w:tcW w:w="426" w:type="dxa"/>
                  <w:tcBorders>
                    <w:bottom w:val="single" w:sz="4" w:space="0" w:color="auto"/>
                  </w:tcBorders>
                  <w:vAlign w:val="center"/>
                </w:tcPr>
                <w:p w14:paraId="28DF4828" w14:textId="1C260C58" w:rsidR="00C53A1C" w:rsidRPr="008130E2" w:rsidRDefault="00C53A1C" w:rsidP="00C53A1C">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8</w:t>
                  </w:r>
                </w:p>
              </w:tc>
              <w:tc>
                <w:tcPr>
                  <w:tcW w:w="426" w:type="dxa"/>
                  <w:tcBorders>
                    <w:bottom w:val="single" w:sz="4" w:space="0" w:color="auto"/>
                  </w:tcBorders>
                  <w:vAlign w:val="center"/>
                </w:tcPr>
                <w:p w14:paraId="18DFDD28" w14:textId="77777777" w:rsidR="00C53A1C" w:rsidRPr="008130E2" w:rsidRDefault="00C53A1C" w:rsidP="00C53A1C">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F340AF7" w14:textId="58D53AED" w:rsidR="00C53A1C" w:rsidRPr="008130E2" w:rsidRDefault="00C53A1C" w:rsidP="00C53A1C">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5.2.2</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选用的装饰装修材料满足国家现行绿色产品评价标准中对有害物质限量的要求。</w:t>
                  </w:r>
                </w:p>
              </w:tc>
            </w:tr>
          </w:tbl>
          <w:p w14:paraId="2C8FCC44" w14:textId="3356CD17" w:rsidR="00B23B52" w:rsidRPr="008130E2" w:rsidRDefault="00B23B52"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技术措施说明：（说明装饰装修材料有害物质含量要求）</w:t>
            </w:r>
          </w:p>
          <w:p w14:paraId="239C0BA5" w14:textId="7DC5D9FA" w:rsidR="00B23B52" w:rsidRDefault="00B23B52" w:rsidP="00C53A1C">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44030E" w:rsidRPr="008130E2" w14:paraId="329686D0" w14:textId="77777777" w:rsidTr="00095679">
              <w:tc>
                <w:tcPr>
                  <w:tcW w:w="426" w:type="dxa"/>
                  <w:tcBorders>
                    <w:bottom w:val="single" w:sz="4" w:space="0" w:color="auto"/>
                  </w:tcBorders>
                  <w:vAlign w:val="center"/>
                </w:tcPr>
                <w:p w14:paraId="30602D89" w14:textId="77777777" w:rsidR="0044030E" w:rsidRPr="008130E2" w:rsidRDefault="0044030E" w:rsidP="0044030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8</w:t>
                  </w:r>
                </w:p>
              </w:tc>
              <w:tc>
                <w:tcPr>
                  <w:tcW w:w="426" w:type="dxa"/>
                  <w:tcBorders>
                    <w:bottom w:val="single" w:sz="4" w:space="0" w:color="auto"/>
                  </w:tcBorders>
                  <w:vAlign w:val="center"/>
                </w:tcPr>
                <w:p w14:paraId="74BFA51A" w14:textId="77777777" w:rsidR="0044030E" w:rsidRPr="008130E2" w:rsidRDefault="0044030E" w:rsidP="0044030E">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772DC975" w14:textId="77777777" w:rsidR="0044030E" w:rsidRPr="008130E2" w:rsidRDefault="0044030E" w:rsidP="0044030E">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5.2.6</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采取措施优化主要功能房间的室内声环境。</w:t>
                  </w:r>
                </w:p>
              </w:tc>
            </w:tr>
          </w:tbl>
          <w:p w14:paraId="53BEB666" w14:textId="77777777" w:rsidR="0044030E" w:rsidRPr="008130E2" w:rsidRDefault="0044030E" w:rsidP="0044030E">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技术措施说明：（说明主要功能房间室内噪声的控制策略，以及达到的指标）</w:t>
            </w:r>
          </w:p>
          <w:p w14:paraId="566842EA" w14:textId="77777777" w:rsidR="0044030E" w:rsidRPr="008130E2" w:rsidRDefault="0044030E" w:rsidP="0044030E">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建筑节能计算书；</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室内噪声级计算报告</w:t>
            </w:r>
          </w:p>
          <w:tbl>
            <w:tblPr>
              <w:tblStyle w:val="a9"/>
              <w:tblW w:w="9819" w:type="dxa"/>
              <w:tblLook w:val="04A0" w:firstRow="1" w:lastRow="0" w:firstColumn="1" w:lastColumn="0" w:noHBand="0" w:noVBand="1"/>
            </w:tblPr>
            <w:tblGrid>
              <w:gridCol w:w="426"/>
              <w:gridCol w:w="426"/>
              <w:gridCol w:w="8967"/>
            </w:tblGrid>
            <w:tr w:rsidR="0044030E" w:rsidRPr="008130E2" w14:paraId="57A4239E" w14:textId="77777777" w:rsidTr="00095679">
              <w:tc>
                <w:tcPr>
                  <w:tcW w:w="426" w:type="dxa"/>
                  <w:tcBorders>
                    <w:bottom w:val="single" w:sz="4" w:space="0" w:color="auto"/>
                  </w:tcBorders>
                  <w:vAlign w:val="center"/>
                </w:tcPr>
                <w:p w14:paraId="78DBFF5E" w14:textId="77777777" w:rsidR="0044030E" w:rsidRPr="008130E2" w:rsidRDefault="0044030E" w:rsidP="0044030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bottom w:val="single" w:sz="4" w:space="0" w:color="auto"/>
                  </w:tcBorders>
                  <w:vAlign w:val="center"/>
                </w:tcPr>
                <w:p w14:paraId="2AE0BCB9" w14:textId="77777777" w:rsidR="0044030E" w:rsidRPr="008130E2" w:rsidRDefault="0044030E" w:rsidP="0044030E">
                  <w:pPr>
                    <w:widowControl/>
                    <w:jc w:val="center"/>
                    <w:rPr>
                      <w:rFonts w:ascii="Times New Roman" w:eastAsia="宋体" w:hAnsi="Times New Roman" w:cs="Times New Roman"/>
                      <w:color w:val="000000"/>
                      <w:szCs w:val="21"/>
                    </w:rPr>
                  </w:pPr>
                </w:p>
              </w:tc>
              <w:tc>
                <w:tcPr>
                  <w:tcW w:w="8967" w:type="dxa"/>
                  <w:tcBorders>
                    <w:top w:val="nil"/>
                    <w:bottom w:val="nil"/>
                    <w:right w:val="nil"/>
                  </w:tcBorders>
                </w:tcPr>
                <w:p w14:paraId="0AB4DD8D" w14:textId="77777777" w:rsidR="0044030E" w:rsidRPr="008130E2" w:rsidRDefault="0044030E" w:rsidP="0044030E">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5.2.7</w:t>
                  </w:r>
                  <w:r w:rsidRPr="008130E2">
                    <w:rPr>
                      <w:rFonts w:ascii="Times New Roman" w:eastAsia="宋体" w:hAnsi="Times New Roman" w:cs="Times New Roman"/>
                      <w:color w:val="000000"/>
                      <w:szCs w:val="21"/>
                    </w:rPr>
                    <w:t>】</w:t>
                  </w:r>
                  <w:r w:rsidRPr="008130E2">
                    <w:rPr>
                      <w:rFonts w:ascii="黑体" w:eastAsia="黑体" w:hAnsi="黑体" w:cs="Times New Roman" w:hint="eastAsia"/>
                      <w:bCs/>
                      <w:color w:val="000000"/>
                      <w:szCs w:val="21"/>
                    </w:rPr>
                    <w:t>主要功能房间的隔声性能良好。</w:t>
                  </w:r>
                </w:p>
              </w:tc>
            </w:tr>
          </w:tbl>
          <w:p w14:paraId="4EF7437B" w14:textId="77777777" w:rsidR="0044030E" w:rsidRPr="008130E2" w:rsidRDefault="0044030E" w:rsidP="0044030E">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技术措施说明：（说明主要功能房间的外墙、隔墙、楼板和门窗的构造，及达到的隔声性能）</w:t>
            </w:r>
          </w:p>
          <w:p w14:paraId="7EE4B2C7" w14:textId="77777777" w:rsidR="0044030E" w:rsidRPr="008130E2" w:rsidRDefault="0044030E" w:rsidP="0044030E">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建筑节能计算书；</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建筑构件隔声性能分析或检测</w:t>
            </w:r>
            <w:r w:rsidRPr="008130E2">
              <w:rPr>
                <w:rFonts w:ascii="Times New Roman" w:eastAsia="宋体" w:hAnsi="Times New Roman" w:cs="Times New Roman"/>
                <w:color w:val="000000"/>
                <w:szCs w:val="21"/>
              </w:rPr>
              <w:t>报告</w:t>
            </w:r>
          </w:p>
          <w:tbl>
            <w:tblPr>
              <w:tblStyle w:val="a9"/>
              <w:tblW w:w="0" w:type="auto"/>
              <w:tblLook w:val="04A0" w:firstRow="1" w:lastRow="0" w:firstColumn="1" w:lastColumn="0" w:noHBand="0" w:noVBand="1"/>
            </w:tblPr>
            <w:tblGrid>
              <w:gridCol w:w="426"/>
              <w:gridCol w:w="426"/>
              <w:gridCol w:w="8907"/>
            </w:tblGrid>
            <w:tr w:rsidR="00F42D80" w:rsidRPr="008130E2" w14:paraId="6504BEE9" w14:textId="77777777" w:rsidTr="00A20530">
              <w:tc>
                <w:tcPr>
                  <w:tcW w:w="426" w:type="dxa"/>
                  <w:tcBorders>
                    <w:bottom w:val="single" w:sz="4" w:space="0" w:color="auto"/>
                  </w:tcBorders>
                  <w:vAlign w:val="center"/>
                </w:tcPr>
                <w:p w14:paraId="5935CD1B" w14:textId="05C0ED1D" w:rsidR="00F42D80" w:rsidRPr="008130E2" w:rsidRDefault="00F42D80" w:rsidP="00F42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12</w:t>
                  </w:r>
                </w:p>
              </w:tc>
              <w:tc>
                <w:tcPr>
                  <w:tcW w:w="426" w:type="dxa"/>
                  <w:tcBorders>
                    <w:bottom w:val="single" w:sz="4" w:space="0" w:color="auto"/>
                  </w:tcBorders>
                  <w:vAlign w:val="center"/>
                </w:tcPr>
                <w:p w14:paraId="000A7787" w14:textId="77777777" w:rsidR="00F42D80" w:rsidRPr="008130E2" w:rsidRDefault="00F42D80" w:rsidP="00F42D8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C982D0B" w14:textId="49F989BA" w:rsidR="00F42D80" w:rsidRPr="008130E2" w:rsidRDefault="00F42D80" w:rsidP="00F42D8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5.2.8</w:t>
                  </w:r>
                  <w:r w:rsidRPr="008130E2">
                    <w:rPr>
                      <w:rFonts w:ascii="Times New Roman" w:eastAsia="宋体" w:hAnsi="Times New Roman" w:cs="Times New Roman"/>
                      <w:color w:val="000000"/>
                    </w:rPr>
                    <w:t>】</w:t>
                  </w:r>
                  <w:r w:rsidRPr="008130E2">
                    <w:rPr>
                      <w:rFonts w:ascii="黑体" w:eastAsia="黑体" w:hAnsi="宋体" w:cs="黑体" w:hint="eastAsia"/>
                      <w:szCs w:val="21"/>
                    </w:rPr>
                    <w:t>充分利用天然光。</w:t>
                  </w:r>
                </w:p>
              </w:tc>
            </w:tr>
          </w:tbl>
          <w:p w14:paraId="774BE446" w14:textId="65A26664" w:rsidR="00B23B52" w:rsidRPr="008130E2" w:rsidRDefault="00B23B52"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技术措施说明：（说明改善室内防眩光采用的措施；说明采光达标的情况）</w:t>
            </w:r>
          </w:p>
          <w:p w14:paraId="3581445F" w14:textId="77777777" w:rsidR="00B23B52" w:rsidRPr="008130E2" w:rsidRDefault="00B23B52" w:rsidP="00F42D8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全年动态采光模拟分析报告；</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室内眩光模拟分析报告</w:t>
            </w:r>
          </w:p>
          <w:tbl>
            <w:tblPr>
              <w:tblStyle w:val="a9"/>
              <w:tblW w:w="0" w:type="auto"/>
              <w:tblLook w:val="04A0" w:firstRow="1" w:lastRow="0" w:firstColumn="1" w:lastColumn="0" w:noHBand="0" w:noVBand="1"/>
            </w:tblPr>
            <w:tblGrid>
              <w:gridCol w:w="426"/>
              <w:gridCol w:w="426"/>
              <w:gridCol w:w="8907"/>
            </w:tblGrid>
            <w:tr w:rsidR="0011409A" w:rsidRPr="008130E2" w14:paraId="6808376B" w14:textId="77777777" w:rsidTr="00084996">
              <w:tc>
                <w:tcPr>
                  <w:tcW w:w="426" w:type="dxa"/>
                  <w:tcBorders>
                    <w:bottom w:val="single" w:sz="4" w:space="0" w:color="auto"/>
                  </w:tcBorders>
                  <w:vAlign w:val="center"/>
                </w:tcPr>
                <w:p w14:paraId="766688A6" w14:textId="166CA074" w:rsidR="0011409A" w:rsidRPr="008130E2" w:rsidRDefault="0011409A" w:rsidP="0011409A">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8</w:t>
                  </w:r>
                </w:p>
              </w:tc>
              <w:tc>
                <w:tcPr>
                  <w:tcW w:w="426" w:type="dxa"/>
                  <w:tcBorders>
                    <w:bottom w:val="single" w:sz="4" w:space="0" w:color="auto"/>
                  </w:tcBorders>
                  <w:vAlign w:val="center"/>
                </w:tcPr>
                <w:p w14:paraId="56953849" w14:textId="77777777" w:rsidR="0011409A" w:rsidRPr="008130E2" w:rsidRDefault="0011409A" w:rsidP="0011409A">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359D2103" w14:textId="1EB10503" w:rsidR="0011409A" w:rsidRPr="008130E2" w:rsidRDefault="0011409A" w:rsidP="0011409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5.2.9</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具有良好的室内热湿环境。</w:t>
                  </w:r>
                  <w:r w:rsidRPr="008130E2">
                    <w:rPr>
                      <w:rFonts w:ascii="黑体" w:eastAsia="黑体" w:hAnsi="黑体" w:cs="Times New Roman"/>
                      <w:color w:val="000000"/>
                      <w:szCs w:val="21"/>
                      <w:u w:val="single"/>
                    </w:rPr>
                    <w:t>（此条</w:t>
                  </w:r>
                  <w:r w:rsidRPr="008130E2">
                    <w:rPr>
                      <w:rFonts w:ascii="黑体" w:eastAsia="黑体" w:hAnsi="黑体" w:cs="Times New Roman" w:hint="eastAsia"/>
                      <w:color w:val="000000"/>
                      <w:szCs w:val="21"/>
                      <w:u w:val="single"/>
                    </w:rPr>
                    <w:t>与通风与空调</w:t>
                  </w:r>
                  <w:r w:rsidRPr="008130E2">
                    <w:rPr>
                      <w:rFonts w:ascii="黑体" w:eastAsia="黑体" w:hAnsi="黑体" w:cs="Times New Roman"/>
                      <w:color w:val="000000"/>
                      <w:szCs w:val="21"/>
                      <w:u w:val="single"/>
                    </w:rPr>
                    <w:t>专业协同</w:t>
                  </w:r>
                  <w:r w:rsidRPr="008130E2">
                    <w:rPr>
                      <w:rFonts w:ascii="黑体" w:eastAsia="黑体" w:hAnsi="黑体" w:cs="Times New Roman" w:hint="eastAsia"/>
                      <w:color w:val="000000"/>
                      <w:szCs w:val="21"/>
                      <w:u w:val="single"/>
                    </w:rPr>
                    <w:t>审查</w:t>
                  </w:r>
                  <w:r w:rsidR="00084996" w:rsidRPr="008130E2">
                    <w:rPr>
                      <w:rFonts w:ascii="黑体" w:eastAsia="黑体" w:hAnsi="黑体" w:cs="Times New Roman" w:hint="eastAsia"/>
                      <w:color w:val="000000"/>
                      <w:szCs w:val="21"/>
                      <w:u w:val="single"/>
                    </w:rPr>
                    <w:t>，</w:t>
                  </w:r>
                  <w:r w:rsidR="00084996" w:rsidRPr="008130E2">
                    <w:rPr>
                      <w:rFonts w:ascii="黑体" w:eastAsia="黑体" w:hAnsi="黑体" w:cs="Times New Roman" w:hint="eastAsia"/>
                      <w:bCs/>
                      <w:color w:val="000000"/>
                      <w:u w:val="single"/>
                    </w:rPr>
                    <w:t>两个专业均满足</w:t>
                  </w:r>
                </w:p>
              </w:tc>
            </w:tr>
            <w:tr w:rsidR="00084996" w:rsidRPr="008130E2" w14:paraId="55FAF2CD" w14:textId="77777777" w:rsidTr="00084996">
              <w:tc>
                <w:tcPr>
                  <w:tcW w:w="9759" w:type="dxa"/>
                  <w:gridSpan w:val="3"/>
                  <w:tcBorders>
                    <w:top w:val="nil"/>
                    <w:left w:val="nil"/>
                    <w:bottom w:val="nil"/>
                    <w:right w:val="nil"/>
                  </w:tcBorders>
                  <w:vAlign w:val="center"/>
                </w:tcPr>
                <w:p w14:paraId="3E1C1268" w14:textId="5245A8CB" w:rsidR="00084996" w:rsidRPr="008130E2" w:rsidRDefault="00084996" w:rsidP="0011409A">
                  <w:pPr>
                    <w:widowControl/>
                    <w:jc w:val="left"/>
                    <w:rPr>
                      <w:rFonts w:ascii="Times New Roman" w:eastAsia="宋体" w:hAnsi="Times New Roman" w:cs="Times New Roman"/>
                      <w:color w:val="000000"/>
                    </w:rPr>
                  </w:pPr>
                  <w:r w:rsidRPr="008130E2">
                    <w:rPr>
                      <w:rFonts w:ascii="黑体" w:eastAsia="黑体" w:hAnsi="黑体" w:cs="Times New Roman" w:hint="eastAsia"/>
                      <w:bCs/>
                      <w:color w:val="000000"/>
                      <w:u w:val="single"/>
                    </w:rPr>
                    <w:t>时方可判定得分）</w:t>
                  </w:r>
                </w:p>
              </w:tc>
            </w:tr>
          </w:tbl>
          <w:p w14:paraId="7AB0EC47" w14:textId="5E1DE8A7" w:rsidR="00B23B52" w:rsidRPr="008130E2" w:rsidRDefault="00B23B52"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技术措施说明：（对于自然通风或复合通风的建筑，说明主要功能房间热环境参数在适应性热舒适区域的时间比例</w:t>
            </w:r>
            <w:r w:rsidR="00A0195E" w:rsidRPr="008130E2">
              <w:rPr>
                <w:rFonts w:ascii="Times New Roman" w:eastAsia="宋体" w:hAnsi="Times New Roman" w:cs="Times New Roman" w:hint="eastAsia"/>
                <w:color w:val="000000"/>
              </w:rPr>
              <w:t>；对于采用人工冷源的建筑，说明主要功能房间达到标准规定的室内人工冷热源热湿环境整体评价Ⅱ及的面积比例</w:t>
            </w:r>
            <w:r w:rsidRPr="008130E2">
              <w:rPr>
                <w:rFonts w:ascii="Times New Roman" w:eastAsia="宋体" w:hAnsi="Times New Roman" w:cs="Times New Roman" w:hint="eastAsia"/>
                <w:color w:val="000000"/>
              </w:rPr>
              <w:t>）</w:t>
            </w:r>
          </w:p>
          <w:p w14:paraId="70654B9D" w14:textId="60034A21" w:rsidR="00B23B52" w:rsidRPr="008130E2" w:rsidRDefault="00B23B52" w:rsidP="0011409A">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室内温度模拟分析报告、舒适温度预计达标比例分析报告</w:t>
            </w:r>
            <w:r w:rsidR="00A0195E" w:rsidRPr="008130E2">
              <w:rPr>
                <w:rFonts w:ascii="Times New Roman" w:eastAsia="宋体" w:hAnsi="Times New Roman" w:cs="Times New Roman" w:hint="eastAsia"/>
                <w:color w:val="000000"/>
              </w:rPr>
              <w:t>；□</w:t>
            </w:r>
            <w:r w:rsidR="00A0195E" w:rsidRPr="008130E2">
              <w:rPr>
                <w:rFonts w:ascii="Times New Roman" w:eastAsia="宋体" w:hAnsi="Times New Roman" w:cs="Times New Roman"/>
                <w:color w:val="000000"/>
              </w:rPr>
              <w:t>室内</w:t>
            </w:r>
            <w:r w:rsidR="00A0195E" w:rsidRPr="008130E2">
              <w:rPr>
                <w:rFonts w:ascii="Times New Roman" w:eastAsia="宋体" w:hAnsi="Times New Roman" w:cs="Times New Roman"/>
                <w:color w:val="000000"/>
              </w:rPr>
              <w:t>PMV</w:t>
            </w:r>
            <w:r w:rsidR="00A0195E" w:rsidRPr="008130E2">
              <w:rPr>
                <w:rFonts w:ascii="Times New Roman" w:eastAsia="宋体" w:hAnsi="Times New Roman" w:cs="Times New Roman"/>
                <w:color w:val="000000"/>
              </w:rPr>
              <w:t>和</w:t>
            </w:r>
            <w:r w:rsidR="00A0195E" w:rsidRPr="008130E2">
              <w:rPr>
                <w:rFonts w:ascii="Times New Roman" w:eastAsia="宋体" w:hAnsi="Times New Roman" w:cs="Times New Roman"/>
                <w:color w:val="000000"/>
              </w:rPr>
              <w:t>PPD</w:t>
            </w:r>
            <w:r w:rsidR="00A0195E" w:rsidRPr="008130E2">
              <w:rPr>
                <w:rFonts w:ascii="Times New Roman" w:eastAsia="宋体" w:hAnsi="Times New Roman" w:cs="Times New Roman"/>
                <w:color w:val="000000"/>
              </w:rPr>
              <w:t>达标比例计算报告</w:t>
            </w:r>
          </w:p>
          <w:tbl>
            <w:tblPr>
              <w:tblStyle w:val="a9"/>
              <w:tblW w:w="0" w:type="auto"/>
              <w:tblLook w:val="04A0" w:firstRow="1" w:lastRow="0" w:firstColumn="1" w:lastColumn="0" w:noHBand="0" w:noVBand="1"/>
            </w:tblPr>
            <w:tblGrid>
              <w:gridCol w:w="426"/>
              <w:gridCol w:w="426"/>
              <w:gridCol w:w="8907"/>
            </w:tblGrid>
            <w:tr w:rsidR="0011409A" w:rsidRPr="008130E2" w14:paraId="158121E4" w14:textId="77777777" w:rsidTr="00A20530">
              <w:tc>
                <w:tcPr>
                  <w:tcW w:w="426" w:type="dxa"/>
                  <w:tcBorders>
                    <w:bottom w:val="single" w:sz="4" w:space="0" w:color="auto"/>
                  </w:tcBorders>
                  <w:vAlign w:val="center"/>
                </w:tcPr>
                <w:p w14:paraId="2C0CA3E3" w14:textId="77777777" w:rsidR="0011409A" w:rsidRPr="008130E2" w:rsidRDefault="0011409A" w:rsidP="0011409A">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8</w:t>
                  </w:r>
                </w:p>
              </w:tc>
              <w:tc>
                <w:tcPr>
                  <w:tcW w:w="426" w:type="dxa"/>
                  <w:tcBorders>
                    <w:bottom w:val="single" w:sz="4" w:space="0" w:color="auto"/>
                  </w:tcBorders>
                  <w:vAlign w:val="center"/>
                </w:tcPr>
                <w:p w14:paraId="7BF8087D" w14:textId="77777777" w:rsidR="0011409A" w:rsidRPr="008130E2" w:rsidRDefault="0011409A" w:rsidP="0011409A">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756A991F" w14:textId="2FF4FF4F" w:rsidR="0011409A" w:rsidRPr="008130E2" w:rsidRDefault="0011409A" w:rsidP="0011409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5.2.10</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优化建筑空间和平面布局，改善自然通风效果。</w:t>
                  </w:r>
                </w:p>
              </w:tc>
            </w:tr>
          </w:tbl>
          <w:p w14:paraId="679392FD" w14:textId="77A4DC17" w:rsidR="00B23B52" w:rsidRPr="008130E2" w:rsidRDefault="00B23B52" w:rsidP="00E960EC">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技术措施说明：（说明主要房间通风开口面积与房间地板面积的比例）</w:t>
            </w:r>
          </w:p>
          <w:p w14:paraId="60195C52" w14:textId="60D1D521" w:rsidR="00B23B52" w:rsidRPr="008130E2" w:rsidRDefault="00B23B52" w:rsidP="0011409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通风开口面积比例计算书</w:t>
            </w:r>
          </w:p>
          <w:p w14:paraId="6CEA38F7" w14:textId="77777777" w:rsidR="0011409A" w:rsidRPr="008130E2" w:rsidRDefault="0011409A" w:rsidP="0011409A">
            <w:pPr>
              <w:spacing w:afterLines="50" w:after="156"/>
              <w:rPr>
                <w:rFonts w:ascii="Times New Roman" w:eastAsia="宋体" w:hAnsi="Times New Roman" w:cs="Times New Roman"/>
                <w:color w:val="000000"/>
              </w:rPr>
            </w:pPr>
          </w:p>
          <w:tbl>
            <w:tblPr>
              <w:tblStyle w:val="a9"/>
              <w:tblW w:w="0" w:type="auto"/>
              <w:tblLook w:val="04A0" w:firstRow="1" w:lastRow="0" w:firstColumn="1" w:lastColumn="0" w:noHBand="0" w:noVBand="1"/>
            </w:tblPr>
            <w:tblGrid>
              <w:gridCol w:w="426"/>
              <w:gridCol w:w="426"/>
              <w:gridCol w:w="8907"/>
            </w:tblGrid>
            <w:tr w:rsidR="0011409A" w:rsidRPr="008130E2" w14:paraId="60D76E87" w14:textId="77777777" w:rsidTr="00A20530">
              <w:tc>
                <w:tcPr>
                  <w:tcW w:w="426" w:type="dxa"/>
                  <w:tcBorders>
                    <w:bottom w:val="single" w:sz="4" w:space="0" w:color="auto"/>
                  </w:tcBorders>
                  <w:vAlign w:val="center"/>
                </w:tcPr>
                <w:p w14:paraId="7614544E" w14:textId="31A0D322" w:rsidR="0011409A" w:rsidRPr="008130E2" w:rsidRDefault="0011409A" w:rsidP="0011409A">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9</w:t>
                  </w:r>
                </w:p>
              </w:tc>
              <w:tc>
                <w:tcPr>
                  <w:tcW w:w="426" w:type="dxa"/>
                  <w:tcBorders>
                    <w:bottom w:val="single" w:sz="4" w:space="0" w:color="auto"/>
                  </w:tcBorders>
                  <w:vAlign w:val="center"/>
                </w:tcPr>
                <w:p w14:paraId="04F32F72" w14:textId="77777777" w:rsidR="0011409A" w:rsidRPr="008130E2" w:rsidRDefault="0011409A" w:rsidP="0011409A">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006FECAE" w14:textId="1A13CEB6" w:rsidR="0011409A" w:rsidRPr="008130E2" w:rsidRDefault="0011409A" w:rsidP="0011409A">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5.2.11</w:t>
                  </w:r>
                  <w:r w:rsidRPr="008130E2">
                    <w:rPr>
                      <w:rFonts w:ascii="Times New Roman" w:eastAsia="宋体" w:hAnsi="Times New Roman" w:cs="Times New Roman"/>
                      <w:color w:val="000000"/>
                    </w:rPr>
                    <w:t>】</w:t>
                  </w:r>
                  <w:r w:rsidRPr="008130E2">
                    <w:rPr>
                      <w:rFonts w:ascii="黑体" w:eastAsia="黑体" w:hAnsi="宋体" w:cs="黑体" w:hint="eastAsia"/>
                      <w:szCs w:val="21"/>
                    </w:rPr>
                    <w:t>设置可调节遮阳设施，改善室内热舒适。</w:t>
                  </w:r>
                </w:p>
              </w:tc>
            </w:tr>
          </w:tbl>
          <w:p w14:paraId="47F7A3B5" w14:textId="79BD813F" w:rsidR="00B23B52" w:rsidRPr="008130E2" w:rsidRDefault="00B23B52"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bCs/>
                <w:color w:val="000000"/>
              </w:rPr>
              <w:t>技术措施说明：（说明所采用的可控遮阳调节措施及应用位置）</w:t>
            </w:r>
          </w:p>
          <w:p w14:paraId="0C2DAEB4" w14:textId="71E8ECF5" w:rsidR="00B23B52" w:rsidRPr="008130E2" w:rsidRDefault="00B23B52" w:rsidP="0011409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可调遮阳设施的面积占外窗透明部分比例计算书；</w:t>
            </w:r>
            <w:r w:rsidRPr="008130E2">
              <w:rPr>
                <w:rFonts w:ascii="Times New Roman" w:eastAsia="宋体" w:hAnsi="Times New Roman" w:cs="Times New Roman" w:hint="eastAsia"/>
                <w:color w:val="000000"/>
              </w:rPr>
              <w:t>□</w:t>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11409A" w:rsidRPr="008130E2" w14:paraId="078D14DF" w14:textId="77777777" w:rsidTr="0011409A">
              <w:tc>
                <w:tcPr>
                  <w:tcW w:w="426" w:type="dxa"/>
                  <w:tcBorders>
                    <w:bottom w:val="single" w:sz="4" w:space="0" w:color="auto"/>
                  </w:tcBorders>
                  <w:vAlign w:val="center"/>
                </w:tcPr>
                <w:p w14:paraId="4D7E67D3" w14:textId="540AE176" w:rsidR="0011409A" w:rsidRPr="008130E2" w:rsidRDefault="0011409A" w:rsidP="0011409A">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3</w:t>
                  </w:r>
                </w:p>
              </w:tc>
              <w:tc>
                <w:tcPr>
                  <w:tcW w:w="426" w:type="dxa"/>
                  <w:tcBorders>
                    <w:bottom w:val="single" w:sz="4" w:space="0" w:color="auto"/>
                  </w:tcBorders>
                  <w:vAlign w:val="center"/>
                </w:tcPr>
                <w:p w14:paraId="0561E631" w14:textId="77777777" w:rsidR="0011409A" w:rsidRPr="008130E2" w:rsidRDefault="0011409A" w:rsidP="0011409A">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7C8A5CB" w14:textId="0811814A" w:rsidR="0011409A" w:rsidRPr="008130E2" w:rsidRDefault="0011409A" w:rsidP="0011409A">
                  <w:pPr>
                    <w:widowControl/>
                    <w:jc w:val="left"/>
                    <w:rPr>
                      <w:rFonts w:ascii="Times New Roman" w:eastAsia="宋体" w:hAnsi="Times New Roman" w:cs="Times New Roman"/>
                      <w:color w:val="000000"/>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6.2.2-1</w:t>
                  </w:r>
                  <w:r w:rsidRPr="008130E2">
                    <w:rPr>
                      <w:rFonts w:ascii="黑体" w:eastAsia="黑体" w:hAnsi="黑体" w:cs="Times New Roman"/>
                      <w:color w:val="000000"/>
                      <w:szCs w:val="21"/>
                    </w:rPr>
                    <w:t>】</w:t>
                  </w:r>
                  <w:r w:rsidRPr="008130E2">
                    <w:rPr>
                      <w:rFonts w:ascii="黑体" w:eastAsia="黑体" w:hAnsi="黑体" w:cs="Times New Roman" w:hint="eastAsia"/>
                      <w:color w:val="000000"/>
                      <w:szCs w:val="21"/>
                    </w:rPr>
                    <w:t>建筑室内外公共区域满足全龄化设计要求。</w:t>
                  </w:r>
                  <w:r w:rsidRPr="008130E2">
                    <w:rPr>
                      <w:rFonts w:ascii="黑体" w:eastAsia="黑体" w:hAnsi="黑体" w:cs="Times New Roman" w:hint="eastAsia"/>
                      <w:bCs/>
                      <w:color w:val="000000"/>
                      <w:u w:val="single"/>
                    </w:rPr>
                    <w:t>（此条与景观专业协同审查，各专业均满</w:t>
                  </w:r>
                </w:p>
              </w:tc>
            </w:tr>
            <w:tr w:rsidR="0011409A" w:rsidRPr="008130E2" w14:paraId="3E7EAB8A" w14:textId="77777777" w:rsidTr="0011409A">
              <w:tc>
                <w:tcPr>
                  <w:tcW w:w="9759" w:type="dxa"/>
                  <w:gridSpan w:val="3"/>
                  <w:tcBorders>
                    <w:top w:val="nil"/>
                    <w:left w:val="nil"/>
                    <w:bottom w:val="nil"/>
                    <w:right w:val="nil"/>
                  </w:tcBorders>
                  <w:vAlign w:val="center"/>
                </w:tcPr>
                <w:p w14:paraId="4B560806" w14:textId="278E4034" w:rsidR="0011409A" w:rsidRPr="008130E2" w:rsidRDefault="0011409A" w:rsidP="0011409A">
                  <w:pPr>
                    <w:widowControl/>
                    <w:jc w:val="left"/>
                    <w:rPr>
                      <w:rFonts w:ascii="黑体" w:eastAsia="黑体" w:hAnsi="黑体" w:cs="Times New Roman"/>
                      <w:color w:val="000000"/>
                      <w:szCs w:val="21"/>
                    </w:rPr>
                  </w:pPr>
                  <w:r w:rsidRPr="008130E2">
                    <w:rPr>
                      <w:rFonts w:ascii="黑体" w:eastAsia="黑体" w:hAnsi="黑体" w:cs="Times New Roman" w:hint="eastAsia"/>
                      <w:bCs/>
                      <w:color w:val="000000"/>
                      <w:u w:val="single"/>
                    </w:rPr>
                    <w:lastRenderedPageBreak/>
                    <w:t>足时方可判定得分）</w:t>
                  </w:r>
                </w:p>
              </w:tc>
            </w:tr>
          </w:tbl>
          <w:p w14:paraId="3B0B1197" w14:textId="484DF125" w:rsidR="00B23B52" w:rsidRPr="008130E2" w:rsidRDefault="00B23B52" w:rsidP="00E960EC">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hint="eastAsia"/>
                <w:bCs/>
                <w:color w:val="000000"/>
              </w:rPr>
              <w:t>（说明建筑室内无障碍设计情况）</w:t>
            </w:r>
          </w:p>
          <w:p w14:paraId="32AEA107" w14:textId="53806299" w:rsidR="00B23B52" w:rsidRPr="008130E2" w:rsidRDefault="00B23B52" w:rsidP="0011409A">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550A08" w:rsidRPr="008130E2" w14:paraId="2BFC2B6E" w14:textId="77777777" w:rsidTr="00A20530">
              <w:tc>
                <w:tcPr>
                  <w:tcW w:w="426" w:type="dxa"/>
                  <w:vAlign w:val="center"/>
                </w:tcPr>
                <w:p w14:paraId="7281B14E" w14:textId="77777777" w:rsidR="00550A08" w:rsidRPr="008130E2" w:rsidRDefault="00550A08" w:rsidP="00550A0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vAlign w:val="center"/>
                </w:tcPr>
                <w:p w14:paraId="747BE6D5" w14:textId="77777777" w:rsidR="00550A08" w:rsidRPr="008130E2" w:rsidRDefault="00550A08" w:rsidP="00550A08">
                  <w:pPr>
                    <w:widowControl/>
                    <w:jc w:val="center"/>
                    <w:rPr>
                      <w:rFonts w:ascii="Times New Roman" w:eastAsia="宋体" w:hAnsi="Times New Roman" w:cs="Times New Roman"/>
                      <w:color w:val="000000"/>
                      <w:szCs w:val="21"/>
                    </w:rPr>
                  </w:pPr>
                </w:p>
              </w:tc>
              <w:tc>
                <w:tcPr>
                  <w:tcW w:w="8907" w:type="dxa"/>
                  <w:vMerge w:val="restart"/>
                  <w:tcBorders>
                    <w:top w:val="nil"/>
                    <w:right w:val="nil"/>
                  </w:tcBorders>
                  <w:vAlign w:val="center"/>
                </w:tcPr>
                <w:p w14:paraId="50536FFD" w14:textId="2C1D8ECA" w:rsidR="00550A08" w:rsidRPr="008130E2" w:rsidRDefault="00550A08" w:rsidP="00550A08">
                  <w:pPr>
                    <w:widowControl/>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6.2.2-2</w:t>
                  </w:r>
                  <w:r w:rsidRPr="008130E2">
                    <w:rPr>
                      <w:rFonts w:ascii="Times New Roman" w:eastAsia="宋体" w:hAnsi="Times New Roman" w:cs="Times New Roman" w:hint="eastAsia"/>
                      <w:color w:val="000000"/>
                    </w:rPr>
                    <w:t>】【</w:t>
                  </w:r>
                  <w:r w:rsidRPr="008130E2">
                    <w:rPr>
                      <w:rFonts w:ascii="Times New Roman" w:eastAsia="宋体" w:hAnsi="Times New Roman" w:cs="Times New Roman" w:hint="eastAsia"/>
                      <w:color w:val="000000"/>
                    </w:rPr>
                    <w:t>6</w:t>
                  </w:r>
                  <w:r w:rsidRPr="008130E2">
                    <w:rPr>
                      <w:rFonts w:ascii="Times New Roman" w:eastAsia="宋体" w:hAnsi="Times New Roman" w:cs="Times New Roman"/>
                      <w:color w:val="000000"/>
                    </w:rPr>
                    <w:t>.2.2-3</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建筑室内外公共区域满足全龄化设计要求。</w:t>
                  </w:r>
                </w:p>
              </w:tc>
            </w:tr>
            <w:tr w:rsidR="00550A08" w:rsidRPr="008130E2" w14:paraId="53B2534A" w14:textId="77777777" w:rsidTr="00A20530">
              <w:tc>
                <w:tcPr>
                  <w:tcW w:w="426" w:type="dxa"/>
                  <w:vAlign w:val="center"/>
                </w:tcPr>
                <w:p w14:paraId="041AF1BB" w14:textId="4E0F4B7F" w:rsidR="00550A08" w:rsidRPr="008130E2" w:rsidRDefault="00550A08" w:rsidP="00550A0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2</w:t>
                  </w:r>
                </w:p>
              </w:tc>
              <w:tc>
                <w:tcPr>
                  <w:tcW w:w="426" w:type="dxa"/>
                  <w:vAlign w:val="center"/>
                </w:tcPr>
                <w:p w14:paraId="18B85373" w14:textId="77777777" w:rsidR="00550A08" w:rsidRPr="008130E2" w:rsidRDefault="00550A08" w:rsidP="00550A08">
                  <w:pPr>
                    <w:widowControl/>
                    <w:jc w:val="center"/>
                    <w:rPr>
                      <w:rFonts w:ascii="Times New Roman" w:eastAsia="宋体" w:hAnsi="Times New Roman" w:cs="Times New Roman"/>
                      <w:color w:val="000000"/>
                      <w:szCs w:val="21"/>
                    </w:rPr>
                  </w:pPr>
                </w:p>
              </w:tc>
              <w:tc>
                <w:tcPr>
                  <w:tcW w:w="8907" w:type="dxa"/>
                  <w:vMerge/>
                  <w:tcBorders>
                    <w:bottom w:val="nil"/>
                    <w:right w:val="nil"/>
                  </w:tcBorders>
                </w:tcPr>
                <w:p w14:paraId="72662550" w14:textId="77777777" w:rsidR="00550A08" w:rsidRPr="008130E2" w:rsidRDefault="00550A08" w:rsidP="00550A08">
                  <w:pPr>
                    <w:widowControl/>
                    <w:jc w:val="left"/>
                    <w:rPr>
                      <w:rFonts w:ascii="Times New Roman" w:eastAsia="宋体" w:hAnsi="Times New Roman" w:cs="Times New Roman"/>
                      <w:color w:val="000000"/>
                    </w:rPr>
                  </w:pPr>
                </w:p>
              </w:tc>
            </w:tr>
          </w:tbl>
          <w:p w14:paraId="7C3CF140" w14:textId="6AFAD32C" w:rsidR="00B23B52" w:rsidRPr="008130E2" w:rsidRDefault="00B23B52" w:rsidP="00E960EC">
            <w:pPr>
              <w:widowControl/>
              <w:ind w:left="22"/>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hint="eastAsia"/>
                <w:bCs/>
                <w:color w:val="000000"/>
              </w:rPr>
              <w:t>（说明建筑公共区域墙柱、扶手的设计情况；可容纳担架的无障碍电梯设置情况）</w:t>
            </w:r>
          </w:p>
          <w:p w14:paraId="4900207B" w14:textId="77777777" w:rsidR="00B23B52" w:rsidRPr="008130E2" w:rsidRDefault="00B23B52" w:rsidP="00550A08">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550A08" w:rsidRPr="008130E2" w14:paraId="42B67DE2" w14:textId="77777777" w:rsidTr="00A20530">
              <w:tc>
                <w:tcPr>
                  <w:tcW w:w="426" w:type="dxa"/>
                  <w:vAlign w:val="center"/>
                </w:tcPr>
                <w:p w14:paraId="0EB36812" w14:textId="77777777" w:rsidR="00550A08" w:rsidRPr="008130E2" w:rsidRDefault="00550A08" w:rsidP="00550A0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vAlign w:val="center"/>
                </w:tcPr>
                <w:p w14:paraId="13AC3FED" w14:textId="77777777" w:rsidR="00550A08" w:rsidRPr="008130E2" w:rsidRDefault="00550A08" w:rsidP="00550A08">
                  <w:pPr>
                    <w:widowControl/>
                    <w:jc w:val="center"/>
                    <w:rPr>
                      <w:rFonts w:ascii="Times New Roman" w:eastAsia="宋体" w:hAnsi="Times New Roman" w:cs="Times New Roman"/>
                      <w:color w:val="000000"/>
                      <w:szCs w:val="21"/>
                    </w:rPr>
                  </w:pPr>
                </w:p>
              </w:tc>
              <w:tc>
                <w:tcPr>
                  <w:tcW w:w="8907" w:type="dxa"/>
                  <w:vMerge w:val="restart"/>
                  <w:tcBorders>
                    <w:top w:val="nil"/>
                    <w:right w:val="nil"/>
                  </w:tcBorders>
                  <w:vAlign w:val="center"/>
                </w:tcPr>
                <w:p w14:paraId="521D2237" w14:textId="1F000158" w:rsidR="00550A08" w:rsidRPr="008130E2" w:rsidRDefault="00550A08" w:rsidP="00550A08">
                  <w:pPr>
                    <w:widowControl/>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6.2.5-3</w:t>
                  </w:r>
                  <w:r w:rsidRPr="008130E2">
                    <w:rPr>
                      <w:rFonts w:ascii="Times New Roman" w:eastAsia="宋体" w:hAnsi="Times New Roman" w:cs="Times New Roman"/>
                      <w:color w:val="000000"/>
                    </w:rPr>
                    <w:t>】</w:t>
                  </w:r>
                  <w:r w:rsidRPr="008130E2">
                    <w:rPr>
                      <w:rFonts w:ascii="Times New Roman" w:eastAsia="宋体" w:hAnsi="Times New Roman" w:cs="Times New Roman" w:hint="eastAsia"/>
                      <w:color w:val="000000"/>
                    </w:rPr>
                    <w:t>【</w:t>
                  </w:r>
                  <w:r w:rsidRPr="008130E2">
                    <w:rPr>
                      <w:rFonts w:ascii="Times New Roman" w:eastAsia="宋体" w:hAnsi="Times New Roman" w:cs="Times New Roman" w:hint="eastAsia"/>
                      <w:color w:val="000000"/>
                    </w:rPr>
                    <w:t>6</w:t>
                  </w:r>
                  <w:r w:rsidRPr="008130E2">
                    <w:rPr>
                      <w:rFonts w:ascii="Times New Roman" w:eastAsia="宋体" w:hAnsi="Times New Roman" w:cs="Times New Roman"/>
                      <w:color w:val="000000"/>
                    </w:rPr>
                    <w:t>.2.5-4</w:t>
                  </w:r>
                  <w:r w:rsidRPr="008130E2">
                    <w:rPr>
                      <w:rFonts w:ascii="Times New Roman" w:eastAsia="宋体" w:hAnsi="Times New Roman" w:cs="Times New Roman" w:hint="eastAsia"/>
                      <w:color w:val="000000"/>
                    </w:rPr>
                    <w:t>】</w:t>
                  </w:r>
                  <w:r w:rsidRPr="008130E2">
                    <w:rPr>
                      <w:rFonts w:ascii="黑体" w:eastAsia="黑体" w:hAnsi="黑体" w:cs="Times New Roman" w:hint="eastAsia"/>
                      <w:color w:val="000000"/>
                    </w:rPr>
                    <w:t>合理设置健身场地和空间。</w:t>
                  </w:r>
                </w:p>
              </w:tc>
            </w:tr>
            <w:tr w:rsidR="00550A08" w:rsidRPr="008130E2" w14:paraId="7D7FEB4A" w14:textId="77777777" w:rsidTr="00A20530">
              <w:tc>
                <w:tcPr>
                  <w:tcW w:w="426" w:type="dxa"/>
                  <w:vAlign w:val="center"/>
                </w:tcPr>
                <w:p w14:paraId="6E082223" w14:textId="54DE3F1A" w:rsidR="00550A08" w:rsidRPr="008130E2" w:rsidRDefault="00550A08" w:rsidP="00550A0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4</w:t>
                  </w:r>
                </w:p>
              </w:tc>
              <w:tc>
                <w:tcPr>
                  <w:tcW w:w="426" w:type="dxa"/>
                  <w:vAlign w:val="center"/>
                </w:tcPr>
                <w:p w14:paraId="49128D27" w14:textId="77777777" w:rsidR="00550A08" w:rsidRPr="008130E2" w:rsidRDefault="00550A08" w:rsidP="00550A08">
                  <w:pPr>
                    <w:widowControl/>
                    <w:jc w:val="center"/>
                    <w:rPr>
                      <w:rFonts w:ascii="Times New Roman" w:eastAsia="宋体" w:hAnsi="Times New Roman" w:cs="Times New Roman"/>
                      <w:color w:val="000000"/>
                      <w:szCs w:val="21"/>
                    </w:rPr>
                  </w:pPr>
                </w:p>
              </w:tc>
              <w:tc>
                <w:tcPr>
                  <w:tcW w:w="8907" w:type="dxa"/>
                  <w:vMerge/>
                  <w:tcBorders>
                    <w:bottom w:val="nil"/>
                    <w:right w:val="nil"/>
                  </w:tcBorders>
                </w:tcPr>
                <w:p w14:paraId="67BDF57F" w14:textId="77777777" w:rsidR="00550A08" w:rsidRPr="008130E2" w:rsidRDefault="00550A08" w:rsidP="00550A08">
                  <w:pPr>
                    <w:widowControl/>
                    <w:jc w:val="left"/>
                    <w:rPr>
                      <w:rFonts w:ascii="Times New Roman" w:eastAsia="宋体" w:hAnsi="Times New Roman" w:cs="Times New Roman"/>
                      <w:color w:val="000000"/>
                    </w:rPr>
                  </w:pPr>
                </w:p>
              </w:tc>
            </w:tr>
          </w:tbl>
          <w:p w14:paraId="391B57F0" w14:textId="36987E22" w:rsidR="00B23B52" w:rsidRPr="008130E2" w:rsidRDefault="00B23B52" w:rsidP="00E960EC">
            <w:pPr>
              <w:widowControl/>
              <w:ind w:left="22"/>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技术措施说明：（说明项目室内健身空调位置、面积大小，与地上建筑面积的比例大小；</w:t>
            </w:r>
            <w:r w:rsidRPr="008130E2">
              <w:rPr>
                <w:rFonts w:ascii="Times New Roman" w:eastAsia="宋体" w:hAnsi="Times New Roman" w:cs="Times New Roman" w:hint="eastAsia"/>
                <w:bCs/>
                <w:color w:val="000000"/>
              </w:rPr>
              <w:t>说明楼梯间设置情况，与主出入口的距离</w:t>
            </w:r>
            <w:r w:rsidRPr="008130E2">
              <w:rPr>
                <w:rFonts w:ascii="Times New Roman" w:eastAsia="宋体" w:hAnsi="Times New Roman" w:cs="Times New Roman" w:hint="eastAsia"/>
                <w:color w:val="000000"/>
              </w:rPr>
              <w:t>）</w:t>
            </w:r>
          </w:p>
          <w:p w14:paraId="690977B7" w14:textId="6CCA2AB8" w:rsidR="00B23B52" w:rsidRDefault="00B23B52" w:rsidP="00550A08">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szCs w:val="21"/>
              </w:rPr>
              <w:t>设计图纸（专业、图号）；</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szCs w:val="21"/>
              </w:rPr>
              <w:t>建筑主入口与楼梯间距离示意图</w:t>
            </w:r>
          </w:p>
          <w:tbl>
            <w:tblPr>
              <w:tblStyle w:val="a9"/>
              <w:tblW w:w="0" w:type="auto"/>
              <w:tblLook w:val="04A0" w:firstRow="1" w:lastRow="0" w:firstColumn="1" w:lastColumn="0" w:noHBand="0" w:noVBand="1"/>
            </w:tblPr>
            <w:tblGrid>
              <w:gridCol w:w="426"/>
              <w:gridCol w:w="426"/>
              <w:gridCol w:w="8907"/>
            </w:tblGrid>
            <w:tr w:rsidR="0044030E" w:rsidRPr="008130E2" w14:paraId="536A2035" w14:textId="77777777" w:rsidTr="00095679">
              <w:tc>
                <w:tcPr>
                  <w:tcW w:w="426" w:type="dxa"/>
                  <w:tcBorders>
                    <w:bottom w:val="single" w:sz="4" w:space="0" w:color="auto"/>
                  </w:tcBorders>
                  <w:vAlign w:val="center"/>
                </w:tcPr>
                <w:p w14:paraId="7FABA711" w14:textId="77777777" w:rsidR="0044030E" w:rsidRPr="008130E2" w:rsidRDefault="0044030E" w:rsidP="0044030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15</w:t>
                  </w:r>
                </w:p>
              </w:tc>
              <w:tc>
                <w:tcPr>
                  <w:tcW w:w="426" w:type="dxa"/>
                  <w:tcBorders>
                    <w:bottom w:val="single" w:sz="4" w:space="0" w:color="auto"/>
                  </w:tcBorders>
                  <w:vAlign w:val="center"/>
                </w:tcPr>
                <w:p w14:paraId="773533B4" w14:textId="77777777" w:rsidR="0044030E" w:rsidRPr="008130E2" w:rsidRDefault="0044030E" w:rsidP="0044030E">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4F0D7C65" w14:textId="77777777" w:rsidR="0044030E" w:rsidRPr="008130E2" w:rsidRDefault="0044030E" w:rsidP="0044030E">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7.2.4</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优化建筑围护结构的热工性能。</w:t>
                  </w:r>
                </w:p>
              </w:tc>
            </w:tr>
          </w:tbl>
          <w:p w14:paraId="29627236" w14:textId="77777777" w:rsidR="0044030E" w:rsidRPr="008130E2" w:rsidRDefault="0044030E" w:rsidP="0044030E">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技术措施说明：（说明围护结构具体构造、热工性能指标）</w:t>
            </w:r>
          </w:p>
          <w:p w14:paraId="22D5D07A" w14:textId="40C45D1B" w:rsidR="0044030E" w:rsidRPr="008130E2" w:rsidRDefault="0044030E" w:rsidP="0044030E">
            <w:pPr>
              <w:spacing w:afterLines="50" w:after="156"/>
              <w:rPr>
                <w:rFonts w:ascii="Times New Roman" w:eastAsia="宋体" w:hAnsi="Times New Roman" w:cs="Times New Roman" w:hint="eastAsia"/>
                <w:color w:val="000000"/>
                <w:szCs w:val="21"/>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w:t>
            </w:r>
            <w:r w:rsidRPr="008130E2">
              <w:rPr>
                <w:rFonts w:ascii="Times New Roman" w:eastAsia="宋体" w:hAnsi="Times New Roman" w:cs="Times New Roman"/>
                <w:color w:val="000000"/>
                <w:szCs w:val="21"/>
              </w:rPr>
              <w:t>专业</w:t>
            </w:r>
            <w:r w:rsidRPr="008130E2">
              <w:rPr>
                <w:rFonts w:ascii="Times New Roman" w:eastAsia="宋体" w:hAnsi="Times New Roman" w:cs="Times New Roman"/>
                <w:color w:val="000000"/>
              </w:rPr>
              <w:t>、图号）；</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建筑节能计算书</w:t>
            </w:r>
          </w:p>
          <w:tbl>
            <w:tblPr>
              <w:tblStyle w:val="a9"/>
              <w:tblW w:w="0" w:type="auto"/>
              <w:tblLook w:val="04A0" w:firstRow="1" w:lastRow="0" w:firstColumn="1" w:lastColumn="0" w:noHBand="0" w:noVBand="1"/>
            </w:tblPr>
            <w:tblGrid>
              <w:gridCol w:w="426"/>
              <w:gridCol w:w="426"/>
              <w:gridCol w:w="8907"/>
            </w:tblGrid>
            <w:tr w:rsidR="00550A08" w:rsidRPr="008130E2" w14:paraId="043F62FB" w14:textId="77777777" w:rsidTr="00A20530">
              <w:tc>
                <w:tcPr>
                  <w:tcW w:w="426" w:type="dxa"/>
                  <w:tcBorders>
                    <w:bottom w:val="single" w:sz="4" w:space="0" w:color="auto"/>
                  </w:tcBorders>
                  <w:vAlign w:val="center"/>
                </w:tcPr>
                <w:p w14:paraId="1BDDC8FF" w14:textId="68A84C75" w:rsidR="00550A08" w:rsidRPr="008130E2" w:rsidRDefault="00550A08" w:rsidP="00550A0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8</w:t>
                  </w:r>
                </w:p>
              </w:tc>
              <w:tc>
                <w:tcPr>
                  <w:tcW w:w="426" w:type="dxa"/>
                  <w:tcBorders>
                    <w:bottom w:val="single" w:sz="4" w:space="0" w:color="auto"/>
                  </w:tcBorders>
                  <w:vAlign w:val="center"/>
                </w:tcPr>
                <w:p w14:paraId="26749B7B" w14:textId="77777777" w:rsidR="00550A08" w:rsidRPr="008130E2" w:rsidRDefault="00550A08" w:rsidP="00550A08">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27D840A" w14:textId="2D145565" w:rsidR="00550A08" w:rsidRPr="008130E2" w:rsidRDefault="00550A08" w:rsidP="00550A08">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7.2.14</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建筑所有区域实施土建工程与装修工程一体化设计及施工。</w:t>
                  </w:r>
                </w:p>
              </w:tc>
            </w:tr>
          </w:tbl>
          <w:p w14:paraId="587CE0E4" w14:textId="37B7CB80" w:rsidR="00B23B52" w:rsidRPr="008130E2" w:rsidRDefault="00B23B52" w:rsidP="00550A08">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w:t>
            </w:r>
            <w:r w:rsidRPr="008130E2">
              <w:rPr>
                <w:rFonts w:ascii="Times New Roman" w:eastAsia="宋体" w:hAnsi="Times New Roman" w:cs="Times New Roman"/>
                <w:color w:val="000000"/>
              </w:rPr>
              <w:t>建筑</w:t>
            </w:r>
            <w:r w:rsidRPr="008130E2">
              <w:rPr>
                <w:rFonts w:ascii="Times New Roman" w:eastAsia="宋体" w:hAnsi="Times New Roman" w:cs="Times New Roman"/>
                <w:bCs/>
                <w:color w:val="000000"/>
              </w:rPr>
              <w:t>所有区域是否采用土建工程与装修工程一体化设计</w:t>
            </w:r>
            <w:r w:rsidRPr="008130E2">
              <w:rPr>
                <w:rFonts w:ascii="Times New Roman" w:eastAsia="宋体" w:hAnsi="Times New Roman" w:cs="Times New Roman" w:hint="eastAsia"/>
                <w:color w:val="000000"/>
              </w:rPr>
              <w:t>）</w:t>
            </w:r>
          </w:p>
          <w:p w14:paraId="49CC5D06" w14:textId="3F654008" w:rsidR="00B23B52" w:rsidRPr="008130E2" w:rsidRDefault="00B23B52" w:rsidP="00550A08">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550A08" w:rsidRPr="008130E2" w14:paraId="3A8FEEB0" w14:textId="77777777" w:rsidTr="00A20530">
              <w:tc>
                <w:tcPr>
                  <w:tcW w:w="426" w:type="dxa"/>
                  <w:tcBorders>
                    <w:bottom w:val="single" w:sz="4" w:space="0" w:color="auto"/>
                  </w:tcBorders>
                  <w:vAlign w:val="center"/>
                </w:tcPr>
                <w:p w14:paraId="4D8A87C3" w14:textId="77777777" w:rsidR="00550A08" w:rsidRPr="008130E2" w:rsidRDefault="00550A08" w:rsidP="00550A0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8</w:t>
                  </w:r>
                </w:p>
              </w:tc>
              <w:tc>
                <w:tcPr>
                  <w:tcW w:w="426" w:type="dxa"/>
                  <w:tcBorders>
                    <w:bottom w:val="single" w:sz="4" w:space="0" w:color="auto"/>
                  </w:tcBorders>
                  <w:vAlign w:val="center"/>
                </w:tcPr>
                <w:p w14:paraId="56872F5C" w14:textId="77777777" w:rsidR="00550A08" w:rsidRPr="008130E2" w:rsidRDefault="00550A08" w:rsidP="00550A08">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B30CF5D" w14:textId="33311725" w:rsidR="00550A08" w:rsidRPr="008130E2" w:rsidRDefault="00550A08" w:rsidP="00550A08">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7.2.16</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建筑装修选用工业化内装部品。</w:t>
                  </w:r>
                </w:p>
              </w:tc>
            </w:tr>
          </w:tbl>
          <w:p w14:paraId="47FE12DB" w14:textId="70045B6A" w:rsidR="00B23B52" w:rsidRPr="008130E2" w:rsidRDefault="00B23B52" w:rsidP="00550A08">
            <w:pPr>
              <w:ind w:left="22"/>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技术措施说明：（说明项目装修采用工业化内装部品的情况）</w:t>
            </w:r>
          </w:p>
          <w:p w14:paraId="79263D30" w14:textId="4CCDC16B" w:rsidR="00B23B52" w:rsidRPr="008130E2" w:rsidRDefault="00B23B52" w:rsidP="00550A08">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工业化内装部品用量比例计算书；</w:t>
            </w:r>
            <w:r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E47620" w:rsidRPr="008130E2" w14:paraId="4101D22D" w14:textId="77777777" w:rsidTr="00A20530">
              <w:tc>
                <w:tcPr>
                  <w:tcW w:w="426" w:type="dxa"/>
                  <w:tcBorders>
                    <w:bottom w:val="single" w:sz="4" w:space="0" w:color="auto"/>
                  </w:tcBorders>
                  <w:vAlign w:val="center"/>
                </w:tcPr>
                <w:p w14:paraId="1358A40C" w14:textId="77D5A4D7" w:rsidR="00E47620" w:rsidRPr="008130E2" w:rsidRDefault="00E47620" w:rsidP="00E4762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12</w:t>
                  </w:r>
                </w:p>
              </w:tc>
              <w:tc>
                <w:tcPr>
                  <w:tcW w:w="426" w:type="dxa"/>
                  <w:tcBorders>
                    <w:bottom w:val="single" w:sz="4" w:space="0" w:color="auto"/>
                  </w:tcBorders>
                  <w:vAlign w:val="center"/>
                </w:tcPr>
                <w:p w14:paraId="4A9A2DAF" w14:textId="77777777" w:rsidR="00E47620" w:rsidRPr="008130E2" w:rsidRDefault="00E47620" w:rsidP="00E4762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7D77DCD" w14:textId="7E4B3E00" w:rsidR="00E47620" w:rsidRPr="008130E2" w:rsidRDefault="00E47620" w:rsidP="00E4762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7.2.17</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选用可再循环材料、可再利用材料及利废建材。</w:t>
                  </w:r>
                </w:p>
              </w:tc>
            </w:tr>
          </w:tbl>
          <w:p w14:paraId="366A1B1C" w14:textId="03363D77" w:rsidR="00B23B52" w:rsidRPr="008130E2" w:rsidRDefault="00B23B52" w:rsidP="00E4762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hint="eastAsia"/>
                <w:bCs/>
                <w:color w:val="000000"/>
              </w:rPr>
              <w:t>（说明可再循环材料和可再利用材料、利废建材的使用情况）</w:t>
            </w:r>
          </w:p>
          <w:p w14:paraId="1F9EDE03" w14:textId="77777777" w:rsidR="00B23B52" w:rsidRPr="008130E2" w:rsidRDefault="00B23B52" w:rsidP="00E47620">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材料用量比例计算书</w:t>
            </w:r>
          </w:p>
          <w:tbl>
            <w:tblPr>
              <w:tblStyle w:val="a9"/>
              <w:tblW w:w="0" w:type="auto"/>
              <w:tblLook w:val="04A0" w:firstRow="1" w:lastRow="0" w:firstColumn="1" w:lastColumn="0" w:noHBand="0" w:noVBand="1"/>
            </w:tblPr>
            <w:tblGrid>
              <w:gridCol w:w="426"/>
              <w:gridCol w:w="426"/>
              <w:gridCol w:w="8907"/>
            </w:tblGrid>
            <w:tr w:rsidR="00E47620" w:rsidRPr="008130E2" w14:paraId="13975581" w14:textId="77777777" w:rsidTr="00A20530">
              <w:tc>
                <w:tcPr>
                  <w:tcW w:w="426" w:type="dxa"/>
                  <w:tcBorders>
                    <w:bottom w:val="single" w:sz="4" w:space="0" w:color="auto"/>
                  </w:tcBorders>
                  <w:vAlign w:val="center"/>
                </w:tcPr>
                <w:p w14:paraId="3D78E055" w14:textId="77777777" w:rsidR="00E47620" w:rsidRPr="008130E2" w:rsidRDefault="00E47620" w:rsidP="00E4762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12</w:t>
                  </w:r>
                </w:p>
              </w:tc>
              <w:tc>
                <w:tcPr>
                  <w:tcW w:w="426" w:type="dxa"/>
                  <w:tcBorders>
                    <w:bottom w:val="single" w:sz="4" w:space="0" w:color="auto"/>
                  </w:tcBorders>
                  <w:vAlign w:val="center"/>
                </w:tcPr>
                <w:p w14:paraId="6142FD76" w14:textId="77777777" w:rsidR="00E47620" w:rsidRPr="008130E2" w:rsidRDefault="00E47620" w:rsidP="00E4762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20276E0" w14:textId="728D02ED" w:rsidR="00E47620" w:rsidRPr="008130E2" w:rsidRDefault="00E47620" w:rsidP="00E4762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7.2.18</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选用绿色建材。</w:t>
                  </w:r>
                </w:p>
              </w:tc>
            </w:tr>
          </w:tbl>
          <w:p w14:paraId="3B475F0A" w14:textId="3DC3B075" w:rsidR="00B23B52" w:rsidRPr="008130E2" w:rsidRDefault="00B23B52" w:rsidP="00E47620">
            <w:pPr>
              <w:widowControl/>
              <w:jc w:val="left"/>
              <w:rPr>
                <w:rFonts w:ascii="Times New Roman" w:eastAsia="宋体" w:hAnsi="Times New Roman" w:cs="Times New Roman"/>
                <w:bCs/>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hint="eastAsia"/>
                <w:bCs/>
                <w:color w:val="000000"/>
              </w:rPr>
              <w:t>（说明本项目绿色建材的应用情况）</w:t>
            </w:r>
          </w:p>
          <w:p w14:paraId="3C15E1B8" w14:textId="77777777" w:rsidR="00B23B52" w:rsidRPr="008130E2" w:rsidRDefault="00B23B52" w:rsidP="00E47620">
            <w:pPr>
              <w:spacing w:afterLines="50" w:after="156"/>
              <w:rPr>
                <w:rFonts w:ascii="Times New Roman" w:eastAsia="宋体" w:hAnsi="Times New Roman" w:cs="Times New Roman"/>
                <w:bCs/>
                <w:color w:val="000000"/>
              </w:rPr>
            </w:pPr>
            <w:r w:rsidRPr="008130E2">
              <w:rPr>
                <w:rFonts w:ascii="Times New Roman" w:eastAsia="宋体" w:hAnsi="Times New Roman" w:cs="Times New Roman"/>
                <w:bCs/>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bCs/>
                <w:color w:val="000000"/>
              </w:rPr>
              <w:t>设计图纸（专业、图号）；</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bCs/>
                <w:color w:val="000000"/>
              </w:rPr>
              <w:t>绿色建材应用比例计算分析报告</w:t>
            </w:r>
          </w:p>
          <w:tbl>
            <w:tblPr>
              <w:tblStyle w:val="a9"/>
              <w:tblW w:w="0" w:type="auto"/>
              <w:tblLook w:val="04A0" w:firstRow="1" w:lastRow="0" w:firstColumn="1" w:lastColumn="0" w:noHBand="0" w:noVBand="1"/>
            </w:tblPr>
            <w:tblGrid>
              <w:gridCol w:w="426"/>
              <w:gridCol w:w="426"/>
              <w:gridCol w:w="8907"/>
            </w:tblGrid>
            <w:tr w:rsidR="00E47620" w:rsidRPr="008130E2" w14:paraId="1C6B33D6" w14:textId="77777777" w:rsidTr="00A20530">
              <w:tc>
                <w:tcPr>
                  <w:tcW w:w="426" w:type="dxa"/>
                  <w:tcBorders>
                    <w:bottom w:val="single" w:sz="4" w:space="0" w:color="auto"/>
                  </w:tcBorders>
                  <w:vAlign w:val="center"/>
                </w:tcPr>
                <w:p w14:paraId="5D486608" w14:textId="25A1A164" w:rsidR="00E47620" w:rsidRPr="008130E2" w:rsidRDefault="00E47620" w:rsidP="00E4762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5</w:t>
                  </w:r>
                </w:p>
              </w:tc>
              <w:tc>
                <w:tcPr>
                  <w:tcW w:w="426" w:type="dxa"/>
                  <w:tcBorders>
                    <w:bottom w:val="single" w:sz="4" w:space="0" w:color="auto"/>
                  </w:tcBorders>
                  <w:vAlign w:val="center"/>
                </w:tcPr>
                <w:p w14:paraId="3D7F320C" w14:textId="77777777" w:rsidR="00E47620" w:rsidRPr="008130E2" w:rsidRDefault="00E47620" w:rsidP="00E4762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3AFDAD6" w14:textId="45296329" w:rsidR="00E47620" w:rsidRPr="008130E2" w:rsidRDefault="00E47620" w:rsidP="00E4762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8.2.7-1</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建筑及照明设计避免产生光污染。</w:t>
                  </w:r>
                </w:p>
              </w:tc>
            </w:tr>
          </w:tbl>
          <w:p w14:paraId="6AB63879" w14:textId="31EE168C" w:rsidR="00B23B52" w:rsidRPr="008130E2" w:rsidRDefault="00B23B52" w:rsidP="00E47620">
            <w:pPr>
              <w:widowControl/>
              <w:ind w:left="22"/>
              <w:jc w:val="left"/>
              <w:rPr>
                <w:rFonts w:ascii="Times New Roman" w:eastAsia="宋体" w:hAnsi="Times New Roman" w:cs="Times New Roman"/>
                <w:bCs/>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hint="eastAsia"/>
                <w:bCs/>
                <w:color w:val="000000"/>
              </w:rPr>
              <w:t>（玻璃幕墙建筑说明玻璃幕墙可见光反射比及反射光对周边环境的影响，对于非玻璃幕墙建筑可直接得分）</w:t>
            </w:r>
          </w:p>
          <w:p w14:paraId="6BA16ADF" w14:textId="77777777" w:rsidR="00B23B52" w:rsidRPr="008130E2" w:rsidRDefault="00B23B52" w:rsidP="00E47620">
            <w:pPr>
              <w:spacing w:afterLines="50" w:after="156"/>
              <w:rPr>
                <w:rFonts w:ascii="Times New Roman" w:eastAsia="宋体" w:hAnsi="Times New Roman" w:cs="Times New Roman"/>
                <w:bCs/>
                <w:color w:val="000000"/>
              </w:rPr>
            </w:pPr>
            <w:r w:rsidRPr="008130E2">
              <w:rPr>
                <w:rFonts w:ascii="Times New Roman" w:eastAsia="宋体" w:hAnsi="Times New Roman" w:cs="Times New Roman"/>
                <w:bCs/>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bCs/>
                <w:color w:val="000000"/>
              </w:rPr>
              <w:t>设计图纸（专业、图号）；</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bCs/>
                <w:color w:val="000000"/>
              </w:rPr>
              <w:t>玻璃幕墙光污染分析报告</w:t>
            </w:r>
          </w:p>
          <w:tbl>
            <w:tblPr>
              <w:tblStyle w:val="a9"/>
              <w:tblW w:w="0" w:type="auto"/>
              <w:tblLook w:val="04A0" w:firstRow="1" w:lastRow="0" w:firstColumn="1" w:lastColumn="0" w:noHBand="0" w:noVBand="1"/>
            </w:tblPr>
            <w:tblGrid>
              <w:gridCol w:w="426"/>
              <w:gridCol w:w="426"/>
              <w:gridCol w:w="8907"/>
            </w:tblGrid>
            <w:tr w:rsidR="00E47620" w:rsidRPr="008130E2" w14:paraId="4E44191E" w14:textId="77777777" w:rsidTr="00A20530">
              <w:tc>
                <w:tcPr>
                  <w:tcW w:w="426" w:type="dxa"/>
                  <w:tcBorders>
                    <w:bottom w:val="single" w:sz="4" w:space="0" w:color="auto"/>
                  </w:tcBorders>
                  <w:vAlign w:val="center"/>
                </w:tcPr>
                <w:p w14:paraId="29A02121" w14:textId="0A25FB68" w:rsidR="00E47620" w:rsidRPr="008130E2" w:rsidRDefault="00E47620" w:rsidP="00E4762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20</w:t>
                  </w:r>
                </w:p>
              </w:tc>
              <w:tc>
                <w:tcPr>
                  <w:tcW w:w="426" w:type="dxa"/>
                  <w:tcBorders>
                    <w:bottom w:val="single" w:sz="4" w:space="0" w:color="auto"/>
                  </w:tcBorders>
                  <w:vAlign w:val="center"/>
                </w:tcPr>
                <w:p w14:paraId="7F23A562" w14:textId="77777777" w:rsidR="00E47620" w:rsidRPr="008130E2" w:rsidRDefault="00E47620" w:rsidP="00E4762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58C9BDD" w14:textId="6B6B42B9" w:rsidR="00E47620" w:rsidRPr="008130E2" w:rsidRDefault="00E47620" w:rsidP="00E4762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9.2.2</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采用适宜地区特色的建筑风貌设计，因地制宜传承地域建筑文化。</w:t>
                  </w:r>
                </w:p>
              </w:tc>
            </w:tr>
          </w:tbl>
          <w:p w14:paraId="5D897874" w14:textId="6EAB54EA" w:rsidR="00B23B52" w:rsidRPr="008130E2" w:rsidRDefault="00B23B52" w:rsidP="00E47620">
            <w:pPr>
              <w:widowControl/>
              <w:jc w:val="left"/>
              <w:rPr>
                <w:rFonts w:ascii="Times New Roman" w:eastAsia="宋体" w:hAnsi="Times New Roman" w:cs="Times New Roman"/>
                <w:bCs/>
                <w:color w:val="000000"/>
              </w:rPr>
            </w:pPr>
            <w:r w:rsidRPr="008130E2">
              <w:rPr>
                <w:rFonts w:ascii="Times New Roman" w:eastAsia="宋体" w:hAnsi="Times New Roman" w:cs="Times New Roman" w:hint="eastAsia"/>
                <w:bCs/>
                <w:color w:val="000000"/>
              </w:rPr>
              <w:t>技术措施说明：（说明项目设计如何适宜地区特色的建筑风貌以及传承建筑文化）</w:t>
            </w:r>
          </w:p>
          <w:p w14:paraId="7DDED57A" w14:textId="77777777" w:rsidR="00B23B52" w:rsidRPr="008130E2" w:rsidRDefault="00B23B52" w:rsidP="00A7135F">
            <w:pPr>
              <w:spacing w:afterLines="50" w:after="156"/>
              <w:rPr>
                <w:rFonts w:ascii="Times New Roman" w:eastAsia="宋体" w:hAnsi="Times New Roman" w:cs="Times New Roman"/>
                <w:bCs/>
                <w:color w:val="000000"/>
              </w:rPr>
            </w:pPr>
            <w:r w:rsidRPr="008130E2">
              <w:rPr>
                <w:rFonts w:ascii="Times New Roman" w:eastAsia="宋体" w:hAnsi="Times New Roman" w:cs="Times New Roman"/>
                <w:bCs/>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bCs/>
                <w:color w:val="000000"/>
              </w:rPr>
              <w:t>设计图纸（专业、图号）；</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bCs/>
                <w:color w:val="000000"/>
              </w:rPr>
              <w:t>专项论证分析报告</w:t>
            </w:r>
          </w:p>
          <w:tbl>
            <w:tblPr>
              <w:tblStyle w:val="a9"/>
              <w:tblW w:w="0" w:type="auto"/>
              <w:tblLook w:val="04A0" w:firstRow="1" w:lastRow="0" w:firstColumn="1" w:lastColumn="0" w:noHBand="0" w:noVBand="1"/>
            </w:tblPr>
            <w:tblGrid>
              <w:gridCol w:w="426"/>
              <w:gridCol w:w="426"/>
              <w:gridCol w:w="8907"/>
            </w:tblGrid>
            <w:tr w:rsidR="00A7135F" w:rsidRPr="008130E2" w14:paraId="252C2368" w14:textId="77777777" w:rsidTr="00A20530">
              <w:tc>
                <w:tcPr>
                  <w:tcW w:w="426" w:type="dxa"/>
                  <w:tcBorders>
                    <w:bottom w:val="single" w:sz="4" w:space="0" w:color="auto"/>
                  </w:tcBorders>
                  <w:vAlign w:val="center"/>
                </w:tcPr>
                <w:p w14:paraId="4F8F6A4C" w14:textId="685E5461" w:rsidR="00A7135F" w:rsidRPr="008130E2" w:rsidRDefault="00A7135F" w:rsidP="00A7135F">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8</w:t>
                  </w:r>
                </w:p>
              </w:tc>
              <w:tc>
                <w:tcPr>
                  <w:tcW w:w="426" w:type="dxa"/>
                  <w:tcBorders>
                    <w:bottom w:val="single" w:sz="4" w:space="0" w:color="auto"/>
                  </w:tcBorders>
                  <w:vAlign w:val="center"/>
                </w:tcPr>
                <w:p w14:paraId="4BEDC4C5" w14:textId="77777777" w:rsidR="00A7135F" w:rsidRPr="008130E2" w:rsidRDefault="00A7135F" w:rsidP="00A7135F">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7BA28744" w14:textId="289534D4" w:rsidR="00A7135F" w:rsidRPr="008130E2" w:rsidRDefault="00A7135F" w:rsidP="00A7135F">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9.2.3</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合理选用废弃场地进行建设，或充分利用尚可使用的旧建筑。</w:t>
                  </w:r>
                </w:p>
              </w:tc>
            </w:tr>
          </w:tbl>
          <w:p w14:paraId="068262EA" w14:textId="0ACCE0BD" w:rsidR="00B23B52" w:rsidRPr="008130E2" w:rsidRDefault="00B23B52" w:rsidP="00E47620">
            <w:pPr>
              <w:widowControl/>
              <w:jc w:val="left"/>
              <w:rPr>
                <w:rFonts w:ascii="Times New Roman" w:eastAsia="宋体" w:hAnsi="Times New Roman" w:cs="Times New Roman"/>
                <w:bCs/>
                <w:color w:val="000000"/>
              </w:rPr>
            </w:pPr>
            <w:r w:rsidRPr="008130E2">
              <w:rPr>
                <w:rFonts w:ascii="Times New Roman" w:eastAsia="宋体" w:hAnsi="Times New Roman" w:cs="Times New Roman" w:hint="eastAsia"/>
                <w:bCs/>
                <w:color w:val="000000"/>
              </w:rPr>
              <w:t>技术措施说明：（说明</w:t>
            </w:r>
            <w:r w:rsidR="00A7135F" w:rsidRPr="008130E2">
              <w:rPr>
                <w:rFonts w:ascii="Times New Roman" w:eastAsia="宋体" w:hAnsi="Times New Roman" w:cs="Times New Roman" w:hint="eastAsia"/>
                <w:bCs/>
                <w:color w:val="000000"/>
              </w:rPr>
              <w:t>废弃场地、</w:t>
            </w:r>
            <w:r w:rsidRPr="008130E2">
              <w:rPr>
                <w:rFonts w:ascii="Times New Roman" w:eastAsia="宋体" w:hAnsi="Times New Roman" w:cs="Times New Roman" w:hint="eastAsia"/>
                <w:bCs/>
                <w:color w:val="000000"/>
              </w:rPr>
              <w:t>旧建筑的再利用实施情况）</w:t>
            </w:r>
          </w:p>
          <w:p w14:paraId="53195D95" w14:textId="1DF0C2C3" w:rsidR="00B23B52" w:rsidRPr="008130E2" w:rsidRDefault="00B23B52" w:rsidP="00E47620">
            <w:pPr>
              <w:rPr>
                <w:rFonts w:ascii="Times New Roman" w:eastAsia="宋体" w:hAnsi="Times New Roman" w:cs="Times New Roman"/>
                <w:bCs/>
                <w:color w:val="000000"/>
              </w:rPr>
            </w:pPr>
            <w:r w:rsidRPr="008130E2">
              <w:rPr>
                <w:rFonts w:ascii="Times New Roman" w:eastAsia="宋体" w:hAnsi="Times New Roman" w:cs="Times New Roman"/>
                <w:bCs/>
                <w:color w:val="000000"/>
              </w:rPr>
              <w:t>证明材料：</w:t>
            </w:r>
            <w:r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bCs/>
                <w:color w:val="000000"/>
              </w:rPr>
              <w:t>设计图纸（专业、图号）；</w:t>
            </w:r>
            <w:r w:rsidRPr="008130E2">
              <w:rPr>
                <w:rFonts w:ascii="Times New Roman" w:eastAsia="宋体" w:hAnsi="Times New Roman" w:cs="Times New Roman"/>
                <w:bCs/>
                <w:color w:val="000000"/>
              </w:rPr>
              <w:sym w:font="Wingdings 2" w:char="F0A3"/>
            </w:r>
            <w:r w:rsidR="00A7135F" w:rsidRPr="008130E2">
              <w:rPr>
                <w:rFonts w:ascii="Times New Roman" w:eastAsia="宋体" w:hAnsi="Times New Roman" w:cs="Times New Roman" w:hint="eastAsia"/>
                <w:bCs/>
                <w:color w:val="000000"/>
              </w:rPr>
              <w:t>废弃场地、</w:t>
            </w:r>
            <w:r w:rsidRPr="008130E2">
              <w:rPr>
                <w:rFonts w:ascii="Times New Roman" w:eastAsia="宋体" w:hAnsi="Times New Roman" w:cs="Times New Roman"/>
                <w:bCs/>
                <w:color w:val="000000"/>
              </w:rPr>
              <w:t>旧建筑利用专项报告</w:t>
            </w:r>
          </w:p>
          <w:tbl>
            <w:tblPr>
              <w:tblStyle w:val="a9"/>
              <w:tblW w:w="0" w:type="auto"/>
              <w:tblLook w:val="04A0" w:firstRow="1" w:lastRow="0" w:firstColumn="1" w:lastColumn="0" w:noHBand="0" w:noVBand="1"/>
            </w:tblPr>
            <w:tblGrid>
              <w:gridCol w:w="426"/>
              <w:gridCol w:w="426"/>
              <w:gridCol w:w="8907"/>
            </w:tblGrid>
            <w:tr w:rsidR="00A7135F" w:rsidRPr="008130E2" w14:paraId="6F466DA4" w14:textId="77777777" w:rsidTr="00A20530">
              <w:tc>
                <w:tcPr>
                  <w:tcW w:w="426" w:type="dxa"/>
                  <w:tcBorders>
                    <w:bottom w:val="single" w:sz="4" w:space="0" w:color="auto"/>
                  </w:tcBorders>
                  <w:vAlign w:val="center"/>
                </w:tcPr>
                <w:p w14:paraId="726225D7" w14:textId="2BFBA71A" w:rsidR="00A7135F" w:rsidRPr="008130E2" w:rsidRDefault="00A7135F" w:rsidP="00A7135F">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15</w:t>
                  </w:r>
                </w:p>
              </w:tc>
              <w:tc>
                <w:tcPr>
                  <w:tcW w:w="426" w:type="dxa"/>
                  <w:tcBorders>
                    <w:bottom w:val="single" w:sz="4" w:space="0" w:color="auto"/>
                  </w:tcBorders>
                  <w:vAlign w:val="center"/>
                </w:tcPr>
                <w:p w14:paraId="3A529F1E" w14:textId="77777777" w:rsidR="00A7135F" w:rsidRPr="008130E2" w:rsidRDefault="00A7135F" w:rsidP="00A7135F">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0EAF1F0A" w14:textId="433AE32E" w:rsidR="00A7135F" w:rsidRPr="008130E2" w:rsidRDefault="00A7135F" w:rsidP="00A7135F">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9.2.6</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应用建筑信息模拟（</w:t>
                  </w:r>
                  <w:r w:rsidRPr="008130E2">
                    <w:rPr>
                      <w:rFonts w:ascii="黑体" w:eastAsia="黑体" w:hAnsi="黑体" w:cs="Times New Roman"/>
                      <w:bCs/>
                      <w:color w:val="000000"/>
                    </w:rPr>
                    <w:t>BIM）技术。</w:t>
                  </w:r>
                </w:p>
              </w:tc>
            </w:tr>
          </w:tbl>
          <w:p w14:paraId="3CB85AED" w14:textId="6CF7EE98" w:rsidR="00B23B52" w:rsidRPr="008130E2" w:rsidRDefault="00B23B52" w:rsidP="00E47620">
            <w:pPr>
              <w:widowControl/>
              <w:jc w:val="left"/>
              <w:rPr>
                <w:rFonts w:ascii="Times New Roman" w:eastAsia="宋体" w:hAnsi="Times New Roman" w:cs="Times New Roman"/>
                <w:bCs/>
                <w:color w:val="000000"/>
              </w:rPr>
            </w:pPr>
            <w:r w:rsidRPr="008130E2">
              <w:rPr>
                <w:rFonts w:ascii="Times New Roman" w:eastAsia="宋体" w:hAnsi="Times New Roman" w:cs="Times New Roman" w:hint="eastAsia"/>
                <w:bCs/>
                <w:color w:val="000000"/>
              </w:rPr>
              <w:t>技术措施说明：（说明</w:t>
            </w:r>
            <w:r w:rsidRPr="008130E2">
              <w:rPr>
                <w:rFonts w:ascii="Times New Roman" w:eastAsia="宋体" w:hAnsi="Times New Roman" w:cs="Times New Roman"/>
                <w:bCs/>
                <w:color w:val="000000"/>
              </w:rPr>
              <w:t>BIM</w:t>
            </w:r>
            <w:r w:rsidRPr="008130E2">
              <w:rPr>
                <w:rFonts w:ascii="Times New Roman" w:eastAsia="宋体" w:hAnsi="Times New Roman" w:cs="Times New Roman"/>
                <w:bCs/>
                <w:color w:val="000000"/>
              </w:rPr>
              <w:t>在各阶段的应用情况、取得的效果</w:t>
            </w:r>
            <w:r w:rsidRPr="008130E2">
              <w:rPr>
                <w:rFonts w:ascii="Times New Roman" w:eastAsia="宋体" w:hAnsi="Times New Roman" w:cs="Times New Roman" w:hint="eastAsia"/>
                <w:bCs/>
                <w:color w:val="000000"/>
              </w:rPr>
              <w:t>）</w:t>
            </w:r>
          </w:p>
          <w:p w14:paraId="07850081" w14:textId="74132594" w:rsidR="00B23B52" w:rsidRPr="008130E2" w:rsidRDefault="00B23B52" w:rsidP="00A7135F">
            <w:pPr>
              <w:spacing w:afterLines="50" w:after="156"/>
              <w:rPr>
                <w:rFonts w:ascii="Times New Roman" w:eastAsia="宋体" w:hAnsi="Times New Roman" w:cs="Times New Roman"/>
                <w:color w:val="000000"/>
              </w:rPr>
            </w:pPr>
            <w:r w:rsidRPr="008130E2">
              <w:rPr>
                <w:rFonts w:ascii="Times New Roman" w:eastAsia="宋体" w:hAnsi="Times New Roman" w:cs="Times New Roman"/>
                <w:bCs/>
                <w:color w:val="000000"/>
              </w:rPr>
              <w:t>证明材料：</w:t>
            </w:r>
            <w:r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bCs/>
                <w:color w:val="000000"/>
              </w:rPr>
              <w:t>设计图纸（专业、图号）；</w:t>
            </w:r>
            <w:r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bCs/>
                <w:color w:val="000000"/>
              </w:rPr>
              <w:t>BIM</w:t>
            </w:r>
            <w:r w:rsidRPr="008130E2">
              <w:rPr>
                <w:rFonts w:ascii="Times New Roman" w:eastAsia="宋体" w:hAnsi="Times New Roman" w:cs="Times New Roman"/>
                <w:bCs/>
                <w:color w:val="000000"/>
              </w:rPr>
              <w:t>技术应用报告</w:t>
            </w:r>
            <w:r w:rsidRPr="008130E2">
              <w:rPr>
                <w:rFonts w:ascii="Times New Roman" w:eastAsia="宋体" w:hAnsi="Times New Roman" w:cs="Times New Roman" w:hint="eastAsia"/>
                <w:bCs/>
                <w:color w:val="000000"/>
              </w:rPr>
              <w:t>；</w:t>
            </w:r>
            <w:r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A7135F" w:rsidRPr="008130E2" w14:paraId="03083E0B" w14:textId="77777777" w:rsidTr="00A20530">
              <w:tc>
                <w:tcPr>
                  <w:tcW w:w="426" w:type="dxa"/>
                  <w:tcBorders>
                    <w:bottom w:val="single" w:sz="4" w:space="0" w:color="auto"/>
                  </w:tcBorders>
                  <w:vAlign w:val="center"/>
                </w:tcPr>
                <w:p w14:paraId="1BF44844" w14:textId="0098F85A" w:rsidR="00A7135F" w:rsidRPr="008130E2" w:rsidRDefault="00A7135F" w:rsidP="00A7135F">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12</w:t>
                  </w:r>
                </w:p>
              </w:tc>
              <w:tc>
                <w:tcPr>
                  <w:tcW w:w="426" w:type="dxa"/>
                  <w:tcBorders>
                    <w:bottom w:val="single" w:sz="4" w:space="0" w:color="auto"/>
                  </w:tcBorders>
                  <w:vAlign w:val="center"/>
                </w:tcPr>
                <w:p w14:paraId="05850E35" w14:textId="77777777" w:rsidR="00A7135F" w:rsidRPr="008130E2" w:rsidRDefault="00A7135F" w:rsidP="00A7135F">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C7EAEE4" w14:textId="46872924" w:rsidR="00A7135F" w:rsidRPr="008130E2" w:rsidRDefault="00A7135F" w:rsidP="00A7135F">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9.2.7</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进行建筑碳排放计算分析，采取措施降低单位建筑面积碳排放强度。</w:t>
                  </w:r>
                </w:p>
              </w:tc>
            </w:tr>
          </w:tbl>
          <w:p w14:paraId="796EA8D8" w14:textId="733F85FB" w:rsidR="00B23B52" w:rsidRPr="008130E2" w:rsidRDefault="00B23B52" w:rsidP="00E4762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技术措施说明：（说明建筑固有的碳排放量计算过程及采取的降低碳排放量的措施）</w:t>
            </w:r>
          </w:p>
          <w:p w14:paraId="25504FE5" w14:textId="77777777" w:rsidR="00B23B52" w:rsidRPr="008130E2" w:rsidRDefault="00B23B52" w:rsidP="00A7135F">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color w:val="000000"/>
              </w:rPr>
              <w:t>建筑碳排放分析报告</w:t>
            </w:r>
          </w:p>
          <w:tbl>
            <w:tblPr>
              <w:tblStyle w:val="a9"/>
              <w:tblW w:w="0" w:type="auto"/>
              <w:tblLook w:val="04A0" w:firstRow="1" w:lastRow="0" w:firstColumn="1" w:lastColumn="0" w:noHBand="0" w:noVBand="1"/>
            </w:tblPr>
            <w:tblGrid>
              <w:gridCol w:w="426"/>
              <w:gridCol w:w="426"/>
              <w:gridCol w:w="8907"/>
            </w:tblGrid>
            <w:tr w:rsidR="00A7135F" w:rsidRPr="008130E2" w14:paraId="38F2CB31" w14:textId="77777777" w:rsidTr="00A20530">
              <w:tc>
                <w:tcPr>
                  <w:tcW w:w="426" w:type="dxa"/>
                  <w:tcBorders>
                    <w:bottom w:val="single" w:sz="4" w:space="0" w:color="auto"/>
                  </w:tcBorders>
                  <w:vAlign w:val="center"/>
                </w:tcPr>
                <w:p w14:paraId="64879E98" w14:textId="352EA4DF" w:rsidR="00A7135F" w:rsidRPr="008130E2" w:rsidRDefault="00A7135F" w:rsidP="00A7135F">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20</w:t>
                  </w:r>
                </w:p>
              </w:tc>
              <w:tc>
                <w:tcPr>
                  <w:tcW w:w="426" w:type="dxa"/>
                  <w:tcBorders>
                    <w:bottom w:val="single" w:sz="4" w:space="0" w:color="auto"/>
                  </w:tcBorders>
                  <w:vAlign w:val="center"/>
                </w:tcPr>
                <w:p w14:paraId="41DC1465" w14:textId="77777777" w:rsidR="00A7135F" w:rsidRPr="008130E2" w:rsidRDefault="00A7135F" w:rsidP="00A7135F">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3307451A" w14:textId="5D8A073C" w:rsidR="00A7135F" w:rsidRPr="008130E2" w:rsidRDefault="00A7135F" w:rsidP="00A7135F">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9.2.9</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采用建设工程质量潜在缺陷保险产品。</w:t>
                  </w:r>
                </w:p>
              </w:tc>
            </w:tr>
          </w:tbl>
          <w:p w14:paraId="764AC18C" w14:textId="01A8771B" w:rsidR="00B23B52" w:rsidRPr="008130E2" w:rsidRDefault="00B23B52" w:rsidP="00E4762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技术措施说明：（说明建设工程质量潜在缺陷保险的主要条款、保费、保额）</w:t>
            </w:r>
          </w:p>
          <w:p w14:paraId="2CF01F2E" w14:textId="0C62CB7D" w:rsidR="00B23B52" w:rsidRPr="008130E2" w:rsidRDefault="00B23B52" w:rsidP="00A7135F">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hint="eastAsia"/>
                <w:color w:val="000000"/>
              </w:rPr>
              <w:t>建设工程质量保险产品保单</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A7135F" w:rsidRPr="008130E2" w14:paraId="2DBA7CC8" w14:textId="77777777" w:rsidTr="00A7135F">
              <w:tc>
                <w:tcPr>
                  <w:tcW w:w="426" w:type="dxa"/>
                  <w:tcBorders>
                    <w:bottom w:val="single" w:sz="4" w:space="0" w:color="auto"/>
                  </w:tcBorders>
                  <w:vAlign w:val="center"/>
                </w:tcPr>
                <w:p w14:paraId="2F0AD179" w14:textId="4DBB4267" w:rsidR="00A7135F" w:rsidRPr="008130E2" w:rsidRDefault="00A7135F" w:rsidP="00A7135F">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40</w:t>
                  </w:r>
                </w:p>
              </w:tc>
              <w:tc>
                <w:tcPr>
                  <w:tcW w:w="426" w:type="dxa"/>
                  <w:tcBorders>
                    <w:bottom w:val="single" w:sz="4" w:space="0" w:color="auto"/>
                  </w:tcBorders>
                  <w:vAlign w:val="center"/>
                </w:tcPr>
                <w:p w14:paraId="4D12CAD3" w14:textId="77777777" w:rsidR="00A7135F" w:rsidRPr="008130E2" w:rsidRDefault="00A7135F" w:rsidP="00A7135F">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4FBDF82" w14:textId="58D53BAE" w:rsidR="00A7135F" w:rsidRPr="008130E2" w:rsidRDefault="00A7135F" w:rsidP="00A7135F">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9.2.10</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采用节约资源、保护生态环境、保障安全健康、智慧友好运行、传承历史文化等其</w:t>
                  </w:r>
                </w:p>
              </w:tc>
            </w:tr>
            <w:tr w:rsidR="00A7135F" w:rsidRPr="008130E2" w14:paraId="55BCD9E1" w14:textId="77777777" w:rsidTr="00A7135F">
              <w:tc>
                <w:tcPr>
                  <w:tcW w:w="9759" w:type="dxa"/>
                  <w:gridSpan w:val="3"/>
                  <w:tcBorders>
                    <w:top w:val="nil"/>
                    <w:left w:val="nil"/>
                    <w:bottom w:val="nil"/>
                    <w:right w:val="nil"/>
                  </w:tcBorders>
                  <w:vAlign w:val="center"/>
                </w:tcPr>
                <w:p w14:paraId="0739F6C7" w14:textId="349D9DE1" w:rsidR="00A7135F" w:rsidRPr="008130E2" w:rsidRDefault="00A7135F" w:rsidP="00A7135F">
                  <w:pPr>
                    <w:widowControl/>
                    <w:jc w:val="left"/>
                    <w:rPr>
                      <w:rFonts w:ascii="Times New Roman" w:eastAsia="宋体" w:hAnsi="Times New Roman" w:cs="Times New Roman"/>
                      <w:color w:val="000000"/>
                    </w:rPr>
                  </w:pPr>
                  <w:r w:rsidRPr="008130E2">
                    <w:rPr>
                      <w:rFonts w:ascii="黑体" w:eastAsia="黑体" w:hAnsi="黑体" w:cs="Times New Roman" w:hint="eastAsia"/>
                      <w:bCs/>
                      <w:color w:val="000000"/>
                    </w:rPr>
                    <w:t>他创新，并有明显效益。</w:t>
                  </w:r>
                </w:p>
              </w:tc>
            </w:tr>
          </w:tbl>
          <w:p w14:paraId="1F627EAB" w14:textId="01C4715F" w:rsidR="00B23B52" w:rsidRPr="008130E2" w:rsidRDefault="00B23B52" w:rsidP="00E47620">
            <w:pPr>
              <w:widowControl/>
              <w:jc w:val="left"/>
              <w:rPr>
                <w:rFonts w:ascii="Times New Roman" w:eastAsia="宋体" w:hAnsi="Times New Roman" w:cs="Times New Roman"/>
                <w:bCs/>
                <w:color w:val="000000"/>
              </w:rPr>
            </w:pPr>
            <w:r w:rsidRPr="008130E2">
              <w:rPr>
                <w:rFonts w:ascii="Times New Roman" w:eastAsia="宋体" w:hAnsi="Times New Roman" w:cs="Times New Roman" w:hint="eastAsia"/>
                <w:bCs/>
                <w:color w:val="000000"/>
              </w:rPr>
              <w:t>技术措施说明：（说明项目开发建设、运营维护过程中的其他创新措施及其社会和经济效益）</w:t>
            </w:r>
          </w:p>
          <w:p w14:paraId="62BC84AE" w14:textId="20A2365F" w:rsidR="00B23B52" w:rsidRPr="008130E2" w:rsidRDefault="00B23B52" w:rsidP="00A7135F">
            <w:pPr>
              <w:spacing w:afterLines="50" w:after="156"/>
              <w:rPr>
                <w:rFonts w:ascii="Times New Roman" w:eastAsia="宋体" w:hAnsi="Times New Roman" w:cs="Times New Roman"/>
                <w:color w:val="000000"/>
              </w:rPr>
            </w:pPr>
            <w:r w:rsidRPr="008130E2">
              <w:rPr>
                <w:rFonts w:ascii="Times New Roman" w:eastAsia="宋体" w:hAnsi="Times New Roman" w:cs="Times New Roman"/>
                <w:bCs/>
                <w:color w:val="000000"/>
              </w:rPr>
              <w:t>证明材料：</w:t>
            </w:r>
            <w:r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color w:val="000000"/>
                <w:szCs w:val="21"/>
              </w:rPr>
              <w:t>创新设计相关施工图文件</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hint="eastAsia"/>
                <w:color w:val="000000"/>
                <w:szCs w:val="21"/>
              </w:rPr>
              <w:t>创新措施的分析论证报告</w:t>
            </w:r>
          </w:p>
        </w:tc>
      </w:tr>
      <w:tr w:rsidR="008B62B6" w:rsidRPr="008130E2" w14:paraId="4CFC1A98" w14:textId="77777777" w:rsidTr="00964F53">
        <w:trPr>
          <w:trHeight w:hRule="exact" w:val="454"/>
        </w:trPr>
        <w:tc>
          <w:tcPr>
            <w:tcW w:w="10001" w:type="dxa"/>
          </w:tcPr>
          <w:p w14:paraId="0DE2B310" w14:textId="21C67105" w:rsidR="008B62B6" w:rsidRPr="008130E2" w:rsidRDefault="00B23B52" w:rsidP="008B62B6">
            <w:pPr>
              <w:spacing w:line="360" w:lineRule="exact"/>
              <w:ind w:left="325" w:hangingChars="135" w:hanging="325"/>
              <w:jc w:val="center"/>
              <w:rPr>
                <w:rFonts w:ascii="Times New Roman" w:eastAsia="宋体" w:hAnsi="Times New Roman" w:cs="Times New Roman"/>
                <w:b/>
                <w:color w:val="000000"/>
                <w:sz w:val="24"/>
              </w:rPr>
            </w:pPr>
            <w:r w:rsidRPr="008130E2">
              <w:rPr>
                <w:rFonts w:ascii="Times New Roman" w:eastAsia="宋体" w:hAnsi="Times New Roman" w:cs="Times New Roman"/>
                <w:b/>
                <w:color w:val="000000"/>
                <w:sz w:val="24"/>
              </w:rPr>
              <w:lastRenderedPageBreak/>
              <w:t>2</w:t>
            </w:r>
            <w:r w:rsidR="008B62B6" w:rsidRPr="008130E2">
              <w:rPr>
                <w:rFonts w:ascii="Times New Roman" w:eastAsia="宋体" w:hAnsi="Times New Roman" w:cs="Times New Roman"/>
                <w:b/>
                <w:color w:val="000000"/>
                <w:sz w:val="24"/>
              </w:rPr>
              <w:t>、结构设计技术措施</w:t>
            </w:r>
          </w:p>
        </w:tc>
      </w:tr>
      <w:tr w:rsidR="008B62B6" w:rsidRPr="008130E2" w14:paraId="30631F56" w14:textId="77777777" w:rsidTr="0024546F">
        <w:trPr>
          <w:trHeight w:val="552"/>
        </w:trPr>
        <w:tc>
          <w:tcPr>
            <w:tcW w:w="10001" w:type="dxa"/>
            <w:shd w:val="clear" w:color="auto" w:fill="auto"/>
          </w:tcPr>
          <w:p w14:paraId="7E951261" w14:textId="77777777" w:rsidR="008B62B6" w:rsidRPr="008130E2" w:rsidRDefault="008B62B6" w:rsidP="00FA0F9B">
            <w:pPr>
              <w:spacing w:beforeLines="20" w:before="62" w:afterLines="20" w:after="62"/>
              <w:ind w:left="285" w:hangingChars="135" w:hanging="285"/>
              <w:jc w:val="center"/>
              <w:rPr>
                <w:rFonts w:ascii="Times New Roman" w:eastAsia="宋体" w:hAnsi="Times New Roman" w:cs="Times New Roman"/>
                <w:b/>
                <w:bCs/>
                <w:color w:val="000000"/>
                <w:szCs w:val="21"/>
              </w:rPr>
            </w:pPr>
            <w:r w:rsidRPr="008130E2">
              <w:rPr>
                <w:rFonts w:ascii="Times New Roman" w:eastAsia="宋体" w:hAnsi="Times New Roman" w:cs="Times New Roman"/>
                <w:b/>
                <w:bCs/>
                <w:color w:val="000000"/>
                <w:szCs w:val="21"/>
              </w:rPr>
              <w:t>必须说明内容</w:t>
            </w:r>
            <w:r w:rsidRPr="008130E2">
              <w:rPr>
                <w:rFonts w:ascii="Times New Roman" w:eastAsia="宋体" w:hAnsi="Times New Roman" w:cs="Times New Roman"/>
                <w:b/>
                <w:bCs/>
                <w:color w:val="000000"/>
                <w:szCs w:val="21"/>
              </w:rPr>
              <w:t>-</w:t>
            </w:r>
            <w:r w:rsidRPr="008130E2">
              <w:rPr>
                <w:rFonts w:ascii="Times New Roman" w:eastAsia="宋体" w:hAnsi="Times New Roman" w:cs="Times New Roman"/>
                <w:b/>
                <w:bCs/>
                <w:color w:val="000000"/>
                <w:szCs w:val="21"/>
              </w:rPr>
              <w:t>控制项</w:t>
            </w:r>
          </w:p>
          <w:p w14:paraId="339C3063" w14:textId="77777777" w:rsidR="00964F53" w:rsidRPr="008130E2" w:rsidRDefault="008B62B6" w:rsidP="00A7135F">
            <w:pPr>
              <w:widowControl/>
              <w:jc w:val="left"/>
              <w:rPr>
                <w:rFonts w:ascii="黑体" w:eastAsia="黑体" w:hAnsi="黑体" w:cs="Times New Roman"/>
                <w:color w:val="000000"/>
                <w:u w:val="single"/>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4.1.2</w:t>
            </w:r>
            <w:r w:rsidRPr="008130E2">
              <w:rPr>
                <w:rFonts w:ascii="Times New Roman" w:eastAsia="宋体" w:hAnsi="Times New Roman" w:cs="Times New Roman"/>
                <w:color w:val="000000"/>
              </w:rPr>
              <w:t>】</w:t>
            </w:r>
            <w:r w:rsidR="006E4E19" w:rsidRPr="008130E2">
              <w:rPr>
                <w:rFonts w:ascii="黑体" w:eastAsia="黑体" w:cs="黑体" w:hint="eastAsia"/>
                <w:szCs w:val="21"/>
              </w:rPr>
              <w:t>建筑结构应满足承载力和建筑使用功能要求。建筑外墙、屋面、门窗、幕墙及外保温等围护结构应满足安全、耐久和防护的要求。</w:t>
            </w:r>
            <w:r w:rsidR="006E4E19" w:rsidRPr="008130E2">
              <w:rPr>
                <w:rFonts w:ascii="黑体" w:eastAsia="黑体" w:hAnsi="黑体" w:cs="Times New Roman"/>
                <w:color w:val="000000"/>
                <w:u w:val="single"/>
              </w:rPr>
              <w:t>（此条</w:t>
            </w:r>
            <w:r w:rsidR="006E4E19" w:rsidRPr="008130E2">
              <w:rPr>
                <w:rFonts w:ascii="黑体" w:eastAsia="黑体" w:hAnsi="黑体" w:cs="Times New Roman" w:hint="eastAsia"/>
                <w:color w:val="000000"/>
                <w:u w:val="single"/>
              </w:rPr>
              <w:t>与结构</w:t>
            </w:r>
            <w:r w:rsidR="006E4E19" w:rsidRPr="008130E2">
              <w:rPr>
                <w:rFonts w:ascii="黑体" w:eastAsia="黑体" w:hAnsi="黑体" w:cs="Times New Roman"/>
                <w:color w:val="000000"/>
                <w:u w:val="single"/>
              </w:rPr>
              <w:t>专业协同</w:t>
            </w:r>
            <w:r w:rsidR="006E4E19" w:rsidRPr="008130E2">
              <w:rPr>
                <w:rFonts w:ascii="黑体" w:eastAsia="黑体" w:hAnsi="黑体" w:cs="Times New Roman" w:hint="eastAsia"/>
                <w:color w:val="000000"/>
                <w:u w:val="single"/>
              </w:rPr>
              <w:t>审查，两个专业均满足时方可视为达标</w:t>
            </w:r>
            <w:r w:rsidR="006E4E19" w:rsidRPr="008130E2">
              <w:rPr>
                <w:rFonts w:ascii="黑体" w:eastAsia="黑体" w:hAnsi="黑体" w:cs="Times New Roman"/>
                <w:color w:val="000000"/>
                <w:u w:val="single"/>
              </w:rPr>
              <w:t>）</w:t>
            </w:r>
          </w:p>
          <w:p w14:paraId="37EF1949" w14:textId="195D83F6" w:rsidR="008B62B6" w:rsidRPr="008130E2" w:rsidRDefault="006E4E19" w:rsidP="00A7135F">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w:t>
            </w:r>
            <w:r w:rsidR="008B62B6" w:rsidRPr="008130E2">
              <w:rPr>
                <w:rFonts w:ascii="Times New Roman" w:eastAsia="宋体" w:hAnsi="Times New Roman" w:cs="Times New Roman"/>
                <w:color w:val="000000"/>
              </w:rPr>
              <w:t>项目结构设计承载力极限状态和正常使用极限状态进行验算</w:t>
            </w:r>
            <w:r w:rsidRPr="008130E2">
              <w:rPr>
                <w:rFonts w:ascii="Times New Roman" w:eastAsia="宋体" w:hAnsi="Times New Roman" w:cs="Times New Roman" w:hint="eastAsia"/>
                <w:color w:val="000000"/>
              </w:rPr>
              <w:t>情况</w:t>
            </w:r>
            <w:r w:rsidR="008B62B6" w:rsidRPr="008130E2">
              <w:rPr>
                <w:rFonts w:ascii="Times New Roman" w:eastAsia="宋体" w:hAnsi="Times New Roman" w:cs="Times New Roman"/>
                <w:color w:val="000000"/>
              </w:rPr>
              <w:t>；建筑围护结构（外墙、屋面、门窗、幕墙及外保温等）与建筑主体结构连接验算</w:t>
            </w:r>
            <w:r w:rsidRPr="008130E2">
              <w:rPr>
                <w:rFonts w:ascii="Times New Roman" w:eastAsia="宋体" w:hAnsi="Times New Roman" w:cs="Times New Roman" w:hint="eastAsia"/>
                <w:color w:val="000000"/>
              </w:rPr>
              <w:t>情况</w:t>
            </w:r>
            <w:r w:rsidR="008B62B6" w:rsidRPr="008130E2">
              <w:rPr>
                <w:rFonts w:ascii="Times New Roman" w:eastAsia="宋体" w:hAnsi="Times New Roman" w:cs="Times New Roman"/>
                <w:color w:val="000000"/>
              </w:rPr>
              <w:t>，主体结构更在多遇地震及各种荷载工况下的承载力与变形要求；对结构材料耐久性问题</w:t>
            </w:r>
            <w:r w:rsidRPr="008130E2">
              <w:rPr>
                <w:rFonts w:ascii="Times New Roman" w:eastAsia="宋体" w:hAnsi="Times New Roman" w:cs="Times New Roman" w:hint="eastAsia"/>
                <w:color w:val="000000"/>
              </w:rPr>
              <w:t>）</w:t>
            </w:r>
          </w:p>
          <w:p w14:paraId="6AA9DDB5" w14:textId="3CFC9F0B" w:rsidR="008B62B6" w:rsidRPr="008130E2" w:rsidRDefault="008B62B6" w:rsidP="00A7135F">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6E4E19"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color w:val="000000"/>
              </w:rPr>
              <w:t>设计图纸（专业、图号）；</w:t>
            </w:r>
            <w:r w:rsidR="006E4E19" w:rsidRPr="008130E2">
              <w:rPr>
                <w:rFonts w:ascii="Times New Roman" w:eastAsia="宋体" w:hAnsi="Times New Roman" w:cs="Times New Roman"/>
                <w:bCs/>
                <w:color w:val="000000"/>
              </w:rPr>
              <w:sym w:font="Wingdings 2" w:char="F0A3"/>
            </w:r>
            <w:r w:rsidRPr="008130E2">
              <w:rPr>
                <w:rFonts w:ascii="Times New Roman" w:eastAsia="宋体" w:hAnsi="Times New Roman" w:cs="Times New Roman"/>
                <w:color w:val="000000"/>
              </w:rPr>
              <w:t>主体与围护结构计算书；</w:t>
            </w:r>
            <w:r w:rsidR="006E4E19" w:rsidRPr="008130E2">
              <w:rPr>
                <w:rFonts w:ascii="Times New Roman" w:eastAsia="宋体" w:hAnsi="Times New Roman" w:cs="Times New Roman"/>
                <w:bCs/>
                <w:color w:val="000000"/>
              </w:rPr>
              <w:sym w:font="Wingdings 2" w:char="F0A3"/>
            </w:r>
            <w:r w:rsidR="00A20530" w:rsidRPr="008130E2">
              <w:rPr>
                <w:rFonts w:ascii="Times New Roman" w:eastAsia="宋体" w:hAnsi="Times New Roman" w:cs="Times New Roman"/>
                <w:color w:val="000000"/>
              </w:rPr>
              <w:t>专项设计达标承诺函</w:t>
            </w:r>
          </w:p>
          <w:p w14:paraId="638984E4" w14:textId="36CC9EF3" w:rsidR="00DA3562" w:rsidRPr="008130E2" w:rsidRDefault="00DA3562" w:rsidP="00A7135F">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4.1.3</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外遮阳、太阳能设施、空调室外机位、外墙花池等外部设施应与建筑主体结构统一设计、施工，并应具备安装、检修与维护条件。</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w:t>
            </w:r>
            <w:r w:rsidR="003148B7" w:rsidRPr="008130E2">
              <w:rPr>
                <w:rFonts w:ascii="黑体" w:eastAsia="黑体" w:hAnsi="黑体" w:cs="Times New Roman" w:hint="eastAsia"/>
                <w:color w:val="000000"/>
                <w:u w:val="single"/>
              </w:rPr>
              <w:t>建筑</w:t>
            </w:r>
            <w:r w:rsidRPr="008130E2">
              <w:rPr>
                <w:rFonts w:ascii="黑体" w:eastAsia="黑体" w:hAnsi="黑体" w:cs="Times New Roman"/>
                <w:color w:val="000000"/>
                <w:u w:val="single"/>
              </w:rPr>
              <w:t>专业协同</w:t>
            </w:r>
            <w:r w:rsidRPr="008130E2">
              <w:rPr>
                <w:rFonts w:ascii="黑体" w:eastAsia="黑体" w:hAnsi="黑体" w:cs="Times New Roman" w:hint="eastAsia"/>
                <w:color w:val="000000"/>
                <w:u w:val="single"/>
              </w:rPr>
              <w:t>审查，两个专业均满足时方可视为达标</w:t>
            </w:r>
            <w:r w:rsidRPr="008130E2">
              <w:rPr>
                <w:rFonts w:ascii="黑体" w:eastAsia="黑体" w:hAnsi="黑体" w:cs="Times New Roman"/>
                <w:color w:val="000000"/>
                <w:u w:val="single"/>
              </w:rPr>
              <w:t>）</w:t>
            </w:r>
          </w:p>
          <w:p w14:paraId="2DBBFC7D" w14:textId="77777777" w:rsidR="00DA3562" w:rsidRPr="008130E2" w:rsidRDefault="00DA3562" w:rsidP="00A7135F">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color w:val="000000"/>
              </w:rPr>
              <w:t>：</w:t>
            </w:r>
            <w:r w:rsidRPr="008130E2">
              <w:rPr>
                <w:rFonts w:ascii="Times New Roman" w:eastAsia="宋体" w:hAnsi="Times New Roman" w:cs="Times New Roman" w:hint="eastAsia"/>
                <w:color w:val="000000"/>
              </w:rPr>
              <w:t>（说明外遮阳、太阳能设施、空调室外机位、外墙花池等外部设施的设计情况，当与主体结构不同时施工时，应说明预埋件的位置、受力参数等）</w:t>
            </w:r>
          </w:p>
          <w:p w14:paraId="325D7501" w14:textId="1C2EF019" w:rsidR="00964F53" w:rsidRPr="008130E2" w:rsidRDefault="00DA3562" w:rsidP="00A7135F">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rPr>
              <w:t>证明材料：</w:t>
            </w:r>
            <w:r w:rsidRPr="008130E2">
              <w:rPr>
                <w:rFonts w:ascii="宋体" w:hAnsi="宋体" w:hint="eastAsia"/>
                <w:sz w:val="18"/>
                <w:szCs w:val="18"/>
              </w:rPr>
              <w:t>□</w:t>
            </w:r>
            <w:r w:rsidRPr="008130E2">
              <w:rPr>
                <w:rFonts w:ascii="Times New Roman" w:eastAsia="宋体" w:hAnsi="Times New Roman" w:cs="Times New Roman"/>
                <w:color w:val="000000"/>
              </w:rPr>
              <w:t>设计图纸（专业、图号）</w:t>
            </w:r>
            <w:r w:rsidR="003148B7" w:rsidRPr="008130E2">
              <w:rPr>
                <w:rFonts w:ascii="Times New Roman" w:eastAsia="宋体" w:hAnsi="Times New Roman" w:cs="Times New Roman" w:hint="eastAsia"/>
                <w:color w:val="000000"/>
              </w:rPr>
              <w:t>；</w:t>
            </w:r>
            <w:r w:rsidR="003148B7" w:rsidRPr="008130E2">
              <w:rPr>
                <w:rFonts w:ascii="宋体" w:hAnsi="宋体" w:hint="eastAsia"/>
                <w:sz w:val="18"/>
                <w:szCs w:val="18"/>
              </w:rPr>
              <w:t>□</w:t>
            </w:r>
            <w:r w:rsidR="00A20530" w:rsidRPr="008130E2">
              <w:rPr>
                <w:rFonts w:ascii="Times New Roman" w:eastAsia="宋体" w:hAnsi="Times New Roman" w:cs="Times New Roman"/>
                <w:color w:val="000000"/>
                <w:szCs w:val="21"/>
              </w:rPr>
              <w:t>专项设计达标承诺函</w:t>
            </w:r>
            <w:r w:rsidR="008B62B6" w:rsidRPr="008130E2">
              <w:rPr>
                <w:rFonts w:ascii="Times New Roman" w:eastAsia="宋体" w:hAnsi="Times New Roman" w:cs="Times New Roman"/>
                <w:color w:val="000000"/>
                <w:szCs w:val="21"/>
              </w:rPr>
              <w:t>（包含外部设施结构构件与主体连接计算内容）</w:t>
            </w:r>
          </w:p>
          <w:p w14:paraId="424393F0" w14:textId="09F90C67" w:rsidR="008B62B6" w:rsidRPr="008130E2" w:rsidRDefault="008B62B6" w:rsidP="00A7135F">
            <w:pP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4.1.4</w:t>
            </w:r>
            <w:r w:rsidRPr="008130E2">
              <w:rPr>
                <w:rFonts w:ascii="Times New Roman" w:eastAsia="宋体" w:hAnsi="Times New Roman" w:cs="Times New Roman"/>
                <w:color w:val="000000"/>
                <w:szCs w:val="21"/>
              </w:rPr>
              <w:t>】</w:t>
            </w:r>
            <w:r w:rsidR="00DA3562" w:rsidRPr="008130E2">
              <w:rPr>
                <w:rFonts w:ascii="黑体" w:eastAsia="黑体" w:cs="黑体" w:hint="eastAsia"/>
                <w:szCs w:val="21"/>
              </w:rPr>
              <w:t>建筑内部的非结构构件、设备及附属设施等应连接牢固并能适应主体结构变形。</w:t>
            </w:r>
            <w:r w:rsidR="00DA3562" w:rsidRPr="008130E2">
              <w:rPr>
                <w:rFonts w:ascii="黑体" w:eastAsia="黑体" w:hAnsi="黑体" w:cs="Times New Roman"/>
                <w:color w:val="000000"/>
                <w:u w:val="single"/>
              </w:rPr>
              <w:t>（此条</w:t>
            </w:r>
            <w:r w:rsidR="00DA3562" w:rsidRPr="008130E2">
              <w:rPr>
                <w:rFonts w:ascii="黑体" w:eastAsia="黑体" w:hAnsi="黑体" w:cs="Times New Roman" w:hint="eastAsia"/>
                <w:color w:val="000000"/>
                <w:u w:val="single"/>
              </w:rPr>
              <w:t>与建筑</w:t>
            </w:r>
            <w:r w:rsidR="00DA3562" w:rsidRPr="008130E2">
              <w:rPr>
                <w:rFonts w:ascii="黑体" w:eastAsia="黑体" w:hAnsi="黑体" w:cs="Times New Roman"/>
                <w:color w:val="000000"/>
                <w:u w:val="single"/>
              </w:rPr>
              <w:t>专业协同</w:t>
            </w:r>
            <w:r w:rsidR="00DA3562" w:rsidRPr="008130E2">
              <w:rPr>
                <w:rFonts w:ascii="黑体" w:eastAsia="黑体" w:hAnsi="黑体" w:cs="Times New Roman" w:hint="eastAsia"/>
                <w:color w:val="000000"/>
                <w:u w:val="single"/>
              </w:rPr>
              <w:t>审查，两个专业均满足时方可视为达标</w:t>
            </w:r>
            <w:r w:rsidR="00DA3562" w:rsidRPr="008130E2">
              <w:rPr>
                <w:rFonts w:ascii="黑体" w:eastAsia="黑体" w:hAnsi="黑体" w:cs="Times New Roman"/>
                <w:color w:val="000000"/>
                <w:u w:val="single"/>
              </w:rPr>
              <w:t>）</w:t>
            </w:r>
          </w:p>
          <w:p w14:paraId="35675BD3" w14:textId="4EBBA5DC" w:rsidR="00D57392" w:rsidRPr="008130E2" w:rsidRDefault="00D57392" w:rsidP="00A7135F">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技术措施说明：（说明项目内部</w:t>
            </w:r>
            <w:r w:rsidRPr="008130E2">
              <w:rPr>
                <w:rFonts w:ascii="Times New Roman" w:eastAsia="宋体" w:hAnsi="Times New Roman" w:cs="Times New Roman"/>
                <w:color w:val="000000"/>
                <w:szCs w:val="21"/>
              </w:rPr>
              <w:t>非结构构件、设备及附属设施</w:t>
            </w:r>
            <w:r w:rsidRPr="008130E2">
              <w:rPr>
                <w:rFonts w:ascii="Times New Roman" w:eastAsia="宋体" w:hAnsi="Times New Roman" w:cs="Times New Roman" w:hint="eastAsia"/>
                <w:color w:val="000000"/>
                <w:szCs w:val="21"/>
              </w:rPr>
              <w:t>与主体结构的连接情况）</w:t>
            </w:r>
          </w:p>
          <w:p w14:paraId="358F2AD7" w14:textId="534B9CBA" w:rsidR="008B62B6" w:rsidRPr="008130E2" w:rsidRDefault="008B62B6" w:rsidP="00A7135F">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DA3562" w:rsidRPr="008130E2">
              <w:rPr>
                <w:rFonts w:ascii="宋体" w:hAnsi="宋体" w:hint="eastAsia"/>
                <w:sz w:val="18"/>
                <w:szCs w:val="18"/>
              </w:rPr>
              <w:t>□</w:t>
            </w:r>
            <w:r w:rsidRPr="008130E2">
              <w:rPr>
                <w:rFonts w:ascii="Times New Roman" w:eastAsia="宋体" w:hAnsi="Times New Roman" w:cs="Times New Roman"/>
                <w:color w:val="000000"/>
                <w:szCs w:val="21"/>
              </w:rPr>
              <w:t>设计图纸（专业、图号）；</w:t>
            </w:r>
            <w:r w:rsidR="00DA3562" w:rsidRPr="008130E2">
              <w:rPr>
                <w:rFonts w:ascii="宋体" w:hAnsi="宋体" w:hint="eastAsia"/>
                <w:sz w:val="18"/>
                <w:szCs w:val="18"/>
              </w:rPr>
              <w:t>□</w:t>
            </w:r>
            <w:r w:rsidRPr="008130E2">
              <w:rPr>
                <w:rFonts w:ascii="Times New Roman" w:eastAsia="宋体" w:hAnsi="Times New Roman" w:cs="Times New Roman"/>
                <w:color w:val="000000"/>
                <w:szCs w:val="21"/>
              </w:rPr>
              <w:t>关键连接构件计算书</w:t>
            </w:r>
          </w:p>
          <w:p w14:paraId="4D984AD9" w14:textId="77777777" w:rsidR="00C67E09" w:rsidRPr="008130E2" w:rsidRDefault="008B62B6" w:rsidP="00A7135F">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7.1.8</w:t>
            </w:r>
            <w:r w:rsidRPr="008130E2">
              <w:rPr>
                <w:rFonts w:ascii="Times New Roman" w:eastAsia="宋体" w:hAnsi="Times New Roman" w:cs="Times New Roman"/>
                <w:color w:val="000000"/>
                <w:szCs w:val="21"/>
              </w:rPr>
              <w:t>】</w:t>
            </w:r>
            <w:r w:rsidR="00C67E09" w:rsidRPr="008130E2">
              <w:rPr>
                <w:rFonts w:ascii="黑体" w:eastAsia="黑体" w:hAnsi="黑体" w:cs="Times New Roman" w:hint="eastAsia"/>
                <w:color w:val="000000"/>
                <w:szCs w:val="21"/>
              </w:rPr>
              <w:t>不应采用建筑形体和布置严重不规则的建筑结构。</w:t>
            </w:r>
          </w:p>
          <w:p w14:paraId="506B4CFA" w14:textId="3EC394B0" w:rsidR="008B62B6" w:rsidRPr="008130E2" w:rsidRDefault="00C67E09" w:rsidP="00A7135F">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w:t>
            </w:r>
            <w:r w:rsidR="008B62B6" w:rsidRPr="008130E2">
              <w:rPr>
                <w:rFonts w:ascii="Times New Roman" w:eastAsia="宋体" w:hAnsi="Times New Roman" w:cs="Times New Roman"/>
                <w:color w:val="000000"/>
                <w:szCs w:val="21"/>
              </w:rPr>
              <w:t>项目建筑形体规则性</w:t>
            </w:r>
            <w:r w:rsidRPr="008130E2">
              <w:rPr>
                <w:rFonts w:ascii="Times New Roman" w:eastAsia="宋体" w:hAnsi="Times New Roman" w:cs="Times New Roman" w:hint="eastAsia"/>
                <w:color w:val="000000"/>
                <w:szCs w:val="21"/>
              </w:rPr>
              <w:t>）</w:t>
            </w:r>
          </w:p>
          <w:p w14:paraId="19D120AB" w14:textId="43FD333C" w:rsidR="008B62B6" w:rsidRPr="008130E2" w:rsidRDefault="008B62B6" w:rsidP="00A7135F">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C67E09" w:rsidRPr="008130E2">
              <w:rPr>
                <w:rFonts w:ascii="宋体" w:hAnsi="宋体" w:hint="eastAsia"/>
                <w:sz w:val="18"/>
                <w:szCs w:val="18"/>
              </w:rPr>
              <w:t>□</w:t>
            </w:r>
            <w:r w:rsidRPr="008130E2">
              <w:rPr>
                <w:rFonts w:ascii="Times New Roman" w:eastAsia="宋体" w:hAnsi="Times New Roman" w:cs="Times New Roman"/>
                <w:color w:val="000000"/>
                <w:szCs w:val="21"/>
              </w:rPr>
              <w:t>设计图纸（专业、图号）；</w:t>
            </w:r>
            <w:r w:rsidR="00C67E09" w:rsidRPr="008130E2">
              <w:rPr>
                <w:rFonts w:ascii="宋体" w:hAnsi="宋体" w:hint="eastAsia"/>
                <w:sz w:val="18"/>
                <w:szCs w:val="18"/>
              </w:rPr>
              <w:t>□</w:t>
            </w:r>
            <w:r w:rsidRPr="008130E2">
              <w:rPr>
                <w:rFonts w:ascii="Times New Roman" w:eastAsia="宋体" w:hAnsi="Times New Roman" w:cs="Times New Roman"/>
                <w:color w:val="000000"/>
                <w:szCs w:val="21"/>
              </w:rPr>
              <w:t>建筑形体规则性判定报告；</w:t>
            </w:r>
            <w:r w:rsidR="00C67E09" w:rsidRPr="008130E2">
              <w:rPr>
                <w:rFonts w:ascii="宋体" w:hAnsi="宋体" w:hint="eastAsia"/>
                <w:sz w:val="18"/>
                <w:szCs w:val="18"/>
              </w:rPr>
              <w:t>□</w:t>
            </w:r>
            <w:r w:rsidRPr="008130E2">
              <w:rPr>
                <w:rFonts w:ascii="Times New Roman" w:eastAsia="宋体" w:hAnsi="Times New Roman" w:cs="Times New Roman"/>
                <w:color w:val="000000"/>
                <w:szCs w:val="21"/>
              </w:rPr>
              <w:t>结构计算书</w:t>
            </w:r>
          </w:p>
          <w:p w14:paraId="333CF30F" w14:textId="53C48E56" w:rsidR="00857758" w:rsidRPr="008130E2" w:rsidRDefault="008B62B6" w:rsidP="00A7135F">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7.1.10</w:t>
            </w:r>
            <w:r w:rsidR="00857758" w:rsidRPr="008130E2">
              <w:rPr>
                <w:rFonts w:ascii="Times New Roman" w:eastAsia="宋体" w:hAnsi="Times New Roman" w:cs="Times New Roman"/>
                <w:color w:val="000000"/>
                <w:szCs w:val="21"/>
              </w:rPr>
              <w:t>-2</w:t>
            </w:r>
            <w:r w:rsidRPr="008130E2">
              <w:rPr>
                <w:rFonts w:ascii="Times New Roman" w:eastAsia="宋体" w:hAnsi="Times New Roman" w:cs="Times New Roman"/>
                <w:color w:val="000000"/>
                <w:szCs w:val="21"/>
              </w:rPr>
              <w:t>】</w:t>
            </w:r>
            <w:r w:rsidR="00857758" w:rsidRPr="008130E2">
              <w:rPr>
                <w:rFonts w:ascii="黑体" w:eastAsia="黑体" w:hAnsi="黑体" w:cs="Times New Roman" w:hint="eastAsia"/>
                <w:color w:val="000000"/>
                <w:szCs w:val="21"/>
              </w:rPr>
              <w:t>选用的建筑材料应符合相关要求。</w:t>
            </w:r>
          </w:p>
          <w:p w14:paraId="06DEF64C" w14:textId="0CDFF524" w:rsidR="008B62B6" w:rsidRPr="008130E2" w:rsidRDefault="00857758" w:rsidP="00A7135F">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技术措施说明：（说明预拌混凝土的使用情况）</w:t>
            </w:r>
          </w:p>
          <w:p w14:paraId="329B8199" w14:textId="5F100108" w:rsidR="008B62B6" w:rsidRPr="008130E2" w:rsidRDefault="008B62B6" w:rsidP="00A7135F">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973846" w:rsidRPr="008130E2">
              <w:rPr>
                <w:rFonts w:ascii="宋体" w:hAnsi="宋体" w:hint="eastAsia"/>
                <w:sz w:val="18"/>
                <w:szCs w:val="18"/>
              </w:rPr>
              <w:t>□</w:t>
            </w:r>
            <w:r w:rsidRPr="008130E2">
              <w:rPr>
                <w:rFonts w:ascii="Times New Roman" w:eastAsia="宋体" w:hAnsi="Times New Roman" w:cs="Times New Roman"/>
                <w:color w:val="000000"/>
                <w:szCs w:val="21"/>
              </w:rPr>
              <w:t>设计图纸（</w:t>
            </w:r>
            <w:r w:rsidRPr="008130E2">
              <w:rPr>
                <w:rFonts w:ascii="Times New Roman" w:eastAsia="宋体" w:hAnsi="Times New Roman" w:cs="Times New Roman"/>
                <w:color w:val="000000"/>
              </w:rPr>
              <w:t>专业</w:t>
            </w:r>
            <w:r w:rsidRPr="008130E2">
              <w:rPr>
                <w:rFonts w:ascii="Times New Roman" w:eastAsia="宋体" w:hAnsi="Times New Roman" w:cs="Times New Roman"/>
                <w:color w:val="000000"/>
                <w:szCs w:val="21"/>
              </w:rPr>
              <w:t>、图号）；</w:t>
            </w:r>
            <w:r w:rsidR="00857758" w:rsidRPr="008130E2">
              <w:rPr>
                <w:rFonts w:ascii="宋体" w:hAnsi="宋体" w:hint="eastAsia"/>
                <w:sz w:val="18"/>
                <w:szCs w:val="18"/>
              </w:rPr>
              <w:t>□</w:t>
            </w:r>
            <w:r w:rsidRPr="008130E2">
              <w:rPr>
                <w:rFonts w:ascii="Times New Roman" w:eastAsia="宋体" w:hAnsi="Times New Roman" w:cs="Times New Roman"/>
                <w:color w:val="000000"/>
                <w:szCs w:val="21"/>
              </w:rPr>
              <w:t>无法采用预拌混凝土说明文件</w:t>
            </w:r>
          </w:p>
          <w:p w14:paraId="10ADCCE4" w14:textId="77777777" w:rsidR="008B62B6" w:rsidRPr="008130E2" w:rsidRDefault="008B62B6" w:rsidP="00FA0F9B">
            <w:pPr>
              <w:spacing w:beforeLines="20" w:before="62" w:afterLines="20" w:after="62"/>
              <w:ind w:left="283" w:hangingChars="135" w:hanging="283"/>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自选说明内容</w:t>
            </w: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评分项</w:t>
            </w:r>
          </w:p>
          <w:tbl>
            <w:tblPr>
              <w:tblStyle w:val="a9"/>
              <w:tblW w:w="0" w:type="auto"/>
              <w:tblLook w:val="04A0" w:firstRow="1" w:lastRow="0" w:firstColumn="1" w:lastColumn="0" w:noHBand="0" w:noVBand="1"/>
            </w:tblPr>
            <w:tblGrid>
              <w:gridCol w:w="426"/>
              <w:gridCol w:w="426"/>
              <w:gridCol w:w="8907"/>
            </w:tblGrid>
            <w:tr w:rsidR="00DB0370" w:rsidRPr="008130E2" w14:paraId="4AB84948" w14:textId="77777777" w:rsidTr="00A20530">
              <w:tc>
                <w:tcPr>
                  <w:tcW w:w="426" w:type="dxa"/>
                  <w:vAlign w:val="center"/>
                </w:tcPr>
                <w:p w14:paraId="04BB3283" w14:textId="77777777" w:rsidR="00DB0370" w:rsidRPr="008130E2" w:rsidRDefault="00DB0370" w:rsidP="00DB0370">
                  <w:pPr>
                    <w:widowControl/>
                    <w:spacing w:line="240" w:lineRule="exact"/>
                    <w:ind w:leftChars="-45" w:left="-94" w:rightChars="-52" w:right="-109"/>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条文分值</w:t>
                  </w:r>
                </w:p>
              </w:tc>
              <w:tc>
                <w:tcPr>
                  <w:tcW w:w="426" w:type="dxa"/>
                  <w:vAlign w:val="center"/>
                </w:tcPr>
                <w:p w14:paraId="1C8D7CF8" w14:textId="77777777" w:rsidR="00DB0370" w:rsidRPr="008130E2" w:rsidRDefault="00DB0370" w:rsidP="00DB0370">
                  <w:pPr>
                    <w:widowControl/>
                    <w:ind w:leftChars="-50" w:left="-105" w:rightChars="-50" w:right="-105"/>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得分</w:t>
                  </w:r>
                </w:p>
              </w:tc>
              <w:tc>
                <w:tcPr>
                  <w:tcW w:w="8907" w:type="dxa"/>
                  <w:tcBorders>
                    <w:top w:val="nil"/>
                    <w:bottom w:val="nil"/>
                    <w:right w:val="nil"/>
                  </w:tcBorders>
                </w:tcPr>
                <w:p w14:paraId="7B000477" w14:textId="77777777" w:rsidR="00DB0370" w:rsidRPr="008130E2" w:rsidRDefault="00DB0370" w:rsidP="00DB0370">
                  <w:pPr>
                    <w:widowControl/>
                    <w:jc w:val="left"/>
                    <w:rPr>
                      <w:rFonts w:ascii="黑体" w:eastAsia="黑体" w:hAnsi="黑体" w:cs="Times New Roman"/>
                      <w:color w:val="000000"/>
                      <w:szCs w:val="21"/>
                    </w:rPr>
                  </w:pPr>
                </w:p>
              </w:tc>
            </w:tr>
            <w:tr w:rsidR="00DB0370" w:rsidRPr="008130E2" w14:paraId="09BE8CCA" w14:textId="77777777" w:rsidTr="00A20530">
              <w:tc>
                <w:tcPr>
                  <w:tcW w:w="426" w:type="dxa"/>
                  <w:vAlign w:val="center"/>
                </w:tcPr>
                <w:p w14:paraId="1AE03955" w14:textId="206BC73D" w:rsidR="00DB0370" w:rsidRPr="008130E2" w:rsidRDefault="00DB0370" w:rsidP="00DB037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vAlign w:val="center"/>
                </w:tcPr>
                <w:p w14:paraId="2704341E" w14:textId="77777777" w:rsidR="00DB0370" w:rsidRPr="008130E2" w:rsidRDefault="00DB0370" w:rsidP="00DB037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7502C40" w14:textId="0182978E" w:rsidR="00DB0370" w:rsidRPr="008130E2" w:rsidRDefault="00DB0370" w:rsidP="00DB037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4.2.1</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采用基于性能的抗震设计并合理提高建筑的抗震性能。</w:t>
                  </w:r>
                </w:p>
              </w:tc>
            </w:tr>
          </w:tbl>
          <w:p w14:paraId="384AE0E7" w14:textId="77777777" w:rsidR="00DB0370" w:rsidRPr="008130E2" w:rsidRDefault="00DB0370" w:rsidP="00DB0370">
            <w:pPr>
              <w:widowControl/>
              <w:jc w:val="left"/>
              <w:rPr>
                <w:rFonts w:ascii="Times New Roman" w:eastAsia="宋体" w:hAnsi="Times New Roman" w:cs="Times New Roman"/>
                <w:color w:val="000000"/>
                <w:u w:val="single"/>
              </w:rPr>
            </w:pPr>
            <w:r w:rsidRPr="008130E2">
              <w:rPr>
                <w:rFonts w:ascii="Times New Roman" w:eastAsia="宋体" w:hAnsi="Times New Roman" w:cs="Times New Roman" w:hint="eastAsia"/>
                <w:color w:val="000000"/>
              </w:rPr>
              <w:t>技术措施说明：（说明如何基于性能进行抗震设计并提供合理提高建筑抗震性能）</w:t>
            </w:r>
          </w:p>
          <w:p w14:paraId="25F6B645" w14:textId="2BA2D3A3" w:rsidR="00DB0370" w:rsidRPr="008130E2" w:rsidRDefault="00DB0370" w:rsidP="00DB0370">
            <w:pPr>
              <w:widowControl/>
              <w:spacing w:afterLines="50" w:after="156"/>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lastRenderedPageBreak/>
              <w:t>证明材料：</w:t>
            </w:r>
            <w:r w:rsidRPr="008130E2">
              <w:rPr>
                <w:rFonts w:ascii="宋体" w:hAnsi="宋体" w:hint="eastAsia"/>
                <w:sz w:val="18"/>
                <w:szCs w:val="18"/>
              </w:rPr>
              <w:t>□</w:t>
            </w:r>
            <w:r w:rsidRPr="008130E2">
              <w:rPr>
                <w:rFonts w:ascii="Times New Roman" w:eastAsia="宋体" w:hAnsi="Times New Roman" w:cs="Times New Roman"/>
                <w:color w:val="000000"/>
                <w:szCs w:val="21"/>
              </w:rPr>
              <w:t>设计图纸（专业、图号）；</w:t>
            </w:r>
            <w:r w:rsidRPr="008130E2">
              <w:rPr>
                <w:rFonts w:ascii="宋体" w:hAnsi="宋体" w:hint="eastAsia"/>
                <w:sz w:val="18"/>
                <w:szCs w:val="18"/>
              </w:rPr>
              <w:t>□</w:t>
            </w:r>
            <w:r w:rsidRPr="008130E2">
              <w:rPr>
                <w:rFonts w:ascii="Times New Roman" w:eastAsia="宋体" w:hAnsi="Times New Roman" w:cs="Times New Roman"/>
                <w:color w:val="000000"/>
                <w:szCs w:val="21"/>
              </w:rPr>
              <w:t>抗震性能化设计分析报告；</w:t>
            </w:r>
            <w:r w:rsidRPr="008130E2">
              <w:rPr>
                <w:rFonts w:ascii="宋体" w:hAnsi="宋体" w:hint="eastAsia"/>
                <w:sz w:val="18"/>
                <w:szCs w:val="18"/>
              </w:rPr>
              <w:t>□</w:t>
            </w:r>
            <w:r w:rsidRPr="008130E2">
              <w:rPr>
                <w:rFonts w:ascii="Times New Roman" w:eastAsia="宋体" w:hAnsi="Times New Roman" w:cs="Times New Roman"/>
                <w:color w:val="000000"/>
                <w:szCs w:val="21"/>
              </w:rPr>
              <w:t>结构计算书</w:t>
            </w:r>
          </w:p>
          <w:tbl>
            <w:tblPr>
              <w:tblStyle w:val="a9"/>
              <w:tblW w:w="0" w:type="auto"/>
              <w:tblLook w:val="04A0" w:firstRow="1" w:lastRow="0" w:firstColumn="1" w:lastColumn="0" w:noHBand="0" w:noVBand="1"/>
            </w:tblPr>
            <w:tblGrid>
              <w:gridCol w:w="426"/>
              <w:gridCol w:w="426"/>
              <w:gridCol w:w="8907"/>
            </w:tblGrid>
            <w:tr w:rsidR="00DB0370" w:rsidRPr="008130E2" w14:paraId="1AEE7CB2" w14:textId="77777777" w:rsidTr="00A20530">
              <w:tc>
                <w:tcPr>
                  <w:tcW w:w="426" w:type="dxa"/>
                  <w:vAlign w:val="center"/>
                </w:tcPr>
                <w:p w14:paraId="2A99BC9C" w14:textId="77777777" w:rsidR="00DB0370" w:rsidRPr="008130E2" w:rsidRDefault="00DB0370" w:rsidP="00DB037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vAlign w:val="center"/>
                </w:tcPr>
                <w:p w14:paraId="66E57B92" w14:textId="77777777" w:rsidR="00DB0370" w:rsidRPr="008130E2" w:rsidRDefault="00DB0370" w:rsidP="00DB037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0CC27426" w14:textId="145987F2" w:rsidR="00DB0370" w:rsidRPr="008130E2" w:rsidRDefault="00DB0370" w:rsidP="00DB037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4.2.8</w:t>
                  </w:r>
                  <w:r w:rsidRPr="008130E2">
                    <w:rPr>
                      <w:rFonts w:ascii="Times New Roman" w:eastAsia="宋体" w:hAnsi="Times New Roman" w:cs="Times New Roman"/>
                      <w:color w:val="000000"/>
                    </w:rPr>
                    <w:t>】</w:t>
                  </w:r>
                  <w:r w:rsidRPr="008130E2">
                    <w:rPr>
                      <w:rFonts w:ascii="黑体" w:eastAsia="黑体" w:hAnsi="宋体" w:cs="黑体" w:hint="eastAsia"/>
                      <w:szCs w:val="21"/>
                    </w:rPr>
                    <w:t>提高建筑结构材料的耐久性。</w:t>
                  </w:r>
                </w:p>
              </w:tc>
            </w:tr>
          </w:tbl>
          <w:p w14:paraId="0193B534" w14:textId="19694B8E" w:rsidR="008B62B6" w:rsidRPr="008130E2" w:rsidRDefault="00973846" w:rsidP="00DB037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技术措施说明：（说明提高建筑结构材料耐久性的设计内容）</w:t>
            </w:r>
          </w:p>
          <w:p w14:paraId="1A9B4716" w14:textId="6350393A" w:rsidR="008B62B6" w:rsidRPr="008130E2" w:rsidRDefault="008B62B6" w:rsidP="00DB037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973846" w:rsidRPr="008130E2">
              <w:rPr>
                <w:rFonts w:ascii="宋体" w:hAnsi="宋体" w:hint="eastAsia"/>
                <w:sz w:val="18"/>
                <w:szCs w:val="18"/>
              </w:rPr>
              <w:t>□</w:t>
            </w:r>
            <w:r w:rsidRPr="008130E2">
              <w:rPr>
                <w:rFonts w:ascii="Times New Roman" w:eastAsia="宋体" w:hAnsi="Times New Roman" w:cs="Times New Roman"/>
                <w:color w:val="000000"/>
              </w:rPr>
              <w:t>设计图纸（专业、图号）</w:t>
            </w:r>
            <w:r w:rsidR="00973846" w:rsidRPr="008130E2">
              <w:rPr>
                <w:rFonts w:ascii="Times New Roman" w:eastAsia="宋体" w:hAnsi="Times New Roman" w:cs="Times New Roman" w:hint="eastAsia"/>
                <w:color w:val="000000"/>
              </w:rPr>
              <w:t>；</w:t>
            </w:r>
            <w:r w:rsidR="00973846" w:rsidRPr="008130E2">
              <w:rPr>
                <w:rFonts w:ascii="宋体" w:hAnsi="宋体" w:hint="eastAsia"/>
                <w:sz w:val="18"/>
                <w:szCs w:val="18"/>
              </w:rPr>
              <w:t>□</w:t>
            </w:r>
            <w:r w:rsidRPr="008130E2">
              <w:rPr>
                <w:rFonts w:ascii="Times New Roman" w:eastAsia="宋体" w:hAnsi="Times New Roman" w:cs="Times New Roman"/>
                <w:color w:val="000000"/>
              </w:rPr>
              <w:t>地勘报告</w:t>
            </w:r>
          </w:p>
          <w:tbl>
            <w:tblPr>
              <w:tblStyle w:val="a9"/>
              <w:tblW w:w="0" w:type="auto"/>
              <w:tblLook w:val="04A0" w:firstRow="1" w:lastRow="0" w:firstColumn="1" w:lastColumn="0" w:noHBand="0" w:noVBand="1"/>
            </w:tblPr>
            <w:tblGrid>
              <w:gridCol w:w="426"/>
              <w:gridCol w:w="426"/>
              <w:gridCol w:w="8907"/>
            </w:tblGrid>
            <w:tr w:rsidR="00DB0370" w:rsidRPr="008130E2" w14:paraId="12D3480F" w14:textId="77777777" w:rsidTr="00A20530">
              <w:tc>
                <w:tcPr>
                  <w:tcW w:w="426" w:type="dxa"/>
                  <w:vAlign w:val="center"/>
                </w:tcPr>
                <w:p w14:paraId="36C403FB" w14:textId="77777777" w:rsidR="00DB0370" w:rsidRPr="008130E2" w:rsidRDefault="00DB0370" w:rsidP="00DB037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vAlign w:val="center"/>
                </w:tcPr>
                <w:p w14:paraId="18D98F13" w14:textId="77777777" w:rsidR="00DB0370" w:rsidRPr="008130E2" w:rsidRDefault="00DB0370" w:rsidP="00DB037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D528C0A" w14:textId="1502EB25" w:rsidR="00DB0370" w:rsidRPr="008130E2" w:rsidRDefault="00DB0370" w:rsidP="00DB037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7.2.15</w:t>
                  </w:r>
                  <w:r w:rsidRPr="008130E2">
                    <w:rPr>
                      <w:rFonts w:ascii="Times New Roman" w:eastAsia="宋体" w:hAnsi="Times New Roman" w:cs="Times New Roman"/>
                      <w:color w:val="000000"/>
                    </w:rPr>
                    <w:t>】</w:t>
                  </w:r>
                  <w:r w:rsidRPr="008130E2">
                    <w:rPr>
                      <w:rFonts w:ascii="黑体" w:eastAsia="黑体" w:hAnsi="黑体" w:cs="Times New Roman" w:hint="eastAsia"/>
                    </w:rPr>
                    <w:t>合理选用建筑结构材料与构件。</w:t>
                  </w:r>
                </w:p>
              </w:tc>
            </w:tr>
          </w:tbl>
          <w:p w14:paraId="190311CE" w14:textId="030FEE07" w:rsidR="00973846" w:rsidRPr="008130E2" w:rsidRDefault="00973846" w:rsidP="00DB037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技术措施说明：（说明建筑结构材料与构件的选用情况）</w:t>
            </w:r>
          </w:p>
          <w:p w14:paraId="724C9C1A" w14:textId="2F2E6657" w:rsidR="008B62B6" w:rsidRPr="008130E2" w:rsidRDefault="008B62B6" w:rsidP="00DB0370">
            <w:pPr>
              <w:widowControl/>
              <w:spacing w:afterLines="50" w:after="156"/>
              <w:jc w:val="left"/>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973846" w:rsidRPr="008130E2">
              <w:rPr>
                <w:rFonts w:ascii="宋体" w:hAnsi="宋体" w:hint="eastAsia"/>
                <w:sz w:val="18"/>
                <w:szCs w:val="18"/>
              </w:rPr>
              <w:t>□</w:t>
            </w:r>
            <w:r w:rsidRPr="008130E2">
              <w:rPr>
                <w:rFonts w:ascii="Times New Roman" w:eastAsia="宋体" w:hAnsi="Times New Roman" w:cs="Times New Roman"/>
                <w:color w:val="000000"/>
              </w:rPr>
              <w:t>设计图纸（专业、图号）；</w:t>
            </w:r>
            <w:r w:rsidR="00973846" w:rsidRPr="008130E2">
              <w:rPr>
                <w:rFonts w:ascii="宋体" w:hAnsi="宋体" w:hint="eastAsia"/>
                <w:sz w:val="18"/>
                <w:szCs w:val="18"/>
              </w:rPr>
              <w:t>□</w:t>
            </w:r>
            <w:r w:rsidRPr="008130E2">
              <w:rPr>
                <w:rFonts w:ascii="Times New Roman" w:eastAsia="宋体" w:hAnsi="Times New Roman" w:cs="Times New Roman"/>
                <w:color w:val="000000"/>
              </w:rPr>
              <w:t>材料用量比例计算书</w:t>
            </w:r>
          </w:p>
          <w:tbl>
            <w:tblPr>
              <w:tblStyle w:val="a9"/>
              <w:tblW w:w="0" w:type="auto"/>
              <w:tblLook w:val="04A0" w:firstRow="1" w:lastRow="0" w:firstColumn="1" w:lastColumn="0" w:noHBand="0" w:noVBand="1"/>
            </w:tblPr>
            <w:tblGrid>
              <w:gridCol w:w="426"/>
              <w:gridCol w:w="426"/>
              <w:gridCol w:w="8907"/>
            </w:tblGrid>
            <w:tr w:rsidR="00DB0370" w:rsidRPr="008130E2" w14:paraId="38769B04" w14:textId="77777777" w:rsidTr="00A20530">
              <w:tc>
                <w:tcPr>
                  <w:tcW w:w="426" w:type="dxa"/>
                  <w:vAlign w:val="center"/>
                </w:tcPr>
                <w:p w14:paraId="069D149D" w14:textId="77777777" w:rsidR="00DB0370" w:rsidRPr="008130E2" w:rsidRDefault="00DB0370" w:rsidP="00DB037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vAlign w:val="center"/>
                </w:tcPr>
                <w:p w14:paraId="532C8AA6" w14:textId="77777777" w:rsidR="00DB0370" w:rsidRPr="008130E2" w:rsidRDefault="00DB0370" w:rsidP="00DB037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ECFE44F" w14:textId="097C0905" w:rsidR="00DB0370" w:rsidRPr="008130E2" w:rsidRDefault="00DB0370" w:rsidP="00DB037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9.2.5</w:t>
                  </w:r>
                  <w:r w:rsidRPr="008130E2">
                    <w:rPr>
                      <w:rFonts w:ascii="Times New Roman" w:eastAsia="宋体" w:hAnsi="Times New Roman" w:cs="Times New Roman"/>
                      <w:color w:val="000000"/>
                    </w:rPr>
                    <w:t>】</w:t>
                  </w:r>
                  <w:r w:rsidRPr="008130E2">
                    <w:rPr>
                      <w:rFonts w:ascii="黑体" w:eastAsia="黑体" w:hAnsi="宋体" w:hint="eastAsia"/>
                      <w:szCs w:val="21"/>
                    </w:rPr>
                    <w:t>采用符合工业化建造要求的结构体系与建筑构件。</w:t>
                  </w:r>
                </w:p>
              </w:tc>
            </w:tr>
          </w:tbl>
          <w:p w14:paraId="771C65A9" w14:textId="0C47A346" w:rsidR="008B62B6" w:rsidRPr="008130E2" w:rsidRDefault="00D1226D" w:rsidP="00DB037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技术措施说明：（说明本项目结构体系</w:t>
            </w:r>
            <w:r w:rsidR="00E55A59" w:rsidRPr="008130E2">
              <w:rPr>
                <w:rFonts w:ascii="Times New Roman" w:eastAsia="宋体" w:hAnsi="Times New Roman" w:cs="Times New Roman" w:hint="eastAsia"/>
                <w:color w:val="000000"/>
              </w:rPr>
              <w:t>、建筑构件的设计情况，是否满足工业化建造要求</w:t>
            </w:r>
            <w:r w:rsidRPr="008130E2">
              <w:rPr>
                <w:rFonts w:ascii="Times New Roman" w:eastAsia="宋体" w:hAnsi="Times New Roman" w:cs="Times New Roman" w:hint="eastAsia"/>
                <w:color w:val="000000"/>
              </w:rPr>
              <w:t>）</w:t>
            </w:r>
          </w:p>
          <w:p w14:paraId="5021811D" w14:textId="42CD52BC" w:rsidR="008B62B6" w:rsidRPr="008130E2" w:rsidRDefault="0024546F" w:rsidP="00DB0370">
            <w:pPr>
              <w:widowControl/>
              <w:spacing w:afterLines="50" w:after="156"/>
              <w:jc w:val="left"/>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宋体" w:hAnsi="宋体" w:hint="eastAsia"/>
                <w:sz w:val="18"/>
                <w:szCs w:val="18"/>
              </w:rPr>
              <w:t>□</w:t>
            </w:r>
            <w:r w:rsidRPr="008130E2">
              <w:rPr>
                <w:rFonts w:ascii="Times New Roman" w:eastAsia="宋体" w:hAnsi="Times New Roman" w:cs="Times New Roman"/>
                <w:color w:val="000000"/>
              </w:rPr>
              <w:t>设计图纸（专业、图号）；</w:t>
            </w:r>
            <w:r w:rsidRPr="008130E2">
              <w:rPr>
                <w:rFonts w:ascii="宋体" w:hAnsi="宋体" w:hint="eastAsia"/>
                <w:sz w:val="18"/>
                <w:szCs w:val="18"/>
              </w:rPr>
              <w:t>□</w:t>
            </w:r>
            <w:r w:rsidRPr="008130E2">
              <w:rPr>
                <w:rFonts w:ascii="Times New Roman" w:eastAsia="宋体" w:hAnsi="Times New Roman" w:cs="Times New Roman"/>
                <w:color w:val="000000"/>
              </w:rPr>
              <w:t>结构计算书；</w:t>
            </w:r>
            <w:r w:rsidRPr="008130E2">
              <w:rPr>
                <w:rFonts w:ascii="宋体" w:hAnsi="宋体" w:hint="eastAsia"/>
                <w:sz w:val="18"/>
                <w:szCs w:val="18"/>
              </w:rPr>
              <w:t>□</w:t>
            </w:r>
            <w:r w:rsidRPr="008130E2">
              <w:rPr>
                <w:rFonts w:ascii="Times New Roman" w:eastAsia="宋体" w:hAnsi="Times New Roman" w:cs="Times New Roman"/>
                <w:color w:val="000000"/>
              </w:rPr>
              <w:t>预制构件体积统计和占比计算书</w:t>
            </w:r>
          </w:p>
        </w:tc>
      </w:tr>
      <w:tr w:rsidR="008B62B6" w:rsidRPr="008130E2" w14:paraId="0F2B99F7" w14:textId="77777777" w:rsidTr="0024546F">
        <w:trPr>
          <w:trHeight w:hRule="exact" w:val="454"/>
        </w:trPr>
        <w:tc>
          <w:tcPr>
            <w:tcW w:w="10001" w:type="dxa"/>
            <w:shd w:val="clear" w:color="auto" w:fill="auto"/>
            <w:vAlign w:val="center"/>
          </w:tcPr>
          <w:p w14:paraId="65B5EC00" w14:textId="45DAD14D" w:rsidR="008B62B6" w:rsidRPr="008130E2" w:rsidRDefault="00B23B52" w:rsidP="005120C4">
            <w:pPr>
              <w:spacing w:line="360" w:lineRule="exact"/>
              <w:ind w:left="325" w:hangingChars="135" w:hanging="325"/>
              <w:jc w:val="center"/>
              <w:rPr>
                <w:rFonts w:ascii="Times New Roman" w:eastAsia="宋体" w:hAnsi="Times New Roman" w:cs="Times New Roman"/>
                <w:b/>
                <w:color w:val="000000"/>
                <w:sz w:val="24"/>
              </w:rPr>
            </w:pPr>
            <w:r w:rsidRPr="008130E2">
              <w:rPr>
                <w:rFonts w:ascii="Times New Roman" w:eastAsia="宋体" w:hAnsi="Times New Roman" w:cs="Times New Roman"/>
                <w:b/>
                <w:color w:val="000000"/>
                <w:sz w:val="24"/>
              </w:rPr>
              <w:lastRenderedPageBreak/>
              <w:t>3</w:t>
            </w:r>
            <w:r w:rsidR="008B62B6" w:rsidRPr="008130E2">
              <w:rPr>
                <w:rFonts w:ascii="Times New Roman" w:eastAsia="宋体" w:hAnsi="Times New Roman" w:cs="Times New Roman"/>
                <w:b/>
                <w:color w:val="000000"/>
                <w:sz w:val="24"/>
              </w:rPr>
              <w:t>、给水排水设计技术措施</w:t>
            </w:r>
          </w:p>
        </w:tc>
      </w:tr>
      <w:tr w:rsidR="008B62B6" w:rsidRPr="008130E2" w14:paraId="45D2F58E" w14:textId="77777777" w:rsidTr="0024546F">
        <w:tc>
          <w:tcPr>
            <w:tcW w:w="10001" w:type="dxa"/>
            <w:shd w:val="clear" w:color="auto" w:fill="auto"/>
          </w:tcPr>
          <w:p w14:paraId="16BE43AB" w14:textId="77777777" w:rsidR="008B62B6" w:rsidRPr="008130E2" w:rsidRDefault="008B62B6" w:rsidP="00FA0F9B">
            <w:pPr>
              <w:spacing w:beforeLines="20" w:before="62" w:afterLines="20" w:after="62"/>
              <w:ind w:left="285" w:hangingChars="135" w:hanging="285"/>
              <w:jc w:val="center"/>
              <w:rPr>
                <w:rFonts w:ascii="Times New Roman" w:eastAsia="宋体" w:hAnsi="Times New Roman" w:cs="Times New Roman"/>
                <w:b/>
                <w:bCs/>
                <w:color w:val="000000"/>
                <w:szCs w:val="21"/>
              </w:rPr>
            </w:pPr>
            <w:r w:rsidRPr="008130E2">
              <w:rPr>
                <w:rFonts w:ascii="Times New Roman" w:eastAsia="宋体" w:hAnsi="Times New Roman" w:cs="Times New Roman"/>
                <w:b/>
                <w:bCs/>
                <w:color w:val="000000"/>
                <w:szCs w:val="21"/>
              </w:rPr>
              <w:t>必须说明内容</w:t>
            </w:r>
            <w:r w:rsidRPr="008130E2">
              <w:rPr>
                <w:rFonts w:ascii="Times New Roman" w:eastAsia="宋体" w:hAnsi="Times New Roman" w:cs="Times New Roman"/>
                <w:b/>
                <w:bCs/>
                <w:color w:val="000000"/>
                <w:szCs w:val="21"/>
              </w:rPr>
              <w:t>-</w:t>
            </w:r>
            <w:r w:rsidRPr="008130E2">
              <w:rPr>
                <w:rFonts w:ascii="Times New Roman" w:eastAsia="宋体" w:hAnsi="Times New Roman" w:cs="Times New Roman"/>
                <w:b/>
                <w:bCs/>
                <w:color w:val="000000"/>
                <w:szCs w:val="21"/>
              </w:rPr>
              <w:t>控制项</w:t>
            </w:r>
          </w:p>
          <w:p w14:paraId="23157805" w14:textId="5B4C140D" w:rsidR="00F2579E" w:rsidRPr="008130E2" w:rsidRDefault="008B62B6"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3.2.8-</w:t>
            </w:r>
            <w:r w:rsidR="00F2579E" w:rsidRPr="008130E2">
              <w:rPr>
                <w:rFonts w:ascii="Times New Roman" w:eastAsia="宋体" w:hAnsi="Times New Roman" w:cs="Times New Roman"/>
                <w:color w:val="000000"/>
                <w:szCs w:val="21"/>
              </w:rPr>
              <w:t>3</w:t>
            </w:r>
            <w:r w:rsidRPr="008130E2">
              <w:rPr>
                <w:rFonts w:ascii="Times New Roman" w:eastAsia="宋体" w:hAnsi="Times New Roman" w:cs="Times New Roman"/>
                <w:color w:val="000000"/>
                <w:szCs w:val="21"/>
              </w:rPr>
              <w:t>】</w:t>
            </w:r>
            <w:r w:rsidR="00F2579E" w:rsidRPr="008130E2">
              <w:rPr>
                <w:rFonts w:ascii="黑体" w:eastAsia="黑体" w:hAnsi="黑体" w:cs="Times New Roman" w:hint="eastAsia"/>
                <w:color w:val="000000"/>
                <w:szCs w:val="21"/>
              </w:rPr>
              <w:t>节水器具用水效率等级。</w:t>
            </w:r>
          </w:p>
          <w:p w14:paraId="1C36ADAC" w14:textId="6D2347F0" w:rsidR="008B62B6" w:rsidRPr="008130E2" w:rsidRDefault="00F2579E"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技术措施说明：（说明本项目</w:t>
            </w:r>
            <w:r w:rsidR="00D2793C" w:rsidRPr="008130E2">
              <w:rPr>
                <w:rFonts w:ascii="Times New Roman" w:eastAsia="宋体" w:hAnsi="Times New Roman" w:cs="Times New Roman" w:hint="eastAsia"/>
                <w:color w:val="000000"/>
                <w:szCs w:val="21"/>
              </w:rPr>
              <w:t>用水</w:t>
            </w:r>
            <w:r w:rsidRPr="008130E2">
              <w:rPr>
                <w:rFonts w:ascii="Times New Roman" w:eastAsia="宋体" w:hAnsi="Times New Roman" w:cs="Times New Roman" w:hint="eastAsia"/>
                <w:color w:val="000000"/>
                <w:szCs w:val="21"/>
              </w:rPr>
              <w:t>器具用水效率等级）</w:t>
            </w:r>
          </w:p>
          <w:p w14:paraId="78B15BF3" w14:textId="44A91545" w:rsidR="008B62B6" w:rsidRPr="008130E2" w:rsidRDefault="008B62B6" w:rsidP="00012977">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F2579E" w:rsidRPr="008130E2">
              <w:rPr>
                <w:rFonts w:ascii="宋体" w:hAnsi="宋体" w:hint="eastAsia"/>
                <w:sz w:val="18"/>
                <w:szCs w:val="18"/>
              </w:rPr>
              <w:t>□</w:t>
            </w:r>
            <w:r w:rsidRPr="008130E2">
              <w:rPr>
                <w:rFonts w:ascii="Times New Roman" w:eastAsia="宋体" w:hAnsi="Times New Roman" w:cs="Times New Roman"/>
                <w:color w:val="000000"/>
                <w:szCs w:val="21"/>
              </w:rPr>
              <w:t>设计图纸（专业、图号）</w:t>
            </w:r>
          </w:p>
          <w:p w14:paraId="4B2E2BD2" w14:textId="3284F1C3" w:rsidR="00F2579E" w:rsidRPr="008130E2" w:rsidRDefault="008B62B6" w:rsidP="00012977">
            <w:pPr>
              <w:pStyle w:val="afff3"/>
              <w:spacing w:beforeLines="0" w:beforeAutospacing="0" w:afterLines="0" w:afterAutospacing="0" w:line="240" w:lineRule="auto"/>
            </w:pPr>
            <w:r w:rsidRPr="008130E2">
              <w:rPr>
                <w:rFonts w:ascii="Times New Roman" w:hAnsi="Times New Roman" w:cs="Times New Roman"/>
                <w:color w:val="000000"/>
                <w:sz w:val="21"/>
                <w:szCs w:val="21"/>
              </w:rPr>
              <w:t>【</w:t>
            </w:r>
            <w:r w:rsidRPr="008130E2">
              <w:rPr>
                <w:rFonts w:ascii="Times New Roman" w:hAnsi="Times New Roman" w:cs="Times New Roman"/>
                <w:color w:val="000000"/>
                <w:sz w:val="21"/>
                <w:szCs w:val="21"/>
              </w:rPr>
              <w:t>5.1.3</w:t>
            </w:r>
            <w:r w:rsidRPr="008130E2">
              <w:rPr>
                <w:rFonts w:ascii="Times New Roman" w:hAnsi="Times New Roman" w:cs="Times New Roman"/>
                <w:color w:val="000000"/>
                <w:sz w:val="21"/>
                <w:szCs w:val="21"/>
              </w:rPr>
              <w:t>】</w:t>
            </w:r>
            <w:r w:rsidR="00F2579E" w:rsidRPr="008130E2">
              <w:rPr>
                <w:rFonts w:ascii="黑体" w:eastAsia="黑体" w:hAnsi="黑体"/>
                <w:sz w:val="21"/>
                <w:szCs w:val="21"/>
              </w:rPr>
              <w:t>给水排水系统的设置应符合下列规定：</w:t>
            </w:r>
            <w:r w:rsidR="00F2579E" w:rsidRPr="008130E2">
              <w:rPr>
                <w:rFonts w:ascii="黑体" w:eastAsia="黑体" w:hAnsi="黑体" w:hint="eastAsia"/>
                <w:sz w:val="21"/>
                <w:szCs w:val="21"/>
              </w:rPr>
              <w:t>1</w:t>
            </w:r>
            <w:r w:rsidR="00F2579E" w:rsidRPr="008130E2">
              <w:rPr>
                <w:rFonts w:ascii="黑体" w:eastAsia="黑体" w:hAnsi="黑体"/>
                <w:sz w:val="21"/>
                <w:szCs w:val="21"/>
              </w:rPr>
              <w:t xml:space="preserve"> 生活饮用水水质应满足现行国家标准《生活饮用水卫生标准》GB</w:t>
            </w:r>
            <w:r w:rsidR="00F2579E" w:rsidRPr="008130E2">
              <w:rPr>
                <w:rFonts w:ascii="黑体" w:eastAsia="黑体" w:hAnsi="黑体"/>
                <w:sz w:val="21"/>
                <w:szCs w:val="21"/>
              </w:rPr>
              <w:t> </w:t>
            </w:r>
            <w:r w:rsidR="00F2579E" w:rsidRPr="008130E2">
              <w:rPr>
                <w:rFonts w:ascii="黑体" w:eastAsia="黑体" w:hAnsi="黑体"/>
                <w:sz w:val="21"/>
                <w:szCs w:val="21"/>
              </w:rPr>
              <w:t>5749的要求；2 应制定水池、水箱等储水设施定期清洗消毒计划并实施，且生活饮用水储水设施每半年清洗消毒不应少于1次；3 应使用构造内自带水封的便器，且其水封深度不应小于50mm</w:t>
            </w:r>
            <w:r w:rsidR="00F2579E" w:rsidRPr="008130E2">
              <w:rPr>
                <w:rFonts w:ascii="黑体" w:eastAsia="黑体" w:hAnsi="黑体" w:hint="eastAsia"/>
                <w:sz w:val="21"/>
                <w:szCs w:val="21"/>
              </w:rPr>
              <w:t>；</w:t>
            </w:r>
            <w:r w:rsidR="00F2579E" w:rsidRPr="008130E2">
              <w:rPr>
                <w:rFonts w:ascii="黑体" w:eastAsia="黑体" w:hAnsi="黑体"/>
                <w:sz w:val="21"/>
                <w:szCs w:val="21"/>
              </w:rPr>
              <w:t>4 非传统水源管道和设备应设置明确、清晰的永久性标识。</w:t>
            </w:r>
          </w:p>
          <w:p w14:paraId="47216985" w14:textId="5D520305" w:rsidR="008B62B6" w:rsidRPr="008130E2" w:rsidRDefault="00F2579E"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w:t>
            </w:r>
            <w:r w:rsidR="00D2793C" w:rsidRPr="008130E2">
              <w:rPr>
                <w:rFonts w:ascii="Times New Roman" w:eastAsia="宋体" w:hAnsi="Times New Roman" w:cs="Times New Roman" w:hint="eastAsia"/>
                <w:color w:val="000000"/>
                <w:szCs w:val="21"/>
              </w:rPr>
              <w:t>（对水池、水箱等储水设施定期清洗消毒计划、水封进行说明；非传统水源管道和设备永久性标识的设置情况）</w:t>
            </w:r>
          </w:p>
          <w:p w14:paraId="67D9F10D" w14:textId="76795D2C" w:rsidR="008B62B6" w:rsidRPr="008130E2" w:rsidRDefault="008B62B6" w:rsidP="00012977">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D2793C" w:rsidRPr="008130E2">
              <w:rPr>
                <w:rFonts w:ascii="宋体" w:hAnsi="宋体" w:hint="eastAsia"/>
                <w:sz w:val="18"/>
                <w:szCs w:val="18"/>
              </w:rPr>
              <w:t>□</w:t>
            </w:r>
            <w:r w:rsidRPr="008130E2">
              <w:rPr>
                <w:rFonts w:ascii="Times New Roman" w:eastAsia="宋体" w:hAnsi="Times New Roman" w:cs="Times New Roman"/>
                <w:color w:val="000000"/>
                <w:szCs w:val="21"/>
              </w:rPr>
              <w:t>设计图纸（专业、图号）</w:t>
            </w:r>
          </w:p>
          <w:p w14:paraId="0FA26C8A" w14:textId="77777777" w:rsidR="00D2793C" w:rsidRPr="008130E2" w:rsidRDefault="008B62B6"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7.1.7</w:t>
            </w:r>
            <w:r w:rsidRPr="008130E2">
              <w:rPr>
                <w:rFonts w:ascii="Times New Roman" w:eastAsia="宋体" w:hAnsi="Times New Roman" w:cs="Times New Roman"/>
                <w:color w:val="000000"/>
                <w:szCs w:val="21"/>
              </w:rPr>
              <w:t>】</w:t>
            </w:r>
            <w:r w:rsidR="00D2793C" w:rsidRPr="008130E2">
              <w:rPr>
                <w:rFonts w:ascii="黑体" w:eastAsia="黑体" w:hAnsi="黑体"/>
              </w:rPr>
              <w:t>应制定水资源利用方案，统筹利用各种水资源，并应符合下列规定：1  应按使用用途、付费或管理单元，分别设置用水计量装置；2  用水点处水压大于0.2MPa的配水支管应设置减压设施，并应满足给水配件最低工作压力的要求；3  用水器具和设备应满足节水产品的要求。</w:t>
            </w:r>
          </w:p>
          <w:p w14:paraId="2F01627B" w14:textId="395272D7" w:rsidR="008B62B6" w:rsidRPr="008130E2" w:rsidRDefault="00D2793C"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技术措施说明：（详细说明项目水资源利用方案，包括分类计量、减压阀、用水器具等内容）</w:t>
            </w:r>
          </w:p>
          <w:p w14:paraId="632BCB98" w14:textId="2F15696E" w:rsidR="008B62B6" w:rsidRPr="008130E2" w:rsidRDefault="008B62B6" w:rsidP="00012977">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D2793C" w:rsidRPr="008130E2">
              <w:rPr>
                <w:rFonts w:ascii="宋体" w:hAnsi="宋体" w:hint="eastAsia"/>
                <w:sz w:val="18"/>
                <w:szCs w:val="18"/>
              </w:rPr>
              <w:t>□</w:t>
            </w:r>
            <w:r w:rsidRPr="008130E2">
              <w:rPr>
                <w:rFonts w:ascii="Times New Roman" w:eastAsia="宋体" w:hAnsi="Times New Roman" w:cs="Times New Roman"/>
                <w:color w:val="000000"/>
                <w:szCs w:val="21"/>
              </w:rPr>
              <w:t>水资源利用方案；</w:t>
            </w:r>
            <w:r w:rsidR="00D2793C" w:rsidRPr="008130E2">
              <w:rPr>
                <w:rFonts w:ascii="宋体" w:hAnsi="宋体" w:hint="eastAsia"/>
                <w:sz w:val="18"/>
                <w:szCs w:val="18"/>
              </w:rPr>
              <w:t>□</w:t>
            </w:r>
            <w:r w:rsidRPr="008130E2">
              <w:rPr>
                <w:rFonts w:ascii="Times New Roman" w:eastAsia="宋体" w:hAnsi="Times New Roman" w:cs="Times New Roman"/>
                <w:color w:val="000000"/>
                <w:szCs w:val="21"/>
              </w:rPr>
              <w:t>设计图纸（专业、图号）</w:t>
            </w:r>
          </w:p>
          <w:p w14:paraId="6955C38A" w14:textId="77777777" w:rsidR="008B62B6" w:rsidRPr="008130E2" w:rsidRDefault="008B62B6" w:rsidP="00FA0F9B">
            <w:pPr>
              <w:spacing w:beforeLines="20" w:before="62" w:afterLines="20" w:after="62"/>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自选说明内容</w:t>
            </w: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评分项</w:t>
            </w:r>
          </w:p>
          <w:p w14:paraId="5C280E51" w14:textId="77777777" w:rsidR="00012977" w:rsidRPr="008130E2" w:rsidRDefault="00012977" w:rsidP="0024546F">
            <w:pPr>
              <w:widowControl/>
              <w:spacing w:line="360" w:lineRule="exact"/>
              <w:ind w:left="420"/>
              <w:jc w:val="left"/>
              <w:rPr>
                <w:rFonts w:ascii="Times New Roman" w:eastAsia="宋体" w:hAnsi="Times New Roman" w:cs="Times New Roman"/>
                <w:color w:val="000000"/>
                <w:szCs w:val="21"/>
              </w:rPr>
            </w:pPr>
          </w:p>
          <w:tbl>
            <w:tblPr>
              <w:tblStyle w:val="a9"/>
              <w:tblW w:w="0" w:type="auto"/>
              <w:tblLook w:val="04A0" w:firstRow="1" w:lastRow="0" w:firstColumn="1" w:lastColumn="0" w:noHBand="0" w:noVBand="1"/>
            </w:tblPr>
            <w:tblGrid>
              <w:gridCol w:w="426"/>
              <w:gridCol w:w="426"/>
              <w:gridCol w:w="8907"/>
            </w:tblGrid>
            <w:tr w:rsidR="00012977" w:rsidRPr="008130E2" w14:paraId="06FDBB09" w14:textId="77777777" w:rsidTr="00012977">
              <w:tc>
                <w:tcPr>
                  <w:tcW w:w="426" w:type="dxa"/>
                  <w:tcBorders>
                    <w:bottom w:val="single" w:sz="4" w:space="0" w:color="auto"/>
                  </w:tcBorders>
                  <w:vAlign w:val="center"/>
                </w:tcPr>
                <w:p w14:paraId="7AE2E143" w14:textId="77777777" w:rsidR="00012977" w:rsidRPr="008130E2" w:rsidRDefault="00012977" w:rsidP="00012977">
                  <w:pPr>
                    <w:widowControl/>
                    <w:spacing w:line="240" w:lineRule="exact"/>
                    <w:ind w:leftChars="-45" w:left="-94" w:rightChars="-52" w:right="-109"/>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条文分值</w:t>
                  </w:r>
                </w:p>
              </w:tc>
              <w:tc>
                <w:tcPr>
                  <w:tcW w:w="426" w:type="dxa"/>
                  <w:tcBorders>
                    <w:bottom w:val="single" w:sz="4" w:space="0" w:color="auto"/>
                  </w:tcBorders>
                  <w:vAlign w:val="center"/>
                </w:tcPr>
                <w:p w14:paraId="6CE8BBED" w14:textId="77777777" w:rsidR="00012977" w:rsidRPr="008130E2" w:rsidRDefault="00012977" w:rsidP="00012977">
                  <w:pPr>
                    <w:widowControl/>
                    <w:ind w:leftChars="-50" w:left="-105" w:rightChars="-50" w:right="-105"/>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得分</w:t>
                  </w:r>
                </w:p>
              </w:tc>
              <w:tc>
                <w:tcPr>
                  <w:tcW w:w="8907" w:type="dxa"/>
                  <w:tcBorders>
                    <w:top w:val="nil"/>
                    <w:bottom w:val="nil"/>
                    <w:right w:val="nil"/>
                  </w:tcBorders>
                </w:tcPr>
                <w:p w14:paraId="377E6537" w14:textId="77777777" w:rsidR="00012977" w:rsidRPr="008130E2" w:rsidRDefault="00012977" w:rsidP="00012977">
                  <w:pPr>
                    <w:widowControl/>
                    <w:jc w:val="left"/>
                    <w:rPr>
                      <w:rFonts w:ascii="黑体" w:eastAsia="黑体" w:hAnsi="黑体" w:cs="Times New Roman"/>
                      <w:color w:val="000000"/>
                      <w:szCs w:val="21"/>
                    </w:rPr>
                  </w:pPr>
                </w:p>
              </w:tc>
            </w:tr>
            <w:tr w:rsidR="00012977" w:rsidRPr="008130E2" w14:paraId="60F6F43F" w14:textId="77777777" w:rsidTr="00012977">
              <w:tc>
                <w:tcPr>
                  <w:tcW w:w="426" w:type="dxa"/>
                  <w:tcBorders>
                    <w:bottom w:val="single" w:sz="4" w:space="0" w:color="auto"/>
                  </w:tcBorders>
                  <w:vAlign w:val="center"/>
                </w:tcPr>
                <w:p w14:paraId="4EFD09C2" w14:textId="0E1C78CA" w:rsidR="00012977" w:rsidRPr="008130E2" w:rsidRDefault="00012977" w:rsidP="00012977">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5C6C27E0" w14:textId="77777777" w:rsidR="00012977" w:rsidRPr="008130E2" w:rsidRDefault="00012977" w:rsidP="00012977">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3C429265" w14:textId="774B1791" w:rsidR="00012977" w:rsidRPr="008130E2" w:rsidRDefault="00012977" w:rsidP="00012977">
                  <w:pPr>
                    <w:widowControl/>
                    <w:jc w:val="left"/>
                    <w:rPr>
                      <w:rFonts w:ascii="Times New Roman" w:eastAsia="宋体" w:hAnsi="Times New Roman" w:cs="Times New Roman"/>
                      <w:color w:val="000000"/>
                    </w:rPr>
                  </w:pPr>
                  <w:r w:rsidRPr="008130E2">
                    <w:rPr>
                      <w:rFonts w:ascii="黑体" w:eastAsia="黑体" w:hAnsi="黑体" w:cs="Times New Roman"/>
                      <w:color w:val="000000"/>
                    </w:rPr>
                    <w:t>【</w:t>
                  </w:r>
                  <w:r w:rsidRPr="008130E2">
                    <w:rPr>
                      <w:rFonts w:ascii="Times New Roman" w:eastAsia="黑体" w:hAnsi="Times New Roman" w:cs="Times New Roman"/>
                      <w:color w:val="000000"/>
                    </w:rPr>
                    <w:t>4.2.7-1</w:t>
                  </w:r>
                  <w:r w:rsidRPr="008130E2">
                    <w:rPr>
                      <w:rFonts w:ascii="黑体" w:eastAsia="黑体" w:hAnsi="黑体" w:cs="Times New Roman"/>
                      <w:color w:val="000000"/>
                    </w:rPr>
                    <w:t>】</w:t>
                  </w:r>
                  <w:r w:rsidRPr="008130E2">
                    <w:rPr>
                      <w:rFonts w:ascii="黑体" w:eastAsia="黑体" w:hAnsi="黑体" w:cs="Times New Roman" w:hint="eastAsia"/>
                      <w:color w:val="000000"/>
                    </w:rPr>
                    <w:t>采取提升建筑部品部件耐久性的措施。</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与电气</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w:t>
                  </w:r>
                  <w:r w:rsidRPr="008130E2">
                    <w:rPr>
                      <w:rFonts w:ascii="黑体" w:eastAsia="黑体" w:hAnsi="黑体" w:cs="Times New Roman"/>
                      <w:color w:val="000000"/>
                      <w:u w:val="single"/>
                    </w:rPr>
                    <w:t>通风与空调专业</w:t>
                  </w:r>
                  <w:r w:rsidRPr="008130E2">
                    <w:rPr>
                      <w:rFonts w:ascii="黑体" w:eastAsia="黑体" w:hAnsi="黑体" w:cs="Times New Roman" w:hint="eastAsia"/>
                      <w:color w:val="000000"/>
                      <w:u w:val="single"/>
                    </w:rPr>
                    <w:t>协同审</w:t>
                  </w:r>
                </w:p>
              </w:tc>
            </w:tr>
            <w:tr w:rsidR="00012977" w:rsidRPr="008130E2" w14:paraId="14789BCF" w14:textId="77777777" w:rsidTr="00012977">
              <w:tc>
                <w:tcPr>
                  <w:tcW w:w="9759" w:type="dxa"/>
                  <w:gridSpan w:val="3"/>
                  <w:tcBorders>
                    <w:top w:val="nil"/>
                    <w:left w:val="nil"/>
                    <w:bottom w:val="nil"/>
                    <w:right w:val="nil"/>
                  </w:tcBorders>
                  <w:vAlign w:val="center"/>
                </w:tcPr>
                <w:p w14:paraId="24B02498" w14:textId="6694058C" w:rsidR="00012977" w:rsidRPr="008130E2" w:rsidRDefault="00012977" w:rsidP="00012977">
                  <w:pPr>
                    <w:widowControl/>
                    <w:jc w:val="left"/>
                    <w:rPr>
                      <w:rFonts w:ascii="黑体" w:eastAsia="黑体" w:hAnsi="黑体" w:cs="Times New Roman"/>
                      <w:color w:val="000000"/>
                    </w:rPr>
                  </w:pPr>
                  <w:r w:rsidRPr="008130E2">
                    <w:rPr>
                      <w:rFonts w:ascii="黑体" w:eastAsia="黑体" w:hAnsi="黑体" w:cs="Times New Roman" w:hint="eastAsia"/>
                      <w:color w:val="000000"/>
                      <w:u w:val="single"/>
                    </w:rPr>
                    <w:t>查，各专业均满足时方可判定得分</w:t>
                  </w:r>
                  <w:r w:rsidRPr="008130E2">
                    <w:rPr>
                      <w:rFonts w:ascii="黑体" w:eastAsia="黑体" w:hAnsi="黑体" w:cs="Times New Roman"/>
                      <w:color w:val="000000"/>
                      <w:u w:val="single"/>
                    </w:rPr>
                    <w:t>）</w:t>
                  </w:r>
                </w:p>
              </w:tc>
            </w:tr>
          </w:tbl>
          <w:p w14:paraId="76DBD776" w14:textId="77777777" w:rsidR="00012977" w:rsidRPr="008130E2" w:rsidRDefault="00012977" w:rsidP="00012977">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技术措施说明：（说明所采取的给水系统的管材管件以及水嘴、阀门的耐久性参数要求）</w:t>
            </w:r>
          </w:p>
          <w:p w14:paraId="0881E961" w14:textId="6AE5B0AB" w:rsidR="00012977" w:rsidRPr="008130E2" w:rsidRDefault="00012977" w:rsidP="00012977">
            <w:pPr>
              <w:widowControl/>
              <w:spacing w:afterLines="50" w:after="156"/>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rPr>
              <w:t>证明材料：□设计图纸（专业、图号）</w:t>
            </w:r>
          </w:p>
          <w:tbl>
            <w:tblPr>
              <w:tblStyle w:val="a9"/>
              <w:tblW w:w="0" w:type="auto"/>
              <w:tblLook w:val="04A0" w:firstRow="1" w:lastRow="0" w:firstColumn="1" w:lastColumn="0" w:noHBand="0" w:noVBand="1"/>
            </w:tblPr>
            <w:tblGrid>
              <w:gridCol w:w="426"/>
              <w:gridCol w:w="426"/>
              <w:gridCol w:w="8907"/>
            </w:tblGrid>
            <w:tr w:rsidR="00940798" w:rsidRPr="008130E2" w14:paraId="149C9CF5" w14:textId="77777777" w:rsidTr="00940798">
              <w:tc>
                <w:tcPr>
                  <w:tcW w:w="426" w:type="dxa"/>
                  <w:tcBorders>
                    <w:bottom w:val="single" w:sz="4" w:space="0" w:color="auto"/>
                  </w:tcBorders>
                  <w:vAlign w:val="center"/>
                </w:tcPr>
                <w:p w14:paraId="73A9B454" w14:textId="038F82C2" w:rsidR="00940798" w:rsidRPr="008130E2" w:rsidRDefault="00940798" w:rsidP="0094079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5077E656" w14:textId="77777777" w:rsidR="00940798" w:rsidRPr="008130E2" w:rsidRDefault="00940798" w:rsidP="00940798">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2CC59C5" w14:textId="08938B93" w:rsidR="00940798" w:rsidRPr="008130E2" w:rsidRDefault="00940798" w:rsidP="00940798">
                  <w:pPr>
                    <w:widowControl/>
                    <w:jc w:val="left"/>
                    <w:rPr>
                      <w:rFonts w:ascii="Times New Roman" w:eastAsia="宋体" w:hAnsi="Times New Roman" w:cs="Times New Roman"/>
                      <w:color w:val="000000"/>
                    </w:rPr>
                  </w:pPr>
                  <w:r w:rsidRPr="008130E2">
                    <w:rPr>
                      <w:rFonts w:ascii="黑体" w:eastAsia="黑体" w:hAnsi="黑体" w:cs="Times New Roman"/>
                      <w:color w:val="000000"/>
                    </w:rPr>
                    <w:t>【</w:t>
                  </w:r>
                  <w:r w:rsidRPr="008130E2">
                    <w:rPr>
                      <w:rFonts w:ascii="Times New Roman" w:eastAsia="黑体" w:hAnsi="Times New Roman" w:cs="Times New Roman"/>
                      <w:color w:val="000000"/>
                    </w:rPr>
                    <w:t>4.2.7-2</w:t>
                  </w:r>
                  <w:r w:rsidRPr="008130E2">
                    <w:rPr>
                      <w:rFonts w:ascii="黑体" w:eastAsia="黑体" w:hAnsi="黑体" w:cs="Times New Roman"/>
                      <w:color w:val="000000"/>
                    </w:rPr>
                    <w:t>】</w:t>
                  </w:r>
                  <w:r w:rsidRPr="008130E2">
                    <w:rPr>
                      <w:rFonts w:ascii="黑体" w:eastAsia="黑体" w:hAnsi="黑体" w:cs="Times New Roman" w:hint="eastAsia"/>
                      <w:color w:val="000000"/>
                    </w:rPr>
                    <w:t>采取提升建筑部品部件耐久性的措施。</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与建筑</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协同审查，两个专业均满足</w:t>
                  </w:r>
                </w:p>
              </w:tc>
            </w:tr>
            <w:tr w:rsidR="00940798" w:rsidRPr="008130E2" w14:paraId="2A68D7C0" w14:textId="77777777" w:rsidTr="00940798">
              <w:tc>
                <w:tcPr>
                  <w:tcW w:w="9759" w:type="dxa"/>
                  <w:gridSpan w:val="3"/>
                  <w:tcBorders>
                    <w:top w:val="nil"/>
                    <w:left w:val="nil"/>
                    <w:bottom w:val="nil"/>
                    <w:right w:val="nil"/>
                  </w:tcBorders>
                  <w:vAlign w:val="center"/>
                </w:tcPr>
                <w:p w14:paraId="023445DD" w14:textId="07A6E4FD" w:rsidR="00940798" w:rsidRPr="008130E2" w:rsidRDefault="00940798" w:rsidP="00940798">
                  <w:pPr>
                    <w:widowControl/>
                    <w:jc w:val="left"/>
                    <w:rPr>
                      <w:rFonts w:ascii="黑体" w:eastAsia="黑体" w:hAnsi="黑体" w:cs="Times New Roman"/>
                      <w:color w:val="000000"/>
                    </w:rPr>
                  </w:pPr>
                  <w:r w:rsidRPr="008130E2">
                    <w:rPr>
                      <w:rFonts w:ascii="黑体" w:eastAsia="黑体" w:hAnsi="黑体" w:cs="Times New Roman" w:hint="eastAsia"/>
                      <w:color w:val="000000"/>
                      <w:u w:val="single"/>
                    </w:rPr>
                    <w:t>时方可判定得分</w:t>
                  </w:r>
                  <w:r w:rsidRPr="008130E2">
                    <w:rPr>
                      <w:rFonts w:ascii="黑体" w:eastAsia="黑体" w:hAnsi="黑体" w:cs="Times New Roman"/>
                      <w:color w:val="000000"/>
                      <w:u w:val="single"/>
                    </w:rPr>
                    <w:t>）</w:t>
                  </w:r>
                </w:p>
              </w:tc>
            </w:tr>
          </w:tbl>
          <w:p w14:paraId="0399A802" w14:textId="38BAC057" w:rsidR="00D405B7" w:rsidRPr="008130E2" w:rsidRDefault="00D405B7" w:rsidP="00012977">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技术措施说明：（说明项目水嘴、阀门的耐久性</w:t>
            </w:r>
            <w:r w:rsidR="008854EC" w:rsidRPr="008130E2">
              <w:rPr>
                <w:rFonts w:ascii="Times New Roman" w:eastAsia="宋体" w:hAnsi="Times New Roman" w:cs="Times New Roman" w:hint="eastAsia"/>
                <w:color w:val="000000"/>
                <w:szCs w:val="21"/>
              </w:rPr>
              <w:t>参数</w:t>
            </w:r>
            <w:r w:rsidRPr="008130E2">
              <w:rPr>
                <w:rFonts w:ascii="Times New Roman" w:eastAsia="宋体" w:hAnsi="Times New Roman" w:cs="Times New Roman" w:hint="eastAsia"/>
                <w:color w:val="000000"/>
                <w:szCs w:val="21"/>
              </w:rPr>
              <w:t>要求）</w:t>
            </w:r>
          </w:p>
          <w:p w14:paraId="6DD2AE0A" w14:textId="7A20EDAA" w:rsidR="008B62B6" w:rsidRPr="008130E2" w:rsidRDefault="00D405B7" w:rsidP="00940798">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940798" w:rsidRPr="008130E2" w14:paraId="1FFD9F65" w14:textId="77777777" w:rsidTr="00A20530">
              <w:tc>
                <w:tcPr>
                  <w:tcW w:w="426" w:type="dxa"/>
                  <w:tcBorders>
                    <w:bottom w:val="single" w:sz="4" w:space="0" w:color="auto"/>
                  </w:tcBorders>
                  <w:vAlign w:val="center"/>
                </w:tcPr>
                <w:p w14:paraId="2BB0F930" w14:textId="74595B9C" w:rsidR="00940798" w:rsidRPr="008130E2" w:rsidRDefault="00940798" w:rsidP="0094079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8</w:t>
                  </w:r>
                </w:p>
              </w:tc>
              <w:tc>
                <w:tcPr>
                  <w:tcW w:w="426" w:type="dxa"/>
                  <w:tcBorders>
                    <w:bottom w:val="single" w:sz="4" w:space="0" w:color="auto"/>
                  </w:tcBorders>
                  <w:vAlign w:val="center"/>
                </w:tcPr>
                <w:p w14:paraId="3F546D3F" w14:textId="77777777" w:rsidR="00940798" w:rsidRPr="008130E2" w:rsidRDefault="00940798" w:rsidP="00940798">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4EFD651" w14:textId="286709D7" w:rsidR="00940798" w:rsidRPr="008130E2" w:rsidRDefault="00940798" w:rsidP="00940798">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5.2.3</w:t>
                  </w:r>
                  <w:r w:rsidRPr="008130E2">
                    <w:rPr>
                      <w:rFonts w:ascii="Times New Roman" w:eastAsia="宋体" w:hAnsi="Times New Roman" w:cs="Times New Roman"/>
                      <w:color w:val="000000"/>
                      <w:szCs w:val="21"/>
                    </w:rPr>
                    <w:t>】</w:t>
                  </w:r>
                  <w:r w:rsidRPr="008130E2">
                    <w:rPr>
                      <w:rFonts w:ascii="黑体" w:eastAsia="黑体" w:hAnsi="宋体" w:cs="黑体" w:hint="eastAsia"/>
                      <w:szCs w:val="21"/>
                    </w:rPr>
                    <w:t>直饮水、集中生活热水、游泳池水、采暖空调系统用水、景观水体等的水质符合国家</w:t>
                  </w:r>
                </w:p>
              </w:tc>
            </w:tr>
            <w:tr w:rsidR="00940798" w:rsidRPr="008130E2" w14:paraId="14B7E9F1" w14:textId="77777777" w:rsidTr="00A20530">
              <w:tc>
                <w:tcPr>
                  <w:tcW w:w="9759" w:type="dxa"/>
                  <w:gridSpan w:val="3"/>
                  <w:tcBorders>
                    <w:top w:val="nil"/>
                    <w:left w:val="nil"/>
                    <w:bottom w:val="nil"/>
                    <w:right w:val="nil"/>
                  </w:tcBorders>
                  <w:vAlign w:val="center"/>
                </w:tcPr>
                <w:p w14:paraId="5FD8A17C" w14:textId="149C3DB6" w:rsidR="00940798" w:rsidRPr="008130E2" w:rsidRDefault="00940798" w:rsidP="00940798">
                  <w:pPr>
                    <w:widowControl/>
                    <w:jc w:val="left"/>
                    <w:rPr>
                      <w:rFonts w:ascii="黑体" w:eastAsia="黑体" w:hAnsi="黑体" w:cs="Times New Roman"/>
                      <w:color w:val="000000"/>
                    </w:rPr>
                  </w:pPr>
                  <w:r w:rsidRPr="008130E2">
                    <w:rPr>
                      <w:rFonts w:ascii="黑体" w:eastAsia="黑体" w:hAnsi="宋体" w:cs="黑体" w:hint="eastAsia"/>
                      <w:szCs w:val="21"/>
                    </w:rPr>
                    <w:t>现行有关标准的规定。</w:t>
                  </w:r>
                </w:p>
              </w:tc>
            </w:tr>
          </w:tbl>
          <w:p w14:paraId="549165D7" w14:textId="2D7ADD4C" w:rsidR="008B62B6" w:rsidRPr="008130E2" w:rsidRDefault="00D2793C"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技术措施说明：（说明项目各类用水的水质要求）</w:t>
            </w:r>
          </w:p>
          <w:p w14:paraId="68FCC9E9" w14:textId="4DB3720F" w:rsidR="008B62B6" w:rsidRPr="008130E2" w:rsidRDefault="008B62B6" w:rsidP="00940798">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D2793C"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940798" w:rsidRPr="008130E2" w14:paraId="29A34A77" w14:textId="77777777" w:rsidTr="00A20530">
              <w:tc>
                <w:tcPr>
                  <w:tcW w:w="426" w:type="dxa"/>
                  <w:tcBorders>
                    <w:bottom w:val="single" w:sz="4" w:space="0" w:color="auto"/>
                  </w:tcBorders>
                  <w:vAlign w:val="center"/>
                </w:tcPr>
                <w:p w14:paraId="75675694" w14:textId="4B070235" w:rsidR="00940798" w:rsidRPr="008130E2" w:rsidRDefault="00940798" w:rsidP="0094079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9</w:t>
                  </w:r>
                </w:p>
              </w:tc>
              <w:tc>
                <w:tcPr>
                  <w:tcW w:w="426" w:type="dxa"/>
                  <w:tcBorders>
                    <w:bottom w:val="single" w:sz="4" w:space="0" w:color="auto"/>
                  </w:tcBorders>
                  <w:vAlign w:val="center"/>
                </w:tcPr>
                <w:p w14:paraId="18716BF8" w14:textId="77777777" w:rsidR="00940798" w:rsidRPr="008130E2" w:rsidRDefault="00940798" w:rsidP="00940798">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247DAD7" w14:textId="36DE5672" w:rsidR="00940798" w:rsidRPr="008130E2" w:rsidRDefault="00940798" w:rsidP="00940798">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5.2.4</w:t>
                  </w:r>
                  <w:r w:rsidRPr="008130E2">
                    <w:rPr>
                      <w:rFonts w:ascii="Times New Roman" w:eastAsia="宋体" w:hAnsi="Times New Roman" w:cs="Times New Roman"/>
                      <w:color w:val="000000"/>
                      <w:szCs w:val="21"/>
                    </w:rPr>
                    <w:t>】</w:t>
                  </w:r>
                  <w:r w:rsidRPr="008130E2">
                    <w:rPr>
                      <w:rFonts w:ascii="黑体" w:eastAsia="黑体" w:hAnsi="宋体" w:cs="黑体" w:hint="eastAsia"/>
                      <w:szCs w:val="21"/>
                    </w:rPr>
                    <w:t>生活饮用水水池、水箱等储水设施采取措施满足卫生要求。</w:t>
                  </w:r>
                </w:p>
              </w:tc>
            </w:tr>
          </w:tbl>
          <w:p w14:paraId="78CD1195" w14:textId="31FCD924" w:rsidR="008B62B6" w:rsidRPr="008130E2" w:rsidRDefault="00D2793C"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w:t>
            </w:r>
            <w:r w:rsidR="001A0E91" w:rsidRPr="008130E2">
              <w:rPr>
                <w:rFonts w:ascii="Times New Roman" w:eastAsia="宋体" w:hAnsi="Times New Roman" w:cs="Times New Roman" w:hint="eastAsia"/>
                <w:color w:val="000000"/>
                <w:szCs w:val="21"/>
              </w:rPr>
              <w:t>说明项目储水设施</w:t>
            </w:r>
            <w:r w:rsidR="007A5ECD" w:rsidRPr="008130E2">
              <w:rPr>
                <w:rFonts w:ascii="Times New Roman" w:eastAsia="宋体" w:hAnsi="Times New Roman" w:cs="Times New Roman" w:hint="eastAsia"/>
                <w:color w:val="000000"/>
                <w:szCs w:val="21"/>
              </w:rPr>
              <w:t>所采取的</w:t>
            </w:r>
            <w:r w:rsidR="001A0E91" w:rsidRPr="008130E2">
              <w:rPr>
                <w:rFonts w:ascii="Times New Roman" w:eastAsia="宋体" w:hAnsi="Times New Roman" w:cs="Times New Roman" w:hint="eastAsia"/>
                <w:color w:val="000000"/>
                <w:szCs w:val="21"/>
              </w:rPr>
              <w:t>满足卫生要求的措施</w:t>
            </w:r>
            <w:r w:rsidRPr="008130E2">
              <w:rPr>
                <w:rFonts w:ascii="Times New Roman" w:eastAsia="宋体" w:hAnsi="Times New Roman" w:cs="Times New Roman" w:hint="eastAsia"/>
                <w:color w:val="000000"/>
                <w:szCs w:val="21"/>
              </w:rPr>
              <w:t>）</w:t>
            </w:r>
          </w:p>
          <w:p w14:paraId="6E287557" w14:textId="614B6661" w:rsidR="008B62B6" w:rsidRPr="008130E2" w:rsidRDefault="008B62B6" w:rsidP="00940798">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1A0E91"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940798" w:rsidRPr="008130E2" w14:paraId="244D59FB" w14:textId="77777777" w:rsidTr="00A20530">
              <w:tc>
                <w:tcPr>
                  <w:tcW w:w="426" w:type="dxa"/>
                  <w:tcBorders>
                    <w:bottom w:val="single" w:sz="4" w:space="0" w:color="auto"/>
                  </w:tcBorders>
                  <w:vAlign w:val="center"/>
                </w:tcPr>
                <w:p w14:paraId="0BA4B9DD" w14:textId="30B86D11" w:rsidR="00940798" w:rsidRPr="008130E2" w:rsidRDefault="00940798" w:rsidP="00940798">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8</w:t>
                  </w:r>
                </w:p>
              </w:tc>
              <w:tc>
                <w:tcPr>
                  <w:tcW w:w="426" w:type="dxa"/>
                  <w:tcBorders>
                    <w:bottom w:val="single" w:sz="4" w:space="0" w:color="auto"/>
                  </w:tcBorders>
                  <w:vAlign w:val="center"/>
                </w:tcPr>
                <w:p w14:paraId="497B01F7" w14:textId="77777777" w:rsidR="00940798" w:rsidRPr="008130E2" w:rsidRDefault="00940798" w:rsidP="00940798">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0F0740CB" w14:textId="3F31B185" w:rsidR="00940798" w:rsidRPr="008130E2" w:rsidRDefault="00940798" w:rsidP="00940798">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5.2.5</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所有给水排水管道、设备、设施设置明确、清晰的永久性标识。</w:t>
                  </w:r>
                </w:p>
              </w:tc>
            </w:tr>
          </w:tbl>
          <w:p w14:paraId="759B374B" w14:textId="61754EAD" w:rsidR="008B62B6" w:rsidRPr="008130E2" w:rsidRDefault="001A0E91"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w:t>
            </w:r>
            <w:r w:rsidR="007A5ECD" w:rsidRPr="008130E2">
              <w:rPr>
                <w:rFonts w:ascii="Times New Roman" w:eastAsia="宋体" w:hAnsi="Times New Roman" w:cs="Times New Roman" w:hint="eastAsia"/>
                <w:color w:val="000000"/>
                <w:szCs w:val="21"/>
              </w:rPr>
              <w:t>项目</w:t>
            </w:r>
            <w:r w:rsidR="008B62B6" w:rsidRPr="008130E2">
              <w:rPr>
                <w:rFonts w:ascii="Times New Roman" w:eastAsia="宋体" w:hAnsi="Times New Roman" w:cs="Times New Roman"/>
                <w:color w:val="000000"/>
                <w:szCs w:val="21"/>
              </w:rPr>
              <w:t>所有给水排水管道、设备、设施</w:t>
            </w:r>
            <w:r w:rsidRPr="008130E2">
              <w:rPr>
                <w:rFonts w:ascii="Times New Roman" w:eastAsia="宋体" w:hAnsi="Times New Roman" w:cs="Times New Roman" w:hint="eastAsia"/>
                <w:color w:val="000000"/>
                <w:szCs w:val="21"/>
              </w:rPr>
              <w:t>的标识设置情况）</w:t>
            </w:r>
          </w:p>
          <w:p w14:paraId="5EA532FA" w14:textId="6A52D387" w:rsidR="008B62B6" w:rsidRPr="008130E2" w:rsidRDefault="008B62B6" w:rsidP="00940798">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1A0E91"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2B77A4" w:rsidRPr="008130E2" w14:paraId="41D6F0BC" w14:textId="77777777" w:rsidTr="002B77A4">
              <w:tc>
                <w:tcPr>
                  <w:tcW w:w="426" w:type="dxa"/>
                  <w:tcBorders>
                    <w:bottom w:val="single" w:sz="4" w:space="0" w:color="auto"/>
                  </w:tcBorders>
                  <w:vAlign w:val="center"/>
                </w:tcPr>
                <w:p w14:paraId="742C11BF" w14:textId="028A5A79" w:rsidR="002B77A4" w:rsidRPr="008130E2" w:rsidRDefault="002B77A4" w:rsidP="002B77A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7</w:t>
                  </w:r>
                </w:p>
              </w:tc>
              <w:tc>
                <w:tcPr>
                  <w:tcW w:w="426" w:type="dxa"/>
                  <w:tcBorders>
                    <w:bottom w:val="single" w:sz="4" w:space="0" w:color="auto"/>
                  </w:tcBorders>
                  <w:vAlign w:val="center"/>
                </w:tcPr>
                <w:p w14:paraId="59B1C2B2" w14:textId="77777777" w:rsidR="002B77A4" w:rsidRPr="008130E2" w:rsidRDefault="002B77A4" w:rsidP="002B77A4">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3871FAD" w14:textId="1BD6E342" w:rsidR="002B77A4" w:rsidRPr="008130E2" w:rsidRDefault="002B77A4" w:rsidP="002B77A4">
                  <w:pPr>
                    <w:widowControl/>
                    <w:jc w:val="left"/>
                    <w:rPr>
                      <w:rFonts w:ascii="Times New Roman" w:eastAsia="宋体" w:hAnsi="Times New Roman" w:cs="Times New Roman"/>
                      <w:color w:val="000000"/>
                      <w:szCs w:val="21"/>
                    </w:rPr>
                  </w:pPr>
                  <w:r w:rsidRPr="008130E2">
                    <w:rPr>
                      <w:rFonts w:ascii="黑体" w:eastAsia="黑体" w:hAnsi="黑体" w:cs="Times New Roman"/>
                      <w:color w:val="000000"/>
                      <w:szCs w:val="21"/>
                    </w:rPr>
                    <w:t>【6.2.8】</w:t>
                  </w:r>
                  <w:r w:rsidRPr="008130E2">
                    <w:rPr>
                      <w:rFonts w:ascii="黑体" w:eastAsia="黑体" w:hAnsi="黑体" w:cs="Times New Roman" w:hint="eastAsia"/>
                      <w:color w:val="000000"/>
                      <w:szCs w:val="21"/>
                    </w:rPr>
                    <w:t>设置用水远传计量系统、水质在线监测系统。</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与电气</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协同审查，两个专业</w:t>
                  </w:r>
                </w:p>
              </w:tc>
            </w:tr>
            <w:tr w:rsidR="002B77A4" w:rsidRPr="008130E2" w14:paraId="72A6D9A9" w14:textId="77777777" w:rsidTr="002B77A4">
              <w:tc>
                <w:tcPr>
                  <w:tcW w:w="9759" w:type="dxa"/>
                  <w:gridSpan w:val="3"/>
                  <w:tcBorders>
                    <w:top w:val="nil"/>
                    <w:left w:val="nil"/>
                    <w:bottom w:val="nil"/>
                    <w:right w:val="nil"/>
                  </w:tcBorders>
                  <w:vAlign w:val="center"/>
                </w:tcPr>
                <w:p w14:paraId="32B8B28F" w14:textId="52345B63" w:rsidR="002B77A4" w:rsidRPr="008130E2" w:rsidRDefault="002B77A4" w:rsidP="002B77A4">
                  <w:pPr>
                    <w:widowControl/>
                    <w:jc w:val="left"/>
                    <w:rPr>
                      <w:rFonts w:ascii="黑体" w:eastAsia="黑体" w:hAnsi="黑体" w:cs="Times New Roman"/>
                      <w:color w:val="000000"/>
                      <w:szCs w:val="21"/>
                    </w:rPr>
                  </w:pPr>
                  <w:r w:rsidRPr="008130E2">
                    <w:rPr>
                      <w:rFonts w:ascii="黑体" w:eastAsia="黑体" w:hAnsi="黑体" w:cs="Times New Roman" w:hint="eastAsia"/>
                      <w:color w:val="000000"/>
                      <w:u w:val="single"/>
                    </w:rPr>
                    <w:t>均满足时方可判定得分</w:t>
                  </w:r>
                  <w:r w:rsidRPr="008130E2">
                    <w:rPr>
                      <w:rFonts w:ascii="黑体" w:eastAsia="黑体" w:hAnsi="黑体" w:cs="Times New Roman"/>
                      <w:color w:val="000000"/>
                      <w:u w:val="single"/>
                    </w:rPr>
                    <w:t>）</w:t>
                  </w:r>
                </w:p>
              </w:tc>
            </w:tr>
          </w:tbl>
          <w:p w14:paraId="26D303AF" w14:textId="558E037F" w:rsidR="008B62B6" w:rsidRPr="008130E2" w:rsidRDefault="00CE5B52"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技术措施说明：（说明用水计量系统、分级水表安装位置及水质在线监测系统的设置情况）</w:t>
            </w:r>
          </w:p>
          <w:p w14:paraId="08412A1E" w14:textId="38A1FEAA" w:rsidR="008B62B6" w:rsidRPr="008130E2" w:rsidRDefault="008B62B6" w:rsidP="002B77A4">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szCs w:val="21"/>
              </w:rPr>
              <w:t>证明材料：</w:t>
            </w:r>
            <w:r w:rsidR="00CE5B52"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00CE5B52" w:rsidRPr="008130E2">
              <w:rPr>
                <w:rFonts w:ascii="Times New Roman" w:eastAsia="宋体" w:hAnsi="Times New Roman" w:cs="Times New Roman" w:hint="eastAsia"/>
                <w:bCs/>
                <w:color w:val="000000"/>
              </w:rPr>
              <w:t>；</w:t>
            </w:r>
            <w:r w:rsidR="00CE5B52"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2B77A4" w:rsidRPr="008130E2" w14:paraId="56AF6992" w14:textId="77777777" w:rsidTr="00A20530">
              <w:tc>
                <w:tcPr>
                  <w:tcW w:w="426" w:type="dxa"/>
                  <w:tcBorders>
                    <w:bottom w:val="single" w:sz="4" w:space="0" w:color="auto"/>
                  </w:tcBorders>
                  <w:vAlign w:val="center"/>
                </w:tcPr>
                <w:p w14:paraId="5CC8663E" w14:textId="0339C704" w:rsidR="002B77A4" w:rsidRPr="008130E2" w:rsidRDefault="002B77A4" w:rsidP="002B77A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tcBorders>
                    <w:bottom w:val="single" w:sz="4" w:space="0" w:color="auto"/>
                  </w:tcBorders>
                  <w:vAlign w:val="center"/>
                </w:tcPr>
                <w:p w14:paraId="0F0740FA" w14:textId="77777777" w:rsidR="002B77A4" w:rsidRPr="008130E2" w:rsidRDefault="002B77A4" w:rsidP="002B77A4">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454723E" w14:textId="0E82BA0B" w:rsidR="002B77A4" w:rsidRPr="008130E2" w:rsidRDefault="002B77A4" w:rsidP="002B77A4">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7.2.7-3</w:t>
                  </w:r>
                  <w:r w:rsidRPr="008130E2">
                    <w:rPr>
                      <w:rFonts w:ascii="Times New Roman" w:eastAsia="宋体" w:hAnsi="Times New Roman" w:cs="Times New Roman"/>
                      <w:color w:val="000000"/>
                      <w:szCs w:val="21"/>
                    </w:rPr>
                    <w:t>】</w:t>
                  </w:r>
                  <w:r w:rsidRPr="008130E2">
                    <w:rPr>
                      <w:rFonts w:ascii="黑体" w:eastAsia="黑体" w:hAnsi="宋体" w:cs="黑体" w:hint="eastAsia"/>
                      <w:szCs w:val="21"/>
                    </w:rPr>
                    <w:t>采用节能型电气设备及节能控制措施。</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与电气</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、通风与空调专业协同审</w:t>
                  </w:r>
                </w:p>
              </w:tc>
            </w:tr>
            <w:tr w:rsidR="002B77A4" w:rsidRPr="008130E2" w14:paraId="091BE495" w14:textId="77777777" w:rsidTr="00A20530">
              <w:tc>
                <w:tcPr>
                  <w:tcW w:w="9759" w:type="dxa"/>
                  <w:gridSpan w:val="3"/>
                  <w:tcBorders>
                    <w:top w:val="nil"/>
                    <w:left w:val="nil"/>
                    <w:bottom w:val="nil"/>
                    <w:right w:val="nil"/>
                  </w:tcBorders>
                  <w:vAlign w:val="center"/>
                </w:tcPr>
                <w:p w14:paraId="2271F6F5" w14:textId="108BE2AA" w:rsidR="002B77A4" w:rsidRPr="008130E2" w:rsidRDefault="002B77A4" w:rsidP="002B77A4">
                  <w:pPr>
                    <w:widowControl/>
                    <w:jc w:val="left"/>
                    <w:rPr>
                      <w:rFonts w:ascii="黑体" w:eastAsia="黑体" w:hAnsi="黑体" w:cs="Times New Roman"/>
                      <w:color w:val="000000"/>
                      <w:szCs w:val="21"/>
                    </w:rPr>
                  </w:pPr>
                  <w:r w:rsidRPr="008130E2">
                    <w:rPr>
                      <w:rFonts w:ascii="黑体" w:eastAsia="黑体" w:hAnsi="黑体" w:cs="Times New Roman" w:hint="eastAsia"/>
                      <w:color w:val="000000"/>
                      <w:u w:val="single"/>
                    </w:rPr>
                    <w:t>查，各专业均满足时方可判定得分</w:t>
                  </w:r>
                  <w:r w:rsidRPr="008130E2">
                    <w:rPr>
                      <w:rFonts w:ascii="黑体" w:eastAsia="黑体" w:hAnsi="黑体" w:cs="Times New Roman"/>
                      <w:color w:val="000000"/>
                      <w:u w:val="single"/>
                    </w:rPr>
                    <w:t>）</w:t>
                  </w:r>
                </w:p>
              </w:tc>
            </w:tr>
          </w:tbl>
          <w:p w14:paraId="6D5537C2" w14:textId="67FFDE7E" w:rsidR="008B62B6" w:rsidRPr="008130E2" w:rsidRDefault="004129E5" w:rsidP="00012977">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技术措施说明：（说明设计选用水泵的能效等级）</w:t>
            </w:r>
          </w:p>
          <w:p w14:paraId="79490582" w14:textId="0AECD05B" w:rsidR="008B62B6" w:rsidRPr="008130E2" w:rsidRDefault="008B62B6" w:rsidP="002B77A4">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szCs w:val="21"/>
              </w:rPr>
              <w:t>证明材料：</w:t>
            </w:r>
            <w:r w:rsidR="004129E5"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2B77A4" w:rsidRPr="008130E2" w14:paraId="1847446B" w14:textId="77777777" w:rsidTr="00A20530">
              <w:tc>
                <w:tcPr>
                  <w:tcW w:w="426" w:type="dxa"/>
                  <w:tcBorders>
                    <w:bottom w:val="single" w:sz="4" w:space="0" w:color="auto"/>
                  </w:tcBorders>
                  <w:vAlign w:val="center"/>
                </w:tcPr>
                <w:p w14:paraId="1C15C808" w14:textId="0AD2E144" w:rsidR="002B77A4" w:rsidRPr="008130E2" w:rsidRDefault="002B77A4" w:rsidP="002B77A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bottom w:val="single" w:sz="4" w:space="0" w:color="auto"/>
                  </w:tcBorders>
                  <w:vAlign w:val="center"/>
                </w:tcPr>
                <w:p w14:paraId="0AA794D4" w14:textId="77777777" w:rsidR="002B77A4" w:rsidRPr="008130E2" w:rsidRDefault="002B77A4" w:rsidP="002B77A4">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A054C26" w14:textId="0A9C6D05" w:rsidR="002B77A4" w:rsidRPr="008130E2" w:rsidRDefault="002B77A4" w:rsidP="002B77A4">
                  <w:pPr>
                    <w:widowControl/>
                    <w:ind w:rightChars="-73" w:right="-153"/>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7.2.9</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结合当地气候和自然资源条件合理利用可再生能源。</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与电气</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、通风与空调专</w:t>
                  </w:r>
                </w:p>
              </w:tc>
            </w:tr>
            <w:tr w:rsidR="002B77A4" w:rsidRPr="008130E2" w14:paraId="24B15471" w14:textId="77777777" w:rsidTr="00A20530">
              <w:tc>
                <w:tcPr>
                  <w:tcW w:w="9759" w:type="dxa"/>
                  <w:gridSpan w:val="3"/>
                  <w:tcBorders>
                    <w:top w:val="nil"/>
                    <w:left w:val="nil"/>
                    <w:bottom w:val="nil"/>
                    <w:right w:val="nil"/>
                  </w:tcBorders>
                  <w:vAlign w:val="center"/>
                </w:tcPr>
                <w:p w14:paraId="011884F5" w14:textId="3796CDD9" w:rsidR="002B77A4" w:rsidRPr="008130E2" w:rsidRDefault="002B77A4" w:rsidP="002B77A4">
                  <w:pPr>
                    <w:widowControl/>
                    <w:jc w:val="left"/>
                    <w:rPr>
                      <w:rFonts w:ascii="黑体" w:eastAsia="黑体" w:hAnsi="黑体" w:cs="Times New Roman"/>
                      <w:color w:val="000000"/>
                      <w:szCs w:val="21"/>
                    </w:rPr>
                  </w:pPr>
                  <w:r w:rsidRPr="008130E2">
                    <w:rPr>
                      <w:rFonts w:ascii="黑体" w:eastAsia="黑体" w:hAnsi="黑体" w:cs="Times New Roman" w:hint="eastAsia"/>
                      <w:color w:val="000000"/>
                      <w:u w:val="single"/>
                    </w:rPr>
                    <w:t>业协同审查，</w:t>
                  </w:r>
                  <w:r w:rsidRPr="008130E2">
                    <w:rPr>
                      <w:rFonts w:ascii="黑体" w:eastAsia="黑体" w:hAnsi="黑体" w:cs="Times New Roman" w:hint="eastAsia"/>
                      <w:bCs/>
                      <w:color w:val="000000"/>
                      <w:u w:val="single"/>
                    </w:rPr>
                    <w:t>三个专业都满足得分时，总分不超过</w:t>
                  </w:r>
                  <w:r w:rsidRPr="008130E2">
                    <w:rPr>
                      <w:rFonts w:ascii="黑体" w:eastAsia="黑体" w:hAnsi="黑体" w:cs="Times New Roman"/>
                      <w:bCs/>
                      <w:color w:val="000000"/>
                      <w:u w:val="single"/>
                    </w:rPr>
                    <w:t>10</w:t>
                  </w:r>
                  <w:r w:rsidRPr="008130E2">
                    <w:rPr>
                      <w:rFonts w:ascii="黑体" w:eastAsia="黑体" w:hAnsi="黑体" w:cs="Times New Roman" w:hint="eastAsia"/>
                      <w:bCs/>
                      <w:color w:val="000000"/>
                      <w:u w:val="single"/>
                    </w:rPr>
                    <w:t>分</w:t>
                  </w:r>
                  <w:r w:rsidRPr="008130E2">
                    <w:rPr>
                      <w:rFonts w:ascii="黑体" w:eastAsia="黑体" w:hAnsi="黑体" w:cs="Times New Roman"/>
                      <w:color w:val="000000"/>
                      <w:u w:val="single"/>
                    </w:rPr>
                    <w:t>）</w:t>
                  </w:r>
                </w:p>
              </w:tc>
            </w:tr>
          </w:tbl>
          <w:p w14:paraId="089CDE55" w14:textId="200B15BE" w:rsidR="008B62B6" w:rsidRPr="008130E2" w:rsidRDefault="00F16345" w:rsidP="002B77A4">
            <w:pPr>
              <w:widowControl/>
              <w:ind w:rightChars="9" w:right="19"/>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w:t>
            </w:r>
            <w:r w:rsidRPr="008130E2">
              <w:rPr>
                <w:rFonts w:ascii="Times New Roman" w:eastAsia="宋体" w:hAnsi="Times New Roman" w:cs="Times New Roman" w:hint="eastAsia"/>
                <w:color w:val="000000"/>
              </w:rPr>
              <w:t>针对可再生能源</w:t>
            </w:r>
            <w:r w:rsidR="00F26705" w:rsidRPr="008130E2">
              <w:rPr>
                <w:rFonts w:ascii="Times New Roman" w:eastAsia="宋体" w:hAnsi="Times New Roman" w:cs="Times New Roman" w:hint="eastAsia"/>
                <w:color w:val="000000"/>
              </w:rPr>
              <w:t>提供生活</w:t>
            </w:r>
            <w:r w:rsidRPr="008130E2">
              <w:rPr>
                <w:rFonts w:ascii="Times New Roman" w:eastAsia="宋体" w:hAnsi="Times New Roman" w:cs="Times New Roman" w:hint="eastAsia"/>
                <w:color w:val="000000"/>
              </w:rPr>
              <w:t>热水</w:t>
            </w:r>
            <w:r w:rsidR="00F26705" w:rsidRPr="008130E2">
              <w:rPr>
                <w:rFonts w:ascii="Times New Roman" w:eastAsia="宋体" w:hAnsi="Times New Roman" w:cs="Times New Roman" w:hint="eastAsia"/>
                <w:color w:val="000000"/>
              </w:rPr>
              <w:t>的项目</w:t>
            </w:r>
            <w:r w:rsidRPr="008130E2">
              <w:rPr>
                <w:rFonts w:ascii="Times New Roman" w:eastAsia="宋体" w:hAnsi="Times New Roman" w:cs="Times New Roman" w:hint="eastAsia"/>
                <w:color w:val="000000"/>
              </w:rPr>
              <w:t>，说明可再生能源利用条件、应用形式、用途及用量</w:t>
            </w:r>
            <w:r w:rsidRPr="008130E2">
              <w:rPr>
                <w:rFonts w:ascii="Times New Roman" w:eastAsia="宋体" w:hAnsi="Times New Roman" w:cs="Times New Roman" w:hint="eastAsia"/>
                <w:color w:val="000000"/>
                <w:szCs w:val="21"/>
              </w:rPr>
              <w:t>）</w:t>
            </w:r>
          </w:p>
          <w:p w14:paraId="050A2562" w14:textId="3B1DE87C" w:rsidR="008B62B6" w:rsidRPr="008130E2" w:rsidRDefault="008B62B6" w:rsidP="002B77A4">
            <w:pPr>
              <w:spacing w:afterLines="50" w:after="156"/>
              <w:rPr>
                <w:rFonts w:ascii="Times New Roman" w:eastAsia="宋体" w:hAnsi="Times New Roman" w:cs="Times New Roman"/>
                <w:b/>
                <w:bCs/>
                <w:color w:val="000000"/>
                <w:szCs w:val="21"/>
              </w:rPr>
            </w:pPr>
            <w:r w:rsidRPr="008130E2">
              <w:rPr>
                <w:rFonts w:ascii="Times New Roman" w:eastAsia="宋体" w:hAnsi="Times New Roman" w:cs="Times New Roman"/>
                <w:color w:val="000000"/>
              </w:rPr>
              <w:t>证明材料：</w:t>
            </w:r>
            <w:r w:rsidR="00F26705"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可再生能源应用计算分析报告；</w:t>
            </w:r>
            <w:r w:rsidR="00F26705"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r w:rsidR="00F26705"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2B77A4" w:rsidRPr="008130E2" w14:paraId="7A0F7410" w14:textId="77777777" w:rsidTr="00A20530">
              <w:tc>
                <w:tcPr>
                  <w:tcW w:w="426" w:type="dxa"/>
                  <w:tcBorders>
                    <w:bottom w:val="single" w:sz="4" w:space="0" w:color="auto"/>
                  </w:tcBorders>
                  <w:vAlign w:val="center"/>
                </w:tcPr>
                <w:p w14:paraId="63077E89" w14:textId="4E9D015B" w:rsidR="002B77A4" w:rsidRPr="008130E2" w:rsidRDefault="002B77A4" w:rsidP="002B77A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15</w:t>
                  </w:r>
                </w:p>
              </w:tc>
              <w:tc>
                <w:tcPr>
                  <w:tcW w:w="426" w:type="dxa"/>
                  <w:tcBorders>
                    <w:bottom w:val="single" w:sz="4" w:space="0" w:color="auto"/>
                  </w:tcBorders>
                  <w:vAlign w:val="center"/>
                </w:tcPr>
                <w:p w14:paraId="318E32C6" w14:textId="77777777" w:rsidR="002B77A4" w:rsidRPr="008130E2" w:rsidRDefault="002B77A4" w:rsidP="002B77A4">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373EAA13" w14:textId="67CBE4ED" w:rsidR="002B77A4" w:rsidRPr="008130E2" w:rsidRDefault="002B77A4" w:rsidP="002B77A4">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7.2.10</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使用较高用水效率等级的卫生器具。</w:t>
                  </w:r>
                </w:p>
              </w:tc>
            </w:tr>
          </w:tbl>
          <w:p w14:paraId="2814F270" w14:textId="6FD28203" w:rsidR="009C41B9" w:rsidRPr="008130E2" w:rsidRDefault="009C41B9" w:rsidP="00012977">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技术措施说明：（说明项目使用</w:t>
            </w:r>
            <w:r w:rsidRPr="008130E2">
              <w:rPr>
                <w:rFonts w:ascii="Times New Roman" w:eastAsia="宋体" w:hAnsi="Times New Roman" w:cs="Times New Roman" w:hint="eastAsia"/>
                <w:color w:val="000000"/>
                <w:szCs w:val="21"/>
              </w:rPr>
              <w:t>1</w:t>
            </w:r>
            <w:r w:rsidRPr="008130E2">
              <w:rPr>
                <w:rFonts w:ascii="Times New Roman" w:eastAsia="宋体" w:hAnsi="Times New Roman" w:cs="Times New Roman" w:hint="eastAsia"/>
                <w:color w:val="000000"/>
                <w:szCs w:val="21"/>
              </w:rPr>
              <w:t>级卫生器具、</w:t>
            </w:r>
            <w:r w:rsidRPr="008130E2">
              <w:rPr>
                <w:rFonts w:ascii="Times New Roman" w:eastAsia="宋体" w:hAnsi="Times New Roman" w:cs="Times New Roman" w:hint="eastAsia"/>
                <w:color w:val="000000"/>
                <w:szCs w:val="21"/>
              </w:rPr>
              <w:t>2</w:t>
            </w:r>
            <w:r w:rsidRPr="008130E2">
              <w:rPr>
                <w:rFonts w:ascii="Times New Roman" w:eastAsia="宋体" w:hAnsi="Times New Roman" w:cs="Times New Roman" w:hint="eastAsia"/>
                <w:color w:val="000000"/>
                <w:szCs w:val="21"/>
              </w:rPr>
              <w:t>级卫生器具的</w:t>
            </w:r>
            <w:r w:rsidR="009450C2" w:rsidRPr="008130E2">
              <w:rPr>
                <w:rFonts w:ascii="Times New Roman" w:eastAsia="宋体" w:hAnsi="Times New Roman" w:cs="Times New Roman" w:hint="eastAsia"/>
                <w:color w:val="000000"/>
                <w:szCs w:val="21"/>
              </w:rPr>
              <w:t>数量</w:t>
            </w:r>
            <w:r w:rsidRPr="008130E2">
              <w:rPr>
                <w:rFonts w:ascii="Times New Roman" w:eastAsia="宋体" w:hAnsi="Times New Roman" w:cs="Times New Roman" w:hint="eastAsia"/>
                <w:color w:val="000000"/>
                <w:szCs w:val="21"/>
              </w:rPr>
              <w:t>比例）</w:t>
            </w:r>
          </w:p>
          <w:p w14:paraId="1D1F132E" w14:textId="598250A8" w:rsidR="008B62B6" w:rsidRPr="008130E2" w:rsidRDefault="008B62B6" w:rsidP="00C70F9B">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9C41B9"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C70F9B" w:rsidRPr="008130E2" w14:paraId="0BE84B40" w14:textId="77777777" w:rsidTr="00C70F9B">
              <w:tc>
                <w:tcPr>
                  <w:tcW w:w="426" w:type="dxa"/>
                  <w:vAlign w:val="center"/>
                </w:tcPr>
                <w:p w14:paraId="3E0CF3A3" w14:textId="100ACA38" w:rsidR="00C70F9B" w:rsidRPr="008130E2" w:rsidRDefault="00C70F9B" w:rsidP="00C70F9B">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vAlign w:val="center"/>
                </w:tcPr>
                <w:p w14:paraId="11EB9972" w14:textId="77777777" w:rsidR="00C70F9B" w:rsidRPr="008130E2" w:rsidRDefault="00C70F9B" w:rsidP="00C70F9B">
                  <w:pPr>
                    <w:widowControl/>
                    <w:jc w:val="center"/>
                    <w:rPr>
                      <w:rFonts w:ascii="Times New Roman" w:eastAsia="宋体" w:hAnsi="Times New Roman" w:cs="Times New Roman"/>
                      <w:color w:val="000000"/>
                      <w:szCs w:val="21"/>
                    </w:rPr>
                  </w:pPr>
                </w:p>
              </w:tc>
              <w:tc>
                <w:tcPr>
                  <w:tcW w:w="8907" w:type="dxa"/>
                  <w:vMerge w:val="restart"/>
                  <w:tcBorders>
                    <w:top w:val="nil"/>
                    <w:right w:val="nil"/>
                  </w:tcBorders>
                  <w:vAlign w:val="center"/>
                </w:tcPr>
                <w:p w14:paraId="166A6D1A" w14:textId="597E8486" w:rsidR="00C70F9B" w:rsidRPr="008130E2" w:rsidRDefault="00C70F9B" w:rsidP="00C70F9B">
                  <w:pPr>
                    <w:widowControl/>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7.2.13-1</w:t>
                  </w:r>
                  <w:r w:rsidRPr="008130E2">
                    <w:rPr>
                      <w:rFonts w:ascii="Times New Roman" w:eastAsia="宋体" w:hAnsi="Times New Roman" w:cs="Times New Roman"/>
                      <w:color w:val="000000"/>
                      <w:szCs w:val="21"/>
                    </w:rPr>
                    <w:t>】</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hint="eastAsia"/>
                      <w:color w:val="000000"/>
                      <w:szCs w:val="21"/>
                    </w:rPr>
                    <w:t>7</w:t>
                  </w:r>
                  <w:r w:rsidRPr="008130E2">
                    <w:rPr>
                      <w:rFonts w:ascii="Times New Roman" w:eastAsia="宋体" w:hAnsi="Times New Roman" w:cs="Times New Roman"/>
                      <w:color w:val="000000"/>
                      <w:szCs w:val="21"/>
                    </w:rPr>
                    <w:t>.2.13-2</w:t>
                  </w:r>
                  <w:r w:rsidRPr="008130E2">
                    <w:rPr>
                      <w:rFonts w:ascii="Times New Roman" w:eastAsia="宋体" w:hAnsi="Times New Roman" w:cs="Times New Roman" w:hint="eastAsia"/>
                      <w:color w:val="000000"/>
                      <w:szCs w:val="21"/>
                    </w:rPr>
                    <w:t>】</w:t>
                  </w:r>
                  <w:r w:rsidRPr="008130E2">
                    <w:rPr>
                      <w:rFonts w:ascii="黑体" w:eastAsia="黑体" w:hAnsi="黑体" w:cs="Times New Roman" w:hint="eastAsia"/>
                      <w:color w:val="000000"/>
                      <w:szCs w:val="21"/>
                    </w:rPr>
                    <w:t>使用非传统水源。</w:t>
                  </w:r>
                </w:p>
              </w:tc>
            </w:tr>
            <w:tr w:rsidR="00C70F9B" w:rsidRPr="008130E2" w14:paraId="56808D57" w14:textId="77777777" w:rsidTr="00A20530">
              <w:tc>
                <w:tcPr>
                  <w:tcW w:w="426" w:type="dxa"/>
                  <w:tcBorders>
                    <w:bottom w:val="single" w:sz="4" w:space="0" w:color="auto"/>
                  </w:tcBorders>
                  <w:vAlign w:val="center"/>
                </w:tcPr>
                <w:p w14:paraId="7F115C7F" w14:textId="1CBB20A5" w:rsidR="00C70F9B" w:rsidRPr="008130E2" w:rsidRDefault="00C70F9B" w:rsidP="00C70F9B">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5</w:t>
                  </w:r>
                </w:p>
              </w:tc>
              <w:tc>
                <w:tcPr>
                  <w:tcW w:w="426" w:type="dxa"/>
                  <w:tcBorders>
                    <w:bottom w:val="single" w:sz="4" w:space="0" w:color="auto"/>
                  </w:tcBorders>
                  <w:vAlign w:val="center"/>
                </w:tcPr>
                <w:p w14:paraId="581669C6" w14:textId="77777777" w:rsidR="00C70F9B" w:rsidRPr="008130E2" w:rsidRDefault="00C70F9B" w:rsidP="00C70F9B">
                  <w:pPr>
                    <w:widowControl/>
                    <w:jc w:val="center"/>
                    <w:rPr>
                      <w:rFonts w:ascii="Times New Roman" w:eastAsia="宋体" w:hAnsi="Times New Roman" w:cs="Times New Roman"/>
                      <w:color w:val="000000"/>
                      <w:szCs w:val="21"/>
                    </w:rPr>
                  </w:pPr>
                </w:p>
              </w:tc>
              <w:tc>
                <w:tcPr>
                  <w:tcW w:w="8907" w:type="dxa"/>
                  <w:vMerge/>
                  <w:tcBorders>
                    <w:bottom w:val="nil"/>
                    <w:right w:val="nil"/>
                  </w:tcBorders>
                </w:tcPr>
                <w:p w14:paraId="6EE4B1A9" w14:textId="77777777" w:rsidR="00C70F9B" w:rsidRPr="008130E2" w:rsidRDefault="00C70F9B" w:rsidP="00C70F9B">
                  <w:pPr>
                    <w:widowControl/>
                    <w:jc w:val="left"/>
                    <w:rPr>
                      <w:rFonts w:ascii="Times New Roman" w:eastAsia="宋体" w:hAnsi="Times New Roman" w:cs="Times New Roman"/>
                      <w:color w:val="000000"/>
                      <w:szCs w:val="21"/>
                    </w:rPr>
                  </w:pPr>
                </w:p>
              </w:tc>
            </w:tr>
          </w:tbl>
          <w:p w14:paraId="5B74751A" w14:textId="54CDE009" w:rsidR="008B62B6" w:rsidRPr="008130E2" w:rsidRDefault="00357AD4" w:rsidP="00012977">
            <w:pPr>
              <w:widowControl/>
              <w:ind w:left="22"/>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技术措施说明：（说明项目绿化灌溉、车库及道路冲洗、洗车用水、冲厕用水非传统水源利用情况）</w:t>
            </w:r>
          </w:p>
          <w:p w14:paraId="1DBD5C76" w14:textId="573B9C4B" w:rsidR="008B62B6" w:rsidRPr="008130E2" w:rsidRDefault="008B62B6" w:rsidP="00012977">
            <w:pP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357AD4"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非传统水源利用率计算书；</w:t>
            </w:r>
            <w:r w:rsidR="00357AD4"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C70F9B" w:rsidRPr="008130E2" w14:paraId="294C4365" w14:textId="77777777" w:rsidTr="00C70F9B">
              <w:tc>
                <w:tcPr>
                  <w:tcW w:w="426" w:type="dxa"/>
                  <w:tcBorders>
                    <w:bottom w:val="single" w:sz="4" w:space="0" w:color="auto"/>
                  </w:tcBorders>
                  <w:vAlign w:val="center"/>
                </w:tcPr>
                <w:p w14:paraId="4A1EA989" w14:textId="4DDE35B2" w:rsidR="00C70F9B" w:rsidRPr="008130E2" w:rsidRDefault="00C70F9B" w:rsidP="00C70F9B">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155AC989" w14:textId="77777777" w:rsidR="00C70F9B" w:rsidRPr="008130E2" w:rsidRDefault="00C70F9B" w:rsidP="00C70F9B">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6F2524D" w14:textId="19BB0533" w:rsidR="00C70F9B" w:rsidRPr="008130E2" w:rsidRDefault="00C70F9B" w:rsidP="00C70F9B">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7.2.13-3</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使用非传统水源。</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与通风与空调专业协同审查，两个专业均满足时方可判定</w:t>
                  </w:r>
                </w:p>
              </w:tc>
            </w:tr>
            <w:tr w:rsidR="00C70F9B" w:rsidRPr="008130E2" w14:paraId="6740E3A5" w14:textId="77777777" w:rsidTr="00C70F9B">
              <w:tc>
                <w:tcPr>
                  <w:tcW w:w="9759" w:type="dxa"/>
                  <w:gridSpan w:val="3"/>
                  <w:tcBorders>
                    <w:top w:val="nil"/>
                    <w:left w:val="nil"/>
                    <w:bottom w:val="nil"/>
                    <w:right w:val="nil"/>
                  </w:tcBorders>
                  <w:vAlign w:val="center"/>
                </w:tcPr>
                <w:p w14:paraId="6679BC7D" w14:textId="36C33598" w:rsidR="00C70F9B" w:rsidRPr="008130E2" w:rsidRDefault="00C70F9B" w:rsidP="00C70F9B">
                  <w:pPr>
                    <w:widowControl/>
                    <w:jc w:val="left"/>
                    <w:rPr>
                      <w:rFonts w:ascii="Times New Roman" w:eastAsia="宋体" w:hAnsi="Times New Roman" w:cs="Times New Roman"/>
                      <w:color w:val="000000"/>
                      <w:szCs w:val="21"/>
                    </w:rPr>
                  </w:pPr>
                  <w:r w:rsidRPr="008130E2">
                    <w:rPr>
                      <w:rFonts w:ascii="黑体" w:eastAsia="黑体" w:hAnsi="黑体" w:cs="Times New Roman" w:hint="eastAsia"/>
                      <w:color w:val="000000"/>
                      <w:u w:val="single"/>
                    </w:rPr>
                    <w:t>得分</w:t>
                  </w:r>
                  <w:r w:rsidRPr="008130E2">
                    <w:rPr>
                      <w:rFonts w:ascii="黑体" w:eastAsia="黑体" w:hAnsi="黑体" w:cs="Times New Roman"/>
                      <w:color w:val="000000"/>
                      <w:u w:val="single"/>
                    </w:rPr>
                    <w:t>）</w:t>
                  </w:r>
                </w:p>
              </w:tc>
            </w:tr>
          </w:tbl>
          <w:p w14:paraId="5C1114FD" w14:textId="0D0E8B7C" w:rsidR="00357AD4" w:rsidRPr="008130E2" w:rsidRDefault="00357AD4" w:rsidP="00012977">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技术措施说明：（说明项目冷却水补水非传统水源利用情况</w:t>
            </w:r>
            <w:r w:rsidR="00896E24" w:rsidRPr="008130E2">
              <w:rPr>
                <w:rFonts w:ascii="Times New Roman" w:eastAsia="宋体" w:hAnsi="Times New Roman" w:cs="Times New Roman" w:hint="eastAsia"/>
                <w:color w:val="000000"/>
                <w:szCs w:val="21"/>
              </w:rPr>
              <w:t>，不设置冷却水补水的项目可直接得分</w:t>
            </w:r>
            <w:r w:rsidRPr="008130E2">
              <w:rPr>
                <w:rFonts w:ascii="Times New Roman" w:eastAsia="宋体" w:hAnsi="Times New Roman" w:cs="Times New Roman" w:hint="eastAsia"/>
                <w:color w:val="000000"/>
                <w:szCs w:val="21"/>
              </w:rPr>
              <w:t>）</w:t>
            </w:r>
          </w:p>
          <w:p w14:paraId="44B28295" w14:textId="662B7963" w:rsidR="00357AD4" w:rsidRPr="008130E2" w:rsidRDefault="00357AD4" w:rsidP="00C70F9B">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非传统水源利用率计算书；</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C70F9B" w:rsidRPr="008130E2" w14:paraId="496DB47A" w14:textId="77777777" w:rsidTr="00A20530">
              <w:tc>
                <w:tcPr>
                  <w:tcW w:w="426" w:type="dxa"/>
                  <w:tcBorders>
                    <w:bottom w:val="single" w:sz="4" w:space="0" w:color="auto"/>
                  </w:tcBorders>
                  <w:vAlign w:val="center"/>
                </w:tcPr>
                <w:p w14:paraId="31CE7FCA" w14:textId="4B40C651" w:rsidR="00C70F9B" w:rsidRPr="008130E2" w:rsidRDefault="00C70F9B" w:rsidP="00C70F9B">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bottom w:val="single" w:sz="4" w:space="0" w:color="auto"/>
                  </w:tcBorders>
                  <w:vAlign w:val="center"/>
                </w:tcPr>
                <w:p w14:paraId="5A092DC4" w14:textId="77777777" w:rsidR="00C70F9B" w:rsidRPr="008130E2" w:rsidRDefault="00C70F9B" w:rsidP="00C70F9B">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D2D99B0" w14:textId="4F7D7377" w:rsidR="00C70F9B" w:rsidRPr="008130E2" w:rsidRDefault="00C70F9B" w:rsidP="00C70F9B">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8.2.2</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规划场地地表和屋面雨水径流，对场地雨水实施外排总量控制。</w:t>
                  </w:r>
                </w:p>
              </w:tc>
            </w:tr>
          </w:tbl>
          <w:p w14:paraId="4E8F7C0A" w14:textId="38F4541A" w:rsidR="008B62B6" w:rsidRPr="008130E2" w:rsidRDefault="00896E24" w:rsidP="0001297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技术措施说明：（说明项目年径流总量控制率目标、汇水分区、生态调蓄设施、雨水调蓄设施等）</w:t>
            </w:r>
          </w:p>
          <w:p w14:paraId="2FF0D974" w14:textId="354FF9F0" w:rsidR="008B62B6" w:rsidRPr="008130E2" w:rsidRDefault="008B62B6" w:rsidP="00C70F9B">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896E24"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雨水外排控制专项规划设计文件；</w:t>
            </w:r>
            <w:r w:rsidR="00896E24"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00896E24"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海绵城市</w:t>
            </w:r>
            <w:r w:rsidR="0038093F" w:rsidRPr="008130E2">
              <w:rPr>
                <w:rFonts w:ascii="Times New Roman" w:eastAsia="宋体" w:hAnsi="Times New Roman" w:cs="Times New Roman" w:hint="eastAsia"/>
                <w:color w:val="000000"/>
                <w:szCs w:val="21"/>
              </w:rPr>
              <w:t>设计说明</w:t>
            </w:r>
            <w:r w:rsidRPr="008130E2">
              <w:rPr>
                <w:rFonts w:ascii="Times New Roman" w:eastAsia="宋体" w:hAnsi="Times New Roman" w:cs="Times New Roman"/>
                <w:color w:val="000000"/>
                <w:szCs w:val="21"/>
              </w:rPr>
              <w:t>专篇</w:t>
            </w:r>
          </w:p>
        </w:tc>
      </w:tr>
      <w:tr w:rsidR="008B62B6" w:rsidRPr="008130E2" w14:paraId="65AFCCF7" w14:textId="77777777" w:rsidTr="005120C4">
        <w:trPr>
          <w:trHeight w:hRule="exact" w:val="454"/>
        </w:trPr>
        <w:tc>
          <w:tcPr>
            <w:tcW w:w="10001" w:type="dxa"/>
            <w:vAlign w:val="center"/>
          </w:tcPr>
          <w:p w14:paraId="49232E30" w14:textId="6811137F" w:rsidR="008B62B6" w:rsidRPr="008130E2" w:rsidRDefault="00B23B52" w:rsidP="005120C4">
            <w:pPr>
              <w:spacing w:line="360" w:lineRule="exact"/>
              <w:ind w:left="325" w:hangingChars="135" w:hanging="325"/>
              <w:jc w:val="center"/>
              <w:rPr>
                <w:rFonts w:ascii="Times New Roman" w:eastAsia="宋体" w:hAnsi="Times New Roman" w:cs="Times New Roman"/>
                <w:b/>
                <w:color w:val="000000"/>
                <w:sz w:val="24"/>
              </w:rPr>
            </w:pPr>
            <w:r w:rsidRPr="008130E2">
              <w:rPr>
                <w:rFonts w:ascii="Times New Roman" w:eastAsia="宋体" w:hAnsi="Times New Roman" w:cs="Times New Roman"/>
                <w:b/>
                <w:color w:val="000000"/>
                <w:sz w:val="24"/>
              </w:rPr>
              <w:t>4</w:t>
            </w:r>
            <w:r w:rsidR="008B62B6" w:rsidRPr="008130E2">
              <w:rPr>
                <w:rFonts w:ascii="Times New Roman" w:eastAsia="宋体" w:hAnsi="Times New Roman" w:cs="Times New Roman"/>
                <w:b/>
                <w:color w:val="000000"/>
                <w:sz w:val="24"/>
              </w:rPr>
              <w:t>、</w:t>
            </w:r>
            <w:r w:rsidR="002800E6" w:rsidRPr="008130E2">
              <w:rPr>
                <w:rFonts w:ascii="Times New Roman" w:eastAsia="宋体" w:hAnsi="Times New Roman" w:cs="Times New Roman" w:hint="eastAsia"/>
                <w:b/>
                <w:color w:val="000000"/>
                <w:sz w:val="24"/>
              </w:rPr>
              <w:t>通风与空调</w:t>
            </w:r>
            <w:r w:rsidR="008B62B6" w:rsidRPr="008130E2">
              <w:rPr>
                <w:rFonts w:ascii="Times New Roman" w:eastAsia="宋体" w:hAnsi="Times New Roman" w:cs="Times New Roman"/>
                <w:b/>
                <w:color w:val="000000"/>
                <w:sz w:val="24"/>
              </w:rPr>
              <w:t>设计技术措施</w:t>
            </w:r>
          </w:p>
        </w:tc>
      </w:tr>
      <w:tr w:rsidR="008B62B6" w:rsidRPr="008130E2" w14:paraId="5E85DC12" w14:textId="77777777" w:rsidTr="00A20530">
        <w:tc>
          <w:tcPr>
            <w:tcW w:w="10001" w:type="dxa"/>
          </w:tcPr>
          <w:p w14:paraId="2456FE4B" w14:textId="77777777" w:rsidR="008B62B6" w:rsidRPr="008130E2" w:rsidRDefault="008B62B6" w:rsidP="00FA0F9B">
            <w:pPr>
              <w:spacing w:beforeLines="20" w:before="62" w:afterLines="20" w:after="62"/>
              <w:ind w:left="285" w:hangingChars="135" w:hanging="285"/>
              <w:jc w:val="center"/>
              <w:rPr>
                <w:rFonts w:ascii="Times New Roman" w:eastAsia="宋体" w:hAnsi="Times New Roman" w:cs="Times New Roman"/>
                <w:b/>
                <w:bCs/>
                <w:color w:val="000000"/>
              </w:rPr>
            </w:pPr>
            <w:r w:rsidRPr="008130E2">
              <w:rPr>
                <w:rFonts w:ascii="Times New Roman" w:eastAsia="宋体" w:hAnsi="Times New Roman" w:cs="Times New Roman"/>
                <w:b/>
                <w:bCs/>
                <w:color w:val="000000"/>
              </w:rPr>
              <w:lastRenderedPageBreak/>
              <w:t>必须说明内容</w:t>
            </w:r>
            <w:r w:rsidRPr="008130E2">
              <w:rPr>
                <w:rFonts w:ascii="Times New Roman" w:eastAsia="宋体" w:hAnsi="Times New Roman" w:cs="Times New Roman"/>
                <w:b/>
                <w:bCs/>
                <w:color w:val="000000"/>
              </w:rPr>
              <w:t>-</w:t>
            </w:r>
            <w:r w:rsidRPr="008130E2">
              <w:rPr>
                <w:rFonts w:ascii="Times New Roman" w:eastAsia="宋体" w:hAnsi="Times New Roman" w:cs="Times New Roman"/>
                <w:b/>
                <w:bCs/>
                <w:color w:val="000000"/>
              </w:rPr>
              <w:t>控制项</w:t>
            </w:r>
          </w:p>
          <w:p w14:paraId="234C925A" w14:textId="2C4F06EB" w:rsidR="001B6924" w:rsidRPr="008130E2" w:rsidRDefault="008B62B6"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b/>
                <w:bCs/>
                <w:color w:val="000000"/>
              </w:rPr>
              <w:t>【</w:t>
            </w:r>
            <w:r w:rsidRPr="008130E2">
              <w:rPr>
                <w:rFonts w:ascii="Times New Roman" w:eastAsia="宋体" w:hAnsi="Times New Roman" w:cs="Times New Roman"/>
                <w:b/>
                <w:bCs/>
                <w:color w:val="000000"/>
              </w:rPr>
              <w:t>5.1.2</w:t>
            </w:r>
            <w:r w:rsidRPr="008130E2">
              <w:rPr>
                <w:rFonts w:ascii="Times New Roman" w:eastAsia="宋体" w:hAnsi="Times New Roman" w:cs="Times New Roman"/>
                <w:b/>
                <w:bCs/>
                <w:color w:val="000000"/>
              </w:rPr>
              <w:t>】</w:t>
            </w:r>
            <w:r w:rsidR="001B6924" w:rsidRPr="008130E2">
              <w:rPr>
                <w:rFonts w:ascii="黑体" w:eastAsia="黑体" w:hAnsi="黑体" w:cs="Times New Roman" w:hint="eastAsia"/>
                <w:color w:val="000000"/>
              </w:rPr>
              <w:t>应采取措施避免厨房、餐厅、打印复印室、卫生间、地下车库等区域的空气和污染物串通到其他空间；应防止厨房、卫生间的排气倒灌。</w:t>
            </w:r>
            <w:r w:rsidR="001B6924" w:rsidRPr="008130E2">
              <w:rPr>
                <w:rFonts w:ascii="黑体" w:eastAsia="黑体" w:hAnsi="黑体" w:cs="Times New Roman"/>
                <w:color w:val="000000"/>
                <w:u w:val="single"/>
              </w:rPr>
              <w:t>（此条</w:t>
            </w:r>
            <w:r w:rsidR="001B6924" w:rsidRPr="008130E2">
              <w:rPr>
                <w:rFonts w:ascii="黑体" w:eastAsia="黑体" w:hAnsi="黑体" w:cs="Times New Roman" w:hint="eastAsia"/>
                <w:color w:val="000000"/>
                <w:u w:val="single"/>
              </w:rPr>
              <w:t>与建筑</w:t>
            </w:r>
            <w:r w:rsidR="001B6924" w:rsidRPr="008130E2">
              <w:rPr>
                <w:rFonts w:ascii="黑体" w:eastAsia="黑体" w:hAnsi="黑体" w:cs="Times New Roman"/>
                <w:color w:val="000000"/>
                <w:u w:val="single"/>
              </w:rPr>
              <w:t>专业协同</w:t>
            </w:r>
            <w:r w:rsidR="001B6924" w:rsidRPr="008130E2">
              <w:rPr>
                <w:rFonts w:ascii="黑体" w:eastAsia="黑体" w:hAnsi="黑体" w:cs="Times New Roman" w:hint="eastAsia"/>
                <w:color w:val="000000"/>
                <w:u w:val="single"/>
              </w:rPr>
              <w:t>审查，两个专业均满足时方可视为达标</w:t>
            </w:r>
            <w:r w:rsidR="001B6924" w:rsidRPr="008130E2">
              <w:rPr>
                <w:rFonts w:ascii="黑体" w:eastAsia="黑体" w:hAnsi="黑体" w:cs="Times New Roman"/>
                <w:color w:val="000000"/>
                <w:u w:val="single"/>
              </w:rPr>
              <w:t>）</w:t>
            </w:r>
          </w:p>
          <w:p w14:paraId="4B97421D" w14:textId="387473E7" w:rsidR="001B6924" w:rsidRPr="008130E2" w:rsidRDefault="001B6924"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技术措施说明：（说明厨房、餐厅、打印复印室、卫生间、地下车库等的区域排风措施；说明说法、卫生间防止排气倒灌的具体措施）</w:t>
            </w:r>
          </w:p>
          <w:p w14:paraId="45A1599E" w14:textId="2EF59F4F" w:rsidR="008B62B6" w:rsidRPr="008130E2" w:rsidRDefault="001B6924" w:rsidP="00DC67E2">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658EB046" w14:textId="687790D6" w:rsidR="008B62B6" w:rsidRPr="008130E2" w:rsidRDefault="008B62B6"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5.1.6</w:t>
            </w:r>
            <w:r w:rsidRPr="008130E2">
              <w:rPr>
                <w:rFonts w:ascii="Times New Roman" w:eastAsia="宋体" w:hAnsi="Times New Roman" w:cs="Times New Roman"/>
                <w:color w:val="000000"/>
              </w:rPr>
              <w:t>】</w:t>
            </w:r>
            <w:r w:rsidR="00554346" w:rsidRPr="008130E2">
              <w:rPr>
                <w:rFonts w:ascii="黑体" w:eastAsia="黑体" w:hAnsi="黑体" w:cs="Times New Roman" w:hint="eastAsia"/>
                <w:color w:val="000000"/>
              </w:rPr>
              <w:t>应采取措施保障室内热环境。采用集中供暖空调系统的建筑，房间内的温度、湿度、新风量等设计参数应符合现行国家标准《民用建筑供暖通风与空气调节设计规范》</w:t>
            </w:r>
            <w:r w:rsidR="00554346" w:rsidRPr="008130E2">
              <w:rPr>
                <w:rFonts w:ascii="黑体" w:eastAsia="黑体" w:hAnsi="黑体" w:cs="Times New Roman"/>
                <w:color w:val="000000"/>
              </w:rPr>
              <w:t>GB50736的有关规定；采用非集中供暖空调系统的建筑，应具有保障室内热环境的措施或预留条件。</w:t>
            </w:r>
          </w:p>
          <w:p w14:paraId="4DFC5342" w14:textId="06E195B0" w:rsidR="00554346" w:rsidRPr="008130E2" w:rsidRDefault="00554346"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技术措施说明：（对于采用集中供暖空调系统的建筑，须说明温度、湿度、新风量等设计参数；对于非集中供暖空调系统的建筑，应说明保障室内热环境的措施或预留条件）</w:t>
            </w:r>
          </w:p>
          <w:p w14:paraId="2E0D513C" w14:textId="0160228D" w:rsidR="008B62B6" w:rsidRPr="008130E2" w:rsidRDefault="008B62B6" w:rsidP="00DC67E2">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55434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4FF2428A" w14:textId="79B30491" w:rsidR="008B62B6" w:rsidRPr="008130E2" w:rsidRDefault="008B62B6"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5.1.8</w:t>
            </w:r>
            <w:r w:rsidRPr="008130E2">
              <w:rPr>
                <w:rFonts w:ascii="Times New Roman" w:eastAsia="宋体" w:hAnsi="Times New Roman" w:cs="Times New Roman"/>
                <w:color w:val="000000"/>
              </w:rPr>
              <w:t>】</w:t>
            </w:r>
            <w:r w:rsidR="00554346" w:rsidRPr="008130E2">
              <w:rPr>
                <w:rFonts w:ascii="黑体" w:eastAsia="黑体" w:hAnsi="黑体" w:cs="Times New Roman" w:hint="eastAsia"/>
                <w:color w:val="000000"/>
              </w:rPr>
              <w:t>主要功能房间应具有现场独立控制的热环境调节装置。</w:t>
            </w:r>
          </w:p>
          <w:p w14:paraId="6DBC711C" w14:textId="7F839897" w:rsidR="00554346" w:rsidRPr="008130E2" w:rsidRDefault="00554346" w:rsidP="00DC67E2">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技术措施说明：（对于采用集中供暖空调系统的建筑，应说明独立热环境调节装置的设置情况）</w:t>
            </w:r>
          </w:p>
          <w:p w14:paraId="1BEF7683" w14:textId="5D79570A" w:rsidR="008B62B6" w:rsidRPr="008130E2" w:rsidRDefault="008B62B6" w:rsidP="00DC67E2">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55434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1ABCA26D" w14:textId="4035756A" w:rsidR="00554346" w:rsidRPr="008130E2" w:rsidRDefault="008B62B6"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5.1.9</w:t>
            </w:r>
            <w:r w:rsidRPr="008130E2">
              <w:rPr>
                <w:rFonts w:ascii="Times New Roman" w:eastAsia="宋体" w:hAnsi="Times New Roman" w:cs="Times New Roman"/>
                <w:color w:val="000000"/>
              </w:rPr>
              <w:t>】</w:t>
            </w:r>
            <w:r w:rsidR="00554346" w:rsidRPr="008130E2">
              <w:rPr>
                <w:rFonts w:ascii="黑体" w:eastAsia="黑体" w:hAnsi="黑体" w:cs="Times New Roman" w:hint="eastAsia"/>
                <w:color w:val="000000"/>
              </w:rPr>
              <w:t>地下车库应设置与排风设备联动的一氧化碳浓度监测装置。</w:t>
            </w:r>
            <w:r w:rsidR="00DC67E2" w:rsidRPr="008130E2">
              <w:rPr>
                <w:rFonts w:ascii="黑体" w:eastAsia="黑体" w:hAnsi="黑体" w:cs="Times New Roman"/>
                <w:color w:val="000000"/>
                <w:u w:val="single"/>
              </w:rPr>
              <w:t>（此条</w:t>
            </w:r>
            <w:r w:rsidR="00DC67E2" w:rsidRPr="008130E2">
              <w:rPr>
                <w:rFonts w:ascii="黑体" w:eastAsia="黑体" w:hAnsi="黑体" w:cs="Times New Roman" w:hint="eastAsia"/>
                <w:color w:val="000000"/>
                <w:u w:val="single"/>
              </w:rPr>
              <w:t>与</w:t>
            </w:r>
            <w:r w:rsidR="00380F84" w:rsidRPr="008130E2">
              <w:rPr>
                <w:rFonts w:ascii="黑体" w:eastAsia="黑体" w:hAnsi="黑体" w:cs="Times New Roman" w:hint="eastAsia"/>
                <w:color w:val="000000"/>
                <w:u w:val="single"/>
              </w:rPr>
              <w:t>电气</w:t>
            </w:r>
            <w:r w:rsidR="00DC67E2" w:rsidRPr="008130E2">
              <w:rPr>
                <w:rFonts w:ascii="黑体" w:eastAsia="黑体" w:hAnsi="黑体" w:cs="Times New Roman"/>
                <w:color w:val="000000"/>
                <w:u w:val="single"/>
              </w:rPr>
              <w:t>专业协同</w:t>
            </w:r>
            <w:r w:rsidR="00DC67E2" w:rsidRPr="008130E2">
              <w:rPr>
                <w:rFonts w:ascii="黑体" w:eastAsia="黑体" w:hAnsi="黑体" w:cs="Times New Roman" w:hint="eastAsia"/>
                <w:color w:val="000000"/>
                <w:u w:val="single"/>
              </w:rPr>
              <w:t>审查，两个专业均满足时方可视为达标</w:t>
            </w:r>
            <w:r w:rsidR="00DC67E2" w:rsidRPr="008130E2">
              <w:rPr>
                <w:rFonts w:ascii="黑体" w:eastAsia="黑体" w:hAnsi="黑体" w:cs="Times New Roman"/>
                <w:color w:val="000000"/>
                <w:u w:val="single"/>
              </w:rPr>
              <w:t>）</w:t>
            </w:r>
          </w:p>
          <w:p w14:paraId="0588251C" w14:textId="07D1FB42" w:rsidR="008B62B6" w:rsidRPr="008130E2" w:rsidRDefault="00554346"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技术措施说明：（说明地下车库一氧化碳监控系统的布点位置、数量以及控制策略）</w:t>
            </w:r>
          </w:p>
          <w:p w14:paraId="53045E70" w14:textId="549BADE4" w:rsidR="008B62B6" w:rsidRPr="008130E2" w:rsidRDefault="008B62B6" w:rsidP="00DC67E2">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554346"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6799041C" w14:textId="77777777" w:rsidR="00A82DBA" w:rsidRPr="008130E2" w:rsidRDefault="008B62B6"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7.1.2</w:t>
            </w:r>
            <w:r w:rsidRPr="008130E2">
              <w:rPr>
                <w:rFonts w:ascii="Times New Roman" w:eastAsia="宋体" w:hAnsi="Times New Roman" w:cs="Times New Roman"/>
                <w:color w:val="000000"/>
              </w:rPr>
              <w:t>】</w:t>
            </w:r>
            <w:r w:rsidR="00A82DBA" w:rsidRPr="008130E2">
              <w:rPr>
                <w:rFonts w:ascii="黑体" w:eastAsia="黑体" w:hAnsi="黑体"/>
              </w:rPr>
              <w:t>应采取措施降低部分负荷、部分空间使用下的供暖、空调系统能耗，并应符合下列规定：</w:t>
            </w:r>
            <w:r w:rsidR="00A82DBA" w:rsidRPr="008130E2">
              <w:rPr>
                <w:rFonts w:ascii="黑体" w:eastAsia="黑体" w:hAnsi="黑体" w:hint="eastAsia"/>
              </w:rPr>
              <w:t>1</w:t>
            </w:r>
            <w:r w:rsidR="00A82DBA" w:rsidRPr="008130E2">
              <w:rPr>
                <w:rFonts w:ascii="黑体" w:eastAsia="黑体" w:hAnsi="黑体"/>
              </w:rPr>
              <w:t xml:space="preserve">  应区分房间的朝向细分供暖、空调区域，并应对系统进行分区控制；2  空调冷源的部分负荷性能系数(IPLV)、电冷源综合制冷性能系数(SCOP)应符合现行国家标准《公共建筑节能设计标准》GB</w:t>
            </w:r>
            <w:r w:rsidR="00A82DBA" w:rsidRPr="008130E2">
              <w:rPr>
                <w:rFonts w:ascii="黑体" w:eastAsia="黑体" w:hAnsi="黑体"/>
              </w:rPr>
              <w:t> </w:t>
            </w:r>
            <w:r w:rsidR="00A82DBA" w:rsidRPr="008130E2">
              <w:rPr>
                <w:rFonts w:ascii="黑体" w:eastAsia="黑体" w:hAnsi="黑体"/>
              </w:rPr>
              <w:t>50189的规定。</w:t>
            </w:r>
          </w:p>
          <w:p w14:paraId="62C731EE" w14:textId="545AFC21" w:rsidR="008B62B6" w:rsidRPr="008130E2" w:rsidRDefault="00A82DBA"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技术措施说明：（说明空调系统改的分区控制策略，部分负荷、部分空间使用下的运行策略。对于采用分体式及多联式</w:t>
            </w:r>
            <w:r w:rsidR="009D516A" w:rsidRPr="008130E2">
              <w:rPr>
                <w:rFonts w:ascii="Times New Roman" w:eastAsia="宋体" w:hAnsi="Times New Roman" w:cs="Times New Roman" w:hint="eastAsia"/>
                <w:color w:val="000000"/>
              </w:rPr>
              <w:t>空调系统</w:t>
            </w:r>
            <w:r w:rsidR="007A5ECD" w:rsidRPr="008130E2">
              <w:rPr>
                <w:rFonts w:ascii="Times New Roman" w:eastAsia="宋体" w:hAnsi="Times New Roman" w:cs="Times New Roman" w:hint="eastAsia"/>
                <w:color w:val="000000"/>
              </w:rPr>
              <w:t>的项目</w:t>
            </w:r>
            <w:r w:rsidR="009D516A" w:rsidRPr="008130E2">
              <w:rPr>
                <w:rFonts w:ascii="Times New Roman" w:eastAsia="宋体" w:hAnsi="Times New Roman" w:cs="Times New Roman" w:hint="eastAsia"/>
                <w:color w:val="000000"/>
              </w:rPr>
              <w:t>，第</w:t>
            </w:r>
            <w:r w:rsidR="009D516A" w:rsidRPr="008130E2">
              <w:rPr>
                <w:rFonts w:ascii="Times New Roman" w:eastAsia="宋体" w:hAnsi="Times New Roman" w:cs="Times New Roman" w:hint="eastAsia"/>
                <w:color w:val="000000"/>
              </w:rPr>
              <w:t>1</w:t>
            </w:r>
            <w:r w:rsidR="009D516A" w:rsidRPr="008130E2">
              <w:rPr>
                <w:rFonts w:ascii="Times New Roman" w:eastAsia="宋体" w:hAnsi="Times New Roman" w:cs="Times New Roman" w:hint="eastAsia"/>
                <w:color w:val="000000"/>
              </w:rPr>
              <w:t>款直接通过</w:t>
            </w:r>
            <w:r w:rsidRPr="008130E2">
              <w:rPr>
                <w:rFonts w:ascii="Times New Roman" w:eastAsia="宋体" w:hAnsi="Times New Roman" w:cs="Times New Roman" w:hint="eastAsia"/>
                <w:color w:val="000000"/>
              </w:rPr>
              <w:t>）</w:t>
            </w:r>
          </w:p>
          <w:p w14:paraId="0ED3549A" w14:textId="017C5537" w:rsidR="008B62B6" w:rsidRPr="008130E2" w:rsidRDefault="008B62B6" w:rsidP="00DC67E2">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9D516A"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220CA881" w14:textId="77777777" w:rsidR="009D516A" w:rsidRPr="008130E2" w:rsidRDefault="008B62B6" w:rsidP="00DC67E2">
            <w:pPr>
              <w:widowControl/>
              <w:jc w:val="left"/>
              <w:rPr>
                <w:rFonts w:ascii="黑体" w:eastAsia="黑体" w:hAnsi="黑体"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7.1.3</w:t>
            </w:r>
            <w:r w:rsidRPr="008130E2">
              <w:rPr>
                <w:rFonts w:ascii="Times New Roman" w:eastAsia="宋体" w:hAnsi="Times New Roman" w:cs="Times New Roman"/>
                <w:color w:val="000000"/>
              </w:rPr>
              <w:t>】</w:t>
            </w:r>
            <w:r w:rsidR="009D516A" w:rsidRPr="008130E2">
              <w:rPr>
                <w:rFonts w:ascii="黑体" w:eastAsia="黑体" w:hAnsi="黑体" w:cs="Times New Roman" w:hint="eastAsia"/>
                <w:color w:val="000000"/>
              </w:rPr>
              <w:t>应根据建筑空间功能设置分区温度，合理降低室内过渡区空间的温度设定标准。</w:t>
            </w:r>
          </w:p>
          <w:p w14:paraId="5C6142F4" w14:textId="2E2626D6" w:rsidR="008B62B6" w:rsidRPr="008130E2" w:rsidRDefault="009D516A"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技术措施说明：（说明根据空间功能的不同，分区温度的设置情况，对于室内过渡空间不设供暖空调的项目，本条直接通过）</w:t>
            </w:r>
          </w:p>
          <w:p w14:paraId="1A526E86" w14:textId="2302375D" w:rsidR="008B62B6" w:rsidRPr="008130E2" w:rsidRDefault="008B62B6" w:rsidP="00DC67E2">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9D516A"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33FA9981" w14:textId="1360C875" w:rsidR="00423E47" w:rsidRPr="008130E2" w:rsidRDefault="008B62B6"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b/>
                <w:bCs/>
                <w:color w:val="000000"/>
              </w:rPr>
              <w:t>【</w:t>
            </w:r>
            <w:r w:rsidRPr="008130E2">
              <w:rPr>
                <w:rFonts w:ascii="Times New Roman" w:eastAsia="宋体" w:hAnsi="Times New Roman" w:cs="Times New Roman"/>
                <w:b/>
                <w:bCs/>
                <w:color w:val="000000"/>
              </w:rPr>
              <w:t>7.1.5</w:t>
            </w:r>
            <w:r w:rsidRPr="008130E2">
              <w:rPr>
                <w:rFonts w:ascii="Times New Roman" w:eastAsia="宋体" w:hAnsi="Times New Roman" w:cs="Times New Roman"/>
                <w:b/>
                <w:bCs/>
                <w:color w:val="000000"/>
              </w:rPr>
              <w:t>】</w:t>
            </w:r>
            <w:r w:rsidR="00423E47" w:rsidRPr="008130E2">
              <w:rPr>
                <w:rFonts w:ascii="黑体" w:eastAsia="黑体" w:hAnsi="黑体" w:cs="Times New Roman" w:hint="eastAsia"/>
                <w:color w:val="000000"/>
              </w:rPr>
              <w:t>冷热源、输配系统和照明等各部分能耗应进行独立分项计量。</w:t>
            </w:r>
            <w:r w:rsidR="00423E47" w:rsidRPr="008130E2">
              <w:rPr>
                <w:rFonts w:ascii="黑体" w:eastAsia="黑体" w:hAnsi="黑体" w:cs="Times New Roman"/>
                <w:color w:val="000000"/>
                <w:u w:val="single"/>
              </w:rPr>
              <w:t>（此条</w:t>
            </w:r>
            <w:r w:rsidR="00423E47" w:rsidRPr="008130E2">
              <w:rPr>
                <w:rFonts w:ascii="黑体" w:eastAsia="黑体" w:hAnsi="黑体" w:cs="Times New Roman" w:hint="eastAsia"/>
                <w:color w:val="000000"/>
                <w:u w:val="single"/>
              </w:rPr>
              <w:t>与电气</w:t>
            </w:r>
            <w:r w:rsidR="00423E47" w:rsidRPr="008130E2">
              <w:rPr>
                <w:rFonts w:ascii="黑体" w:eastAsia="黑体" w:hAnsi="黑体" w:cs="Times New Roman"/>
                <w:color w:val="000000"/>
                <w:u w:val="single"/>
              </w:rPr>
              <w:t>专业</w:t>
            </w:r>
            <w:r w:rsidR="00423E47" w:rsidRPr="008130E2">
              <w:rPr>
                <w:rFonts w:ascii="黑体" w:eastAsia="黑体" w:hAnsi="黑体" w:cs="Times New Roman" w:hint="eastAsia"/>
                <w:color w:val="000000"/>
                <w:u w:val="single"/>
              </w:rPr>
              <w:t>协同审查，两个专业均满足时方可视为达标</w:t>
            </w:r>
            <w:r w:rsidR="00423E47" w:rsidRPr="008130E2">
              <w:rPr>
                <w:rFonts w:ascii="黑体" w:eastAsia="黑体" w:hAnsi="黑体" w:cs="Times New Roman"/>
                <w:color w:val="000000"/>
                <w:u w:val="single"/>
              </w:rPr>
              <w:t>）</w:t>
            </w:r>
          </w:p>
          <w:p w14:paraId="2FDFAA14" w14:textId="1675297E" w:rsidR="00423E47" w:rsidRPr="008130E2" w:rsidRDefault="00423E47" w:rsidP="00DC67E2">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技术措施说明：（说明项目冷热源形式，如</w:t>
            </w:r>
            <w:r w:rsidR="007A5ECD" w:rsidRPr="008130E2">
              <w:rPr>
                <w:rFonts w:ascii="Times New Roman" w:eastAsia="宋体" w:hAnsi="Times New Roman" w:cs="Times New Roman" w:hint="eastAsia"/>
                <w:color w:val="000000"/>
              </w:rPr>
              <w:t>采用</w:t>
            </w:r>
            <w:r w:rsidRPr="008130E2">
              <w:rPr>
                <w:rFonts w:ascii="Times New Roman" w:eastAsia="宋体" w:hAnsi="Times New Roman" w:cs="Times New Roman" w:hint="eastAsia"/>
                <w:color w:val="000000"/>
              </w:rPr>
              <w:t>集中冷热源，重点</w:t>
            </w:r>
            <w:r w:rsidR="007A5ECD" w:rsidRPr="008130E2">
              <w:rPr>
                <w:rFonts w:ascii="Times New Roman" w:eastAsia="宋体" w:hAnsi="Times New Roman" w:cs="Times New Roman" w:hint="eastAsia"/>
                <w:color w:val="000000"/>
              </w:rPr>
              <w:t>说明</w:t>
            </w:r>
            <w:r w:rsidRPr="008130E2">
              <w:rPr>
                <w:rFonts w:ascii="Times New Roman" w:eastAsia="宋体" w:hAnsi="Times New Roman" w:cs="Times New Roman" w:hint="eastAsia"/>
                <w:color w:val="000000"/>
              </w:rPr>
              <w:t>冷量热量计量表的设置数量、位置）</w:t>
            </w:r>
          </w:p>
          <w:p w14:paraId="6C54ADCB" w14:textId="5D8E875B" w:rsidR="008B62B6" w:rsidRPr="008130E2" w:rsidRDefault="00423E47" w:rsidP="00DC67E2">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755AC197" w14:textId="3FEB9503" w:rsidR="00D405B7" w:rsidRPr="008130E2" w:rsidRDefault="008B62B6" w:rsidP="00FA0F9B">
            <w:pPr>
              <w:spacing w:beforeLines="20" w:before="62" w:afterLines="20" w:after="62"/>
              <w:jc w:val="center"/>
              <w:rPr>
                <w:rFonts w:ascii="Times New Roman" w:eastAsia="宋体" w:hAnsi="Times New Roman" w:cs="Times New Roman"/>
                <w:color w:val="000000"/>
              </w:rPr>
            </w:pPr>
            <w:r w:rsidRPr="008130E2">
              <w:rPr>
                <w:rFonts w:ascii="Times New Roman" w:eastAsia="宋体" w:hAnsi="Times New Roman" w:cs="Times New Roman"/>
                <w:color w:val="000000"/>
              </w:rPr>
              <w:t>自选说明内容</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评分项</w:t>
            </w:r>
          </w:p>
          <w:tbl>
            <w:tblPr>
              <w:tblStyle w:val="a9"/>
              <w:tblW w:w="0" w:type="auto"/>
              <w:tblLook w:val="04A0" w:firstRow="1" w:lastRow="0" w:firstColumn="1" w:lastColumn="0" w:noHBand="0" w:noVBand="1"/>
            </w:tblPr>
            <w:tblGrid>
              <w:gridCol w:w="426"/>
              <w:gridCol w:w="426"/>
              <w:gridCol w:w="8907"/>
            </w:tblGrid>
            <w:tr w:rsidR="00A06960" w:rsidRPr="008130E2" w14:paraId="32C0F530" w14:textId="77777777" w:rsidTr="00A20530">
              <w:tc>
                <w:tcPr>
                  <w:tcW w:w="426" w:type="dxa"/>
                  <w:tcBorders>
                    <w:bottom w:val="single" w:sz="4" w:space="0" w:color="auto"/>
                  </w:tcBorders>
                  <w:vAlign w:val="center"/>
                </w:tcPr>
                <w:p w14:paraId="2CB3DED9" w14:textId="77777777" w:rsidR="00A06960" w:rsidRPr="008130E2" w:rsidRDefault="00A06960" w:rsidP="00A06960">
                  <w:pPr>
                    <w:widowControl/>
                    <w:spacing w:line="240" w:lineRule="exact"/>
                    <w:ind w:leftChars="-45" w:left="-94" w:rightChars="-52" w:right="-109"/>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条文分值</w:t>
                  </w:r>
                </w:p>
              </w:tc>
              <w:tc>
                <w:tcPr>
                  <w:tcW w:w="426" w:type="dxa"/>
                  <w:tcBorders>
                    <w:bottom w:val="single" w:sz="4" w:space="0" w:color="auto"/>
                  </w:tcBorders>
                  <w:vAlign w:val="center"/>
                </w:tcPr>
                <w:p w14:paraId="0B78E5A7" w14:textId="77777777" w:rsidR="00A06960" w:rsidRPr="008130E2" w:rsidRDefault="00A06960" w:rsidP="00A06960">
                  <w:pPr>
                    <w:widowControl/>
                    <w:ind w:leftChars="-50" w:left="-105" w:rightChars="-50" w:right="-105"/>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得分</w:t>
                  </w:r>
                </w:p>
              </w:tc>
              <w:tc>
                <w:tcPr>
                  <w:tcW w:w="8907" w:type="dxa"/>
                  <w:tcBorders>
                    <w:top w:val="nil"/>
                    <w:bottom w:val="nil"/>
                    <w:right w:val="nil"/>
                  </w:tcBorders>
                </w:tcPr>
                <w:p w14:paraId="380F01B3" w14:textId="77777777" w:rsidR="00A06960" w:rsidRPr="008130E2" w:rsidRDefault="00A06960" w:rsidP="00A06960">
                  <w:pPr>
                    <w:widowControl/>
                    <w:jc w:val="left"/>
                    <w:rPr>
                      <w:rFonts w:ascii="黑体" w:eastAsia="黑体" w:hAnsi="黑体" w:cs="Times New Roman"/>
                      <w:color w:val="000000"/>
                      <w:szCs w:val="21"/>
                    </w:rPr>
                  </w:pPr>
                </w:p>
              </w:tc>
            </w:tr>
            <w:tr w:rsidR="00A06960" w:rsidRPr="008130E2" w14:paraId="103D7D1A" w14:textId="77777777" w:rsidTr="00A20530">
              <w:tc>
                <w:tcPr>
                  <w:tcW w:w="426" w:type="dxa"/>
                  <w:tcBorders>
                    <w:bottom w:val="single" w:sz="4" w:space="0" w:color="auto"/>
                  </w:tcBorders>
                  <w:vAlign w:val="center"/>
                </w:tcPr>
                <w:p w14:paraId="2F8AFF04" w14:textId="77777777" w:rsidR="00A06960" w:rsidRPr="008130E2" w:rsidRDefault="00A06960" w:rsidP="00A0696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0266085C" w14:textId="77777777" w:rsidR="00A06960" w:rsidRPr="008130E2" w:rsidRDefault="00A06960" w:rsidP="00A0696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F5B64FA" w14:textId="63DC9E49" w:rsidR="00A06960" w:rsidRPr="008130E2" w:rsidRDefault="00A06960" w:rsidP="00A06960">
                  <w:pPr>
                    <w:widowControl/>
                    <w:jc w:val="left"/>
                    <w:rPr>
                      <w:rFonts w:ascii="Times New Roman" w:eastAsia="宋体" w:hAnsi="Times New Roman" w:cs="Times New Roman"/>
                      <w:color w:val="000000"/>
                    </w:rPr>
                  </w:pPr>
                  <w:r w:rsidRPr="008130E2">
                    <w:rPr>
                      <w:rFonts w:ascii="黑体" w:eastAsia="黑体" w:hAnsi="黑体" w:cs="Times New Roman"/>
                      <w:color w:val="000000"/>
                    </w:rPr>
                    <w:t>【</w:t>
                  </w:r>
                  <w:r w:rsidRPr="008130E2">
                    <w:rPr>
                      <w:rFonts w:ascii="Times New Roman" w:eastAsia="黑体" w:hAnsi="Times New Roman" w:cs="Times New Roman"/>
                      <w:color w:val="000000"/>
                    </w:rPr>
                    <w:t>4.2.7-1</w:t>
                  </w:r>
                  <w:r w:rsidRPr="008130E2">
                    <w:rPr>
                      <w:rFonts w:ascii="黑体" w:eastAsia="黑体" w:hAnsi="黑体" w:cs="Times New Roman"/>
                      <w:color w:val="000000"/>
                    </w:rPr>
                    <w:t>】</w:t>
                  </w:r>
                  <w:r w:rsidRPr="008130E2">
                    <w:rPr>
                      <w:rFonts w:ascii="黑体" w:eastAsia="黑体" w:hAnsi="黑体" w:cs="Times New Roman" w:hint="eastAsia"/>
                      <w:color w:val="000000"/>
                    </w:rPr>
                    <w:t>采取提升建筑部品部件耐久性的措施。</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与电气</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、给水排水</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协同审查，</w:t>
                  </w:r>
                </w:p>
              </w:tc>
            </w:tr>
            <w:tr w:rsidR="00A06960" w:rsidRPr="008130E2" w14:paraId="521AAC97" w14:textId="77777777" w:rsidTr="00A20530">
              <w:tc>
                <w:tcPr>
                  <w:tcW w:w="9759" w:type="dxa"/>
                  <w:gridSpan w:val="3"/>
                  <w:tcBorders>
                    <w:top w:val="nil"/>
                    <w:left w:val="nil"/>
                    <w:bottom w:val="nil"/>
                    <w:right w:val="nil"/>
                  </w:tcBorders>
                  <w:vAlign w:val="center"/>
                </w:tcPr>
                <w:p w14:paraId="21F5145B" w14:textId="5E6BA025" w:rsidR="00A06960" w:rsidRPr="008130E2" w:rsidRDefault="00A06960" w:rsidP="00A06960">
                  <w:pPr>
                    <w:widowControl/>
                    <w:jc w:val="left"/>
                    <w:rPr>
                      <w:rFonts w:ascii="黑体" w:eastAsia="黑体" w:hAnsi="黑体" w:cs="Times New Roman"/>
                      <w:color w:val="000000"/>
                    </w:rPr>
                  </w:pPr>
                  <w:r w:rsidRPr="008130E2">
                    <w:rPr>
                      <w:rFonts w:ascii="黑体" w:eastAsia="黑体" w:hAnsi="黑体" w:cs="Times New Roman" w:hint="eastAsia"/>
                      <w:color w:val="000000"/>
                      <w:u w:val="single"/>
                    </w:rPr>
                    <w:t>各专业均满足时方可判定得分</w:t>
                  </w:r>
                  <w:r w:rsidRPr="008130E2">
                    <w:rPr>
                      <w:rFonts w:ascii="黑体" w:eastAsia="黑体" w:hAnsi="黑体" w:cs="Times New Roman"/>
                      <w:color w:val="000000"/>
                      <w:u w:val="single"/>
                    </w:rPr>
                    <w:t>）</w:t>
                  </w:r>
                </w:p>
              </w:tc>
            </w:tr>
          </w:tbl>
          <w:p w14:paraId="26A235B6" w14:textId="77777777" w:rsidR="00A06960" w:rsidRPr="008130E2" w:rsidRDefault="00A06960"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技术措施说明：（说明所采用的空调系统管材、管线、管件的耐久性参数要求）</w:t>
            </w:r>
          </w:p>
          <w:p w14:paraId="3BF47832" w14:textId="37F34E86" w:rsidR="00A06960" w:rsidRPr="008130E2" w:rsidRDefault="00A06960" w:rsidP="00A06960">
            <w:pPr>
              <w:widowControl/>
              <w:spacing w:afterLines="50" w:after="156"/>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rPr>
              <w:t>证明材料：□设计图纸（专业、图号）</w:t>
            </w:r>
          </w:p>
          <w:tbl>
            <w:tblPr>
              <w:tblStyle w:val="a9"/>
              <w:tblW w:w="0" w:type="auto"/>
              <w:tblLook w:val="04A0" w:firstRow="1" w:lastRow="0" w:firstColumn="1" w:lastColumn="0" w:noHBand="0" w:noVBand="1"/>
            </w:tblPr>
            <w:tblGrid>
              <w:gridCol w:w="426"/>
              <w:gridCol w:w="426"/>
              <w:gridCol w:w="8907"/>
            </w:tblGrid>
            <w:tr w:rsidR="00812249" w:rsidRPr="008130E2" w14:paraId="24F4E080" w14:textId="77777777" w:rsidTr="00A20530">
              <w:tc>
                <w:tcPr>
                  <w:tcW w:w="426" w:type="dxa"/>
                  <w:tcBorders>
                    <w:bottom w:val="single" w:sz="4" w:space="0" w:color="auto"/>
                  </w:tcBorders>
                  <w:vAlign w:val="center"/>
                </w:tcPr>
                <w:p w14:paraId="77F4D0FC" w14:textId="23A4EDE2" w:rsidR="00812249" w:rsidRPr="008130E2" w:rsidRDefault="00812249" w:rsidP="00812249">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6</w:t>
                  </w:r>
                </w:p>
              </w:tc>
              <w:tc>
                <w:tcPr>
                  <w:tcW w:w="426" w:type="dxa"/>
                  <w:tcBorders>
                    <w:bottom w:val="single" w:sz="4" w:space="0" w:color="auto"/>
                  </w:tcBorders>
                  <w:vAlign w:val="center"/>
                </w:tcPr>
                <w:p w14:paraId="06025D58" w14:textId="77777777" w:rsidR="00812249" w:rsidRPr="008130E2" w:rsidRDefault="00812249" w:rsidP="00812249">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3C3ADF2" w14:textId="32E48278" w:rsidR="00812249" w:rsidRPr="008130E2" w:rsidRDefault="00812249" w:rsidP="00812249">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5.2.1-2</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控制室内主要空气污染物的浓度。</w:t>
                  </w:r>
                </w:p>
              </w:tc>
            </w:tr>
          </w:tbl>
          <w:p w14:paraId="18670E22" w14:textId="4C79B0E5" w:rsidR="00B6653A" w:rsidRPr="008130E2" w:rsidRDefault="00B6653A" w:rsidP="00A06960">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00A9433F" w:rsidRPr="008130E2">
              <w:rPr>
                <w:rFonts w:ascii="Times New Roman" w:eastAsia="宋体" w:hAnsi="Times New Roman" w:cs="Times New Roman" w:hint="eastAsia"/>
                <w:color w:val="000000"/>
              </w:rPr>
              <w:t>说明项目</w:t>
            </w:r>
            <w:r w:rsidR="007A5ECD" w:rsidRPr="008130E2">
              <w:rPr>
                <w:rFonts w:ascii="Times New Roman" w:eastAsia="宋体" w:hAnsi="Times New Roman" w:cs="Times New Roman" w:hint="eastAsia"/>
                <w:color w:val="000000"/>
              </w:rPr>
              <w:t>室内</w:t>
            </w:r>
            <w:r w:rsidR="00A9433F" w:rsidRPr="008130E2">
              <w:rPr>
                <w:rFonts w:ascii="Times New Roman" w:eastAsia="宋体" w:hAnsi="Times New Roman" w:cs="Times New Roman" w:hint="eastAsia"/>
                <w:color w:val="000000"/>
              </w:rPr>
              <w:t>新风量、净化设备效率等</w:t>
            </w:r>
            <w:r w:rsidR="007A5ECD" w:rsidRPr="008130E2">
              <w:rPr>
                <w:rFonts w:ascii="Times New Roman" w:eastAsia="宋体" w:hAnsi="Times New Roman" w:cs="Times New Roman" w:hint="eastAsia"/>
                <w:color w:val="000000"/>
              </w:rPr>
              <w:t>设计</w:t>
            </w:r>
            <w:r w:rsidR="00A9433F" w:rsidRPr="008130E2">
              <w:rPr>
                <w:rFonts w:ascii="Times New Roman" w:eastAsia="宋体" w:hAnsi="Times New Roman" w:cs="Times New Roman" w:hint="eastAsia"/>
                <w:color w:val="000000"/>
              </w:rPr>
              <w:t>情况及说明室内污染物浓度预评估的分析结果</w:t>
            </w:r>
            <w:r w:rsidRPr="008130E2">
              <w:rPr>
                <w:rFonts w:ascii="Times New Roman" w:eastAsia="宋体" w:hAnsi="Times New Roman" w:cs="Times New Roman" w:hint="eastAsia"/>
                <w:color w:val="000000"/>
              </w:rPr>
              <w:t>）</w:t>
            </w:r>
          </w:p>
          <w:p w14:paraId="125A785A" w14:textId="51D838A1" w:rsidR="008B62B6" w:rsidRPr="008130E2" w:rsidRDefault="008B62B6" w:rsidP="00812249">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A9433F"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污染物浓度预评估分析报告；</w:t>
            </w:r>
            <w:r w:rsidR="00A9433F"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A0195E" w:rsidRPr="008130E2" w14:paraId="2F208364" w14:textId="77777777" w:rsidTr="00A20530">
              <w:tc>
                <w:tcPr>
                  <w:tcW w:w="426" w:type="dxa"/>
                  <w:tcBorders>
                    <w:bottom w:val="single" w:sz="4" w:space="0" w:color="auto"/>
                  </w:tcBorders>
                  <w:vAlign w:val="center"/>
                </w:tcPr>
                <w:p w14:paraId="394C8E7C" w14:textId="77777777" w:rsidR="00A0195E" w:rsidRPr="008130E2" w:rsidRDefault="00A0195E" w:rsidP="00A0195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rPr>
                    <w:t>8</w:t>
                  </w:r>
                </w:p>
              </w:tc>
              <w:tc>
                <w:tcPr>
                  <w:tcW w:w="426" w:type="dxa"/>
                  <w:tcBorders>
                    <w:bottom w:val="single" w:sz="4" w:space="0" w:color="auto"/>
                  </w:tcBorders>
                  <w:vAlign w:val="center"/>
                </w:tcPr>
                <w:p w14:paraId="49030C3B" w14:textId="77777777" w:rsidR="00A0195E" w:rsidRPr="008130E2" w:rsidRDefault="00A0195E" w:rsidP="00A0195E">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4F8FD77" w14:textId="24F1E038" w:rsidR="00A0195E" w:rsidRPr="008130E2" w:rsidRDefault="00A0195E" w:rsidP="00A0195E">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5.2.9</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具有良好的室内热湿环境。</w:t>
                  </w:r>
                  <w:r w:rsidRPr="008130E2">
                    <w:rPr>
                      <w:rFonts w:ascii="黑体" w:eastAsia="黑体" w:hAnsi="黑体" w:cs="Times New Roman"/>
                      <w:color w:val="000000"/>
                      <w:szCs w:val="21"/>
                      <w:u w:val="single"/>
                    </w:rPr>
                    <w:t>（此条</w:t>
                  </w:r>
                  <w:r w:rsidRPr="008130E2">
                    <w:rPr>
                      <w:rFonts w:ascii="黑体" w:eastAsia="黑体" w:hAnsi="黑体" w:cs="Times New Roman" w:hint="eastAsia"/>
                      <w:color w:val="000000"/>
                      <w:szCs w:val="21"/>
                      <w:u w:val="single"/>
                    </w:rPr>
                    <w:t>与建筑</w:t>
                  </w:r>
                  <w:r w:rsidRPr="008130E2">
                    <w:rPr>
                      <w:rFonts w:ascii="黑体" w:eastAsia="黑体" w:hAnsi="黑体" w:cs="Times New Roman"/>
                      <w:color w:val="000000"/>
                      <w:szCs w:val="21"/>
                      <w:u w:val="single"/>
                    </w:rPr>
                    <w:t>专业协同</w:t>
                  </w:r>
                  <w:r w:rsidRPr="008130E2">
                    <w:rPr>
                      <w:rFonts w:ascii="黑体" w:eastAsia="黑体" w:hAnsi="黑体" w:cs="Times New Roman" w:hint="eastAsia"/>
                      <w:color w:val="000000"/>
                      <w:szCs w:val="21"/>
                      <w:u w:val="single"/>
                    </w:rPr>
                    <w:t>审查，</w:t>
                  </w:r>
                  <w:r w:rsidRPr="008130E2">
                    <w:rPr>
                      <w:rFonts w:ascii="黑体" w:eastAsia="黑体" w:hAnsi="黑体" w:cs="Times New Roman" w:hint="eastAsia"/>
                      <w:bCs/>
                      <w:color w:val="000000"/>
                      <w:u w:val="single"/>
                    </w:rPr>
                    <w:t>两个专业均满足时方可判定</w:t>
                  </w:r>
                </w:p>
              </w:tc>
            </w:tr>
            <w:tr w:rsidR="00A0195E" w:rsidRPr="008130E2" w14:paraId="5235132F" w14:textId="77777777" w:rsidTr="00A20530">
              <w:tc>
                <w:tcPr>
                  <w:tcW w:w="9759" w:type="dxa"/>
                  <w:gridSpan w:val="3"/>
                  <w:tcBorders>
                    <w:top w:val="nil"/>
                    <w:left w:val="nil"/>
                    <w:bottom w:val="nil"/>
                    <w:right w:val="nil"/>
                  </w:tcBorders>
                  <w:vAlign w:val="center"/>
                </w:tcPr>
                <w:p w14:paraId="0D5D5FE9" w14:textId="00F63ED3" w:rsidR="00A0195E" w:rsidRPr="008130E2" w:rsidRDefault="00A0195E" w:rsidP="00A0195E">
                  <w:pPr>
                    <w:widowControl/>
                    <w:jc w:val="left"/>
                    <w:rPr>
                      <w:rFonts w:ascii="Times New Roman" w:eastAsia="宋体" w:hAnsi="Times New Roman" w:cs="Times New Roman"/>
                      <w:color w:val="000000"/>
                    </w:rPr>
                  </w:pPr>
                  <w:r w:rsidRPr="008130E2">
                    <w:rPr>
                      <w:rFonts w:ascii="黑体" w:eastAsia="黑体" w:hAnsi="黑体" w:cs="Times New Roman" w:hint="eastAsia"/>
                      <w:bCs/>
                      <w:color w:val="000000"/>
                      <w:u w:val="single"/>
                    </w:rPr>
                    <w:t>得分）</w:t>
                  </w:r>
                </w:p>
              </w:tc>
            </w:tr>
          </w:tbl>
          <w:p w14:paraId="592DCBFD" w14:textId="77777777" w:rsidR="00A0195E" w:rsidRPr="008130E2" w:rsidRDefault="00A0195E" w:rsidP="00A0195E">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对于自然通风或复合通风的建筑，说明主要功能房间热环境参数在适应性热舒适区域的时间比例；对于采用人工冷源的建筑，说明主要功能房间达到标准规定的室内人工冷热源热湿环境整体评价Ⅱ及的面积比例）</w:t>
            </w:r>
          </w:p>
          <w:p w14:paraId="64F4C685" w14:textId="4CF7818D" w:rsidR="00084996" w:rsidRPr="008130E2" w:rsidRDefault="00A0195E" w:rsidP="00A0195E">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室内温度模拟分析报告、舒适温度预计达标比例分析报告</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rPr>
              <w:t>室内</w:t>
            </w:r>
          </w:p>
          <w:tbl>
            <w:tblPr>
              <w:tblStyle w:val="a9"/>
              <w:tblW w:w="0" w:type="auto"/>
              <w:tblLook w:val="04A0" w:firstRow="1" w:lastRow="0" w:firstColumn="1" w:lastColumn="0" w:noHBand="0" w:noVBand="1"/>
            </w:tblPr>
            <w:tblGrid>
              <w:gridCol w:w="426"/>
              <w:gridCol w:w="426"/>
              <w:gridCol w:w="8907"/>
            </w:tblGrid>
            <w:tr w:rsidR="00A0195E" w:rsidRPr="008130E2" w14:paraId="270E16FD" w14:textId="77777777" w:rsidTr="00A0195E">
              <w:tc>
                <w:tcPr>
                  <w:tcW w:w="426" w:type="dxa"/>
                  <w:tcBorders>
                    <w:bottom w:val="single" w:sz="4" w:space="0" w:color="auto"/>
                  </w:tcBorders>
                  <w:vAlign w:val="center"/>
                </w:tcPr>
                <w:p w14:paraId="36906290" w14:textId="0F1B6880" w:rsidR="00A0195E" w:rsidRPr="008130E2" w:rsidRDefault="00A0195E" w:rsidP="00A0195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bottom w:val="single" w:sz="4" w:space="0" w:color="auto"/>
                  </w:tcBorders>
                  <w:vAlign w:val="center"/>
                </w:tcPr>
                <w:p w14:paraId="5C21F75E" w14:textId="77777777" w:rsidR="00A0195E" w:rsidRPr="008130E2" w:rsidRDefault="00A0195E" w:rsidP="00A0195E">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E1BAED0" w14:textId="3EE19A11" w:rsidR="00A0195E" w:rsidRPr="008130E2" w:rsidRDefault="00A0195E" w:rsidP="00A0195E">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7.2.5</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供暖空调系统的冷、热源机组能效均优于现行国家标准《公共建筑节能设计标准》</w:t>
                  </w:r>
                  <w:r w:rsidRPr="008130E2">
                    <w:rPr>
                      <w:rFonts w:ascii="黑体" w:eastAsia="黑体" w:hAnsi="黑体" w:cs="Times New Roman"/>
                      <w:color w:val="000000"/>
                    </w:rPr>
                    <w:t>GB</w:t>
                  </w:r>
                </w:p>
              </w:tc>
            </w:tr>
            <w:tr w:rsidR="00A0195E" w:rsidRPr="008130E2" w14:paraId="61F4A325" w14:textId="77777777" w:rsidTr="00A0195E">
              <w:tc>
                <w:tcPr>
                  <w:tcW w:w="9759" w:type="dxa"/>
                  <w:gridSpan w:val="3"/>
                  <w:tcBorders>
                    <w:top w:val="nil"/>
                    <w:left w:val="nil"/>
                    <w:bottom w:val="nil"/>
                    <w:right w:val="nil"/>
                  </w:tcBorders>
                  <w:vAlign w:val="center"/>
                </w:tcPr>
                <w:p w14:paraId="41227523" w14:textId="63D5FD3C" w:rsidR="00A0195E" w:rsidRPr="008130E2" w:rsidRDefault="00A0195E" w:rsidP="00A0195E">
                  <w:pPr>
                    <w:widowControl/>
                    <w:jc w:val="left"/>
                    <w:rPr>
                      <w:rFonts w:ascii="Times New Roman" w:eastAsia="宋体" w:hAnsi="Times New Roman" w:cs="Times New Roman"/>
                      <w:color w:val="000000"/>
                    </w:rPr>
                  </w:pPr>
                  <w:r w:rsidRPr="008130E2">
                    <w:rPr>
                      <w:rFonts w:ascii="黑体" w:eastAsia="黑体" w:hAnsi="黑体" w:cs="Times New Roman"/>
                      <w:color w:val="000000"/>
                    </w:rPr>
                    <w:t>50189的规定以及现行有关国家标准能效限定值的要求。</w:t>
                  </w:r>
                </w:p>
              </w:tc>
            </w:tr>
          </w:tbl>
          <w:p w14:paraId="07BEC7BA" w14:textId="646617C8" w:rsidR="00C91345" w:rsidRPr="008130E2" w:rsidRDefault="00C91345" w:rsidP="00A06960">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技术措施说明：（说明供暖空调系统的冷、热源机组类型、能效等级）</w:t>
            </w:r>
          </w:p>
          <w:p w14:paraId="2882DEBD" w14:textId="124EA4B9" w:rsidR="00F57BB2" w:rsidRPr="008130E2" w:rsidRDefault="008B62B6" w:rsidP="00A0195E">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C91345"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A0195E" w:rsidRPr="008130E2" w14:paraId="28910F1D" w14:textId="77777777" w:rsidTr="00A20530">
              <w:tc>
                <w:tcPr>
                  <w:tcW w:w="426" w:type="dxa"/>
                  <w:tcBorders>
                    <w:bottom w:val="single" w:sz="4" w:space="0" w:color="auto"/>
                  </w:tcBorders>
                  <w:vAlign w:val="center"/>
                </w:tcPr>
                <w:p w14:paraId="53A78609" w14:textId="7E31528C" w:rsidR="00A0195E" w:rsidRPr="008130E2" w:rsidRDefault="00A0195E" w:rsidP="00A0195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5CCDE71A" w14:textId="77777777" w:rsidR="00A0195E" w:rsidRPr="008130E2" w:rsidRDefault="00A0195E" w:rsidP="00A0195E">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6227B67F" w14:textId="3642D471" w:rsidR="00A0195E" w:rsidRPr="008130E2" w:rsidRDefault="00A0195E" w:rsidP="00A0195E">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7.2.6</w:t>
                  </w:r>
                  <w:r w:rsidRPr="008130E2">
                    <w:rPr>
                      <w:rFonts w:ascii="Times New Roman" w:eastAsia="宋体" w:hAnsi="Times New Roman" w:cs="Times New Roman"/>
                      <w:color w:val="000000"/>
                    </w:rPr>
                    <w:t>】</w:t>
                  </w:r>
                  <w:r w:rsidRPr="008130E2">
                    <w:rPr>
                      <w:rFonts w:ascii="Times New Roman" w:eastAsia="宋体" w:hAnsi="Times New Roman" w:cs="Times New Roman" w:hint="eastAsia"/>
                      <w:color w:val="000000"/>
                    </w:rPr>
                    <w:t>采取有效措施降低供暖空调系统的末端系统及输配系统的能耗。</w:t>
                  </w:r>
                </w:p>
              </w:tc>
            </w:tr>
          </w:tbl>
          <w:p w14:paraId="66E89F3E" w14:textId="562F50FE" w:rsidR="008B62B6" w:rsidRPr="008130E2" w:rsidRDefault="009D516A"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技术措施说明：（说明降低供暖空调系统末端系统及输配系统能耗的具体措施）</w:t>
            </w:r>
          </w:p>
          <w:p w14:paraId="05320676" w14:textId="7E0EA14B" w:rsidR="008B62B6" w:rsidRPr="008130E2" w:rsidRDefault="008B62B6" w:rsidP="00A0195E">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9D516A"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风机单位风量耗功率计算书；</w:t>
            </w:r>
            <w:r w:rsidR="009D516A"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空调冷热水系统耗电输冷（热）比计算书；</w:t>
            </w:r>
            <w:r w:rsidR="009D516A"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集中供暖系统热水循环泵的耗电输热比；</w:t>
            </w:r>
            <w:r w:rsidR="009D516A"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A0195E" w:rsidRPr="008130E2" w14:paraId="6A69E04E" w14:textId="77777777" w:rsidTr="00A20530">
              <w:tc>
                <w:tcPr>
                  <w:tcW w:w="426" w:type="dxa"/>
                  <w:tcBorders>
                    <w:bottom w:val="single" w:sz="4" w:space="0" w:color="auto"/>
                  </w:tcBorders>
                  <w:vAlign w:val="center"/>
                </w:tcPr>
                <w:p w14:paraId="4A611EA9" w14:textId="0427E245" w:rsidR="00A0195E" w:rsidRPr="008130E2" w:rsidRDefault="00A0195E" w:rsidP="00A0195E">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tcBorders>
                    <w:bottom w:val="single" w:sz="4" w:space="0" w:color="auto"/>
                  </w:tcBorders>
                  <w:vAlign w:val="center"/>
                </w:tcPr>
                <w:p w14:paraId="0AE22585" w14:textId="77777777" w:rsidR="00A0195E" w:rsidRPr="008130E2" w:rsidRDefault="00A0195E" w:rsidP="00A0195E">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0C616EA" w14:textId="35A56054" w:rsidR="00A0195E" w:rsidRPr="008130E2" w:rsidRDefault="00A0195E" w:rsidP="00A0195E">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7.2.7-3</w:t>
                  </w:r>
                  <w:r w:rsidRPr="008130E2">
                    <w:rPr>
                      <w:rFonts w:ascii="Times New Roman" w:eastAsia="宋体" w:hAnsi="Times New Roman" w:cs="Times New Roman"/>
                      <w:color w:val="000000"/>
                      <w:szCs w:val="21"/>
                    </w:rPr>
                    <w:t>】</w:t>
                  </w:r>
                  <w:r w:rsidRPr="008130E2">
                    <w:rPr>
                      <w:rFonts w:ascii="黑体" w:eastAsia="黑体" w:hAnsi="宋体" w:cs="黑体" w:hint="eastAsia"/>
                      <w:szCs w:val="21"/>
                    </w:rPr>
                    <w:t>采用节能型电气设备及节能控制措施。</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与电气</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、给水排水专业协同审查，</w:t>
                  </w:r>
                </w:p>
              </w:tc>
            </w:tr>
            <w:tr w:rsidR="00A0195E" w:rsidRPr="008130E2" w14:paraId="6F706CB7" w14:textId="77777777" w:rsidTr="00A20530">
              <w:tc>
                <w:tcPr>
                  <w:tcW w:w="9759" w:type="dxa"/>
                  <w:gridSpan w:val="3"/>
                  <w:tcBorders>
                    <w:top w:val="nil"/>
                    <w:left w:val="nil"/>
                    <w:bottom w:val="nil"/>
                    <w:right w:val="nil"/>
                  </w:tcBorders>
                  <w:vAlign w:val="center"/>
                </w:tcPr>
                <w:p w14:paraId="7ACEED3E" w14:textId="46C2D37F" w:rsidR="00A0195E" w:rsidRPr="008130E2" w:rsidRDefault="00A0195E" w:rsidP="00A0195E">
                  <w:pPr>
                    <w:widowControl/>
                    <w:jc w:val="left"/>
                    <w:rPr>
                      <w:rFonts w:ascii="Times New Roman" w:eastAsia="宋体" w:hAnsi="Times New Roman" w:cs="Times New Roman"/>
                      <w:color w:val="000000"/>
                    </w:rPr>
                  </w:pPr>
                  <w:r w:rsidRPr="008130E2">
                    <w:rPr>
                      <w:rFonts w:ascii="黑体" w:eastAsia="黑体" w:hAnsi="黑体" w:cs="Times New Roman" w:hint="eastAsia"/>
                      <w:color w:val="000000"/>
                      <w:u w:val="single"/>
                    </w:rPr>
                    <w:t>各专业均满足时方可判定得分</w:t>
                  </w:r>
                  <w:r w:rsidRPr="008130E2">
                    <w:rPr>
                      <w:rFonts w:ascii="黑体" w:eastAsia="黑体" w:hAnsi="黑体" w:cs="Times New Roman"/>
                      <w:color w:val="000000"/>
                      <w:u w:val="single"/>
                    </w:rPr>
                    <w:t>）</w:t>
                  </w:r>
                </w:p>
              </w:tc>
            </w:tr>
          </w:tbl>
          <w:p w14:paraId="53DE1DA8" w14:textId="1340BCB7" w:rsidR="004129E5" w:rsidRPr="008130E2" w:rsidRDefault="004129E5"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技术措施说明：（说明设计选用水泵、风机（及其电机）的能效等级）</w:t>
            </w:r>
          </w:p>
          <w:p w14:paraId="0E76C826" w14:textId="6FD71715" w:rsidR="008B62B6" w:rsidRPr="008130E2" w:rsidRDefault="004129E5" w:rsidP="006F6F93">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6F6F93" w:rsidRPr="008130E2" w14:paraId="1A91CAB6" w14:textId="77777777" w:rsidTr="00A20530">
              <w:tc>
                <w:tcPr>
                  <w:tcW w:w="426" w:type="dxa"/>
                  <w:tcBorders>
                    <w:bottom w:val="single" w:sz="4" w:space="0" w:color="auto"/>
                  </w:tcBorders>
                  <w:vAlign w:val="center"/>
                </w:tcPr>
                <w:p w14:paraId="3C790F4E" w14:textId="5FF48A14" w:rsidR="006F6F93" w:rsidRPr="008130E2" w:rsidRDefault="006F6F93" w:rsidP="006F6F9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bottom w:val="single" w:sz="4" w:space="0" w:color="auto"/>
                  </w:tcBorders>
                  <w:vAlign w:val="center"/>
                </w:tcPr>
                <w:p w14:paraId="0B4CFF94" w14:textId="77777777" w:rsidR="006F6F93" w:rsidRPr="008130E2" w:rsidRDefault="006F6F93" w:rsidP="006F6F9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3F574E2" w14:textId="36D772B6" w:rsidR="006F6F93" w:rsidRPr="008130E2" w:rsidRDefault="006F6F93" w:rsidP="006F6F93">
                  <w:pPr>
                    <w:widowControl/>
                    <w:ind w:rightChars="-71" w:right="-149"/>
                    <w:jc w:val="left"/>
                    <w:rPr>
                      <w:rFonts w:ascii="Times New Roman" w:eastAsia="宋体" w:hAnsi="Times New Roman" w:cs="Times New Roman"/>
                      <w:color w:val="000000"/>
                      <w:szCs w:val="21"/>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7.2.8</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采用措施降低建筑能耗。</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与电气</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协同审查，两个专业均满足时方可判定得</w:t>
                  </w:r>
                </w:p>
              </w:tc>
            </w:tr>
            <w:tr w:rsidR="006F6F93" w:rsidRPr="008130E2" w14:paraId="1C47073F" w14:textId="77777777" w:rsidTr="00A20530">
              <w:tc>
                <w:tcPr>
                  <w:tcW w:w="9759" w:type="dxa"/>
                  <w:gridSpan w:val="3"/>
                  <w:tcBorders>
                    <w:top w:val="nil"/>
                    <w:left w:val="nil"/>
                    <w:bottom w:val="nil"/>
                    <w:right w:val="nil"/>
                  </w:tcBorders>
                  <w:vAlign w:val="center"/>
                </w:tcPr>
                <w:p w14:paraId="661A5BF7" w14:textId="22300A62" w:rsidR="006F6F93" w:rsidRPr="008130E2" w:rsidRDefault="006F6F93" w:rsidP="006F6F93">
                  <w:pPr>
                    <w:widowControl/>
                    <w:jc w:val="left"/>
                    <w:rPr>
                      <w:rFonts w:ascii="Times New Roman" w:eastAsia="宋体" w:hAnsi="Times New Roman" w:cs="Times New Roman"/>
                      <w:color w:val="000000"/>
                    </w:rPr>
                  </w:pPr>
                  <w:r w:rsidRPr="008130E2">
                    <w:rPr>
                      <w:rFonts w:ascii="黑体" w:eastAsia="黑体" w:hAnsi="黑体" w:cs="Times New Roman" w:hint="eastAsia"/>
                      <w:color w:val="000000"/>
                      <w:u w:val="single"/>
                    </w:rPr>
                    <w:t>分</w:t>
                  </w:r>
                  <w:r w:rsidRPr="008130E2">
                    <w:rPr>
                      <w:rFonts w:ascii="黑体" w:eastAsia="黑体" w:hAnsi="黑体" w:cs="Times New Roman"/>
                      <w:color w:val="000000"/>
                      <w:u w:val="single"/>
                    </w:rPr>
                    <w:t>）</w:t>
                  </w:r>
                </w:p>
              </w:tc>
            </w:tr>
          </w:tbl>
          <w:p w14:paraId="482D5A81" w14:textId="2EBFF9AF" w:rsidR="00E27736" w:rsidRPr="008130E2" w:rsidRDefault="00E27736"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技术措施说明：（说明降低建筑能耗的措施，及建筑能耗计算结果）</w:t>
            </w:r>
          </w:p>
          <w:p w14:paraId="210FF8B2" w14:textId="398CAB50" w:rsidR="008B62B6" w:rsidRPr="008130E2" w:rsidRDefault="00E27736" w:rsidP="006F6F93">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hint="eastAsia"/>
                <w:color w:val="000000"/>
              </w:rPr>
              <w:t>暖通空调能耗模拟计算书</w:t>
            </w:r>
            <w:r w:rsidRPr="008130E2">
              <w:rPr>
                <w:rFonts w:ascii="Times New Roman" w:eastAsia="宋体" w:hAnsi="Times New Roman" w:cs="Times New Roman"/>
                <w:color w:val="000000"/>
              </w:rPr>
              <w:t>；</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6F6F93" w:rsidRPr="008130E2" w14:paraId="23FB02A5" w14:textId="77777777" w:rsidTr="00A20530">
              <w:tc>
                <w:tcPr>
                  <w:tcW w:w="426" w:type="dxa"/>
                  <w:tcBorders>
                    <w:bottom w:val="single" w:sz="4" w:space="0" w:color="auto"/>
                  </w:tcBorders>
                  <w:vAlign w:val="center"/>
                </w:tcPr>
                <w:p w14:paraId="3D0F7B4E" w14:textId="77777777" w:rsidR="006F6F93" w:rsidRPr="008130E2" w:rsidRDefault="006F6F93" w:rsidP="006F6F9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bottom w:val="single" w:sz="4" w:space="0" w:color="auto"/>
                  </w:tcBorders>
                  <w:vAlign w:val="center"/>
                </w:tcPr>
                <w:p w14:paraId="15FA38E1" w14:textId="77777777" w:rsidR="006F6F93" w:rsidRPr="008130E2" w:rsidRDefault="006F6F93" w:rsidP="006F6F9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3B64C58A" w14:textId="32B410B0" w:rsidR="006F6F93" w:rsidRPr="008130E2" w:rsidRDefault="006F6F93" w:rsidP="006F6F93">
                  <w:pPr>
                    <w:widowControl/>
                    <w:ind w:rightChars="-71" w:right="-149"/>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7.2.9</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结合当地气候和自然资源条件合理利用可再生能源。</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与电气</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、给水排水专业</w:t>
                  </w:r>
                </w:p>
              </w:tc>
            </w:tr>
            <w:tr w:rsidR="006F6F93" w:rsidRPr="008130E2" w14:paraId="183AB9F6" w14:textId="77777777" w:rsidTr="00A20530">
              <w:tc>
                <w:tcPr>
                  <w:tcW w:w="9759" w:type="dxa"/>
                  <w:gridSpan w:val="3"/>
                  <w:tcBorders>
                    <w:top w:val="nil"/>
                    <w:left w:val="nil"/>
                    <w:bottom w:val="nil"/>
                    <w:right w:val="nil"/>
                  </w:tcBorders>
                  <w:vAlign w:val="center"/>
                </w:tcPr>
                <w:p w14:paraId="6FA140AA" w14:textId="5A4C0DA3" w:rsidR="006F6F93" w:rsidRPr="008130E2" w:rsidRDefault="006F6F93" w:rsidP="006F6F93">
                  <w:pPr>
                    <w:widowControl/>
                    <w:jc w:val="left"/>
                    <w:rPr>
                      <w:rFonts w:ascii="Times New Roman" w:eastAsia="宋体" w:hAnsi="Times New Roman" w:cs="Times New Roman"/>
                      <w:color w:val="000000"/>
                    </w:rPr>
                  </w:pPr>
                  <w:r w:rsidRPr="008130E2">
                    <w:rPr>
                      <w:rFonts w:ascii="黑体" w:eastAsia="黑体" w:hAnsi="黑体" w:cs="Times New Roman" w:hint="eastAsia"/>
                      <w:color w:val="000000"/>
                      <w:u w:val="single"/>
                    </w:rPr>
                    <w:t>协同审查，</w:t>
                  </w:r>
                  <w:r w:rsidRPr="008130E2">
                    <w:rPr>
                      <w:rFonts w:ascii="黑体" w:eastAsia="黑体" w:hAnsi="黑体" w:cs="Times New Roman" w:hint="eastAsia"/>
                      <w:bCs/>
                      <w:color w:val="000000"/>
                      <w:u w:val="single"/>
                    </w:rPr>
                    <w:t>三个专业都满足得分时，总分不超过</w:t>
                  </w:r>
                  <w:r w:rsidRPr="008130E2">
                    <w:rPr>
                      <w:rFonts w:ascii="黑体" w:eastAsia="黑体" w:hAnsi="黑体" w:cs="Times New Roman"/>
                      <w:bCs/>
                      <w:color w:val="000000"/>
                      <w:u w:val="single"/>
                    </w:rPr>
                    <w:t>10</w:t>
                  </w:r>
                  <w:r w:rsidRPr="008130E2">
                    <w:rPr>
                      <w:rFonts w:ascii="黑体" w:eastAsia="黑体" w:hAnsi="黑体" w:cs="Times New Roman" w:hint="eastAsia"/>
                      <w:bCs/>
                      <w:color w:val="000000"/>
                      <w:u w:val="single"/>
                    </w:rPr>
                    <w:t>分</w:t>
                  </w:r>
                  <w:r w:rsidRPr="008130E2">
                    <w:rPr>
                      <w:rFonts w:ascii="黑体" w:eastAsia="黑体" w:hAnsi="黑体" w:cs="Times New Roman"/>
                      <w:color w:val="000000"/>
                      <w:u w:val="single"/>
                    </w:rPr>
                    <w:t>）</w:t>
                  </w:r>
                </w:p>
              </w:tc>
            </w:tr>
          </w:tbl>
          <w:p w14:paraId="78617BDD" w14:textId="09C56FD0" w:rsidR="00F26705" w:rsidRPr="008130E2" w:rsidRDefault="00F26705"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w:t>
            </w:r>
            <w:r w:rsidRPr="008130E2">
              <w:rPr>
                <w:rFonts w:ascii="Times New Roman" w:eastAsia="宋体" w:hAnsi="Times New Roman" w:cs="Times New Roman" w:hint="eastAsia"/>
                <w:color w:val="000000"/>
              </w:rPr>
              <w:t>针对可再生能源提供空调冷量</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热量</w:t>
            </w:r>
            <w:r w:rsidRPr="008130E2">
              <w:rPr>
                <w:rFonts w:ascii="Times New Roman" w:eastAsia="宋体" w:hAnsi="Times New Roman" w:cs="Times New Roman" w:hint="eastAsia"/>
                <w:color w:val="000000"/>
              </w:rPr>
              <w:t>的项目，说明可再生能源利用条件、应用形式、用途及用量</w:t>
            </w:r>
            <w:r w:rsidRPr="008130E2">
              <w:rPr>
                <w:rFonts w:ascii="Times New Roman" w:eastAsia="宋体" w:hAnsi="Times New Roman" w:cs="Times New Roman" w:hint="eastAsia"/>
                <w:color w:val="000000"/>
                <w:szCs w:val="21"/>
              </w:rPr>
              <w:t>）</w:t>
            </w:r>
          </w:p>
          <w:p w14:paraId="75D58C90" w14:textId="37EA460A" w:rsidR="008B62B6" w:rsidRPr="008130E2" w:rsidRDefault="00F26705" w:rsidP="006F6F93">
            <w:pPr>
              <w:spacing w:afterLines="50" w:after="156"/>
              <w:rPr>
                <w:rFonts w:ascii="Times New Roman" w:eastAsia="宋体" w:hAnsi="Times New Roman" w:cs="Times New Roman"/>
                <w:b/>
                <w:bCs/>
                <w:color w:val="000000"/>
                <w:szCs w:val="21"/>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可再生能源应用计算分析报告；</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6F6F93" w:rsidRPr="008130E2" w14:paraId="090D483D" w14:textId="77777777" w:rsidTr="00A20530">
              <w:tc>
                <w:tcPr>
                  <w:tcW w:w="426" w:type="dxa"/>
                  <w:tcBorders>
                    <w:bottom w:val="single" w:sz="4" w:space="0" w:color="auto"/>
                  </w:tcBorders>
                  <w:vAlign w:val="center"/>
                </w:tcPr>
                <w:p w14:paraId="21974DB0" w14:textId="64058AA7" w:rsidR="006F6F93" w:rsidRPr="008130E2" w:rsidRDefault="006F6F93" w:rsidP="006F6F9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6</w:t>
                  </w:r>
                </w:p>
              </w:tc>
              <w:tc>
                <w:tcPr>
                  <w:tcW w:w="426" w:type="dxa"/>
                  <w:tcBorders>
                    <w:bottom w:val="single" w:sz="4" w:space="0" w:color="auto"/>
                  </w:tcBorders>
                  <w:vAlign w:val="center"/>
                </w:tcPr>
                <w:p w14:paraId="448C1B66" w14:textId="77777777" w:rsidR="006F6F93" w:rsidRPr="008130E2" w:rsidRDefault="006F6F93" w:rsidP="006F6F9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4E03F650" w14:textId="3ADE7D7D" w:rsidR="006F6F93" w:rsidRPr="008130E2" w:rsidRDefault="006F6F93" w:rsidP="006F6F93">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7.2.11-2</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绿化灌溉及空调冷却水系统采用节水设备或技术。</w:t>
                  </w:r>
                </w:p>
              </w:tc>
            </w:tr>
          </w:tbl>
          <w:p w14:paraId="34B623C2" w14:textId="107B9357" w:rsidR="008B62B6" w:rsidRPr="008130E2" w:rsidRDefault="009D516A"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技术措施说明：（说明循环冷却系统采用的节水技术和水质处理措施）</w:t>
            </w:r>
          </w:p>
          <w:p w14:paraId="4A86898A" w14:textId="1827ABC6" w:rsidR="008B62B6" w:rsidRPr="008130E2" w:rsidRDefault="008B62B6" w:rsidP="006F6F93">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9D516A"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6F6F93" w:rsidRPr="008130E2" w14:paraId="1A724ED7" w14:textId="77777777" w:rsidTr="00A20530">
              <w:tc>
                <w:tcPr>
                  <w:tcW w:w="426" w:type="dxa"/>
                  <w:tcBorders>
                    <w:bottom w:val="single" w:sz="4" w:space="0" w:color="auto"/>
                  </w:tcBorders>
                  <w:vAlign w:val="center"/>
                </w:tcPr>
                <w:p w14:paraId="33CABFDF" w14:textId="2E1CF4EF" w:rsidR="006F6F93" w:rsidRPr="008130E2" w:rsidRDefault="006F6F93" w:rsidP="006F6F9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042FAD79" w14:textId="77777777" w:rsidR="006F6F93" w:rsidRPr="008130E2" w:rsidRDefault="006F6F93" w:rsidP="006F6F9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341EBE2B" w14:textId="4831D81F" w:rsidR="006F6F93" w:rsidRPr="008130E2" w:rsidRDefault="006F6F93" w:rsidP="006F6F93">
                  <w:pP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7.2.13-3</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使用非传统水源。</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与给水排水专业协同审查，两个专业均满足时方可判定得分</w:t>
                  </w:r>
                  <w:r w:rsidRPr="008130E2">
                    <w:rPr>
                      <w:rFonts w:ascii="黑体" w:eastAsia="黑体" w:hAnsi="黑体" w:cs="Times New Roman"/>
                      <w:color w:val="000000"/>
                      <w:u w:val="single"/>
                    </w:rPr>
                    <w:t>）</w:t>
                  </w:r>
                </w:p>
              </w:tc>
            </w:tr>
          </w:tbl>
          <w:p w14:paraId="43CA4D0F" w14:textId="30B846C1" w:rsidR="00896E24" w:rsidRPr="008130E2" w:rsidRDefault="00896E24" w:rsidP="00A06960">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技术措施说明：（说明项目冷却水补水量，不设置冷却水补水</w:t>
            </w:r>
            <w:r w:rsidR="007A5ECD" w:rsidRPr="008130E2">
              <w:rPr>
                <w:rFonts w:ascii="Times New Roman" w:eastAsia="宋体" w:hAnsi="Times New Roman" w:cs="Times New Roman" w:hint="eastAsia"/>
                <w:color w:val="000000"/>
                <w:szCs w:val="21"/>
              </w:rPr>
              <w:t>系统</w:t>
            </w:r>
            <w:r w:rsidRPr="008130E2">
              <w:rPr>
                <w:rFonts w:ascii="Times New Roman" w:eastAsia="宋体" w:hAnsi="Times New Roman" w:cs="Times New Roman" w:hint="eastAsia"/>
                <w:color w:val="000000"/>
                <w:szCs w:val="21"/>
              </w:rPr>
              <w:t>的项目可直接得分）</w:t>
            </w:r>
          </w:p>
          <w:p w14:paraId="0494BB42" w14:textId="0BF1EF1F" w:rsidR="008B62B6" w:rsidRPr="008130E2" w:rsidRDefault="00896E24" w:rsidP="006F6F93">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非传统水源利用率计算书；</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6F6F93" w:rsidRPr="008130E2" w14:paraId="6FE6ED22" w14:textId="77777777" w:rsidTr="00A20530">
              <w:tc>
                <w:tcPr>
                  <w:tcW w:w="426" w:type="dxa"/>
                  <w:tcBorders>
                    <w:bottom w:val="single" w:sz="4" w:space="0" w:color="auto"/>
                  </w:tcBorders>
                  <w:vAlign w:val="center"/>
                </w:tcPr>
                <w:p w14:paraId="59D5B047" w14:textId="2888E4B4" w:rsidR="006F6F93" w:rsidRPr="008130E2" w:rsidRDefault="006F6F93" w:rsidP="006F6F9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30</w:t>
                  </w:r>
                </w:p>
              </w:tc>
              <w:tc>
                <w:tcPr>
                  <w:tcW w:w="426" w:type="dxa"/>
                  <w:tcBorders>
                    <w:bottom w:val="single" w:sz="4" w:space="0" w:color="auto"/>
                  </w:tcBorders>
                  <w:vAlign w:val="center"/>
                </w:tcPr>
                <w:p w14:paraId="75D87B57" w14:textId="77777777" w:rsidR="006F6F93" w:rsidRPr="008130E2" w:rsidRDefault="006F6F93" w:rsidP="006F6F93">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0D00B9DC" w14:textId="16A990B4" w:rsidR="006F6F93" w:rsidRPr="008130E2" w:rsidRDefault="006F6F93" w:rsidP="006F6F93">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9.2.1</w:t>
                  </w:r>
                  <w:r w:rsidRPr="008130E2">
                    <w:rPr>
                      <w:rFonts w:ascii="Times New Roman" w:eastAsia="宋体" w:hAnsi="Times New Roman" w:cs="Times New Roman"/>
                      <w:color w:val="000000"/>
                    </w:rPr>
                    <w:t>】</w:t>
                  </w:r>
                  <w:r w:rsidRPr="008130E2">
                    <w:rPr>
                      <w:rFonts w:ascii="黑体" w:eastAsia="黑体" w:hAnsi="宋体" w:hint="eastAsia"/>
                      <w:szCs w:val="21"/>
                    </w:rPr>
                    <w:t>采取措施进一步降低建筑供暖空调系统的能耗。</w:t>
                  </w:r>
                </w:p>
              </w:tc>
            </w:tr>
          </w:tbl>
          <w:p w14:paraId="64553F0D" w14:textId="4E1375CB" w:rsidR="008B62B6" w:rsidRPr="008130E2" w:rsidRDefault="00C530E5"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技术措施说明：（说明进一步降低建筑供暖空调系统能耗的措施）</w:t>
            </w:r>
          </w:p>
          <w:p w14:paraId="3560D2DB" w14:textId="0F289184" w:rsidR="008B62B6" w:rsidRPr="008130E2" w:rsidRDefault="008B62B6" w:rsidP="006F6F93">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C530E5" w:rsidRPr="008130E2">
              <w:rPr>
                <w:rFonts w:ascii="宋体" w:hAnsi="宋体" w:hint="eastAsia"/>
                <w:sz w:val="18"/>
                <w:szCs w:val="18"/>
              </w:rPr>
              <w:t>□</w:t>
            </w:r>
            <w:r w:rsidRPr="008130E2">
              <w:rPr>
                <w:rFonts w:ascii="Times New Roman" w:eastAsia="宋体" w:hAnsi="Times New Roman" w:cs="Times New Roman"/>
                <w:color w:val="000000"/>
              </w:rPr>
              <w:t>节能计算书；</w:t>
            </w:r>
            <w:r w:rsidR="00C530E5" w:rsidRPr="008130E2">
              <w:rPr>
                <w:rFonts w:ascii="宋体" w:hAnsi="宋体" w:hint="eastAsia"/>
                <w:sz w:val="18"/>
                <w:szCs w:val="18"/>
              </w:rPr>
              <w:t>□</w:t>
            </w:r>
            <w:r w:rsidRPr="008130E2">
              <w:rPr>
                <w:rFonts w:ascii="Times New Roman" w:eastAsia="宋体" w:hAnsi="Times New Roman" w:cs="Times New Roman"/>
                <w:color w:val="000000"/>
              </w:rPr>
              <w:t>供暖空调系统能耗节能率分析报告；</w:t>
            </w:r>
            <w:r w:rsidR="00C530E5" w:rsidRPr="008130E2">
              <w:rPr>
                <w:rFonts w:ascii="宋体" w:hAnsi="宋体" w:hint="eastAsia"/>
                <w:sz w:val="18"/>
                <w:szCs w:val="18"/>
              </w:rPr>
              <w:t>□</w:t>
            </w:r>
            <w:r w:rsidRPr="008130E2">
              <w:rPr>
                <w:rFonts w:ascii="Times New Roman" w:eastAsia="宋体" w:hAnsi="Times New Roman" w:cs="Times New Roman"/>
                <w:color w:val="000000"/>
              </w:rPr>
              <w:t>设计图纸（专业、图号）</w:t>
            </w:r>
          </w:p>
        </w:tc>
      </w:tr>
      <w:tr w:rsidR="008B62B6" w:rsidRPr="008130E2" w14:paraId="6F50B8EA" w14:textId="77777777" w:rsidTr="005D75C3">
        <w:trPr>
          <w:trHeight w:hRule="exact" w:val="454"/>
        </w:trPr>
        <w:tc>
          <w:tcPr>
            <w:tcW w:w="10001" w:type="dxa"/>
            <w:vAlign w:val="center"/>
          </w:tcPr>
          <w:p w14:paraId="50588770" w14:textId="322287E3" w:rsidR="008B62B6" w:rsidRPr="008130E2" w:rsidRDefault="00B23B52" w:rsidP="005D75C3">
            <w:pPr>
              <w:spacing w:line="360" w:lineRule="exact"/>
              <w:ind w:left="325" w:hangingChars="135" w:hanging="325"/>
              <w:jc w:val="center"/>
              <w:rPr>
                <w:rFonts w:ascii="Times New Roman" w:eastAsia="宋体" w:hAnsi="Times New Roman" w:cs="Times New Roman"/>
                <w:b/>
                <w:color w:val="000000"/>
              </w:rPr>
            </w:pPr>
            <w:r w:rsidRPr="008130E2">
              <w:rPr>
                <w:rFonts w:ascii="Times New Roman" w:eastAsia="宋体" w:hAnsi="Times New Roman" w:cs="Times New Roman"/>
                <w:b/>
                <w:color w:val="000000"/>
                <w:sz w:val="24"/>
              </w:rPr>
              <w:lastRenderedPageBreak/>
              <w:t>5</w:t>
            </w:r>
            <w:r w:rsidR="008B62B6" w:rsidRPr="008130E2">
              <w:rPr>
                <w:rFonts w:ascii="Times New Roman" w:eastAsia="宋体" w:hAnsi="Times New Roman" w:cs="Times New Roman"/>
                <w:b/>
                <w:color w:val="000000"/>
                <w:sz w:val="24"/>
              </w:rPr>
              <w:t>、电气设计技术措施</w:t>
            </w:r>
          </w:p>
        </w:tc>
      </w:tr>
      <w:tr w:rsidR="008B62B6" w:rsidRPr="008130E2" w14:paraId="1D0AFC82" w14:textId="77777777" w:rsidTr="00A20530">
        <w:trPr>
          <w:trHeight w:val="1270"/>
        </w:trPr>
        <w:tc>
          <w:tcPr>
            <w:tcW w:w="10001" w:type="dxa"/>
          </w:tcPr>
          <w:p w14:paraId="06D2D210" w14:textId="36C74338" w:rsidR="008B62B6" w:rsidRPr="008130E2" w:rsidRDefault="008B62B6" w:rsidP="00FA0F9B">
            <w:pPr>
              <w:spacing w:beforeLines="20" w:before="62" w:afterLines="20" w:after="62"/>
              <w:ind w:left="285" w:hangingChars="135" w:hanging="285"/>
              <w:jc w:val="center"/>
              <w:rPr>
                <w:rFonts w:ascii="Times New Roman" w:eastAsia="宋体" w:hAnsi="Times New Roman" w:cs="Times New Roman"/>
                <w:b/>
                <w:bCs/>
                <w:color w:val="000000"/>
              </w:rPr>
            </w:pPr>
            <w:r w:rsidRPr="008130E2">
              <w:rPr>
                <w:rFonts w:ascii="Times New Roman" w:eastAsia="宋体" w:hAnsi="Times New Roman" w:cs="Times New Roman"/>
                <w:b/>
                <w:bCs/>
                <w:color w:val="000000"/>
              </w:rPr>
              <w:t>必须说明内容</w:t>
            </w:r>
            <w:r w:rsidRPr="008130E2">
              <w:rPr>
                <w:rFonts w:ascii="Times New Roman" w:eastAsia="宋体" w:hAnsi="Times New Roman" w:cs="Times New Roman"/>
                <w:b/>
                <w:bCs/>
                <w:color w:val="000000"/>
              </w:rPr>
              <w:t>-</w:t>
            </w:r>
            <w:r w:rsidRPr="008130E2">
              <w:rPr>
                <w:rFonts w:ascii="Times New Roman" w:eastAsia="宋体" w:hAnsi="Times New Roman" w:cs="Times New Roman"/>
                <w:b/>
                <w:bCs/>
                <w:color w:val="000000"/>
              </w:rPr>
              <w:t>控制项</w:t>
            </w:r>
          </w:p>
          <w:p w14:paraId="156A90D7" w14:textId="13C4641F" w:rsidR="00380F84" w:rsidRPr="008130E2" w:rsidRDefault="00380F84" w:rsidP="00FA0F9B">
            <w:pPr>
              <w:spacing w:beforeLines="20" w:before="62" w:afterLines="20" w:after="62"/>
              <w:ind w:left="285" w:hangingChars="135" w:hanging="285"/>
              <w:jc w:val="center"/>
              <w:rPr>
                <w:rFonts w:ascii="Times New Roman" w:eastAsia="宋体" w:hAnsi="Times New Roman" w:cs="Times New Roman"/>
                <w:b/>
                <w:bCs/>
                <w:color w:val="000000"/>
              </w:rPr>
            </w:pPr>
            <w:r w:rsidRPr="008130E2">
              <w:rPr>
                <w:rFonts w:ascii="Times New Roman" w:eastAsia="宋体" w:hAnsi="Times New Roman" w:cs="Times New Roman" w:hint="eastAsia"/>
                <w:b/>
                <w:bCs/>
                <w:color w:val="000000"/>
              </w:rPr>
              <w:t>建筑电气</w:t>
            </w:r>
          </w:p>
          <w:p w14:paraId="0D2AE8B4" w14:textId="6C85A1A2" w:rsidR="00D9272D" w:rsidRPr="008130E2" w:rsidRDefault="008B62B6" w:rsidP="000C5F4D">
            <w:pPr>
              <w:pStyle w:val="afff3"/>
              <w:spacing w:beforeLines="0" w:beforeAutospacing="0" w:afterLines="0" w:afterAutospacing="0" w:line="240" w:lineRule="auto"/>
              <w:rPr>
                <w:rFonts w:ascii="黑体" w:eastAsia="黑体" w:hAnsi="黑体" w:cs="Times New Roman"/>
                <w:color w:val="000000"/>
                <w:kern w:val="2"/>
                <w:sz w:val="21"/>
                <w:szCs w:val="22"/>
              </w:rPr>
            </w:pPr>
            <w:r w:rsidRPr="008130E2">
              <w:rPr>
                <w:rFonts w:ascii="Times New Roman" w:hAnsi="Times New Roman" w:cs="Times New Roman"/>
                <w:color w:val="000000"/>
              </w:rPr>
              <w:t>【</w:t>
            </w:r>
            <w:r w:rsidRPr="008130E2">
              <w:rPr>
                <w:rFonts w:ascii="Times New Roman" w:hAnsi="Times New Roman" w:cs="Times New Roman"/>
                <w:color w:val="000000"/>
                <w:sz w:val="21"/>
                <w:szCs w:val="21"/>
              </w:rPr>
              <w:t>5.1.5</w:t>
            </w:r>
            <w:r w:rsidRPr="008130E2">
              <w:rPr>
                <w:rFonts w:ascii="Times New Roman" w:hAnsi="Times New Roman" w:cs="Times New Roman"/>
                <w:color w:val="000000"/>
              </w:rPr>
              <w:t>】</w:t>
            </w:r>
            <w:r w:rsidR="00D9272D" w:rsidRPr="008130E2">
              <w:rPr>
                <w:rFonts w:ascii="黑体" w:eastAsia="黑体" w:hAnsi="黑体" w:cs="Times New Roman"/>
                <w:color w:val="000000"/>
                <w:kern w:val="2"/>
                <w:sz w:val="21"/>
                <w:szCs w:val="22"/>
              </w:rPr>
              <w:t>建筑照明应符合下列规定：1  照明数量和质量应符合现行国家标准《建筑照明设计标准》GB</w:t>
            </w:r>
            <w:r w:rsidR="00D9272D" w:rsidRPr="008130E2">
              <w:rPr>
                <w:rFonts w:ascii="黑体" w:eastAsia="黑体" w:hAnsi="黑体" w:cs="Times New Roman"/>
                <w:color w:val="000000"/>
                <w:kern w:val="2"/>
                <w:sz w:val="21"/>
                <w:szCs w:val="22"/>
              </w:rPr>
              <w:t> </w:t>
            </w:r>
            <w:r w:rsidR="00D9272D" w:rsidRPr="008130E2">
              <w:rPr>
                <w:rFonts w:ascii="黑体" w:eastAsia="黑体" w:hAnsi="黑体" w:cs="Times New Roman"/>
                <w:color w:val="000000"/>
                <w:kern w:val="2"/>
                <w:sz w:val="21"/>
                <w:szCs w:val="22"/>
              </w:rPr>
              <w:t>50034的规定；2  人员长期停留的场所应采用符合现行国家标准《灯和灯系统的光生物安全性》GB/T 20145规定的无危险类照明产品；3  选用LED照明产品的光输出波形的波动深度应满足现行国家标准《LED室内照明应用技术要求》GB/T 31831的规定。</w:t>
            </w:r>
          </w:p>
          <w:p w14:paraId="008361B2" w14:textId="27378693" w:rsidR="00F57BB2" w:rsidRPr="008130E2" w:rsidRDefault="00F57BB2" w:rsidP="000C5F4D">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技术措施说明：（应说明包括照度、眩光值、一般显</w:t>
            </w:r>
            <w:r w:rsidR="007A5ECD" w:rsidRPr="008130E2">
              <w:rPr>
                <w:rFonts w:ascii="Times New Roman" w:eastAsia="宋体" w:hAnsi="Times New Roman" w:cs="Times New Roman" w:hint="eastAsia"/>
                <w:color w:val="000000"/>
              </w:rPr>
              <w:t>色</w:t>
            </w:r>
            <w:r w:rsidRPr="008130E2">
              <w:rPr>
                <w:rFonts w:ascii="Times New Roman" w:eastAsia="宋体" w:hAnsi="Times New Roman" w:cs="Times New Roman" w:hint="eastAsia"/>
                <w:color w:val="000000"/>
              </w:rPr>
              <w:t>指数</w:t>
            </w:r>
            <w:r w:rsidR="007A5ECD" w:rsidRPr="008130E2">
              <w:rPr>
                <w:rFonts w:ascii="Times New Roman" w:eastAsia="宋体" w:hAnsi="Times New Roman" w:cs="Times New Roman" w:hint="eastAsia"/>
                <w:color w:val="000000"/>
              </w:rPr>
              <w:t>、照度均匀度</w:t>
            </w:r>
            <w:r w:rsidRPr="008130E2">
              <w:rPr>
                <w:rFonts w:ascii="Times New Roman" w:eastAsia="宋体" w:hAnsi="Times New Roman" w:cs="Times New Roman" w:hint="eastAsia"/>
                <w:color w:val="000000"/>
              </w:rPr>
              <w:t>等室内照明的数量和质量；说明对照明产品光生物安全性的要求；说明</w:t>
            </w:r>
            <w:r w:rsidRPr="008130E2">
              <w:rPr>
                <w:rFonts w:ascii="Times New Roman" w:eastAsia="宋体" w:hAnsi="Times New Roman" w:cs="Times New Roman"/>
                <w:color w:val="000000"/>
              </w:rPr>
              <w:t>LED</w:t>
            </w:r>
            <w:r w:rsidRPr="008130E2">
              <w:rPr>
                <w:rFonts w:ascii="Times New Roman" w:eastAsia="宋体" w:hAnsi="Times New Roman" w:cs="Times New Roman"/>
                <w:color w:val="000000"/>
              </w:rPr>
              <w:t>照明产品的频闪比要求）</w:t>
            </w:r>
          </w:p>
          <w:p w14:paraId="59EC75CC" w14:textId="5D41C85A" w:rsidR="008B62B6" w:rsidRPr="008130E2" w:rsidRDefault="008B62B6" w:rsidP="00277D55">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D9272D" w:rsidRPr="008130E2">
              <w:rPr>
                <w:rFonts w:ascii="Times New Roman" w:eastAsia="宋体" w:hAnsi="Times New Roman" w:cs="Times New Roman"/>
                <w:color w:val="000000"/>
                <w:szCs w:val="21"/>
              </w:rPr>
              <w:sym w:font="Wingdings 2" w:char="F0A3"/>
            </w:r>
            <w:r w:rsidR="00D9272D" w:rsidRPr="008130E2">
              <w:rPr>
                <w:rFonts w:ascii="Times New Roman" w:eastAsia="宋体" w:hAnsi="Times New Roman" w:cs="Times New Roman" w:hint="eastAsia"/>
                <w:color w:val="000000"/>
              </w:rPr>
              <w:t>照明功率密度计算书</w:t>
            </w:r>
            <w:r w:rsidRPr="008130E2">
              <w:rPr>
                <w:rFonts w:ascii="Times New Roman" w:eastAsia="宋体" w:hAnsi="Times New Roman" w:cs="Times New Roman"/>
                <w:color w:val="000000"/>
              </w:rPr>
              <w:t>；</w:t>
            </w:r>
            <w:r w:rsidR="00D9272D"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79D67CD4" w14:textId="0CEA62CB" w:rsidR="003956BC" w:rsidRPr="008130E2" w:rsidRDefault="003956BC" w:rsidP="000C5F4D">
            <w:pPr>
              <w:widowControl/>
              <w:jc w:val="left"/>
              <w:rPr>
                <w:rFonts w:ascii="黑体" w:eastAsia="黑体" w:hAnsi="黑体" w:cs="Times New Roman"/>
                <w:color w:val="000000"/>
                <w:szCs w:val="21"/>
                <w:u w:val="single"/>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6.1.3</w:t>
            </w:r>
            <w:r w:rsidRPr="008130E2">
              <w:rPr>
                <w:rFonts w:ascii="黑体" w:eastAsia="黑体" w:hAnsi="黑体" w:cs="Times New Roman"/>
                <w:color w:val="000000"/>
                <w:szCs w:val="21"/>
              </w:rPr>
              <w:t>】</w:t>
            </w:r>
            <w:r w:rsidRPr="008130E2">
              <w:rPr>
                <w:rFonts w:ascii="黑体" w:eastAsia="黑体" w:hAnsi="黑体" w:cs="Times New Roman" w:hint="eastAsia"/>
                <w:color w:val="000000"/>
                <w:szCs w:val="21"/>
              </w:rPr>
              <w:t>停车场应具有电动汽车充电设施或具备充电设施的安装条件，并应合理设置电动汽车和无障碍汽车停车位。</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w:t>
            </w:r>
            <w:r w:rsidR="00313E65" w:rsidRPr="008130E2">
              <w:rPr>
                <w:rFonts w:ascii="黑体" w:eastAsia="黑体" w:hAnsi="黑体" w:cs="Times New Roman" w:hint="eastAsia"/>
                <w:color w:val="000000"/>
                <w:u w:val="single"/>
              </w:rPr>
              <w:t>建筑</w:t>
            </w:r>
            <w:r w:rsidRPr="008130E2">
              <w:rPr>
                <w:rFonts w:ascii="黑体" w:eastAsia="黑体" w:hAnsi="黑体" w:cs="Times New Roman"/>
                <w:color w:val="000000"/>
                <w:u w:val="single"/>
              </w:rPr>
              <w:t>专业协同</w:t>
            </w:r>
            <w:r w:rsidRPr="008130E2">
              <w:rPr>
                <w:rFonts w:ascii="黑体" w:eastAsia="黑体" w:hAnsi="黑体" w:cs="Times New Roman" w:hint="eastAsia"/>
                <w:color w:val="000000"/>
                <w:u w:val="single"/>
              </w:rPr>
              <w:t>审查，两个专业均满足时方可视为达标</w:t>
            </w:r>
            <w:r w:rsidRPr="008130E2">
              <w:rPr>
                <w:rFonts w:ascii="黑体" w:eastAsia="黑体" w:hAnsi="黑体" w:cs="Times New Roman"/>
                <w:color w:val="000000"/>
                <w:u w:val="single"/>
              </w:rPr>
              <w:t>）</w:t>
            </w:r>
          </w:p>
          <w:p w14:paraId="347FDC9C" w14:textId="43F8B9A9" w:rsidR="003956BC" w:rsidRPr="008130E2" w:rsidRDefault="003956BC" w:rsidP="000C5F4D">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技术措施说明：（说明项目场地内电动汽车充电设施或具备充电设施的安装条件</w:t>
            </w:r>
            <w:r w:rsidR="001C0087" w:rsidRPr="008130E2">
              <w:rPr>
                <w:rFonts w:ascii="Times New Roman" w:eastAsia="宋体" w:hAnsi="Times New Roman" w:cs="Times New Roman" w:hint="eastAsia"/>
                <w:color w:val="000000"/>
                <w:szCs w:val="21"/>
              </w:rPr>
              <w:t>的设计情况</w:t>
            </w:r>
            <w:r w:rsidRPr="008130E2">
              <w:rPr>
                <w:rFonts w:ascii="Times New Roman" w:eastAsia="宋体" w:hAnsi="Times New Roman" w:cs="Times New Roman" w:hint="eastAsia"/>
                <w:color w:val="000000"/>
                <w:szCs w:val="21"/>
              </w:rPr>
              <w:t>）</w:t>
            </w:r>
          </w:p>
          <w:p w14:paraId="283F0F6F" w14:textId="741DE738" w:rsidR="003956BC" w:rsidRPr="008130E2" w:rsidRDefault="003956BC" w:rsidP="00277D55">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设计图纸（专业、图号）</w:t>
            </w:r>
          </w:p>
          <w:p w14:paraId="746870A4" w14:textId="38E5169B" w:rsidR="008B62B6" w:rsidRPr="008130E2" w:rsidRDefault="008B62B6" w:rsidP="000C5F4D">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7.1.4</w:t>
            </w:r>
            <w:r w:rsidRPr="008130E2">
              <w:rPr>
                <w:rFonts w:ascii="Times New Roman" w:eastAsia="宋体" w:hAnsi="Times New Roman" w:cs="Times New Roman"/>
                <w:color w:val="000000"/>
              </w:rPr>
              <w:t>】</w:t>
            </w:r>
            <w:r w:rsidR="00D9272D" w:rsidRPr="008130E2">
              <w:rPr>
                <w:rFonts w:ascii="黑体" w:eastAsia="黑体" w:hAnsi="黑体" w:cs="Times New Roman" w:hint="eastAsia"/>
                <w:color w:val="000000"/>
              </w:rPr>
              <w:t>主要功能房间的照明功率密度值不应高于现行国家标准《建筑照明设计标准》</w:t>
            </w:r>
            <w:r w:rsidR="00D9272D" w:rsidRPr="008130E2">
              <w:rPr>
                <w:rFonts w:ascii="黑体" w:eastAsia="黑体" w:hAnsi="黑体" w:cs="Times New Roman"/>
                <w:color w:val="000000"/>
              </w:rPr>
              <w:t>GB 50034规定的现行值；公共区域的照明系统应采用分区、定时、感应等节能控制；采光区域的照明控制应独立于其他区域的照明控制。</w:t>
            </w:r>
          </w:p>
          <w:p w14:paraId="2D6D8C06" w14:textId="050841F8" w:rsidR="00D9272D" w:rsidRPr="008130E2" w:rsidRDefault="00D9272D" w:rsidP="000C5F4D">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技术措施说明：（说明照明系统灯具选型原则、主要灯具型号和参数及公共区域、采光区域照明节能的控制措施）</w:t>
            </w:r>
          </w:p>
          <w:p w14:paraId="65B6449A" w14:textId="60E38504" w:rsidR="008B62B6" w:rsidRPr="008130E2" w:rsidRDefault="008B62B6" w:rsidP="00277D55">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D9272D"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照明功率密度计算书；</w:t>
            </w:r>
            <w:r w:rsidR="00D9272D"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4ABCCDBD" w14:textId="624F9503" w:rsidR="00D9272D" w:rsidRPr="008130E2" w:rsidRDefault="008B62B6" w:rsidP="000C5F4D">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7.1.5</w:t>
            </w:r>
            <w:r w:rsidRPr="008130E2">
              <w:rPr>
                <w:rFonts w:ascii="Times New Roman" w:eastAsia="宋体" w:hAnsi="Times New Roman" w:cs="Times New Roman"/>
                <w:color w:val="000000"/>
              </w:rPr>
              <w:t>】</w:t>
            </w:r>
            <w:r w:rsidR="00D9272D" w:rsidRPr="008130E2">
              <w:rPr>
                <w:rFonts w:ascii="黑体" w:eastAsia="黑体" w:hAnsi="黑体" w:cs="Times New Roman" w:hint="eastAsia"/>
                <w:color w:val="000000"/>
              </w:rPr>
              <w:t>冷热源、输配系统和照明等各部分能耗应进行独立分项计量。</w:t>
            </w:r>
            <w:r w:rsidR="00423E47" w:rsidRPr="008130E2">
              <w:rPr>
                <w:rFonts w:ascii="黑体" w:eastAsia="黑体" w:hAnsi="黑体" w:cs="Times New Roman"/>
                <w:color w:val="000000"/>
                <w:u w:val="single"/>
              </w:rPr>
              <w:t>（此条</w:t>
            </w:r>
            <w:r w:rsidR="00423E47" w:rsidRPr="008130E2">
              <w:rPr>
                <w:rFonts w:ascii="黑体" w:eastAsia="黑体" w:hAnsi="黑体" w:cs="Times New Roman" w:hint="eastAsia"/>
                <w:color w:val="000000"/>
                <w:u w:val="single"/>
              </w:rPr>
              <w:t>与</w:t>
            </w:r>
            <w:r w:rsidR="00423E47" w:rsidRPr="008130E2">
              <w:rPr>
                <w:rFonts w:ascii="黑体" w:eastAsia="黑体" w:hAnsi="黑体" w:cs="Times New Roman"/>
                <w:color w:val="000000"/>
                <w:u w:val="single"/>
              </w:rPr>
              <w:t>通风与空调专业</w:t>
            </w:r>
            <w:r w:rsidR="00423E47" w:rsidRPr="008130E2">
              <w:rPr>
                <w:rFonts w:ascii="黑体" w:eastAsia="黑体" w:hAnsi="黑体" w:cs="Times New Roman" w:hint="eastAsia"/>
                <w:color w:val="000000"/>
                <w:u w:val="single"/>
              </w:rPr>
              <w:t>协同审查，两个专业均满足时方可视为达标</w:t>
            </w:r>
            <w:r w:rsidR="00423E47" w:rsidRPr="008130E2">
              <w:rPr>
                <w:rFonts w:ascii="黑体" w:eastAsia="黑体" w:hAnsi="黑体" w:cs="Times New Roman"/>
                <w:color w:val="000000"/>
                <w:u w:val="single"/>
              </w:rPr>
              <w:t>）</w:t>
            </w:r>
          </w:p>
          <w:p w14:paraId="1C72C00F" w14:textId="30D0A362" w:rsidR="008B62B6" w:rsidRPr="008130E2" w:rsidRDefault="00D9272D" w:rsidP="000C5F4D">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00423E47" w:rsidRPr="008130E2">
              <w:rPr>
                <w:rFonts w:ascii="Times New Roman" w:eastAsia="宋体" w:hAnsi="Times New Roman" w:cs="Times New Roman" w:hint="eastAsia"/>
                <w:color w:val="000000"/>
              </w:rPr>
              <w:t>（说明独立分项计量系统的设计、应用情况）</w:t>
            </w:r>
          </w:p>
          <w:p w14:paraId="647903D0" w14:textId="15D9784B" w:rsidR="008B62B6" w:rsidRPr="008130E2" w:rsidRDefault="008B62B6" w:rsidP="00277D55">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423E47"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52E89A8E" w14:textId="3FD5ED1B" w:rsidR="00380F84" w:rsidRPr="008130E2" w:rsidRDefault="00380F84" w:rsidP="00277D55">
            <w:pPr>
              <w:spacing w:beforeLines="20" w:before="62" w:afterLines="20" w:after="62"/>
              <w:ind w:left="285" w:hangingChars="135" w:hanging="285"/>
              <w:jc w:val="center"/>
              <w:rPr>
                <w:rFonts w:ascii="Times New Roman" w:eastAsia="宋体" w:hAnsi="Times New Roman" w:cs="Times New Roman"/>
                <w:b/>
                <w:bCs/>
                <w:color w:val="000000"/>
              </w:rPr>
            </w:pPr>
            <w:r w:rsidRPr="008130E2">
              <w:rPr>
                <w:rFonts w:ascii="Times New Roman" w:eastAsia="宋体" w:hAnsi="Times New Roman" w:cs="Times New Roman" w:hint="eastAsia"/>
                <w:b/>
                <w:bCs/>
                <w:color w:val="000000"/>
              </w:rPr>
              <w:t>智能化</w:t>
            </w:r>
          </w:p>
          <w:p w14:paraId="742C93CC" w14:textId="77777777" w:rsidR="00380F84" w:rsidRPr="008130E2" w:rsidRDefault="00380F84"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5.1.9</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地下车库应设置与排风设备联动的一氧化碳浓度监测装置。</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与通风与空调</w:t>
            </w:r>
            <w:r w:rsidRPr="008130E2">
              <w:rPr>
                <w:rFonts w:ascii="黑体" w:eastAsia="黑体" w:hAnsi="黑体" w:cs="Times New Roman"/>
                <w:color w:val="000000"/>
                <w:u w:val="single"/>
              </w:rPr>
              <w:t>专业协同</w:t>
            </w:r>
            <w:r w:rsidRPr="008130E2">
              <w:rPr>
                <w:rFonts w:ascii="黑体" w:eastAsia="黑体" w:hAnsi="黑体" w:cs="Times New Roman" w:hint="eastAsia"/>
                <w:color w:val="000000"/>
                <w:u w:val="single"/>
              </w:rPr>
              <w:t>审查，两个专业均满足时方可视为达标</w:t>
            </w:r>
            <w:r w:rsidRPr="008130E2">
              <w:rPr>
                <w:rFonts w:ascii="黑体" w:eastAsia="黑体" w:hAnsi="黑体" w:cs="Times New Roman"/>
                <w:color w:val="000000"/>
                <w:u w:val="single"/>
              </w:rPr>
              <w:t>）</w:t>
            </w:r>
          </w:p>
          <w:p w14:paraId="6D2EEAA0" w14:textId="77777777" w:rsidR="00380F84" w:rsidRPr="008130E2" w:rsidRDefault="00380F84"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技术措施说明：（说明地下车库一氧化碳监控系统的布点位置、数量以及控制策略）</w:t>
            </w:r>
          </w:p>
          <w:p w14:paraId="3BEBDD28" w14:textId="77777777" w:rsidR="00380F84" w:rsidRPr="008130E2" w:rsidRDefault="00380F84" w:rsidP="00A0696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p>
          <w:p w14:paraId="5456968E" w14:textId="051E1A16" w:rsidR="00380F84" w:rsidRPr="008130E2" w:rsidRDefault="00380F84"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6.1.5</w:t>
            </w:r>
            <w:r w:rsidRPr="008130E2">
              <w:rPr>
                <w:rFonts w:ascii="Times New Roman" w:eastAsia="宋体" w:hAnsi="Times New Roman" w:cs="Times New Roman"/>
                <w:color w:val="000000"/>
              </w:rPr>
              <w:t>】</w:t>
            </w:r>
            <w:r w:rsidRPr="008130E2">
              <w:rPr>
                <w:rFonts w:ascii="黑体" w:eastAsia="黑体" w:hAnsi="宋体" w:cs="黑体" w:hint="eastAsia"/>
                <w:szCs w:val="21"/>
              </w:rPr>
              <w:t>建筑设备管理系统应具有自动监控管理功能。</w:t>
            </w:r>
          </w:p>
          <w:p w14:paraId="18DA9803" w14:textId="77777777" w:rsidR="00380F84" w:rsidRPr="008130E2" w:rsidRDefault="00380F84" w:rsidP="00A06960">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技术措施说明：（说明自动监控系统设置情况和管理功能）</w:t>
            </w:r>
          </w:p>
          <w:p w14:paraId="15065713" w14:textId="28C54C23" w:rsidR="00380F84" w:rsidRPr="008130E2" w:rsidRDefault="00380F84" w:rsidP="00F90A9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w:t>
            </w:r>
            <w:r w:rsidRPr="008130E2">
              <w:rPr>
                <w:rFonts w:ascii="Times New Roman" w:eastAsia="宋体" w:hAnsi="Times New Roman" w:cs="Times New Roman"/>
                <w:color w:val="000000"/>
                <w:szCs w:val="21"/>
              </w:rPr>
              <w:t>专业</w:t>
            </w:r>
            <w:r w:rsidRPr="008130E2">
              <w:rPr>
                <w:rFonts w:ascii="Times New Roman" w:eastAsia="宋体" w:hAnsi="Times New Roman" w:cs="Times New Roman"/>
                <w:color w:val="000000"/>
              </w:rPr>
              <w:t>、图号）；</w:t>
            </w:r>
            <w:r w:rsidRPr="008130E2">
              <w:rPr>
                <w:rFonts w:ascii="Times New Roman" w:eastAsia="宋体" w:hAnsi="Times New Roman" w:cs="Times New Roman"/>
                <w:color w:val="000000"/>
                <w:szCs w:val="21"/>
              </w:rPr>
              <w:sym w:font="Wingdings 2" w:char="F0A3"/>
            </w:r>
            <w:r w:rsidR="00A20530" w:rsidRPr="008130E2">
              <w:rPr>
                <w:rFonts w:ascii="Times New Roman" w:eastAsia="宋体" w:hAnsi="Times New Roman" w:cs="Times New Roman"/>
                <w:color w:val="000000"/>
              </w:rPr>
              <w:t>专项设计达标承诺函</w:t>
            </w:r>
          </w:p>
          <w:p w14:paraId="2F473F48" w14:textId="77777777" w:rsidR="00380F84" w:rsidRPr="008130E2" w:rsidRDefault="00380F84"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6.1.6</w:t>
            </w:r>
            <w:r w:rsidRPr="008130E2">
              <w:rPr>
                <w:rFonts w:ascii="Times New Roman" w:eastAsia="宋体" w:hAnsi="Times New Roman" w:cs="Times New Roman"/>
                <w:color w:val="000000"/>
              </w:rPr>
              <w:t>】</w:t>
            </w:r>
            <w:r w:rsidRPr="008130E2">
              <w:rPr>
                <w:rFonts w:ascii="黑体" w:eastAsia="黑体" w:hAnsi="宋体" w:cs="黑体" w:hint="eastAsia"/>
                <w:szCs w:val="21"/>
              </w:rPr>
              <w:t>建筑应设置信息网络系统。</w:t>
            </w:r>
          </w:p>
          <w:p w14:paraId="5B537CA7" w14:textId="77777777" w:rsidR="00380F84" w:rsidRPr="008130E2" w:rsidRDefault="00380F84"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技术措施说明：（说明信息网络系统的设置情况和管理功能）</w:t>
            </w:r>
          </w:p>
          <w:p w14:paraId="2CE20828" w14:textId="7E2475F5" w:rsidR="00380F84" w:rsidRPr="008130E2" w:rsidRDefault="00380F84" w:rsidP="00F90A9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szCs w:val="21"/>
              </w:rPr>
              <w:sym w:font="Wingdings 2" w:char="F0A3"/>
            </w:r>
            <w:r w:rsidR="00A20530" w:rsidRPr="008130E2">
              <w:rPr>
                <w:rFonts w:ascii="Times New Roman" w:eastAsia="宋体" w:hAnsi="Times New Roman" w:cs="Times New Roman"/>
                <w:color w:val="000000"/>
              </w:rPr>
              <w:t>专项设计达标承诺函</w:t>
            </w:r>
          </w:p>
          <w:p w14:paraId="11943821" w14:textId="771C5BC6" w:rsidR="008B62B6" w:rsidRPr="008130E2" w:rsidRDefault="008B62B6" w:rsidP="00F90A9A">
            <w:pPr>
              <w:spacing w:beforeLines="20" w:before="62" w:afterLines="20" w:after="62"/>
              <w:ind w:left="283" w:hangingChars="135" w:hanging="283"/>
              <w:jc w:val="center"/>
              <w:rPr>
                <w:rFonts w:ascii="Times New Roman" w:eastAsia="宋体" w:hAnsi="Times New Roman" w:cs="Times New Roman"/>
                <w:color w:val="000000"/>
              </w:rPr>
            </w:pPr>
            <w:r w:rsidRPr="008130E2">
              <w:rPr>
                <w:rFonts w:ascii="Times New Roman" w:eastAsia="宋体" w:hAnsi="Times New Roman" w:cs="Times New Roman"/>
                <w:color w:val="000000"/>
              </w:rPr>
              <w:t>自选说明内容</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评分项</w:t>
            </w:r>
          </w:p>
          <w:p w14:paraId="15F9B42B" w14:textId="2EDFDC7B" w:rsidR="00380F84" w:rsidRPr="008130E2" w:rsidRDefault="00380F84" w:rsidP="00FA0F9B">
            <w:pPr>
              <w:spacing w:beforeLines="20" w:before="62" w:afterLines="20" w:after="62"/>
              <w:ind w:left="283" w:hangingChars="135" w:hanging="283"/>
              <w:jc w:val="center"/>
              <w:rPr>
                <w:rFonts w:ascii="Times New Roman" w:eastAsia="宋体" w:hAnsi="Times New Roman" w:cs="Times New Roman"/>
                <w:color w:val="000000"/>
              </w:rPr>
            </w:pPr>
            <w:r w:rsidRPr="008130E2">
              <w:rPr>
                <w:rFonts w:ascii="Times New Roman" w:eastAsia="宋体" w:hAnsi="Times New Roman" w:cs="Times New Roman" w:hint="eastAsia"/>
                <w:color w:val="000000"/>
              </w:rPr>
              <w:t>建筑电气</w:t>
            </w:r>
          </w:p>
          <w:tbl>
            <w:tblPr>
              <w:tblStyle w:val="a9"/>
              <w:tblW w:w="0" w:type="auto"/>
              <w:tblLook w:val="04A0" w:firstRow="1" w:lastRow="0" w:firstColumn="1" w:lastColumn="0" w:noHBand="0" w:noVBand="1"/>
            </w:tblPr>
            <w:tblGrid>
              <w:gridCol w:w="426"/>
              <w:gridCol w:w="426"/>
              <w:gridCol w:w="8907"/>
            </w:tblGrid>
            <w:tr w:rsidR="00F90A9A" w:rsidRPr="008130E2" w14:paraId="5161E143" w14:textId="77777777" w:rsidTr="00A20530">
              <w:tc>
                <w:tcPr>
                  <w:tcW w:w="426" w:type="dxa"/>
                  <w:tcBorders>
                    <w:bottom w:val="single" w:sz="4" w:space="0" w:color="auto"/>
                  </w:tcBorders>
                  <w:vAlign w:val="center"/>
                </w:tcPr>
                <w:p w14:paraId="17C7AC92" w14:textId="77777777" w:rsidR="00F90A9A" w:rsidRPr="008130E2" w:rsidRDefault="00F90A9A" w:rsidP="00F90A9A">
                  <w:pPr>
                    <w:widowControl/>
                    <w:spacing w:line="240" w:lineRule="exact"/>
                    <w:ind w:leftChars="-45" w:left="-94" w:rightChars="-52" w:right="-109"/>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条文分值</w:t>
                  </w:r>
                </w:p>
              </w:tc>
              <w:tc>
                <w:tcPr>
                  <w:tcW w:w="426" w:type="dxa"/>
                  <w:tcBorders>
                    <w:bottom w:val="single" w:sz="4" w:space="0" w:color="auto"/>
                  </w:tcBorders>
                  <w:vAlign w:val="center"/>
                </w:tcPr>
                <w:p w14:paraId="62340A85" w14:textId="77777777" w:rsidR="00F90A9A" w:rsidRPr="008130E2" w:rsidRDefault="00F90A9A" w:rsidP="00F90A9A">
                  <w:pPr>
                    <w:widowControl/>
                    <w:ind w:leftChars="-50" w:left="-105" w:rightChars="-50" w:right="-105"/>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得分</w:t>
                  </w:r>
                </w:p>
              </w:tc>
              <w:tc>
                <w:tcPr>
                  <w:tcW w:w="8907" w:type="dxa"/>
                  <w:tcBorders>
                    <w:top w:val="nil"/>
                    <w:bottom w:val="nil"/>
                    <w:right w:val="nil"/>
                  </w:tcBorders>
                </w:tcPr>
                <w:p w14:paraId="018473FA" w14:textId="77777777" w:rsidR="00F90A9A" w:rsidRPr="008130E2" w:rsidRDefault="00F90A9A" w:rsidP="00F90A9A">
                  <w:pPr>
                    <w:widowControl/>
                    <w:jc w:val="left"/>
                    <w:rPr>
                      <w:rFonts w:ascii="黑体" w:eastAsia="黑体" w:hAnsi="黑体" w:cs="Times New Roman"/>
                      <w:color w:val="000000"/>
                      <w:szCs w:val="21"/>
                    </w:rPr>
                  </w:pPr>
                </w:p>
              </w:tc>
            </w:tr>
            <w:tr w:rsidR="00F90A9A" w:rsidRPr="008130E2" w14:paraId="4681220D" w14:textId="77777777" w:rsidTr="00A20530">
              <w:tc>
                <w:tcPr>
                  <w:tcW w:w="426" w:type="dxa"/>
                  <w:tcBorders>
                    <w:bottom w:val="single" w:sz="4" w:space="0" w:color="auto"/>
                  </w:tcBorders>
                  <w:vAlign w:val="center"/>
                </w:tcPr>
                <w:p w14:paraId="330B9DF6" w14:textId="77777777" w:rsidR="00F90A9A" w:rsidRPr="008130E2" w:rsidRDefault="00F90A9A" w:rsidP="00F90A9A">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5FB7A468" w14:textId="77777777" w:rsidR="00F90A9A" w:rsidRPr="008130E2" w:rsidRDefault="00F90A9A" w:rsidP="00F90A9A">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232B12E8" w14:textId="11110223" w:rsidR="00F90A9A" w:rsidRPr="008130E2" w:rsidRDefault="00733D80" w:rsidP="00F90A9A">
                  <w:pPr>
                    <w:widowControl/>
                    <w:jc w:val="left"/>
                    <w:rPr>
                      <w:rFonts w:ascii="Times New Roman" w:eastAsia="宋体" w:hAnsi="Times New Roman" w:cs="Times New Roman"/>
                      <w:color w:val="000000"/>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4.2.5</w:t>
                  </w:r>
                  <w:r w:rsidRPr="008130E2">
                    <w:rPr>
                      <w:rFonts w:ascii="黑体" w:eastAsia="黑体" w:hAnsi="黑体" w:cs="Times New Roman"/>
                      <w:color w:val="000000"/>
                      <w:szCs w:val="21"/>
                    </w:rPr>
                    <w:t>】</w:t>
                  </w:r>
                  <w:r w:rsidRPr="008130E2">
                    <w:rPr>
                      <w:rFonts w:ascii="黑体" w:eastAsia="黑体" w:hAnsi="黑体" w:cs="Times New Roman" w:hint="eastAsia"/>
                      <w:color w:val="000000"/>
                      <w:szCs w:val="21"/>
                    </w:rPr>
                    <w:t>采取人车分流措施，且步行和自行车交通系统有充足照明。（此条与建筑专业协同审</w:t>
                  </w:r>
                </w:p>
              </w:tc>
            </w:tr>
            <w:tr w:rsidR="00F90A9A" w:rsidRPr="008130E2" w14:paraId="31B56F12" w14:textId="77777777" w:rsidTr="00A20530">
              <w:tc>
                <w:tcPr>
                  <w:tcW w:w="9759" w:type="dxa"/>
                  <w:gridSpan w:val="3"/>
                  <w:tcBorders>
                    <w:top w:val="nil"/>
                    <w:left w:val="nil"/>
                    <w:bottom w:val="nil"/>
                    <w:right w:val="nil"/>
                  </w:tcBorders>
                  <w:vAlign w:val="center"/>
                </w:tcPr>
                <w:p w14:paraId="63042968" w14:textId="28509604" w:rsidR="00F90A9A" w:rsidRPr="008130E2" w:rsidRDefault="00733D80" w:rsidP="00F90A9A">
                  <w:pPr>
                    <w:widowControl/>
                    <w:jc w:val="left"/>
                    <w:rPr>
                      <w:rFonts w:ascii="黑体" w:eastAsia="黑体" w:hAnsi="黑体" w:cs="Times New Roman"/>
                      <w:color w:val="000000"/>
                    </w:rPr>
                  </w:pPr>
                  <w:r w:rsidRPr="008130E2">
                    <w:rPr>
                      <w:rFonts w:ascii="黑体" w:eastAsia="黑体" w:hAnsi="黑体" w:cs="Times New Roman" w:hint="eastAsia"/>
                      <w:color w:val="000000"/>
                      <w:szCs w:val="21"/>
                    </w:rPr>
                    <w:t>查，两个专业均满足时方可判定得分）</w:t>
                  </w:r>
                </w:p>
              </w:tc>
            </w:tr>
          </w:tbl>
          <w:p w14:paraId="4BE66195" w14:textId="01E2F383" w:rsidR="0023361B" w:rsidRPr="008130E2" w:rsidRDefault="0023361B" w:rsidP="00A06960">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技术措施说明：（说明场地内步行和自行车交通系统照明设置情况）</w:t>
            </w:r>
          </w:p>
          <w:p w14:paraId="77BF82E5" w14:textId="67802B20" w:rsidR="008B62B6" w:rsidRPr="008130E2" w:rsidRDefault="0023361B" w:rsidP="00733D80">
            <w:pPr>
              <w:widowControl/>
              <w:spacing w:afterLines="50" w:after="156"/>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Pr="008130E2">
              <w:rPr>
                <w:rFonts w:ascii="Times New Roman" w:eastAsia="宋体" w:hAnsi="Times New Roman" w:cs="Times New Roman" w:hint="eastAsia"/>
                <w:color w:val="000000"/>
                <w:szCs w:val="21"/>
              </w:rPr>
              <w:t>□</w:t>
            </w:r>
            <w:r w:rsidR="008B62B6" w:rsidRPr="008130E2">
              <w:rPr>
                <w:rFonts w:ascii="Times New Roman" w:eastAsia="宋体" w:hAnsi="Times New Roman" w:cs="Times New Roman"/>
                <w:color w:val="000000"/>
                <w:szCs w:val="21"/>
              </w:rPr>
              <w:t>道路照度计算书</w:t>
            </w:r>
          </w:p>
          <w:tbl>
            <w:tblPr>
              <w:tblStyle w:val="a9"/>
              <w:tblW w:w="0" w:type="auto"/>
              <w:tblLook w:val="04A0" w:firstRow="1" w:lastRow="0" w:firstColumn="1" w:lastColumn="0" w:noHBand="0" w:noVBand="1"/>
            </w:tblPr>
            <w:tblGrid>
              <w:gridCol w:w="426"/>
              <w:gridCol w:w="426"/>
              <w:gridCol w:w="8907"/>
            </w:tblGrid>
            <w:tr w:rsidR="00733D80" w:rsidRPr="008130E2" w14:paraId="48F5C436" w14:textId="77777777" w:rsidTr="00733D80">
              <w:tc>
                <w:tcPr>
                  <w:tcW w:w="426" w:type="dxa"/>
                  <w:tcBorders>
                    <w:bottom w:val="single" w:sz="4" w:space="0" w:color="auto"/>
                  </w:tcBorders>
                  <w:vAlign w:val="center"/>
                </w:tcPr>
                <w:p w14:paraId="7DBFC662" w14:textId="04EE4263" w:rsidR="00733D80" w:rsidRPr="008130E2" w:rsidRDefault="00733D80" w:rsidP="00733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412AA9A5" w14:textId="77777777" w:rsidR="00733D80" w:rsidRPr="008130E2" w:rsidRDefault="00733D80" w:rsidP="00733D8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CBAE527" w14:textId="07FECB2E" w:rsidR="00733D80" w:rsidRPr="008130E2" w:rsidRDefault="00733D80" w:rsidP="00733D80">
                  <w:pPr>
                    <w:widowControl/>
                    <w:jc w:val="left"/>
                    <w:rPr>
                      <w:rFonts w:ascii="Times New Roman" w:eastAsia="宋体" w:hAnsi="Times New Roman" w:cs="Times New Roman"/>
                      <w:color w:val="000000"/>
                    </w:rPr>
                  </w:pPr>
                  <w:r w:rsidRPr="008130E2">
                    <w:rPr>
                      <w:rFonts w:ascii="黑体" w:eastAsia="黑体" w:hAnsi="黑体" w:cs="Times New Roman"/>
                      <w:color w:val="000000"/>
                    </w:rPr>
                    <w:t>【</w:t>
                  </w:r>
                  <w:r w:rsidRPr="008130E2">
                    <w:rPr>
                      <w:rFonts w:ascii="Times New Roman" w:eastAsia="黑体" w:hAnsi="Times New Roman" w:cs="Times New Roman"/>
                      <w:color w:val="000000"/>
                    </w:rPr>
                    <w:t>4.2.7-1</w:t>
                  </w:r>
                  <w:r w:rsidRPr="008130E2">
                    <w:rPr>
                      <w:rFonts w:ascii="黑体" w:eastAsia="黑体" w:hAnsi="黑体" w:cs="Times New Roman"/>
                      <w:color w:val="000000"/>
                    </w:rPr>
                    <w:t>】</w:t>
                  </w:r>
                  <w:r w:rsidRPr="008130E2">
                    <w:rPr>
                      <w:rFonts w:ascii="黑体" w:eastAsia="黑体" w:hAnsi="黑体" w:cs="Times New Roman" w:hint="eastAsia"/>
                      <w:color w:val="000000"/>
                    </w:rPr>
                    <w:t>采取提升建筑部品部件耐久性的措施。</w:t>
                  </w:r>
                  <w:r w:rsidRPr="008130E2">
                    <w:rPr>
                      <w:rFonts w:ascii="黑体" w:eastAsia="黑体" w:hAnsi="黑体" w:cs="Times New Roman"/>
                      <w:color w:val="000000"/>
                    </w:rPr>
                    <w:t>（此条</w:t>
                  </w:r>
                  <w:r w:rsidRPr="008130E2">
                    <w:rPr>
                      <w:rFonts w:ascii="黑体" w:eastAsia="黑体" w:hAnsi="黑体" w:cs="Times New Roman" w:hint="eastAsia"/>
                      <w:color w:val="000000"/>
                    </w:rPr>
                    <w:t>与</w:t>
                  </w:r>
                  <w:r w:rsidRPr="008130E2">
                    <w:rPr>
                      <w:rFonts w:ascii="黑体" w:eastAsia="黑体" w:hAnsi="黑体" w:cs="Times New Roman"/>
                      <w:color w:val="000000"/>
                    </w:rPr>
                    <w:t>给水排水专业</w:t>
                  </w:r>
                  <w:r w:rsidRPr="008130E2">
                    <w:rPr>
                      <w:rFonts w:ascii="黑体" w:eastAsia="黑体" w:hAnsi="黑体" w:cs="Times New Roman" w:hint="eastAsia"/>
                      <w:color w:val="000000"/>
                    </w:rPr>
                    <w:t>、</w:t>
                  </w:r>
                  <w:r w:rsidRPr="008130E2">
                    <w:rPr>
                      <w:rFonts w:ascii="黑体" w:eastAsia="黑体" w:hAnsi="黑体" w:cs="Times New Roman"/>
                      <w:color w:val="000000"/>
                    </w:rPr>
                    <w:t>通风与空调专业</w:t>
                  </w:r>
                  <w:r w:rsidRPr="008130E2">
                    <w:rPr>
                      <w:rFonts w:ascii="黑体" w:eastAsia="黑体" w:hAnsi="黑体" w:cs="Times New Roman" w:hint="eastAsia"/>
                      <w:color w:val="000000"/>
                    </w:rPr>
                    <w:t>协同</w:t>
                  </w:r>
                </w:p>
              </w:tc>
            </w:tr>
            <w:tr w:rsidR="00733D80" w:rsidRPr="008130E2" w14:paraId="4D76536F" w14:textId="77777777" w:rsidTr="00733D80">
              <w:tc>
                <w:tcPr>
                  <w:tcW w:w="9759" w:type="dxa"/>
                  <w:gridSpan w:val="3"/>
                  <w:tcBorders>
                    <w:top w:val="nil"/>
                    <w:left w:val="nil"/>
                    <w:bottom w:val="nil"/>
                    <w:right w:val="nil"/>
                  </w:tcBorders>
                  <w:vAlign w:val="center"/>
                </w:tcPr>
                <w:p w14:paraId="3805B179" w14:textId="7065A5A0" w:rsidR="00733D80" w:rsidRPr="008130E2" w:rsidRDefault="00733D80" w:rsidP="00733D80">
                  <w:pPr>
                    <w:widowControl/>
                    <w:jc w:val="left"/>
                    <w:rPr>
                      <w:rFonts w:ascii="黑体" w:eastAsia="黑体" w:hAnsi="黑体" w:cs="Times New Roman"/>
                      <w:color w:val="000000"/>
                    </w:rPr>
                  </w:pPr>
                  <w:r w:rsidRPr="008130E2">
                    <w:rPr>
                      <w:rFonts w:ascii="黑体" w:eastAsia="黑体" w:hAnsi="黑体" w:cs="Times New Roman" w:hint="eastAsia"/>
                      <w:color w:val="000000"/>
                    </w:rPr>
                    <w:t>审查，各专业均满足时方可判定得分</w:t>
                  </w:r>
                  <w:r w:rsidRPr="008130E2">
                    <w:rPr>
                      <w:rFonts w:ascii="黑体" w:eastAsia="黑体" w:hAnsi="黑体" w:cs="Times New Roman"/>
                      <w:color w:val="000000"/>
                    </w:rPr>
                    <w:t>）</w:t>
                  </w:r>
                </w:p>
              </w:tc>
            </w:tr>
          </w:tbl>
          <w:p w14:paraId="63022888" w14:textId="3538E87B" w:rsidR="0023361B" w:rsidRPr="008130E2" w:rsidRDefault="0023361B"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技术措施说明：（说明所采用的电线电缆的耐久性</w:t>
            </w:r>
            <w:r w:rsidR="007A5ECD" w:rsidRPr="008130E2">
              <w:rPr>
                <w:rFonts w:ascii="Times New Roman" w:eastAsia="宋体" w:hAnsi="Times New Roman" w:cs="Times New Roman" w:hint="eastAsia"/>
                <w:color w:val="000000"/>
                <w:szCs w:val="21"/>
              </w:rPr>
              <w:t>参数</w:t>
            </w:r>
            <w:r w:rsidRPr="008130E2">
              <w:rPr>
                <w:rFonts w:ascii="Times New Roman" w:eastAsia="宋体" w:hAnsi="Times New Roman" w:cs="Times New Roman" w:hint="eastAsia"/>
                <w:color w:val="000000"/>
                <w:szCs w:val="21"/>
              </w:rPr>
              <w:t>要求）</w:t>
            </w:r>
          </w:p>
          <w:p w14:paraId="720A9728" w14:textId="0403F581" w:rsidR="008B62B6" w:rsidRPr="008130E2" w:rsidRDefault="008B62B6" w:rsidP="00733D8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23361B"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733D80" w:rsidRPr="008130E2" w14:paraId="73DFFA0E" w14:textId="77777777" w:rsidTr="00733D80">
              <w:tc>
                <w:tcPr>
                  <w:tcW w:w="426" w:type="dxa"/>
                  <w:vAlign w:val="center"/>
                </w:tcPr>
                <w:p w14:paraId="6B4AF753" w14:textId="77777777" w:rsidR="00733D80" w:rsidRPr="008130E2" w:rsidRDefault="00733D80" w:rsidP="00733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vAlign w:val="center"/>
                </w:tcPr>
                <w:p w14:paraId="35FF12C7" w14:textId="77777777" w:rsidR="00733D80" w:rsidRPr="008130E2" w:rsidRDefault="00733D80" w:rsidP="00733D80">
                  <w:pPr>
                    <w:widowControl/>
                    <w:jc w:val="center"/>
                    <w:rPr>
                      <w:rFonts w:ascii="Times New Roman" w:eastAsia="宋体" w:hAnsi="Times New Roman" w:cs="Times New Roman"/>
                      <w:color w:val="000000"/>
                      <w:szCs w:val="21"/>
                    </w:rPr>
                  </w:pPr>
                </w:p>
              </w:tc>
              <w:tc>
                <w:tcPr>
                  <w:tcW w:w="8907" w:type="dxa"/>
                  <w:vMerge w:val="restart"/>
                  <w:tcBorders>
                    <w:top w:val="nil"/>
                  </w:tcBorders>
                  <w:vAlign w:val="center"/>
                </w:tcPr>
                <w:p w14:paraId="15803E3A" w14:textId="35512A41" w:rsidR="00733D80" w:rsidRPr="008130E2" w:rsidRDefault="00733D80" w:rsidP="00733D8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7.2.7-1</w:t>
                  </w:r>
                  <w:r w:rsidRPr="008130E2">
                    <w:rPr>
                      <w:rFonts w:ascii="Times New Roman" w:eastAsia="宋体" w:hAnsi="Times New Roman" w:cs="Times New Roman"/>
                      <w:color w:val="000000"/>
                    </w:rPr>
                    <w:t>】</w:t>
                  </w:r>
                  <w:r w:rsidRPr="008130E2">
                    <w:rPr>
                      <w:rFonts w:ascii="Times New Roman" w:eastAsia="宋体" w:hAnsi="Times New Roman" w:cs="Times New Roman" w:hint="eastAsia"/>
                      <w:color w:val="000000"/>
                    </w:rPr>
                    <w:t>【</w:t>
                  </w:r>
                  <w:r w:rsidRPr="008130E2">
                    <w:rPr>
                      <w:rFonts w:ascii="Times New Roman" w:eastAsia="宋体" w:hAnsi="Times New Roman" w:cs="Times New Roman" w:hint="eastAsia"/>
                      <w:color w:val="000000"/>
                    </w:rPr>
                    <w:t>7</w:t>
                  </w:r>
                  <w:r w:rsidRPr="008130E2">
                    <w:rPr>
                      <w:rFonts w:ascii="Times New Roman" w:eastAsia="宋体" w:hAnsi="Times New Roman" w:cs="Times New Roman"/>
                      <w:color w:val="000000"/>
                    </w:rPr>
                    <w:t>.2.7-2</w:t>
                  </w:r>
                  <w:r w:rsidRPr="008130E2">
                    <w:rPr>
                      <w:rFonts w:ascii="Times New Roman" w:eastAsia="宋体" w:hAnsi="Times New Roman" w:cs="Times New Roman" w:hint="eastAsia"/>
                      <w:color w:val="000000"/>
                    </w:rPr>
                    <w:t>】</w:t>
                  </w:r>
                  <w:r w:rsidRPr="008130E2">
                    <w:rPr>
                      <w:rFonts w:ascii="黑体" w:eastAsia="黑体" w:hAnsi="宋体" w:cs="黑体" w:hint="eastAsia"/>
                      <w:szCs w:val="21"/>
                    </w:rPr>
                    <w:t>采用节能型电气设备及节能控制措施。</w:t>
                  </w:r>
                </w:p>
              </w:tc>
            </w:tr>
            <w:tr w:rsidR="00733D80" w:rsidRPr="008130E2" w14:paraId="27638C40" w14:textId="77777777" w:rsidTr="00A20530">
              <w:tc>
                <w:tcPr>
                  <w:tcW w:w="426" w:type="dxa"/>
                  <w:tcBorders>
                    <w:bottom w:val="single" w:sz="4" w:space="0" w:color="auto"/>
                  </w:tcBorders>
                  <w:vAlign w:val="center"/>
                </w:tcPr>
                <w:p w14:paraId="53588E23" w14:textId="310839AF" w:rsidR="00733D80" w:rsidRPr="008130E2" w:rsidRDefault="00733D80" w:rsidP="00733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2</w:t>
                  </w:r>
                </w:p>
              </w:tc>
              <w:tc>
                <w:tcPr>
                  <w:tcW w:w="426" w:type="dxa"/>
                  <w:tcBorders>
                    <w:bottom w:val="single" w:sz="4" w:space="0" w:color="auto"/>
                  </w:tcBorders>
                  <w:vAlign w:val="center"/>
                </w:tcPr>
                <w:p w14:paraId="0751BC58" w14:textId="77777777" w:rsidR="00733D80" w:rsidRPr="008130E2" w:rsidRDefault="00733D80" w:rsidP="00733D80">
                  <w:pPr>
                    <w:widowControl/>
                    <w:jc w:val="center"/>
                    <w:rPr>
                      <w:rFonts w:ascii="Times New Roman" w:eastAsia="宋体" w:hAnsi="Times New Roman" w:cs="Times New Roman"/>
                      <w:color w:val="000000"/>
                      <w:szCs w:val="21"/>
                    </w:rPr>
                  </w:pPr>
                </w:p>
              </w:tc>
              <w:tc>
                <w:tcPr>
                  <w:tcW w:w="8907" w:type="dxa"/>
                  <w:vMerge/>
                  <w:tcBorders>
                    <w:bottom w:val="nil"/>
                  </w:tcBorders>
                </w:tcPr>
                <w:p w14:paraId="65B33776" w14:textId="77777777" w:rsidR="00733D80" w:rsidRPr="008130E2" w:rsidRDefault="00733D80" w:rsidP="00733D80">
                  <w:pPr>
                    <w:widowControl/>
                    <w:jc w:val="left"/>
                    <w:rPr>
                      <w:rFonts w:ascii="黑体" w:eastAsia="黑体" w:hAnsi="黑体" w:cs="Times New Roman"/>
                      <w:color w:val="000000"/>
                    </w:rPr>
                  </w:pPr>
                </w:p>
              </w:tc>
            </w:tr>
          </w:tbl>
          <w:p w14:paraId="20816B6C" w14:textId="5F773C5F" w:rsidR="008B62B6" w:rsidRPr="008130E2" w:rsidRDefault="003B738B" w:rsidP="00733D8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技术措施说明：（说明各主要功能房间的照明功率密度；说明采光区域的照明节能控制措施）</w:t>
            </w:r>
          </w:p>
          <w:p w14:paraId="6449D494" w14:textId="4ABA7D04" w:rsidR="008B62B6" w:rsidRPr="008130E2" w:rsidRDefault="008B62B6" w:rsidP="00733D80">
            <w:pPr>
              <w:widowControl/>
              <w:spacing w:afterLines="50" w:after="156"/>
              <w:jc w:val="left"/>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3B738B" w:rsidRPr="008130E2">
              <w:rPr>
                <w:rFonts w:ascii="Times New Roman" w:eastAsia="宋体" w:hAnsi="Times New Roman" w:cs="Times New Roman"/>
                <w:color w:val="000000"/>
                <w:szCs w:val="21"/>
              </w:rPr>
              <w:sym w:font="Wingdings 2" w:char="F0A3"/>
            </w:r>
            <w:r w:rsidR="003B738B" w:rsidRPr="008130E2">
              <w:rPr>
                <w:rFonts w:ascii="Times New Roman" w:eastAsia="宋体" w:hAnsi="Times New Roman" w:cs="Times New Roman"/>
                <w:color w:val="000000"/>
              </w:rPr>
              <w:t>照明功率密度计算书；</w:t>
            </w:r>
            <w:r w:rsidR="003B738B" w:rsidRPr="008130E2">
              <w:rPr>
                <w:rFonts w:ascii="Times New Roman" w:eastAsia="宋体" w:hAnsi="Times New Roman" w:cs="Times New Roman"/>
                <w:color w:val="000000"/>
                <w:szCs w:val="21"/>
              </w:rPr>
              <w:sym w:font="Wingdings 2" w:char="F0A3"/>
            </w:r>
            <w:r w:rsidR="003B738B"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733D80" w:rsidRPr="008130E2" w14:paraId="4878E6AB" w14:textId="77777777" w:rsidTr="00A20530">
              <w:tc>
                <w:tcPr>
                  <w:tcW w:w="426" w:type="dxa"/>
                  <w:tcBorders>
                    <w:bottom w:val="single" w:sz="4" w:space="0" w:color="auto"/>
                  </w:tcBorders>
                  <w:vAlign w:val="center"/>
                </w:tcPr>
                <w:p w14:paraId="1A262746" w14:textId="71B3B9A7" w:rsidR="00733D80" w:rsidRPr="008130E2" w:rsidRDefault="00733D80" w:rsidP="00733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tcBorders>
                    <w:bottom w:val="single" w:sz="4" w:space="0" w:color="auto"/>
                  </w:tcBorders>
                  <w:vAlign w:val="center"/>
                </w:tcPr>
                <w:p w14:paraId="44BD76E1" w14:textId="77777777" w:rsidR="00733D80" w:rsidRPr="008130E2" w:rsidRDefault="00733D80" w:rsidP="00733D8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33867666" w14:textId="29D3E041" w:rsidR="00733D80" w:rsidRPr="008130E2" w:rsidRDefault="00733D80" w:rsidP="00733D8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7.2.7-3</w:t>
                  </w:r>
                  <w:r w:rsidRPr="008130E2">
                    <w:rPr>
                      <w:rFonts w:ascii="Times New Roman" w:eastAsia="宋体" w:hAnsi="Times New Roman" w:cs="Times New Roman"/>
                      <w:color w:val="000000"/>
                      <w:szCs w:val="21"/>
                    </w:rPr>
                    <w:t>】</w:t>
                  </w:r>
                  <w:r w:rsidRPr="008130E2">
                    <w:rPr>
                      <w:rFonts w:ascii="黑体" w:eastAsia="黑体" w:hAnsi="宋体" w:cs="黑体" w:hint="eastAsia"/>
                      <w:szCs w:val="21"/>
                    </w:rPr>
                    <w:t>采用节能型电气设备及节能控制措施。</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与通风与空调</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、给水排水专业协同</w:t>
                  </w:r>
                </w:p>
              </w:tc>
            </w:tr>
            <w:tr w:rsidR="00733D80" w:rsidRPr="008130E2" w14:paraId="72158BF1" w14:textId="77777777" w:rsidTr="00A20530">
              <w:tc>
                <w:tcPr>
                  <w:tcW w:w="9759" w:type="dxa"/>
                  <w:gridSpan w:val="3"/>
                  <w:tcBorders>
                    <w:top w:val="nil"/>
                    <w:left w:val="nil"/>
                    <w:bottom w:val="nil"/>
                    <w:right w:val="nil"/>
                  </w:tcBorders>
                  <w:vAlign w:val="center"/>
                </w:tcPr>
                <w:p w14:paraId="61361020" w14:textId="7133D610" w:rsidR="00733D80" w:rsidRPr="008130E2" w:rsidRDefault="00733D80" w:rsidP="00733D80">
                  <w:pPr>
                    <w:widowControl/>
                    <w:jc w:val="left"/>
                    <w:rPr>
                      <w:rFonts w:ascii="黑体" w:eastAsia="黑体" w:hAnsi="黑体" w:cs="Times New Roman"/>
                      <w:color w:val="000000"/>
                    </w:rPr>
                  </w:pPr>
                  <w:r w:rsidRPr="008130E2">
                    <w:rPr>
                      <w:rFonts w:ascii="黑体" w:eastAsia="黑体" w:hAnsi="黑体" w:cs="Times New Roman" w:hint="eastAsia"/>
                      <w:color w:val="000000"/>
                      <w:u w:val="single"/>
                    </w:rPr>
                    <w:t>审查，各专业均满足时方可判定得分</w:t>
                  </w:r>
                  <w:r w:rsidRPr="008130E2">
                    <w:rPr>
                      <w:rFonts w:ascii="黑体" w:eastAsia="黑体" w:hAnsi="黑体" w:cs="Times New Roman"/>
                      <w:color w:val="000000"/>
                      <w:u w:val="single"/>
                    </w:rPr>
                    <w:t>）</w:t>
                  </w:r>
                </w:p>
              </w:tc>
            </w:tr>
          </w:tbl>
          <w:p w14:paraId="378E41CE" w14:textId="4EEAABA7" w:rsidR="003B738B" w:rsidRPr="008130E2" w:rsidRDefault="003B738B"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技术措施说明：（说明照明产品、变压器能效等级）</w:t>
            </w:r>
          </w:p>
          <w:p w14:paraId="2776BD0A" w14:textId="45ED053D" w:rsidR="003B738B" w:rsidRPr="008130E2" w:rsidRDefault="003B738B" w:rsidP="00733D80">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p>
          <w:tbl>
            <w:tblPr>
              <w:tblStyle w:val="a9"/>
              <w:tblW w:w="0" w:type="auto"/>
              <w:tblLook w:val="04A0" w:firstRow="1" w:lastRow="0" w:firstColumn="1" w:lastColumn="0" w:noHBand="0" w:noVBand="1"/>
            </w:tblPr>
            <w:tblGrid>
              <w:gridCol w:w="426"/>
              <w:gridCol w:w="426"/>
              <w:gridCol w:w="8907"/>
            </w:tblGrid>
            <w:tr w:rsidR="00733D80" w:rsidRPr="008130E2" w14:paraId="3A1EF719" w14:textId="77777777" w:rsidTr="00A20530">
              <w:tc>
                <w:tcPr>
                  <w:tcW w:w="426" w:type="dxa"/>
                  <w:tcBorders>
                    <w:bottom w:val="single" w:sz="4" w:space="0" w:color="auto"/>
                  </w:tcBorders>
                  <w:vAlign w:val="center"/>
                </w:tcPr>
                <w:p w14:paraId="2AC83989" w14:textId="13287132" w:rsidR="00733D80" w:rsidRPr="008130E2" w:rsidRDefault="00733D80" w:rsidP="00733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bottom w:val="single" w:sz="4" w:space="0" w:color="auto"/>
                  </w:tcBorders>
                  <w:vAlign w:val="center"/>
                </w:tcPr>
                <w:p w14:paraId="5E54023A" w14:textId="77777777" w:rsidR="00733D80" w:rsidRPr="008130E2" w:rsidRDefault="00733D80" w:rsidP="00733D8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7E65385" w14:textId="1A3ACD3F" w:rsidR="00733D80" w:rsidRPr="008130E2" w:rsidRDefault="00733D80" w:rsidP="00733D80">
                  <w:pPr>
                    <w:widowControl/>
                    <w:ind w:rightChars="-74" w:right="-155"/>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7.2.8</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采用措施降低建筑能耗。</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与通风与空调</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协同审查，两个专业均满足时方可判</w:t>
                  </w:r>
                </w:p>
              </w:tc>
            </w:tr>
            <w:tr w:rsidR="00733D80" w:rsidRPr="008130E2" w14:paraId="2EAEB3B1" w14:textId="77777777" w:rsidTr="00A20530">
              <w:tc>
                <w:tcPr>
                  <w:tcW w:w="9759" w:type="dxa"/>
                  <w:gridSpan w:val="3"/>
                  <w:tcBorders>
                    <w:top w:val="nil"/>
                    <w:left w:val="nil"/>
                    <w:bottom w:val="nil"/>
                    <w:right w:val="nil"/>
                  </w:tcBorders>
                  <w:vAlign w:val="center"/>
                </w:tcPr>
                <w:p w14:paraId="50FA557E" w14:textId="2682A5C2" w:rsidR="00733D80" w:rsidRPr="008130E2" w:rsidRDefault="00733D80" w:rsidP="00733D80">
                  <w:pPr>
                    <w:widowControl/>
                    <w:jc w:val="left"/>
                    <w:rPr>
                      <w:rFonts w:ascii="黑体" w:eastAsia="黑体" w:hAnsi="黑体" w:cs="Times New Roman"/>
                      <w:color w:val="000000"/>
                    </w:rPr>
                  </w:pPr>
                  <w:r w:rsidRPr="008130E2">
                    <w:rPr>
                      <w:rFonts w:ascii="黑体" w:eastAsia="黑体" w:hAnsi="黑体" w:cs="Times New Roman" w:hint="eastAsia"/>
                      <w:color w:val="000000"/>
                      <w:u w:val="single"/>
                    </w:rPr>
                    <w:t>定得分</w:t>
                  </w:r>
                  <w:r w:rsidRPr="008130E2">
                    <w:rPr>
                      <w:rFonts w:ascii="黑体" w:eastAsia="黑体" w:hAnsi="黑体" w:cs="Times New Roman"/>
                      <w:color w:val="000000"/>
                      <w:u w:val="single"/>
                    </w:rPr>
                    <w:t>）</w:t>
                  </w:r>
                </w:p>
              </w:tc>
            </w:tr>
          </w:tbl>
          <w:p w14:paraId="24D36980" w14:textId="5C3BA5EA" w:rsidR="008B62B6" w:rsidRPr="008130E2" w:rsidRDefault="00F26705"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00E27736" w:rsidRPr="008130E2">
              <w:rPr>
                <w:rFonts w:ascii="Times New Roman" w:eastAsia="宋体" w:hAnsi="Times New Roman" w:cs="Times New Roman" w:hint="eastAsia"/>
                <w:color w:val="000000"/>
              </w:rPr>
              <w:t>（</w:t>
            </w:r>
            <w:r w:rsidRPr="008130E2">
              <w:rPr>
                <w:rFonts w:ascii="Times New Roman" w:eastAsia="宋体" w:hAnsi="Times New Roman" w:cs="Times New Roman" w:hint="eastAsia"/>
                <w:color w:val="000000"/>
              </w:rPr>
              <w:t>说明</w:t>
            </w:r>
            <w:r w:rsidR="00E27736" w:rsidRPr="008130E2">
              <w:rPr>
                <w:rFonts w:ascii="Times New Roman" w:eastAsia="宋体" w:hAnsi="Times New Roman" w:cs="Times New Roman" w:hint="eastAsia"/>
                <w:color w:val="000000"/>
              </w:rPr>
              <w:t>降低建筑能耗的措施及</w:t>
            </w:r>
            <w:r w:rsidRPr="008130E2">
              <w:rPr>
                <w:rFonts w:ascii="Times New Roman" w:eastAsia="宋体" w:hAnsi="Times New Roman" w:cs="Times New Roman" w:hint="eastAsia"/>
                <w:color w:val="000000"/>
              </w:rPr>
              <w:t>建筑能耗计算结果</w:t>
            </w:r>
            <w:r w:rsidR="00E27736" w:rsidRPr="008130E2">
              <w:rPr>
                <w:rFonts w:ascii="Times New Roman" w:eastAsia="宋体" w:hAnsi="Times New Roman" w:cs="Times New Roman" w:hint="eastAsia"/>
                <w:color w:val="000000"/>
              </w:rPr>
              <w:t>）</w:t>
            </w:r>
          </w:p>
          <w:p w14:paraId="25D1424B" w14:textId="6D922131" w:rsidR="00B04601" w:rsidRPr="008130E2" w:rsidRDefault="008B62B6" w:rsidP="00733D8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E27736"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照明能耗模拟计算书；</w:t>
            </w:r>
            <w:r w:rsidR="00E27736"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p>
          <w:tbl>
            <w:tblPr>
              <w:tblStyle w:val="a9"/>
              <w:tblW w:w="0" w:type="auto"/>
              <w:tblLook w:val="04A0" w:firstRow="1" w:lastRow="0" w:firstColumn="1" w:lastColumn="0" w:noHBand="0" w:noVBand="1"/>
            </w:tblPr>
            <w:tblGrid>
              <w:gridCol w:w="426"/>
              <w:gridCol w:w="426"/>
              <w:gridCol w:w="8907"/>
            </w:tblGrid>
            <w:tr w:rsidR="00733D80" w:rsidRPr="008130E2" w14:paraId="0F291813" w14:textId="77777777" w:rsidTr="00A20530">
              <w:tc>
                <w:tcPr>
                  <w:tcW w:w="426" w:type="dxa"/>
                  <w:tcBorders>
                    <w:bottom w:val="single" w:sz="4" w:space="0" w:color="auto"/>
                  </w:tcBorders>
                  <w:vAlign w:val="center"/>
                </w:tcPr>
                <w:p w14:paraId="54991C92" w14:textId="77777777" w:rsidR="00733D80" w:rsidRPr="008130E2" w:rsidRDefault="00733D80" w:rsidP="00733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bottom w:val="single" w:sz="4" w:space="0" w:color="auto"/>
                  </w:tcBorders>
                  <w:vAlign w:val="center"/>
                </w:tcPr>
                <w:p w14:paraId="10E9EF6C" w14:textId="77777777" w:rsidR="00733D80" w:rsidRPr="008130E2" w:rsidRDefault="00733D80" w:rsidP="00733D8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7992C8AA" w14:textId="587B6577" w:rsidR="00733D80" w:rsidRPr="008130E2" w:rsidRDefault="00733D80" w:rsidP="00733D80">
                  <w:pPr>
                    <w:widowControl/>
                    <w:ind w:rightChars="-74" w:right="-155"/>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7.2.9</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结合当地气候和自然资源条件合理利用可再生能源。</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与通风与空调</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、给水排</w:t>
                  </w:r>
                </w:p>
              </w:tc>
            </w:tr>
            <w:tr w:rsidR="00733D80" w:rsidRPr="008130E2" w14:paraId="63711B53" w14:textId="77777777" w:rsidTr="00A20530">
              <w:tc>
                <w:tcPr>
                  <w:tcW w:w="9759" w:type="dxa"/>
                  <w:gridSpan w:val="3"/>
                  <w:tcBorders>
                    <w:top w:val="nil"/>
                    <w:left w:val="nil"/>
                    <w:bottom w:val="nil"/>
                    <w:right w:val="nil"/>
                  </w:tcBorders>
                  <w:vAlign w:val="center"/>
                </w:tcPr>
                <w:p w14:paraId="368D3D30" w14:textId="53C3C11D" w:rsidR="00733D80" w:rsidRPr="008130E2" w:rsidRDefault="00733D80" w:rsidP="00733D80">
                  <w:pPr>
                    <w:widowControl/>
                    <w:jc w:val="left"/>
                    <w:rPr>
                      <w:rFonts w:ascii="黑体" w:eastAsia="黑体" w:hAnsi="黑体" w:cs="Times New Roman"/>
                      <w:color w:val="000000"/>
                    </w:rPr>
                  </w:pPr>
                  <w:r w:rsidRPr="008130E2">
                    <w:rPr>
                      <w:rFonts w:ascii="黑体" w:eastAsia="黑体" w:hAnsi="黑体" w:cs="Times New Roman" w:hint="eastAsia"/>
                      <w:color w:val="000000"/>
                      <w:u w:val="single"/>
                    </w:rPr>
                    <w:t>水专业协同审查，</w:t>
                  </w:r>
                  <w:r w:rsidRPr="008130E2">
                    <w:rPr>
                      <w:rFonts w:ascii="黑体" w:eastAsia="黑体" w:hAnsi="黑体" w:cs="Times New Roman" w:hint="eastAsia"/>
                      <w:bCs/>
                      <w:color w:val="000000"/>
                      <w:u w:val="single"/>
                    </w:rPr>
                    <w:t>三个专业都满足得分时，总分不超过</w:t>
                  </w:r>
                  <w:r w:rsidRPr="008130E2">
                    <w:rPr>
                      <w:rFonts w:ascii="黑体" w:eastAsia="黑体" w:hAnsi="黑体" w:cs="Times New Roman"/>
                      <w:bCs/>
                      <w:color w:val="000000"/>
                      <w:u w:val="single"/>
                    </w:rPr>
                    <w:t>10</w:t>
                  </w:r>
                  <w:r w:rsidRPr="008130E2">
                    <w:rPr>
                      <w:rFonts w:ascii="黑体" w:eastAsia="黑体" w:hAnsi="黑体" w:cs="Times New Roman" w:hint="eastAsia"/>
                      <w:bCs/>
                      <w:color w:val="000000"/>
                      <w:u w:val="single"/>
                    </w:rPr>
                    <w:t>分</w:t>
                  </w:r>
                  <w:r w:rsidRPr="008130E2">
                    <w:rPr>
                      <w:rFonts w:ascii="黑体" w:eastAsia="黑体" w:hAnsi="黑体" w:cs="Times New Roman"/>
                      <w:color w:val="000000"/>
                      <w:u w:val="single"/>
                    </w:rPr>
                    <w:t>）</w:t>
                  </w:r>
                </w:p>
              </w:tc>
            </w:tr>
          </w:tbl>
          <w:p w14:paraId="72D7E18A" w14:textId="083FDEA2" w:rsidR="00F26705" w:rsidRPr="008130E2" w:rsidRDefault="00F26705"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技术措施说明：（</w:t>
            </w:r>
            <w:r w:rsidRPr="008130E2">
              <w:rPr>
                <w:rFonts w:ascii="Times New Roman" w:eastAsia="宋体" w:hAnsi="Times New Roman" w:cs="Times New Roman" w:hint="eastAsia"/>
                <w:color w:val="000000"/>
              </w:rPr>
              <w:t>针对可再生能源提供电量的项目，说明可再生能源利用条件、应用形式、用途及用量</w:t>
            </w:r>
            <w:r w:rsidRPr="008130E2">
              <w:rPr>
                <w:rFonts w:ascii="Times New Roman" w:eastAsia="宋体" w:hAnsi="Times New Roman" w:cs="Times New Roman" w:hint="eastAsia"/>
                <w:color w:val="000000"/>
                <w:szCs w:val="21"/>
              </w:rPr>
              <w:t>）</w:t>
            </w:r>
          </w:p>
          <w:p w14:paraId="0C8A0786" w14:textId="1A77DBCC" w:rsidR="008B62B6" w:rsidRPr="008130E2" w:rsidRDefault="00F26705" w:rsidP="00733D80">
            <w:pPr>
              <w:spacing w:afterLines="50" w:after="156"/>
              <w:rPr>
                <w:rFonts w:ascii="Times New Roman" w:eastAsia="宋体" w:hAnsi="Times New Roman" w:cs="Times New Roman"/>
                <w:b/>
                <w:bCs/>
                <w:color w:val="000000"/>
                <w:szCs w:val="21"/>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可再生能源应用计算分析报告；</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color w:val="000000"/>
              </w:rPr>
              <w:t>专项设计达标承诺函</w:t>
            </w:r>
          </w:p>
          <w:p w14:paraId="6E48C202" w14:textId="77777777" w:rsidR="00733D80" w:rsidRPr="008130E2" w:rsidRDefault="00733D80" w:rsidP="00A06960">
            <w:pPr>
              <w:widowControl/>
              <w:jc w:val="left"/>
              <w:rPr>
                <w:rFonts w:ascii="Times New Roman" w:eastAsia="宋体" w:hAnsi="Times New Roman" w:cs="Times New Roman"/>
                <w:color w:val="000000"/>
              </w:rPr>
            </w:pPr>
          </w:p>
          <w:tbl>
            <w:tblPr>
              <w:tblStyle w:val="a9"/>
              <w:tblW w:w="0" w:type="auto"/>
              <w:tblLook w:val="04A0" w:firstRow="1" w:lastRow="0" w:firstColumn="1" w:lastColumn="0" w:noHBand="0" w:noVBand="1"/>
            </w:tblPr>
            <w:tblGrid>
              <w:gridCol w:w="426"/>
              <w:gridCol w:w="426"/>
              <w:gridCol w:w="8907"/>
            </w:tblGrid>
            <w:tr w:rsidR="00733D80" w:rsidRPr="008130E2" w14:paraId="1C7A7FAB" w14:textId="77777777" w:rsidTr="00A20530">
              <w:tc>
                <w:tcPr>
                  <w:tcW w:w="426" w:type="dxa"/>
                  <w:tcBorders>
                    <w:bottom w:val="single" w:sz="4" w:space="0" w:color="auto"/>
                  </w:tcBorders>
                  <w:vAlign w:val="center"/>
                </w:tcPr>
                <w:p w14:paraId="1D435AC5" w14:textId="51688A7D" w:rsidR="00733D80" w:rsidRPr="008130E2" w:rsidRDefault="00733D80" w:rsidP="00733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3BFDE832" w14:textId="77777777" w:rsidR="00733D80" w:rsidRPr="008130E2" w:rsidRDefault="00733D80" w:rsidP="00733D80">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16C19B96" w14:textId="613F9A4E" w:rsidR="00733D80" w:rsidRPr="008130E2" w:rsidRDefault="00733D80" w:rsidP="00733D80">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8.2.7-2</w:t>
                  </w:r>
                  <w:r w:rsidRPr="008130E2">
                    <w:rPr>
                      <w:rFonts w:ascii="黑体" w:eastAsia="黑体" w:hAnsi="黑体" w:cs="Times New Roman"/>
                      <w:color w:val="000000"/>
                    </w:rPr>
                    <w:t>】</w:t>
                  </w:r>
                  <w:r w:rsidRPr="008130E2">
                    <w:rPr>
                      <w:rFonts w:ascii="黑体" w:eastAsia="黑体" w:hAnsi="黑体" w:cs="Times New Roman" w:hint="eastAsia"/>
                      <w:color w:val="000000"/>
                    </w:rPr>
                    <w:t>建筑及照明设计避免产生光污染。</w:t>
                  </w:r>
                </w:p>
              </w:tc>
            </w:tr>
          </w:tbl>
          <w:p w14:paraId="78EE2AA2" w14:textId="7847A967" w:rsidR="008B62B6" w:rsidRPr="008130E2" w:rsidRDefault="00ED4FF0"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技术措施说明：（说明项目室外夜景照明的光污染控制措施）</w:t>
            </w:r>
          </w:p>
          <w:p w14:paraId="0C04BA9E" w14:textId="77777777" w:rsidR="008B62B6" w:rsidRPr="008130E2" w:rsidRDefault="008B62B6" w:rsidP="00733D8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A04BB8"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r w:rsidR="00A04BB8" w:rsidRPr="008130E2">
              <w:rPr>
                <w:rFonts w:ascii="Times New Roman" w:eastAsia="宋体" w:hAnsi="Times New Roman" w:cs="Times New Roman" w:hint="eastAsia"/>
                <w:color w:val="000000"/>
                <w:szCs w:val="21"/>
              </w:rPr>
              <w:t>□</w:t>
            </w:r>
            <w:r w:rsidR="00A04BB8" w:rsidRPr="008130E2">
              <w:rPr>
                <w:rFonts w:ascii="Times New Roman" w:eastAsia="宋体" w:hAnsi="Times New Roman" w:cs="Times New Roman" w:hint="eastAsia"/>
                <w:color w:val="000000"/>
              </w:rPr>
              <w:t>室外夜景照明光污染分析报告</w:t>
            </w:r>
          </w:p>
          <w:p w14:paraId="2890303B" w14:textId="77777777" w:rsidR="00380F84" w:rsidRPr="008130E2" w:rsidRDefault="00380F84" w:rsidP="00733D80">
            <w:pPr>
              <w:spacing w:beforeLines="20" w:before="62" w:afterLines="20" w:after="62"/>
              <w:jc w:val="center"/>
              <w:rPr>
                <w:rFonts w:ascii="Times New Roman" w:eastAsia="宋体" w:hAnsi="Times New Roman" w:cs="Times New Roman"/>
                <w:color w:val="000000"/>
              </w:rPr>
            </w:pPr>
            <w:r w:rsidRPr="008130E2">
              <w:rPr>
                <w:rFonts w:ascii="Times New Roman" w:eastAsia="宋体" w:hAnsi="Times New Roman" w:cs="Times New Roman" w:hint="eastAsia"/>
                <w:color w:val="000000"/>
              </w:rPr>
              <w:t>智能化</w:t>
            </w:r>
          </w:p>
          <w:tbl>
            <w:tblPr>
              <w:tblStyle w:val="a9"/>
              <w:tblW w:w="0" w:type="auto"/>
              <w:tblLook w:val="04A0" w:firstRow="1" w:lastRow="0" w:firstColumn="1" w:lastColumn="0" w:noHBand="0" w:noVBand="1"/>
            </w:tblPr>
            <w:tblGrid>
              <w:gridCol w:w="426"/>
              <w:gridCol w:w="426"/>
              <w:gridCol w:w="8907"/>
            </w:tblGrid>
            <w:tr w:rsidR="00733D80" w:rsidRPr="008130E2" w14:paraId="179BF132" w14:textId="77777777" w:rsidTr="00733D80">
              <w:tc>
                <w:tcPr>
                  <w:tcW w:w="426" w:type="dxa"/>
                  <w:tcBorders>
                    <w:top w:val="single" w:sz="4" w:space="0" w:color="auto"/>
                    <w:left w:val="single" w:sz="4" w:space="0" w:color="auto"/>
                    <w:bottom w:val="single" w:sz="4" w:space="0" w:color="auto"/>
                    <w:right w:val="single" w:sz="4" w:space="0" w:color="auto"/>
                  </w:tcBorders>
                  <w:vAlign w:val="center"/>
                </w:tcPr>
                <w:p w14:paraId="5DF88544" w14:textId="699FF0F0" w:rsidR="00733D80" w:rsidRPr="008130E2" w:rsidRDefault="00733D80" w:rsidP="00733D80">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8</w:t>
                  </w:r>
                </w:p>
              </w:tc>
              <w:tc>
                <w:tcPr>
                  <w:tcW w:w="426" w:type="dxa"/>
                  <w:tcBorders>
                    <w:top w:val="single" w:sz="4" w:space="0" w:color="auto"/>
                    <w:left w:val="single" w:sz="4" w:space="0" w:color="auto"/>
                    <w:bottom w:val="single" w:sz="4" w:space="0" w:color="auto"/>
                    <w:right w:val="single" w:sz="4" w:space="0" w:color="auto"/>
                  </w:tcBorders>
                  <w:vAlign w:val="center"/>
                </w:tcPr>
                <w:p w14:paraId="221D6C8E" w14:textId="77777777" w:rsidR="00733D80" w:rsidRPr="008130E2" w:rsidRDefault="00733D80" w:rsidP="00733D80">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5DDA37CF" w14:textId="4CFEEA5A" w:rsidR="00733D80" w:rsidRPr="008130E2" w:rsidRDefault="00733D80" w:rsidP="00733D80">
                  <w:pPr>
                    <w:widowControl/>
                    <w:ind w:rightChars="-68" w:right="-143"/>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6.2.6</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设置分类、分级用能自动远传计量系统，且设置能源管理系统实现对建筑能耗的监测、</w:t>
                  </w:r>
                </w:p>
              </w:tc>
            </w:tr>
            <w:tr w:rsidR="00733D80" w:rsidRPr="008130E2" w14:paraId="6D41C6B6" w14:textId="77777777" w:rsidTr="00733D80">
              <w:tc>
                <w:tcPr>
                  <w:tcW w:w="9759" w:type="dxa"/>
                  <w:gridSpan w:val="3"/>
                  <w:tcBorders>
                    <w:top w:val="nil"/>
                    <w:left w:val="nil"/>
                    <w:bottom w:val="nil"/>
                    <w:right w:val="nil"/>
                  </w:tcBorders>
                  <w:vAlign w:val="center"/>
                </w:tcPr>
                <w:p w14:paraId="2880B8E4" w14:textId="6C0DF029" w:rsidR="00733D80" w:rsidRPr="008130E2" w:rsidRDefault="00733D80" w:rsidP="00733D80">
                  <w:pPr>
                    <w:widowControl/>
                    <w:ind w:rightChars="-68" w:right="-143"/>
                    <w:jc w:val="left"/>
                    <w:rPr>
                      <w:rFonts w:ascii="Times New Roman" w:eastAsia="宋体" w:hAnsi="Times New Roman" w:cs="Times New Roman"/>
                      <w:color w:val="000000"/>
                    </w:rPr>
                  </w:pPr>
                  <w:r w:rsidRPr="008130E2">
                    <w:rPr>
                      <w:rFonts w:ascii="黑体" w:eastAsia="黑体" w:hAnsi="黑体" w:cs="Times New Roman" w:hint="eastAsia"/>
                      <w:color w:val="000000"/>
                    </w:rPr>
                    <w:t>数据分析和管理。</w:t>
                  </w:r>
                </w:p>
              </w:tc>
            </w:tr>
          </w:tbl>
          <w:p w14:paraId="0A4C4CDC" w14:textId="5CB1ADB2" w:rsidR="00380F84" w:rsidRPr="008130E2" w:rsidRDefault="00380F84"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技术措施说明：（说明自动远传计量系统以及能源管理系统的设置情况）</w:t>
            </w:r>
          </w:p>
          <w:p w14:paraId="2C2D4287" w14:textId="12EE4D1F" w:rsidR="00380F84" w:rsidRPr="008130E2" w:rsidRDefault="00380F84" w:rsidP="00733D8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0D0EF3" w:rsidRPr="008130E2" w14:paraId="0E3C3BCB" w14:textId="77777777" w:rsidTr="00A20530">
              <w:tc>
                <w:tcPr>
                  <w:tcW w:w="426" w:type="dxa"/>
                  <w:tcBorders>
                    <w:top w:val="single" w:sz="4" w:space="0" w:color="auto"/>
                    <w:left w:val="single" w:sz="4" w:space="0" w:color="auto"/>
                    <w:bottom w:val="single" w:sz="4" w:space="0" w:color="auto"/>
                    <w:right w:val="single" w:sz="4" w:space="0" w:color="auto"/>
                  </w:tcBorders>
                  <w:vAlign w:val="center"/>
                </w:tcPr>
                <w:p w14:paraId="33F75090" w14:textId="1892F6AC" w:rsidR="000D0EF3" w:rsidRPr="008130E2" w:rsidRDefault="000D0EF3" w:rsidP="000D0EF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top w:val="single" w:sz="4" w:space="0" w:color="auto"/>
                    <w:left w:val="single" w:sz="4" w:space="0" w:color="auto"/>
                    <w:bottom w:val="single" w:sz="4" w:space="0" w:color="auto"/>
                    <w:right w:val="single" w:sz="4" w:space="0" w:color="auto"/>
                  </w:tcBorders>
                  <w:vAlign w:val="center"/>
                </w:tcPr>
                <w:p w14:paraId="31DA77C9" w14:textId="77777777" w:rsidR="000D0EF3" w:rsidRPr="008130E2" w:rsidRDefault="000D0EF3" w:rsidP="000D0EF3">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25321AD6" w14:textId="44162524" w:rsidR="000D0EF3" w:rsidRPr="008130E2" w:rsidRDefault="000D0EF3" w:rsidP="000D0EF3">
                  <w:pPr>
                    <w:widowControl/>
                    <w:ind w:rightChars="-68" w:right="-143"/>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6.2.7</w:t>
                  </w:r>
                  <w:r w:rsidRPr="008130E2">
                    <w:rPr>
                      <w:rFonts w:ascii="Times New Roman" w:eastAsia="宋体" w:hAnsi="Times New Roman" w:cs="Times New Roman"/>
                      <w:color w:val="000000"/>
                    </w:rPr>
                    <w:t>】</w:t>
                  </w:r>
                  <w:r w:rsidRPr="008130E2">
                    <w:rPr>
                      <w:rFonts w:ascii="黑体" w:eastAsia="黑体" w:hAnsi="宋体" w:cs="黑体" w:hint="eastAsia"/>
                      <w:szCs w:val="21"/>
                    </w:rPr>
                    <w:t>设置PM</w:t>
                  </w:r>
                  <w:r w:rsidRPr="008130E2">
                    <w:rPr>
                      <w:rFonts w:ascii="黑体" w:eastAsia="黑体" w:hAnsi="宋体" w:cs="黑体" w:hint="eastAsia"/>
                      <w:szCs w:val="21"/>
                      <w:vertAlign w:val="subscript"/>
                    </w:rPr>
                    <w:t>10</w:t>
                  </w:r>
                  <w:r w:rsidRPr="008130E2">
                    <w:rPr>
                      <w:rFonts w:ascii="黑体" w:eastAsia="黑体" w:hAnsi="宋体" w:cs="黑体" w:hint="eastAsia"/>
                      <w:szCs w:val="21"/>
                    </w:rPr>
                    <w:t>、PM</w:t>
                  </w:r>
                  <w:r w:rsidRPr="008130E2">
                    <w:rPr>
                      <w:rFonts w:ascii="黑体" w:eastAsia="黑体" w:hAnsi="宋体" w:cs="黑体" w:hint="eastAsia"/>
                      <w:szCs w:val="21"/>
                      <w:vertAlign w:val="subscript"/>
                    </w:rPr>
                    <w:t>2.5</w:t>
                  </w:r>
                  <w:r w:rsidRPr="008130E2">
                    <w:rPr>
                      <w:rFonts w:ascii="黑体" w:eastAsia="黑体" w:hAnsi="宋体" w:cs="黑体" w:hint="eastAsia"/>
                      <w:szCs w:val="21"/>
                    </w:rPr>
                    <w:t>、CO</w:t>
                  </w:r>
                  <w:r w:rsidRPr="008130E2">
                    <w:rPr>
                      <w:rFonts w:ascii="黑体" w:eastAsia="黑体" w:hAnsi="宋体" w:cs="黑体" w:hint="eastAsia"/>
                      <w:szCs w:val="21"/>
                      <w:vertAlign w:val="subscript"/>
                    </w:rPr>
                    <w:t>2</w:t>
                  </w:r>
                  <w:r w:rsidRPr="008130E2">
                    <w:rPr>
                      <w:rFonts w:ascii="黑体" w:eastAsia="黑体" w:hAnsi="宋体" w:cs="黑体" w:hint="eastAsia"/>
                      <w:szCs w:val="21"/>
                    </w:rPr>
                    <w:t>浓度的空气质量检测系统，且具有存储至少一年的监测数据和实时</w:t>
                  </w:r>
                </w:p>
              </w:tc>
            </w:tr>
            <w:tr w:rsidR="000D0EF3" w:rsidRPr="008130E2" w14:paraId="096F7B2D" w14:textId="77777777" w:rsidTr="00A20530">
              <w:tc>
                <w:tcPr>
                  <w:tcW w:w="9759" w:type="dxa"/>
                  <w:gridSpan w:val="3"/>
                  <w:tcBorders>
                    <w:top w:val="nil"/>
                    <w:left w:val="nil"/>
                    <w:bottom w:val="nil"/>
                    <w:right w:val="nil"/>
                  </w:tcBorders>
                  <w:vAlign w:val="center"/>
                </w:tcPr>
                <w:p w14:paraId="37CE8921" w14:textId="2F164405" w:rsidR="000D0EF3" w:rsidRPr="008130E2" w:rsidRDefault="000D0EF3" w:rsidP="000D0EF3">
                  <w:pPr>
                    <w:widowControl/>
                    <w:ind w:rightChars="-68" w:right="-143"/>
                    <w:jc w:val="left"/>
                    <w:rPr>
                      <w:rFonts w:ascii="Times New Roman" w:eastAsia="宋体" w:hAnsi="Times New Roman" w:cs="Times New Roman"/>
                      <w:color w:val="000000"/>
                    </w:rPr>
                  </w:pPr>
                  <w:r w:rsidRPr="008130E2">
                    <w:rPr>
                      <w:rFonts w:ascii="黑体" w:eastAsia="黑体" w:hAnsi="宋体" w:cs="黑体" w:hint="eastAsia"/>
                      <w:szCs w:val="21"/>
                    </w:rPr>
                    <w:t>显示等功能。</w:t>
                  </w:r>
                </w:p>
              </w:tc>
            </w:tr>
          </w:tbl>
          <w:p w14:paraId="0F12F985" w14:textId="6A23061F" w:rsidR="00380F84" w:rsidRPr="008130E2" w:rsidRDefault="00380F84" w:rsidP="00A06960">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技术措施说明：（说明室内空气质量监控系统的设置情况）</w:t>
            </w:r>
          </w:p>
          <w:p w14:paraId="65FB172A" w14:textId="41C4907C" w:rsidR="00380F84" w:rsidRPr="008130E2" w:rsidRDefault="00380F84" w:rsidP="000D0EF3">
            <w:pPr>
              <w:spacing w:afterLines="50" w:after="156"/>
              <w:rPr>
                <w:rFonts w:ascii="Times New Roman" w:eastAsia="宋体" w:hAnsi="Times New Roman" w:cs="Times New Roman"/>
                <w:color w:val="000000"/>
              </w:rPr>
            </w:pP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0D0EF3" w:rsidRPr="008130E2" w14:paraId="456EE0EE" w14:textId="77777777" w:rsidTr="00A20530">
              <w:tc>
                <w:tcPr>
                  <w:tcW w:w="426" w:type="dxa"/>
                  <w:tcBorders>
                    <w:top w:val="single" w:sz="4" w:space="0" w:color="auto"/>
                    <w:left w:val="single" w:sz="4" w:space="0" w:color="auto"/>
                    <w:bottom w:val="single" w:sz="4" w:space="0" w:color="auto"/>
                    <w:right w:val="single" w:sz="4" w:space="0" w:color="auto"/>
                  </w:tcBorders>
                  <w:vAlign w:val="center"/>
                </w:tcPr>
                <w:p w14:paraId="19EE25DD" w14:textId="19BFDACE" w:rsidR="000D0EF3" w:rsidRPr="008130E2" w:rsidRDefault="000D0EF3" w:rsidP="000D0EF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7</w:t>
                  </w:r>
                </w:p>
              </w:tc>
              <w:tc>
                <w:tcPr>
                  <w:tcW w:w="426" w:type="dxa"/>
                  <w:tcBorders>
                    <w:top w:val="single" w:sz="4" w:space="0" w:color="auto"/>
                    <w:left w:val="single" w:sz="4" w:space="0" w:color="auto"/>
                    <w:bottom w:val="single" w:sz="4" w:space="0" w:color="auto"/>
                    <w:right w:val="single" w:sz="4" w:space="0" w:color="auto"/>
                  </w:tcBorders>
                  <w:vAlign w:val="center"/>
                </w:tcPr>
                <w:p w14:paraId="602F5CD6" w14:textId="77777777" w:rsidR="000D0EF3" w:rsidRPr="008130E2" w:rsidRDefault="000D0EF3" w:rsidP="000D0EF3">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14095782" w14:textId="7939E5B7" w:rsidR="000D0EF3" w:rsidRPr="008130E2" w:rsidRDefault="000D0EF3" w:rsidP="000D0EF3">
                  <w:pPr>
                    <w:widowControl/>
                    <w:ind w:rightChars="-68" w:right="-143"/>
                    <w:jc w:val="left"/>
                    <w:rPr>
                      <w:rFonts w:ascii="Times New Roman" w:eastAsia="宋体" w:hAnsi="Times New Roman" w:cs="Times New Roman"/>
                      <w:color w:val="000000"/>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6.2.8</w:t>
                  </w:r>
                  <w:r w:rsidRPr="008130E2">
                    <w:rPr>
                      <w:rFonts w:ascii="黑体" w:eastAsia="黑体" w:hAnsi="黑体" w:cs="Times New Roman"/>
                      <w:color w:val="000000"/>
                      <w:szCs w:val="21"/>
                    </w:rPr>
                    <w:t>】</w:t>
                  </w:r>
                  <w:r w:rsidRPr="008130E2">
                    <w:rPr>
                      <w:rFonts w:ascii="黑体" w:eastAsia="黑体" w:hAnsi="黑体" w:cs="Times New Roman" w:hint="eastAsia"/>
                      <w:color w:val="000000"/>
                      <w:szCs w:val="21"/>
                    </w:rPr>
                    <w:t>设置用水远传计量系统、水质在线监测系统。</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与给水排水</w:t>
                  </w:r>
                  <w:r w:rsidRPr="008130E2">
                    <w:rPr>
                      <w:rFonts w:ascii="黑体" w:eastAsia="黑体" w:hAnsi="黑体" w:cs="Times New Roman"/>
                      <w:color w:val="000000"/>
                      <w:u w:val="single"/>
                    </w:rPr>
                    <w:t>专业</w:t>
                  </w:r>
                  <w:r w:rsidRPr="008130E2">
                    <w:rPr>
                      <w:rFonts w:ascii="黑体" w:eastAsia="黑体" w:hAnsi="黑体" w:cs="Times New Roman" w:hint="eastAsia"/>
                      <w:color w:val="000000"/>
                      <w:u w:val="single"/>
                    </w:rPr>
                    <w:t>协同审查，两个专</w:t>
                  </w:r>
                </w:p>
              </w:tc>
            </w:tr>
            <w:tr w:rsidR="000D0EF3" w:rsidRPr="008130E2" w14:paraId="2F4B094F" w14:textId="77777777" w:rsidTr="00A20530">
              <w:tc>
                <w:tcPr>
                  <w:tcW w:w="9759" w:type="dxa"/>
                  <w:gridSpan w:val="3"/>
                  <w:tcBorders>
                    <w:top w:val="nil"/>
                    <w:left w:val="nil"/>
                    <w:bottom w:val="nil"/>
                    <w:right w:val="nil"/>
                  </w:tcBorders>
                  <w:vAlign w:val="center"/>
                </w:tcPr>
                <w:p w14:paraId="49B7E7F9" w14:textId="3B65E5E1" w:rsidR="000D0EF3" w:rsidRPr="008130E2" w:rsidRDefault="000D0EF3" w:rsidP="000D0EF3">
                  <w:pPr>
                    <w:widowControl/>
                    <w:ind w:rightChars="-68" w:right="-143"/>
                    <w:jc w:val="left"/>
                    <w:rPr>
                      <w:rFonts w:ascii="Times New Roman" w:eastAsia="宋体" w:hAnsi="Times New Roman" w:cs="Times New Roman"/>
                      <w:color w:val="000000"/>
                    </w:rPr>
                  </w:pPr>
                  <w:r w:rsidRPr="008130E2">
                    <w:rPr>
                      <w:rFonts w:ascii="黑体" w:eastAsia="黑体" w:hAnsi="黑体" w:cs="Times New Roman" w:hint="eastAsia"/>
                      <w:color w:val="000000"/>
                      <w:u w:val="single"/>
                    </w:rPr>
                    <w:t>业均满足时方可判定得分</w:t>
                  </w:r>
                  <w:r w:rsidRPr="008130E2">
                    <w:rPr>
                      <w:rFonts w:ascii="黑体" w:eastAsia="黑体" w:hAnsi="黑体" w:cs="Times New Roman"/>
                      <w:color w:val="000000"/>
                      <w:u w:val="single"/>
                    </w:rPr>
                    <w:t>）</w:t>
                  </w:r>
                </w:p>
              </w:tc>
            </w:tr>
          </w:tbl>
          <w:p w14:paraId="7B134540" w14:textId="2254926D" w:rsidR="00380F84" w:rsidRPr="008130E2" w:rsidRDefault="00380F84" w:rsidP="00A06960">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技术措施说明：（说明用水计量系统、分级水表安装位置及水质在线监测系统的设置情况）</w:t>
            </w:r>
          </w:p>
          <w:p w14:paraId="2D549340" w14:textId="4ECFBBF3" w:rsidR="00380F84" w:rsidRPr="008130E2" w:rsidRDefault="00380F84" w:rsidP="000D0EF3">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szCs w:val="21"/>
              </w:rPr>
              <w:lastRenderedPageBreak/>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Pr="008130E2">
              <w:rPr>
                <w:rFonts w:ascii="Times New Roman" w:eastAsia="宋体" w:hAnsi="Times New Roman" w:cs="Times New Roman" w:hint="eastAsia"/>
                <w:bCs/>
                <w:color w:val="000000"/>
              </w:rPr>
              <w:t>；</w:t>
            </w:r>
            <w:r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0D0EF3" w:rsidRPr="008130E2" w14:paraId="261DAF01" w14:textId="77777777" w:rsidTr="00A20530">
              <w:tc>
                <w:tcPr>
                  <w:tcW w:w="426" w:type="dxa"/>
                  <w:tcBorders>
                    <w:top w:val="single" w:sz="4" w:space="0" w:color="auto"/>
                    <w:left w:val="single" w:sz="4" w:space="0" w:color="auto"/>
                    <w:bottom w:val="single" w:sz="4" w:space="0" w:color="auto"/>
                    <w:right w:val="single" w:sz="4" w:space="0" w:color="auto"/>
                  </w:tcBorders>
                  <w:vAlign w:val="center"/>
                </w:tcPr>
                <w:p w14:paraId="6828CCCE" w14:textId="554314E2" w:rsidR="000D0EF3" w:rsidRPr="008130E2" w:rsidRDefault="000D0EF3" w:rsidP="000D0EF3">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9</w:t>
                  </w:r>
                </w:p>
              </w:tc>
              <w:tc>
                <w:tcPr>
                  <w:tcW w:w="426" w:type="dxa"/>
                  <w:tcBorders>
                    <w:top w:val="single" w:sz="4" w:space="0" w:color="auto"/>
                    <w:left w:val="single" w:sz="4" w:space="0" w:color="auto"/>
                    <w:bottom w:val="single" w:sz="4" w:space="0" w:color="auto"/>
                    <w:right w:val="single" w:sz="4" w:space="0" w:color="auto"/>
                  </w:tcBorders>
                  <w:vAlign w:val="center"/>
                </w:tcPr>
                <w:p w14:paraId="0045EF34" w14:textId="77777777" w:rsidR="000D0EF3" w:rsidRPr="008130E2" w:rsidRDefault="000D0EF3" w:rsidP="000D0EF3">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15F654BE" w14:textId="6FFEC12B" w:rsidR="000D0EF3" w:rsidRPr="008130E2" w:rsidRDefault="000D0EF3" w:rsidP="000D0EF3">
                  <w:pPr>
                    <w:widowControl/>
                    <w:jc w:val="left"/>
                    <w:rPr>
                      <w:rFonts w:ascii="Times New Roman" w:eastAsia="宋体" w:hAnsi="Times New Roman" w:cs="Times New Roman"/>
                      <w:color w:val="000000"/>
                      <w:szCs w:val="21"/>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6.2.9</w:t>
                  </w:r>
                  <w:r w:rsidRPr="008130E2">
                    <w:rPr>
                      <w:rFonts w:ascii="Times New Roman" w:eastAsia="宋体" w:hAnsi="Times New Roman" w:cs="Times New Roman"/>
                      <w:color w:val="000000"/>
                    </w:rPr>
                    <w:t>】</w:t>
                  </w:r>
                  <w:r w:rsidRPr="008130E2">
                    <w:rPr>
                      <w:rFonts w:ascii="黑体" w:eastAsia="黑体" w:hAnsi="黑体" w:cs="Times New Roman" w:hint="eastAsia"/>
                      <w:color w:val="000000"/>
                      <w:szCs w:val="21"/>
                    </w:rPr>
                    <w:t>具有智能化服务系统。</w:t>
                  </w:r>
                </w:p>
              </w:tc>
            </w:tr>
          </w:tbl>
          <w:p w14:paraId="6A4001D1" w14:textId="52DDE394" w:rsidR="00380F84" w:rsidRPr="008130E2" w:rsidRDefault="00380F84" w:rsidP="00A06960">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技术措施说明：（说明智能服务系统的功能及服务平台设置情况）</w:t>
            </w:r>
          </w:p>
          <w:p w14:paraId="63E681B6" w14:textId="11993C28" w:rsidR="00380F84" w:rsidRPr="008130E2" w:rsidRDefault="00380F84" w:rsidP="000D0EF3">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szCs w:val="21"/>
              </w:rPr>
              <w:t>设计图纸（专业、图号）；</w:t>
            </w:r>
            <w:r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szCs w:val="21"/>
              </w:rPr>
              <w:t>专项设计达标承诺函</w:t>
            </w:r>
          </w:p>
        </w:tc>
      </w:tr>
      <w:tr w:rsidR="008B62B6" w:rsidRPr="008130E2" w14:paraId="4A3F18BF" w14:textId="77777777" w:rsidTr="005D75C3">
        <w:trPr>
          <w:trHeight w:hRule="exact" w:val="454"/>
        </w:trPr>
        <w:tc>
          <w:tcPr>
            <w:tcW w:w="10001" w:type="dxa"/>
            <w:vAlign w:val="center"/>
          </w:tcPr>
          <w:p w14:paraId="7DA8A7ED" w14:textId="7F95D826" w:rsidR="008B62B6" w:rsidRPr="008130E2" w:rsidRDefault="00B23B52" w:rsidP="004F044D">
            <w:pPr>
              <w:spacing w:line="360" w:lineRule="exact"/>
              <w:ind w:left="285" w:hangingChars="135" w:hanging="285"/>
              <w:jc w:val="center"/>
              <w:rPr>
                <w:rFonts w:ascii="Times New Roman" w:eastAsia="宋体" w:hAnsi="Times New Roman" w:cs="Times New Roman"/>
                <w:b/>
                <w:bCs/>
                <w:color w:val="000000"/>
              </w:rPr>
            </w:pPr>
            <w:r w:rsidRPr="008130E2">
              <w:rPr>
                <w:rFonts w:ascii="Times New Roman" w:eastAsia="宋体" w:hAnsi="Times New Roman" w:cs="Times New Roman"/>
                <w:b/>
                <w:bCs/>
                <w:color w:val="000000"/>
              </w:rPr>
              <w:lastRenderedPageBreak/>
              <w:t>6</w:t>
            </w:r>
            <w:r w:rsidR="008B62B6" w:rsidRPr="008130E2">
              <w:rPr>
                <w:rFonts w:ascii="Times New Roman" w:eastAsia="宋体" w:hAnsi="Times New Roman" w:cs="Times New Roman"/>
                <w:b/>
                <w:bCs/>
                <w:color w:val="000000"/>
              </w:rPr>
              <w:t>、景观设计技术措施</w:t>
            </w:r>
          </w:p>
        </w:tc>
      </w:tr>
      <w:tr w:rsidR="008B62B6" w:rsidRPr="008130E2" w14:paraId="5E694760" w14:textId="77777777" w:rsidTr="00145367">
        <w:trPr>
          <w:trHeight w:val="268"/>
        </w:trPr>
        <w:tc>
          <w:tcPr>
            <w:tcW w:w="10001" w:type="dxa"/>
          </w:tcPr>
          <w:p w14:paraId="71A535B8" w14:textId="77777777" w:rsidR="008B62B6" w:rsidRPr="008130E2" w:rsidRDefault="008B62B6" w:rsidP="00FA0F9B">
            <w:pPr>
              <w:spacing w:beforeLines="20" w:before="62" w:afterLines="20" w:after="62"/>
              <w:ind w:left="285" w:hangingChars="135" w:hanging="285"/>
              <w:jc w:val="center"/>
              <w:rPr>
                <w:rFonts w:ascii="Times New Roman" w:eastAsia="宋体" w:hAnsi="Times New Roman" w:cs="Times New Roman"/>
                <w:b/>
                <w:bCs/>
                <w:color w:val="000000"/>
              </w:rPr>
            </w:pPr>
            <w:r w:rsidRPr="008130E2">
              <w:rPr>
                <w:rFonts w:ascii="Times New Roman" w:eastAsia="宋体" w:hAnsi="Times New Roman" w:cs="Times New Roman"/>
                <w:b/>
                <w:bCs/>
                <w:color w:val="000000"/>
              </w:rPr>
              <w:t>必须说明内容</w:t>
            </w:r>
            <w:r w:rsidRPr="008130E2">
              <w:rPr>
                <w:rFonts w:ascii="Times New Roman" w:eastAsia="宋体" w:hAnsi="Times New Roman" w:cs="Times New Roman"/>
                <w:b/>
                <w:bCs/>
                <w:color w:val="000000"/>
              </w:rPr>
              <w:t>-</w:t>
            </w:r>
            <w:r w:rsidRPr="008130E2">
              <w:rPr>
                <w:rFonts w:ascii="Times New Roman" w:eastAsia="宋体" w:hAnsi="Times New Roman" w:cs="Times New Roman"/>
                <w:b/>
                <w:bCs/>
                <w:color w:val="000000"/>
              </w:rPr>
              <w:t>控制项</w:t>
            </w:r>
          </w:p>
          <w:p w14:paraId="24F16677" w14:textId="0CE4DD9F" w:rsidR="00313E65" w:rsidRPr="008130E2" w:rsidRDefault="00313E65" w:rsidP="000D0EF3">
            <w:pPr>
              <w:widowControl/>
              <w:jc w:val="left"/>
              <w:rPr>
                <w:rFonts w:ascii="黑体" w:eastAsia="黑体" w:hAnsi="黑体" w:cs="Times New Roman"/>
                <w:color w:val="000000"/>
                <w:szCs w:val="21"/>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6.1.1</w:t>
            </w:r>
            <w:r w:rsidRPr="008130E2">
              <w:rPr>
                <w:rFonts w:ascii="黑体" w:eastAsia="黑体" w:hAnsi="黑体" w:cs="Times New Roman"/>
                <w:color w:val="000000"/>
                <w:szCs w:val="21"/>
              </w:rPr>
              <w:t>】建筑、室外场地、公共绿地、城市道路相互之间应设置连贯的无障碍步行系统。</w:t>
            </w:r>
            <w:r w:rsidRPr="008130E2">
              <w:rPr>
                <w:rFonts w:ascii="黑体" w:eastAsia="黑体" w:hAnsi="黑体" w:cs="Times New Roman" w:hint="eastAsia"/>
                <w:bCs/>
                <w:color w:val="000000"/>
                <w:u w:val="single"/>
              </w:rPr>
              <w:t>（此条与建筑专业协同审查，</w:t>
            </w:r>
            <w:r w:rsidR="0044030E">
              <w:rPr>
                <w:rFonts w:ascii="黑体" w:eastAsia="黑体" w:hAnsi="黑体" w:cs="Times New Roman" w:hint="eastAsia"/>
                <w:bCs/>
                <w:color w:val="000000"/>
                <w:u w:val="single"/>
              </w:rPr>
              <w:t>两</w:t>
            </w:r>
            <w:r w:rsidRPr="008130E2">
              <w:rPr>
                <w:rFonts w:ascii="黑体" w:eastAsia="黑体" w:hAnsi="黑体" w:cs="Times New Roman" w:hint="eastAsia"/>
                <w:bCs/>
                <w:color w:val="000000"/>
                <w:u w:val="single"/>
              </w:rPr>
              <w:t>专业均满足时方可判定得分）</w:t>
            </w:r>
          </w:p>
          <w:p w14:paraId="5BF4AF5B" w14:textId="77777777" w:rsidR="00313E65" w:rsidRPr="008130E2" w:rsidRDefault="00313E65" w:rsidP="000D0EF3">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技术措施说明：（说明场地内各步道及室外场地、公共绿地、城市道路之间的无障碍设计情况）</w:t>
            </w:r>
          </w:p>
          <w:p w14:paraId="54F824E0" w14:textId="77777777" w:rsidR="00313E65" w:rsidRPr="008130E2" w:rsidRDefault="00313E65" w:rsidP="000D0EF3">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szCs w:val="21"/>
              </w:rPr>
              <w:t>设计图纸（专业、图号）</w:t>
            </w:r>
            <w:r w:rsidRPr="008130E2">
              <w:rPr>
                <w:rFonts w:ascii="Times New Roman" w:eastAsia="宋体" w:hAnsi="Times New Roman" w:cs="Times New Roman" w:hint="eastAsia"/>
                <w:color w:val="000000"/>
                <w:szCs w:val="21"/>
              </w:rPr>
              <w:t>；□专项设计达标承诺函</w:t>
            </w:r>
          </w:p>
          <w:p w14:paraId="0CD0C810" w14:textId="5B50C37C" w:rsidR="004333A5" w:rsidRPr="008130E2" w:rsidRDefault="004333A5" w:rsidP="000D0EF3">
            <w:pPr>
              <w:widowControl/>
              <w:jc w:val="left"/>
              <w:rPr>
                <w:rFonts w:ascii="黑体" w:eastAsia="黑体" w:hAnsi="黑体" w:cs="Times New Roman"/>
                <w:color w:val="000000"/>
                <w:szCs w:val="21"/>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8.1.2</w:t>
            </w:r>
            <w:r w:rsidRPr="008130E2">
              <w:rPr>
                <w:rFonts w:ascii="黑体" w:eastAsia="黑体" w:hAnsi="黑体" w:cs="Times New Roman"/>
                <w:color w:val="000000"/>
                <w:szCs w:val="21"/>
              </w:rPr>
              <w:t>】</w:t>
            </w:r>
            <w:r w:rsidRPr="008130E2">
              <w:rPr>
                <w:rFonts w:ascii="黑体" w:eastAsia="黑体" w:hAnsi="黑体" w:cs="Times New Roman" w:hint="eastAsia"/>
                <w:color w:val="000000"/>
                <w:szCs w:val="21"/>
              </w:rPr>
              <w:t>室外热环境应满足国家现行有关标准的要求。</w:t>
            </w:r>
            <w:r w:rsidRPr="008130E2">
              <w:rPr>
                <w:rFonts w:ascii="黑体" w:eastAsia="黑体" w:hAnsi="黑体" w:cs="Times New Roman" w:hint="eastAsia"/>
                <w:color w:val="000000"/>
                <w:szCs w:val="21"/>
                <w:u w:val="single"/>
              </w:rPr>
              <w:t>（</w:t>
            </w:r>
            <w:r w:rsidRPr="008130E2">
              <w:rPr>
                <w:rFonts w:ascii="黑体" w:eastAsia="黑体" w:hAnsi="黑体" w:cs="Times New Roman"/>
                <w:color w:val="000000"/>
                <w:u w:val="single"/>
              </w:rPr>
              <w:t>此条</w:t>
            </w:r>
            <w:r w:rsidRPr="008130E2">
              <w:rPr>
                <w:rFonts w:ascii="黑体" w:eastAsia="黑体" w:hAnsi="黑体" w:cs="Times New Roman" w:hint="eastAsia"/>
                <w:color w:val="000000"/>
                <w:u w:val="single"/>
              </w:rPr>
              <w:t>与</w:t>
            </w:r>
            <w:r w:rsidR="00313E65" w:rsidRPr="008130E2">
              <w:rPr>
                <w:rFonts w:ascii="黑体" w:eastAsia="黑体" w:hAnsi="黑体" w:cs="Times New Roman" w:hint="eastAsia"/>
                <w:color w:val="000000"/>
                <w:u w:val="single"/>
              </w:rPr>
              <w:t>建筑</w:t>
            </w:r>
            <w:r w:rsidRPr="008130E2">
              <w:rPr>
                <w:rFonts w:ascii="黑体" w:eastAsia="黑体" w:hAnsi="黑体" w:cs="Times New Roman"/>
                <w:color w:val="000000"/>
                <w:u w:val="single"/>
              </w:rPr>
              <w:t>专业协同</w:t>
            </w:r>
            <w:r w:rsidRPr="008130E2">
              <w:rPr>
                <w:rFonts w:ascii="黑体" w:eastAsia="黑体" w:hAnsi="黑体" w:cs="Times New Roman" w:hint="eastAsia"/>
                <w:color w:val="000000"/>
                <w:u w:val="single"/>
              </w:rPr>
              <w:t>审查，两个专业均满足时方可视为达标</w:t>
            </w:r>
            <w:r w:rsidRPr="008130E2">
              <w:rPr>
                <w:rFonts w:ascii="黑体" w:eastAsia="黑体" w:hAnsi="黑体" w:cs="Times New Roman" w:hint="eastAsia"/>
                <w:color w:val="000000"/>
                <w:szCs w:val="21"/>
                <w:u w:val="single"/>
              </w:rPr>
              <w:t>）</w:t>
            </w:r>
          </w:p>
          <w:p w14:paraId="4097D884" w14:textId="77777777" w:rsidR="004333A5" w:rsidRPr="008130E2" w:rsidRDefault="004333A5" w:rsidP="000D0EF3">
            <w:pPr>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技术措施说明：（说明项目降低热岛强度、提高环境舒适度的措施）</w:t>
            </w:r>
          </w:p>
          <w:p w14:paraId="3AA6D701" w14:textId="6F1C162C" w:rsidR="008B62B6" w:rsidRPr="008130E2" w:rsidRDefault="004333A5" w:rsidP="000D0EF3">
            <w:pPr>
              <w:spacing w:afterLines="50" w:after="156"/>
              <w:rPr>
                <w:rFonts w:ascii="Times New Roman" w:eastAsia="宋体" w:hAnsi="Times New Roman" w:cs="Times New Roman"/>
                <w:b/>
                <w:color w:val="000000"/>
                <w:szCs w:val="21"/>
              </w:rPr>
            </w:pPr>
            <w:r w:rsidRPr="008130E2">
              <w:rPr>
                <w:rFonts w:ascii="Times New Roman" w:eastAsia="宋体" w:hAnsi="Times New Roman" w:cs="Times New Roman"/>
                <w:color w:val="000000"/>
                <w:szCs w:val="21"/>
              </w:rPr>
              <w:t>证明材料：</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场地热环境分析报告</w:t>
            </w:r>
            <w:r w:rsidRPr="008130E2">
              <w:rPr>
                <w:rFonts w:ascii="Times New Roman" w:eastAsia="宋体" w:hAnsi="Times New Roman" w:cs="Times New Roman" w:hint="eastAsia"/>
                <w:color w:val="000000"/>
                <w:szCs w:val="21"/>
              </w:rPr>
              <w:t>；</w:t>
            </w:r>
            <w:r w:rsidR="008B62B6" w:rsidRPr="008130E2">
              <w:rPr>
                <w:rFonts w:ascii="宋体" w:eastAsia="宋体" w:hAnsi="宋体" w:cs="Times New Roman"/>
                <w:color w:val="000000"/>
              </w:rPr>
              <w:t>□</w:t>
            </w:r>
            <w:r w:rsidR="00A20530" w:rsidRPr="008130E2">
              <w:rPr>
                <w:rFonts w:ascii="宋体" w:eastAsia="宋体" w:hAnsi="宋体" w:cs="Times New Roman"/>
                <w:color w:val="000000"/>
              </w:rPr>
              <w:t>专项设计达标承诺函</w:t>
            </w:r>
          </w:p>
          <w:p w14:paraId="2D930DA4" w14:textId="05096AA7" w:rsidR="008B62B6" w:rsidRPr="008130E2" w:rsidRDefault="008B62B6" w:rsidP="000D0EF3">
            <w:pPr>
              <w:widowControl/>
              <w:jc w:val="left"/>
              <w:rPr>
                <w:rFonts w:ascii="Times New Roman" w:eastAsia="宋体" w:hAnsi="Times New Roman" w:cs="Times New Roman"/>
                <w:bCs/>
                <w:color w:val="000000"/>
                <w:szCs w:val="21"/>
              </w:rPr>
            </w:pPr>
            <w:r w:rsidRPr="008130E2">
              <w:rPr>
                <w:rFonts w:ascii="Times New Roman" w:eastAsia="宋体" w:hAnsi="Times New Roman" w:cs="Times New Roman"/>
                <w:bCs/>
                <w:color w:val="000000"/>
                <w:szCs w:val="21"/>
              </w:rPr>
              <w:t>【</w:t>
            </w:r>
            <w:r w:rsidRPr="008130E2">
              <w:rPr>
                <w:rFonts w:ascii="Times New Roman" w:eastAsia="宋体" w:hAnsi="Times New Roman" w:cs="Times New Roman"/>
                <w:bCs/>
                <w:color w:val="000000"/>
                <w:szCs w:val="21"/>
              </w:rPr>
              <w:t>8.1.3</w:t>
            </w:r>
            <w:r w:rsidRPr="008130E2">
              <w:rPr>
                <w:rFonts w:ascii="Times New Roman" w:eastAsia="宋体" w:hAnsi="Times New Roman" w:cs="Times New Roman"/>
                <w:bCs/>
                <w:color w:val="000000"/>
                <w:szCs w:val="21"/>
              </w:rPr>
              <w:t>】</w:t>
            </w:r>
            <w:r w:rsidR="008812ED" w:rsidRPr="008130E2">
              <w:rPr>
                <w:rFonts w:ascii="黑体" w:eastAsia="黑体" w:hAnsi="黑体" w:cs="Times New Roman" w:hint="eastAsia"/>
                <w:bCs/>
                <w:color w:val="000000"/>
                <w:szCs w:val="21"/>
              </w:rPr>
              <w:t>配建的绿地应符合所在地城乡规划的要求，应合理选择绿化方式，植物种植应适应当地气候和土壤，且应无毒害、易维护，种植区域覆土深度和排水能力应满足植物生长需求，并应采用复层绿化方式。</w:t>
            </w:r>
          </w:p>
          <w:p w14:paraId="0BC06453" w14:textId="79F356DC" w:rsidR="008812ED" w:rsidRPr="008130E2" w:rsidRDefault="008812ED" w:rsidP="000D0EF3">
            <w:pPr>
              <w:ind w:left="420"/>
              <w:rPr>
                <w:rFonts w:ascii="Times New Roman" w:eastAsia="宋体" w:hAnsi="Times New Roman" w:cs="Times New Roman"/>
                <w:bCs/>
                <w:color w:val="000000"/>
                <w:szCs w:val="21"/>
              </w:rPr>
            </w:pPr>
            <w:r w:rsidRPr="008130E2">
              <w:rPr>
                <w:rFonts w:ascii="Times New Roman" w:eastAsia="宋体" w:hAnsi="Times New Roman" w:cs="Times New Roman" w:hint="eastAsia"/>
                <w:bCs/>
                <w:color w:val="000000"/>
                <w:szCs w:val="21"/>
              </w:rPr>
              <w:t>技术措施说明：（说明项目选择的绿化方式、植物类型）</w:t>
            </w:r>
          </w:p>
          <w:p w14:paraId="7D7F22F8" w14:textId="384AB805" w:rsidR="008B62B6" w:rsidRPr="008130E2" w:rsidRDefault="008B62B6" w:rsidP="000D0EF3">
            <w:pPr>
              <w:spacing w:afterLines="50" w:after="156"/>
              <w:rPr>
                <w:rFonts w:ascii="Times New Roman" w:eastAsia="宋体" w:hAnsi="Times New Roman" w:cs="Times New Roman"/>
                <w:bCs/>
                <w:color w:val="000000"/>
                <w:szCs w:val="21"/>
              </w:rPr>
            </w:pPr>
            <w:r w:rsidRPr="008130E2">
              <w:rPr>
                <w:rFonts w:ascii="Times New Roman" w:eastAsia="宋体" w:hAnsi="Times New Roman" w:cs="Times New Roman"/>
                <w:bCs/>
                <w:color w:val="000000"/>
                <w:szCs w:val="21"/>
              </w:rPr>
              <w:t>证明材料：</w:t>
            </w:r>
            <w:r w:rsidR="008812ED"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bCs/>
                <w:color w:val="000000"/>
                <w:szCs w:val="21"/>
              </w:rPr>
              <w:t>设计图纸（专业、图号）；</w:t>
            </w:r>
            <w:r w:rsidR="008812ED"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bCs/>
                <w:color w:val="000000"/>
              </w:rPr>
              <w:t>专项设计达标承诺函</w:t>
            </w:r>
          </w:p>
          <w:p w14:paraId="116D6E7F" w14:textId="4721E20A" w:rsidR="008B62B6" w:rsidRPr="008130E2" w:rsidRDefault="008B62B6" w:rsidP="000D0EF3">
            <w:pPr>
              <w:widowControl/>
              <w:jc w:val="left"/>
              <w:rPr>
                <w:rFonts w:ascii="Times New Roman" w:eastAsia="宋体" w:hAnsi="Times New Roman" w:cs="Times New Roman"/>
                <w:bCs/>
                <w:color w:val="000000"/>
                <w:szCs w:val="21"/>
              </w:rPr>
            </w:pPr>
            <w:r w:rsidRPr="008130E2">
              <w:rPr>
                <w:rFonts w:ascii="Times New Roman" w:eastAsia="宋体" w:hAnsi="Times New Roman" w:cs="Times New Roman"/>
                <w:bCs/>
                <w:color w:val="000000"/>
                <w:szCs w:val="21"/>
              </w:rPr>
              <w:t>【</w:t>
            </w:r>
            <w:r w:rsidRPr="008130E2">
              <w:rPr>
                <w:rFonts w:ascii="Times New Roman" w:eastAsia="宋体" w:hAnsi="Times New Roman" w:cs="Times New Roman"/>
                <w:bCs/>
                <w:color w:val="000000"/>
                <w:szCs w:val="21"/>
              </w:rPr>
              <w:t>8.1.4</w:t>
            </w:r>
            <w:r w:rsidRPr="008130E2">
              <w:rPr>
                <w:rFonts w:ascii="Times New Roman" w:eastAsia="宋体" w:hAnsi="Times New Roman" w:cs="Times New Roman"/>
                <w:bCs/>
                <w:color w:val="000000"/>
                <w:szCs w:val="21"/>
              </w:rPr>
              <w:t>】</w:t>
            </w:r>
            <w:r w:rsidR="008812ED" w:rsidRPr="008130E2">
              <w:rPr>
                <w:rFonts w:ascii="黑体" w:eastAsia="黑体" w:hAnsi="黑体" w:cs="Times New Roman" w:hint="eastAsia"/>
                <w:bCs/>
                <w:color w:val="000000"/>
                <w:szCs w:val="21"/>
              </w:rPr>
              <w:t>场地的竖向设计应有利于雨水的收集或排放，应有效组织雨水的下渗、滞蓄或再利用；对大于</w:t>
            </w:r>
            <w:r w:rsidR="008812ED" w:rsidRPr="008130E2">
              <w:rPr>
                <w:rFonts w:ascii="黑体" w:eastAsia="黑体" w:hAnsi="黑体" w:cs="Times New Roman"/>
                <w:bCs/>
                <w:color w:val="000000"/>
                <w:szCs w:val="21"/>
              </w:rPr>
              <w:t>10hm</w:t>
            </w:r>
            <w:r w:rsidR="008812ED" w:rsidRPr="008130E2">
              <w:rPr>
                <w:rFonts w:ascii="黑体" w:eastAsia="黑体" w:hAnsi="黑体" w:cs="Times New Roman"/>
                <w:bCs/>
                <w:color w:val="000000"/>
                <w:szCs w:val="21"/>
                <w:vertAlign w:val="superscript"/>
              </w:rPr>
              <w:t>2</w:t>
            </w:r>
            <w:r w:rsidR="008812ED" w:rsidRPr="008130E2">
              <w:rPr>
                <w:rFonts w:ascii="黑体" w:eastAsia="黑体" w:hAnsi="黑体" w:cs="Times New Roman"/>
                <w:bCs/>
                <w:color w:val="000000"/>
                <w:szCs w:val="21"/>
              </w:rPr>
              <w:t>的场地应进行雨水控制利用专项设计。</w:t>
            </w:r>
          </w:p>
          <w:p w14:paraId="378FBA02" w14:textId="470561B3" w:rsidR="0038093F" w:rsidRPr="008130E2" w:rsidRDefault="0038093F" w:rsidP="000D0EF3">
            <w:pPr>
              <w:rPr>
                <w:rFonts w:ascii="Times New Roman" w:eastAsia="宋体" w:hAnsi="Times New Roman" w:cs="Times New Roman"/>
                <w:bCs/>
                <w:color w:val="000000"/>
                <w:szCs w:val="21"/>
              </w:rPr>
            </w:pPr>
            <w:r w:rsidRPr="008130E2">
              <w:rPr>
                <w:rFonts w:ascii="Times New Roman" w:eastAsia="宋体" w:hAnsi="Times New Roman" w:cs="Times New Roman" w:hint="eastAsia"/>
                <w:bCs/>
                <w:color w:val="000000"/>
                <w:szCs w:val="21"/>
              </w:rPr>
              <w:t>技术措施说明：（说明项目竖向雨水设计情况）</w:t>
            </w:r>
          </w:p>
          <w:p w14:paraId="31A3145E" w14:textId="16AE3E75" w:rsidR="008B62B6" w:rsidRPr="008130E2" w:rsidRDefault="008B62B6" w:rsidP="000D0EF3">
            <w:pPr>
              <w:spacing w:afterLines="50" w:after="156"/>
              <w:rPr>
                <w:rFonts w:ascii="Times New Roman" w:eastAsia="宋体" w:hAnsi="Times New Roman" w:cs="Times New Roman"/>
                <w:bCs/>
                <w:color w:val="000000"/>
                <w:szCs w:val="21"/>
              </w:rPr>
            </w:pPr>
            <w:r w:rsidRPr="008130E2">
              <w:rPr>
                <w:rFonts w:ascii="Times New Roman" w:eastAsia="宋体" w:hAnsi="Times New Roman" w:cs="Times New Roman"/>
                <w:bCs/>
                <w:color w:val="000000"/>
                <w:szCs w:val="21"/>
              </w:rPr>
              <w:t>证明材料：</w:t>
            </w:r>
            <w:r w:rsidR="0038093F"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bCs/>
                <w:color w:val="000000"/>
                <w:szCs w:val="21"/>
              </w:rPr>
              <w:t>设计图纸（专业、图号）</w:t>
            </w:r>
            <w:r w:rsidR="0038093F"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bCs/>
                <w:color w:val="000000"/>
                <w:szCs w:val="21"/>
              </w:rPr>
              <w:t>雨水控制利用专项规划设计（大于</w:t>
            </w:r>
            <w:r w:rsidRPr="008130E2">
              <w:rPr>
                <w:rFonts w:ascii="Times New Roman" w:eastAsia="宋体" w:hAnsi="Times New Roman" w:cs="Times New Roman"/>
                <w:bCs/>
                <w:color w:val="000000"/>
                <w:szCs w:val="21"/>
              </w:rPr>
              <w:t>10hm</w:t>
            </w:r>
            <w:r w:rsidRPr="008130E2">
              <w:rPr>
                <w:rFonts w:ascii="Times New Roman" w:eastAsia="宋体" w:hAnsi="Times New Roman" w:cs="Times New Roman"/>
                <w:bCs/>
                <w:color w:val="000000"/>
                <w:szCs w:val="21"/>
                <w:vertAlign w:val="superscript"/>
              </w:rPr>
              <w:t>2</w:t>
            </w:r>
            <w:r w:rsidRPr="008130E2">
              <w:rPr>
                <w:rFonts w:ascii="Times New Roman" w:eastAsia="宋体" w:hAnsi="Times New Roman" w:cs="Times New Roman"/>
                <w:bCs/>
                <w:color w:val="000000"/>
                <w:szCs w:val="21"/>
              </w:rPr>
              <w:t>的场地）或方案（不大于</w:t>
            </w:r>
            <w:r w:rsidRPr="008130E2">
              <w:rPr>
                <w:rFonts w:ascii="Times New Roman" w:eastAsia="宋体" w:hAnsi="Times New Roman" w:cs="Times New Roman"/>
                <w:bCs/>
                <w:color w:val="000000"/>
                <w:szCs w:val="21"/>
              </w:rPr>
              <w:t>10 hm</w:t>
            </w:r>
            <w:r w:rsidRPr="008130E2">
              <w:rPr>
                <w:rFonts w:ascii="Times New Roman" w:eastAsia="宋体" w:hAnsi="Times New Roman" w:cs="Times New Roman"/>
                <w:bCs/>
                <w:color w:val="000000"/>
                <w:szCs w:val="21"/>
                <w:vertAlign w:val="superscript"/>
              </w:rPr>
              <w:t>2</w:t>
            </w:r>
            <w:r w:rsidRPr="008130E2">
              <w:rPr>
                <w:rFonts w:ascii="Times New Roman" w:eastAsia="宋体" w:hAnsi="Times New Roman" w:cs="Times New Roman"/>
                <w:bCs/>
                <w:color w:val="000000"/>
                <w:szCs w:val="21"/>
              </w:rPr>
              <w:t>的场地）；</w:t>
            </w:r>
            <w:r w:rsidR="0038093F"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bCs/>
                <w:color w:val="000000"/>
                <w:szCs w:val="21"/>
              </w:rPr>
              <w:t>专项设计达标承诺函</w:t>
            </w:r>
            <w:r w:rsidR="0038093F" w:rsidRPr="008130E2">
              <w:rPr>
                <w:rFonts w:ascii="Times New Roman" w:eastAsia="宋体" w:hAnsi="Times New Roman" w:cs="Times New Roman" w:hint="eastAsia"/>
                <w:bCs/>
                <w:color w:val="000000"/>
                <w:szCs w:val="21"/>
              </w:rPr>
              <w:t>；□海绵城市设计说明专篇</w:t>
            </w:r>
          </w:p>
          <w:p w14:paraId="58513197" w14:textId="77777777" w:rsidR="008B62B6" w:rsidRPr="008130E2" w:rsidRDefault="008B62B6" w:rsidP="004F044D">
            <w:pPr>
              <w:spacing w:beforeLines="20" w:before="62" w:afterLines="20" w:after="62"/>
              <w:ind w:left="283" w:hangingChars="135" w:hanging="283"/>
              <w:jc w:val="center"/>
              <w:rPr>
                <w:rFonts w:ascii="Times New Roman" w:eastAsia="宋体" w:hAnsi="Times New Roman" w:cs="Times New Roman"/>
                <w:color w:val="000000"/>
              </w:rPr>
            </w:pPr>
            <w:r w:rsidRPr="008130E2">
              <w:rPr>
                <w:rFonts w:ascii="Times New Roman" w:eastAsia="宋体" w:hAnsi="Times New Roman" w:cs="Times New Roman"/>
                <w:color w:val="000000"/>
              </w:rPr>
              <w:t>自选说明内容</w:t>
            </w: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控制项</w:t>
            </w:r>
          </w:p>
          <w:tbl>
            <w:tblPr>
              <w:tblStyle w:val="a9"/>
              <w:tblW w:w="0" w:type="auto"/>
              <w:tblLook w:val="04A0" w:firstRow="1" w:lastRow="0" w:firstColumn="1" w:lastColumn="0" w:noHBand="0" w:noVBand="1"/>
            </w:tblPr>
            <w:tblGrid>
              <w:gridCol w:w="426"/>
              <w:gridCol w:w="426"/>
              <w:gridCol w:w="8907"/>
            </w:tblGrid>
            <w:tr w:rsidR="004F044D" w:rsidRPr="008130E2" w14:paraId="7824F14B" w14:textId="77777777" w:rsidTr="00A20530">
              <w:tc>
                <w:tcPr>
                  <w:tcW w:w="426" w:type="dxa"/>
                  <w:tcBorders>
                    <w:bottom w:val="single" w:sz="4" w:space="0" w:color="auto"/>
                  </w:tcBorders>
                  <w:vAlign w:val="center"/>
                </w:tcPr>
                <w:p w14:paraId="56606F3E" w14:textId="77777777" w:rsidR="004F044D" w:rsidRPr="008130E2" w:rsidRDefault="004F044D" w:rsidP="004F044D">
                  <w:pPr>
                    <w:widowControl/>
                    <w:spacing w:line="240" w:lineRule="exact"/>
                    <w:ind w:leftChars="-45" w:left="-94" w:rightChars="-52" w:right="-109"/>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条文分值</w:t>
                  </w:r>
                </w:p>
              </w:tc>
              <w:tc>
                <w:tcPr>
                  <w:tcW w:w="426" w:type="dxa"/>
                  <w:tcBorders>
                    <w:bottom w:val="single" w:sz="4" w:space="0" w:color="auto"/>
                  </w:tcBorders>
                  <w:vAlign w:val="center"/>
                </w:tcPr>
                <w:p w14:paraId="4C9891D0" w14:textId="77777777" w:rsidR="004F044D" w:rsidRPr="008130E2" w:rsidRDefault="004F044D" w:rsidP="004F044D">
                  <w:pPr>
                    <w:widowControl/>
                    <w:ind w:leftChars="-50" w:left="-105" w:rightChars="-50" w:right="-105"/>
                    <w:jc w:val="center"/>
                    <w:rPr>
                      <w:rFonts w:ascii="Times New Roman" w:eastAsia="宋体" w:hAnsi="Times New Roman" w:cs="Times New Roman"/>
                      <w:color w:val="000000"/>
                      <w:sz w:val="18"/>
                      <w:szCs w:val="18"/>
                    </w:rPr>
                  </w:pPr>
                  <w:r w:rsidRPr="008130E2">
                    <w:rPr>
                      <w:rFonts w:ascii="Times New Roman" w:eastAsia="宋体" w:hAnsi="Times New Roman" w:cs="Times New Roman" w:hint="eastAsia"/>
                      <w:color w:val="000000"/>
                      <w:sz w:val="18"/>
                      <w:szCs w:val="18"/>
                    </w:rPr>
                    <w:t>得分</w:t>
                  </w:r>
                </w:p>
              </w:tc>
              <w:tc>
                <w:tcPr>
                  <w:tcW w:w="8907" w:type="dxa"/>
                  <w:tcBorders>
                    <w:top w:val="nil"/>
                    <w:bottom w:val="nil"/>
                    <w:right w:val="nil"/>
                  </w:tcBorders>
                </w:tcPr>
                <w:p w14:paraId="141EAECF" w14:textId="77777777" w:rsidR="004F044D" w:rsidRPr="008130E2" w:rsidRDefault="004F044D" w:rsidP="004F044D">
                  <w:pPr>
                    <w:widowControl/>
                    <w:jc w:val="left"/>
                    <w:rPr>
                      <w:rFonts w:ascii="黑体" w:eastAsia="黑体" w:hAnsi="黑体" w:cs="Times New Roman"/>
                      <w:color w:val="000000"/>
                      <w:szCs w:val="21"/>
                    </w:rPr>
                  </w:pPr>
                </w:p>
              </w:tc>
            </w:tr>
            <w:tr w:rsidR="004F044D" w:rsidRPr="008130E2" w14:paraId="4CE6A0BE" w14:textId="77777777" w:rsidTr="00A20530">
              <w:tc>
                <w:tcPr>
                  <w:tcW w:w="426" w:type="dxa"/>
                  <w:tcBorders>
                    <w:bottom w:val="single" w:sz="4" w:space="0" w:color="auto"/>
                  </w:tcBorders>
                  <w:vAlign w:val="center"/>
                </w:tcPr>
                <w:p w14:paraId="3C49CFFE" w14:textId="77777777" w:rsidR="004F044D" w:rsidRPr="008130E2" w:rsidRDefault="004F044D" w:rsidP="004F044D">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5</w:t>
                  </w:r>
                </w:p>
              </w:tc>
              <w:tc>
                <w:tcPr>
                  <w:tcW w:w="426" w:type="dxa"/>
                  <w:tcBorders>
                    <w:bottom w:val="single" w:sz="4" w:space="0" w:color="auto"/>
                  </w:tcBorders>
                  <w:vAlign w:val="center"/>
                </w:tcPr>
                <w:p w14:paraId="76BD25F3" w14:textId="77777777" w:rsidR="004F044D" w:rsidRPr="008130E2" w:rsidRDefault="004F044D" w:rsidP="004F044D">
                  <w:pPr>
                    <w:widowControl/>
                    <w:jc w:val="center"/>
                    <w:rPr>
                      <w:rFonts w:ascii="Times New Roman" w:eastAsia="宋体" w:hAnsi="Times New Roman" w:cs="Times New Roman"/>
                      <w:color w:val="000000"/>
                      <w:szCs w:val="21"/>
                    </w:rPr>
                  </w:pPr>
                </w:p>
              </w:tc>
              <w:tc>
                <w:tcPr>
                  <w:tcW w:w="8907" w:type="dxa"/>
                  <w:tcBorders>
                    <w:top w:val="nil"/>
                    <w:bottom w:val="nil"/>
                    <w:right w:val="nil"/>
                  </w:tcBorders>
                </w:tcPr>
                <w:p w14:paraId="5165E3F2" w14:textId="402938B6" w:rsidR="004F044D" w:rsidRPr="008130E2" w:rsidRDefault="004F044D" w:rsidP="004F044D">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szCs w:val="21"/>
                    </w:rPr>
                    <w:t>【</w:t>
                  </w:r>
                  <w:r w:rsidRPr="008130E2">
                    <w:rPr>
                      <w:rFonts w:ascii="Times New Roman" w:eastAsia="宋体" w:hAnsi="Times New Roman" w:cs="Times New Roman"/>
                      <w:color w:val="000000"/>
                      <w:szCs w:val="21"/>
                    </w:rPr>
                    <w:t>4.2.2-3</w:t>
                  </w:r>
                  <w:r w:rsidRPr="008130E2">
                    <w:rPr>
                      <w:rFonts w:ascii="Times New Roman" w:eastAsia="宋体" w:hAnsi="Times New Roman" w:cs="Times New Roman"/>
                      <w:color w:val="000000"/>
                      <w:szCs w:val="21"/>
                    </w:rPr>
                    <w:t>】</w:t>
                  </w:r>
                  <w:r w:rsidRPr="008130E2">
                    <w:rPr>
                      <w:rFonts w:ascii="黑体" w:eastAsia="黑体" w:hAnsi="黑体" w:cs="Times New Roman" w:hint="eastAsia"/>
                      <w:color w:val="000000"/>
                      <w:szCs w:val="21"/>
                    </w:rPr>
                    <w:t>采取保障人员安全的防护措施。</w:t>
                  </w:r>
                </w:p>
              </w:tc>
            </w:tr>
          </w:tbl>
          <w:p w14:paraId="27523503" w14:textId="2BE55D0E" w:rsidR="008B62B6" w:rsidRPr="008130E2" w:rsidRDefault="00EE20AE" w:rsidP="00145367">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w:t>
            </w:r>
            <w:r w:rsidR="008B62B6" w:rsidRPr="008130E2">
              <w:rPr>
                <w:rFonts w:ascii="Times New Roman" w:eastAsia="宋体" w:hAnsi="Times New Roman" w:cs="Times New Roman"/>
                <w:color w:val="000000"/>
                <w:szCs w:val="21"/>
              </w:rPr>
              <w:t>为保障人员安全，建筑物周边利用场地或景观形成可降低坠物风险的缓冲区、隔离带</w:t>
            </w:r>
            <w:r w:rsidRPr="008130E2">
              <w:rPr>
                <w:rFonts w:ascii="Times New Roman" w:eastAsia="宋体" w:hAnsi="Times New Roman" w:cs="Times New Roman" w:hint="eastAsia"/>
                <w:color w:val="000000"/>
                <w:szCs w:val="21"/>
              </w:rPr>
              <w:t>的设置情况）</w:t>
            </w:r>
          </w:p>
          <w:p w14:paraId="17C87701" w14:textId="29C3467B" w:rsidR="008B62B6" w:rsidRPr="008130E2" w:rsidRDefault="008B62B6" w:rsidP="004F044D">
            <w:pPr>
              <w:widowControl/>
              <w:spacing w:afterLines="50" w:after="156"/>
              <w:jc w:val="left"/>
              <w:rPr>
                <w:rFonts w:ascii="Times New Roman" w:eastAsia="宋体" w:hAnsi="Times New Roman" w:cs="Times New Roman"/>
                <w:color w:val="000000"/>
                <w:sz w:val="18"/>
                <w:szCs w:val="18"/>
              </w:rPr>
            </w:pPr>
            <w:r w:rsidRPr="008130E2">
              <w:rPr>
                <w:rFonts w:ascii="Times New Roman" w:eastAsia="宋体" w:hAnsi="Times New Roman" w:cs="Times New Roman"/>
                <w:color w:val="000000"/>
                <w:szCs w:val="21"/>
              </w:rPr>
              <w:t>证明材料：</w:t>
            </w:r>
            <w:r w:rsidR="00EE20AE" w:rsidRPr="008130E2">
              <w:rPr>
                <w:rFonts w:ascii="Times New Roman" w:eastAsia="宋体" w:hAnsi="Times New Roman" w:cs="Times New Roman" w:hint="eastAsia"/>
                <w:color w:val="000000"/>
                <w:szCs w:val="21"/>
              </w:rPr>
              <w:t>□</w:t>
            </w:r>
            <w:r w:rsidRPr="008130E2">
              <w:rPr>
                <w:rFonts w:ascii="Times New Roman" w:eastAsia="宋体" w:hAnsi="Times New Roman" w:cs="Times New Roman"/>
                <w:color w:val="000000"/>
                <w:szCs w:val="21"/>
              </w:rPr>
              <w:t>设计图纸（专业、图号）；</w:t>
            </w:r>
            <w:r w:rsidR="00EE20AE" w:rsidRPr="008130E2">
              <w:rPr>
                <w:rFonts w:ascii="Times New Roman" w:eastAsia="宋体" w:hAnsi="Times New Roman" w:cs="Times New Roman" w:hint="eastAsia"/>
                <w:color w:val="000000"/>
                <w:szCs w:val="21"/>
              </w:rPr>
              <w:t>□</w:t>
            </w:r>
            <w:r w:rsidR="00A20530" w:rsidRPr="008130E2">
              <w:rPr>
                <w:rFonts w:ascii="Times New Roman" w:eastAsia="宋体" w:hAnsi="Times New Roman" w:cs="Times New Roman"/>
                <w:color w:val="000000"/>
                <w:szCs w:val="21"/>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59452DF2"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3108BC33" w14:textId="77777777"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tcBorders>
                    <w:top w:val="single" w:sz="4" w:space="0" w:color="auto"/>
                    <w:left w:val="single" w:sz="4" w:space="0" w:color="auto"/>
                    <w:bottom w:val="single" w:sz="4" w:space="0" w:color="auto"/>
                    <w:right w:val="single" w:sz="4" w:space="0" w:color="auto"/>
                  </w:tcBorders>
                  <w:vAlign w:val="center"/>
                </w:tcPr>
                <w:p w14:paraId="3728CC3E"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33302697" w14:textId="0843C333" w:rsidR="007024C4" w:rsidRPr="008130E2" w:rsidRDefault="007024C4" w:rsidP="007024C4">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4.2.4-2</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室内外地面或路面设置防滑措施。</w:t>
                  </w:r>
                  <w:r w:rsidRPr="008130E2">
                    <w:rPr>
                      <w:rFonts w:ascii="黑体" w:eastAsia="黑体" w:hAnsi="黑体" w:cs="Times New Roman"/>
                      <w:color w:val="000000"/>
                      <w:szCs w:val="21"/>
                    </w:rPr>
                    <w:t>（</w:t>
                  </w:r>
                  <w:r w:rsidRPr="008130E2">
                    <w:rPr>
                      <w:rFonts w:ascii="黑体" w:eastAsia="黑体" w:hAnsi="黑体" w:cs="Times New Roman"/>
                      <w:color w:val="000000"/>
                      <w:szCs w:val="21"/>
                      <w:u w:val="single"/>
                    </w:rPr>
                    <w:t>此条</w:t>
                  </w:r>
                  <w:r w:rsidRPr="008130E2">
                    <w:rPr>
                      <w:rFonts w:ascii="黑体" w:eastAsia="黑体" w:hAnsi="黑体" w:cs="Times New Roman" w:hint="eastAsia"/>
                      <w:color w:val="000000"/>
                      <w:szCs w:val="21"/>
                      <w:u w:val="single"/>
                    </w:rPr>
                    <w:t>与建筑</w:t>
                  </w:r>
                  <w:r w:rsidRPr="008130E2">
                    <w:rPr>
                      <w:rFonts w:ascii="黑体" w:eastAsia="黑体" w:hAnsi="黑体" w:cs="Times New Roman"/>
                      <w:color w:val="000000"/>
                      <w:szCs w:val="21"/>
                      <w:u w:val="single"/>
                    </w:rPr>
                    <w:t>专业</w:t>
                  </w:r>
                  <w:r w:rsidRPr="008130E2">
                    <w:rPr>
                      <w:rFonts w:ascii="黑体" w:eastAsia="黑体" w:hAnsi="黑体" w:cs="Times New Roman" w:hint="eastAsia"/>
                      <w:color w:val="000000"/>
                      <w:szCs w:val="21"/>
                      <w:u w:val="single"/>
                    </w:rPr>
                    <w:t>协同审查，</w:t>
                  </w:r>
                  <w:r w:rsidRPr="008130E2">
                    <w:rPr>
                      <w:rFonts w:ascii="黑体" w:eastAsia="黑体" w:hAnsi="黑体" w:cs="Times New Roman" w:hint="eastAsia"/>
                      <w:color w:val="000000"/>
                      <w:u w:val="single"/>
                    </w:rPr>
                    <w:t>两个专业均满足时方</w:t>
                  </w:r>
                </w:p>
              </w:tc>
            </w:tr>
            <w:tr w:rsidR="007024C4" w:rsidRPr="008130E2" w14:paraId="02825FAB" w14:textId="77777777" w:rsidTr="001203F3">
              <w:tc>
                <w:tcPr>
                  <w:tcW w:w="9759" w:type="dxa"/>
                  <w:gridSpan w:val="3"/>
                  <w:tcBorders>
                    <w:top w:val="nil"/>
                    <w:left w:val="nil"/>
                    <w:bottom w:val="nil"/>
                    <w:right w:val="nil"/>
                  </w:tcBorders>
                  <w:vAlign w:val="center"/>
                </w:tcPr>
                <w:p w14:paraId="4E007481" w14:textId="20A0A43A" w:rsidR="007024C4" w:rsidRPr="008130E2" w:rsidRDefault="007024C4" w:rsidP="007024C4">
                  <w:pPr>
                    <w:widowControl/>
                    <w:jc w:val="left"/>
                    <w:rPr>
                      <w:rFonts w:ascii="黑体" w:eastAsia="黑体" w:hAnsi="黑体" w:cs="Times New Roman"/>
                      <w:color w:val="000000"/>
                      <w:szCs w:val="21"/>
                    </w:rPr>
                  </w:pPr>
                  <w:r w:rsidRPr="008130E2">
                    <w:rPr>
                      <w:rFonts w:ascii="黑体" w:eastAsia="黑体" w:hAnsi="黑体" w:cs="Times New Roman" w:hint="eastAsia"/>
                      <w:color w:val="000000"/>
                      <w:u w:val="single"/>
                    </w:rPr>
                    <w:t>可视为达标</w:t>
                  </w:r>
                  <w:r w:rsidRPr="008130E2">
                    <w:rPr>
                      <w:rFonts w:ascii="黑体" w:eastAsia="黑体" w:hAnsi="黑体" w:cs="Times New Roman" w:hint="eastAsia"/>
                      <w:color w:val="000000"/>
                      <w:szCs w:val="21"/>
                      <w:u w:val="single"/>
                    </w:rPr>
                    <w:t>）</w:t>
                  </w:r>
                </w:p>
              </w:tc>
            </w:tr>
          </w:tbl>
          <w:p w14:paraId="751EDFC3" w14:textId="30B8595E" w:rsidR="00032BF9" w:rsidRPr="008130E2" w:rsidRDefault="00032BF9" w:rsidP="00CE4F74">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技术措施说明：（说明建筑室内活动场所的防滑措施及防滑等级）</w:t>
            </w:r>
          </w:p>
          <w:p w14:paraId="3C7B22DE" w14:textId="48DAA81A" w:rsidR="00032BF9" w:rsidRPr="008130E2" w:rsidRDefault="00032BF9" w:rsidP="00CE4F74">
            <w:pPr>
              <w:spacing w:afterLines="50" w:after="156"/>
              <w:rPr>
                <w:rFonts w:ascii="Times New Roman" w:eastAsia="宋体" w:hAnsi="Times New Roman" w:cs="Times New Roman"/>
                <w:b/>
                <w:bCs/>
                <w:color w:val="000000"/>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szCs w:val="21"/>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hint="eastAsia"/>
                <w:color w:val="000000"/>
              </w:rPr>
              <w:t>；</w:t>
            </w:r>
            <w:r w:rsidRPr="008130E2">
              <w:rPr>
                <w:rFonts w:ascii="Times New Roman" w:eastAsia="宋体" w:hAnsi="Times New Roman" w:cs="Times New Roman"/>
                <w:color w:val="000000"/>
                <w:szCs w:val="21"/>
              </w:rPr>
              <w:sym w:font="Wingdings 2" w:char="F0A3"/>
            </w:r>
            <w:r w:rsidR="00A20530" w:rsidRPr="008130E2">
              <w:rPr>
                <w:rFonts w:ascii="Times New Roman" w:eastAsia="宋体" w:hAnsi="Times New Roman" w:cs="Times New Roman"/>
                <w:color w:val="000000"/>
                <w:szCs w:val="21"/>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3EBF669B" w14:textId="77777777" w:rsidTr="007024C4">
              <w:tc>
                <w:tcPr>
                  <w:tcW w:w="426" w:type="dxa"/>
                  <w:tcBorders>
                    <w:top w:val="single" w:sz="4" w:space="0" w:color="auto"/>
                    <w:left w:val="single" w:sz="4" w:space="0" w:color="auto"/>
                    <w:bottom w:val="single" w:sz="4" w:space="0" w:color="auto"/>
                    <w:right w:val="single" w:sz="4" w:space="0" w:color="auto"/>
                  </w:tcBorders>
                  <w:vAlign w:val="center"/>
                </w:tcPr>
                <w:p w14:paraId="279C4C50" w14:textId="7FC63172"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tcBorders>
                    <w:top w:val="single" w:sz="4" w:space="0" w:color="auto"/>
                    <w:left w:val="single" w:sz="4" w:space="0" w:color="auto"/>
                    <w:bottom w:val="single" w:sz="4" w:space="0" w:color="auto"/>
                    <w:right w:val="single" w:sz="4" w:space="0" w:color="auto"/>
                  </w:tcBorders>
                  <w:vAlign w:val="center"/>
                </w:tcPr>
                <w:p w14:paraId="322857EE"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50C20825" w14:textId="573176DA" w:rsidR="007024C4" w:rsidRPr="008130E2" w:rsidRDefault="007024C4" w:rsidP="007024C4">
                  <w:pPr>
                    <w:widowControl/>
                    <w:jc w:val="left"/>
                    <w:rPr>
                      <w:rFonts w:ascii="Times New Roman" w:eastAsia="宋体" w:hAnsi="Times New Roman" w:cs="Times New Roman"/>
                      <w:color w:val="000000"/>
                    </w:rPr>
                  </w:pPr>
                  <w:r w:rsidRPr="008130E2">
                    <w:rPr>
                      <w:rFonts w:ascii="黑体" w:eastAsia="黑体" w:hAnsi="黑体" w:cs="Times New Roman"/>
                      <w:color w:val="000000"/>
                      <w:szCs w:val="21"/>
                    </w:rPr>
                    <w:t>【</w:t>
                  </w:r>
                  <w:r w:rsidRPr="008130E2">
                    <w:rPr>
                      <w:rFonts w:ascii="Times New Roman" w:eastAsia="黑体" w:hAnsi="Times New Roman" w:cs="Times New Roman"/>
                      <w:color w:val="000000"/>
                      <w:szCs w:val="21"/>
                    </w:rPr>
                    <w:t>6.2.2-1</w:t>
                  </w:r>
                  <w:r w:rsidRPr="008130E2">
                    <w:rPr>
                      <w:rFonts w:ascii="黑体" w:eastAsia="黑体" w:hAnsi="黑体" w:cs="Times New Roman"/>
                      <w:color w:val="000000"/>
                      <w:szCs w:val="21"/>
                    </w:rPr>
                    <w:t>】</w:t>
                  </w:r>
                  <w:r w:rsidRPr="008130E2">
                    <w:rPr>
                      <w:rFonts w:ascii="黑体" w:eastAsia="黑体" w:hAnsi="黑体" w:cs="Times New Roman" w:hint="eastAsia"/>
                      <w:color w:val="000000"/>
                      <w:szCs w:val="21"/>
                    </w:rPr>
                    <w:t>建筑室内外公共区域满足全龄化设计要求。</w:t>
                  </w:r>
                  <w:r w:rsidRPr="008130E2">
                    <w:rPr>
                      <w:rFonts w:ascii="黑体" w:eastAsia="黑体" w:hAnsi="黑体" w:cs="Times New Roman" w:hint="eastAsia"/>
                      <w:bCs/>
                      <w:color w:val="000000"/>
                      <w:u w:val="single"/>
                    </w:rPr>
                    <w:t>（此条与建筑专业协同审查，各专业均满</w:t>
                  </w:r>
                </w:p>
              </w:tc>
            </w:tr>
            <w:tr w:rsidR="007024C4" w:rsidRPr="008130E2" w14:paraId="13A977DF" w14:textId="77777777" w:rsidTr="007024C4">
              <w:tc>
                <w:tcPr>
                  <w:tcW w:w="9759" w:type="dxa"/>
                  <w:gridSpan w:val="3"/>
                  <w:tcBorders>
                    <w:top w:val="nil"/>
                    <w:left w:val="nil"/>
                    <w:bottom w:val="nil"/>
                    <w:right w:val="nil"/>
                  </w:tcBorders>
                  <w:vAlign w:val="center"/>
                </w:tcPr>
                <w:p w14:paraId="68D6CDFE" w14:textId="27E15D7C" w:rsidR="007024C4" w:rsidRPr="008130E2" w:rsidRDefault="007024C4" w:rsidP="007024C4">
                  <w:pPr>
                    <w:widowControl/>
                    <w:jc w:val="left"/>
                    <w:rPr>
                      <w:rFonts w:ascii="黑体" w:eastAsia="黑体" w:hAnsi="黑体" w:cs="Times New Roman"/>
                      <w:color w:val="000000"/>
                      <w:szCs w:val="21"/>
                    </w:rPr>
                  </w:pPr>
                  <w:r w:rsidRPr="008130E2">
                    <w:rPr>
                      <w:rFonts w:ascii="黑体" w:eastAsia="黑体" w:hAnsi="黑体" w:cs="Times New Roman" w:hint="eastAsia"/>
                      <w:bCs/>
                      <w:color w:val="000000"/>
                      <w:u w:val="single"/>
                    </w:rPr>
                    <w:t>足时方可判定得分）</w:t>
                  </w:r>
                </w:p>
              </w:tc>
            </w:tr>
          </w:tbl>
          <w:p w14:paraId="1EA2130B" w14:textId="458C7441" w:rsidR="00A82EB5" w:rsidRPr="008130E2" w:rsidRDefault="00A82EB5" w:rsidP="00CE4F74">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w:t>
            </w:r>
            <w:r w:rsidRPr="008130E2">
              <w:rPr>
                <w:rFonts w:ascii="Times New Roman" w:eastAsia="宋体" w:hAnsi="Times New Roman" w:cs="Times New Roman" w:hint="eastAsia"/>
                <w:bCs/>
                <w:color w:val="000000"/>
              </w:rPr>
              <w:t>（说明建筑室外无障碍设计情况）</w:t>
            </w:r>
          </w:p>
          <w:p w14:paraId="4AC13CCD" w14:textId="66D56656" w:rsidR="00A82EB5" w:rsidRPr="008130E2" w:rsidRDefault="00A82EB5" w:rsidP="00CE4F74">
            <w:pPr>
              <w:spacing w:afterLines="50" w:after="156"/>
              <w:rPr>
                <w:rFonts w:ascii="Times New Roman" w:eastAsia="宋体" w:hAnsi="Times New Roman" w:cs="Times New Roman"/>
                <w:color w:val="000000"/>
                <w:szCs w:val="21"/>
              </w:rPr>
            </w:pPr>
            <w:r w:rsidRPr="008130E2">
              <w:rPr>
                <w:rFonts w:ascii="Times New Roman" w:eastAsia="宋体" w:hAnsi="Times New Roman" w:cs="Times New Roman"/>
                <w:color w:val="000000"/>
              </w:rPr>
              <w:t>证明材料：</w:t>
            </w:r>
            <w:r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20B68C83"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0BE43973" w14:textId="2C0AC01D"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6</w:t>
                  </w:r>
                </w:p>
              </w:tc>
              <w:tc>
                <w:tcPr>
                  <w:tcW w:w="426" w:type="dxa"/>
                  <w:tcBorders>
                    <w:top w:val="single" w:sz="4" w:space="0" w:color="auto"/>
                    <w:left w:val="single" w:sz="4" w:space="0" w:color="auto"/>
                    <w:bottom w:val="single" w:sz="4" w:space="0" w:color="auto"/>
                    <w:right w:val="single" w:sz="4" w:space="0" w:color="auto"/>
                  </w:tcBorders>
                  <w:vAlign w:val="center"/>
                </w:tcPr>
                <w:p w14:paraId="4D7CAF7E"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43654FE3" w14:textId="30890834" w:rsidR="007024C4" w:rsidRPr="008130E2" w:rsidRDefault="007024C4" w:rsidP="007024C4">
                  <w:pPr>
                    <w:widowControl/>
                    <w:jc w:val="left"/>
                    <w:rPr>
                      <w:rFonts w:ascii="Times New Roman" w:eastAsia="宋体" w:hAnsi="Times New Roman" w:cs="Times New Roman"/>
                      <w:color w:val="000000"/>
                    </w:rPr>
                  </w:pPr>
                  <w:r w:rsidRPr="008130E2">
                    <w:rPr>
                      <w:rFonts w:ascii="黑体" w:eastAsia="黑体" w:hAnsi="黑体" w:cs="Times New Roman"/>
                      <w:color w:val="000000"/>
                      <w:szCs w:val="21"/>
                    </w:rPr>
                    <w:t>【</w:t>
                  </w:r>
                  <w:r w:rsidRPr="008130E2">
                    <w:rPr>
                      <w:rFonts w:ascii="Times New Roman" w:eastAsia="宋体" w:hAnsi="Times New Roman" w:cs="Times New Roman"/>
                      <w:color w:val="000000"/>
                      <w:szCs w:val="21"/>
                    </w:rPr>
                    <w:t>7.2.11-1</w:t>
                  </w:r>
                  <w:r w:rsidRPr="008130E2">
                    <w:rPr>
                      <w:rFonts w:ascii="Times New Roman" w:eastAsia="宋体" w:hAnsi="Times New Roman" w:cs="Times New Roman"/>
                      <w:color w:val="000000"/>
                      <w:szCs w:val="21"/>
                    </w:rPr>
                    <w:t>】</w:t>
                  </w:r>
                  <w:r w:rsidRPr="008130E2">
                    <w:rPr>
                      <w:rFonts w:ascii="黑体" w:eastAsia="黑体" w:hAnsi="宋体" w:cs="黑体" w:hint="eastAsia"/>
                      <w:szCs w:val="21"/>
                    </w:rPr>
                    <w:t>绿化灌溉及空调冷却水系统采用节水设备或技术。</w:t>
                  </w:r>
                </w:p>
              </w:tc>
            </w:tr>
          </w:tbl>
          <w:p w14:paraId="15F71581" w14:textId="006F2737" w:rsidR="00957EC0" w:rsidRPr="008130E2" w:rsidRDefault="00957EC0" w:rsidP="00CE4F74">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技术措施说明：（说明项目节水灌溉方式和节水控制措施）</w:t>
            </w:r>
          </w:p>
          <w:p w14:paraId="0781F530" w14:textId="2B04C2C6" w:rsidR="008B62B6" w:rsidRPr="008130E2" w:rsidRDefault="008B62B6" w:rsidP="00CE4F74">
            <w:pPr>
              <w:widowControl/>
              <w:spacing w:afterLines="50" w:after="156"/>
              <w:jc w:val="left"/>
              <w:rPr>
                <w:rFonts w:ascii="Times New Roman" w:eastAsia="宋体" w:hAnsi="Times New Roman" w:cs="Times New Roman"/>
                <w:b/>
                <w:bCs/>
                <w:color w:val="000000"/>
                <w:szCs w:val="21"/>
              </w:rPr>
            </w:pPr>
            <w:r w:rsidRPr="008130E2">
              <w:rPr>
                <w:rFonts w:ascii="Times New Roman" w:eastAsia="宋体" w:hAnsi="Times New Roman" w:cs="Times New Roman"/>
                <w:color w:val="000000"/>
                <w:szCs w:val="21"/>
              </w:rPr>
              <w:t>证明材料：</w:t>
            </w:r>
            <w:r w:rsidR="00957EC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szCs w:val="21"/>
              </w:rPr>
              <w:t>设计图纸（专业、图号）；</w:t>
            </w:r>
            <w:r w:rsidR="00957EC0"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szCs w:val="21"/>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0E038B25"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2BA9DD71" w14:textId="48235A43"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8</w:t>
                  </w:r>
                </w:p>
              </w:tc>
              <w:tc>
                <w:tcPr>
                  <w:tcW w:w="426" w:type="dxa"/>
                  <w:tcBorders>
                    <w:top w:val="single" w:sz="4" w:space="0" w:color="auto"/>
                    <w:left w:val="single" w:sz="4" w:space="0" w:color="auto"/>
                    <w:bottom w:val="single" w:sz="4" w:space="0" w:color="auto"/>
                    <w:right w:val="single" w:sz="4" w:space="0" w:color="auto"/>
                  </w:tcBorders>
                  <w:vAlign w:val="center"/>
                </w:tcPr>
                <w:p w14:paraId="2EA11317"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7466276E" w14:textId="1B9B6D95" w:rsidR="007024C4" w:rsidRPr="008130E2" w:rsidRDefault="007024C4" w:rsidP="007024C4">
                  <w:pPr>
                    <w:widowControl/>
                    <w:jc w:val="left"/>
                    <w:rPr>
                      <w:rFonts w:ascii="Times New Roman" w:eastAsia="宋体" w:hAnsi="Times New Roman" w:cs="Times New Roman"/>
                      <w:color w:val="000000"/>
                    </w:rPr>
                  </w:pPr>
                  <w:r w:rsidRPr="008130E2">
                    <w:rPr>
                      <w:rFonts w:ascii="黑体" w:eastAsia="黑体" w:hAnsi="黑体" w:cs="Times New Roman"/>
                      <w:color w:val="000000"/>
                      <w:szCs w:val="21"/>
                    </w:rPr>
                    <w:t>【</w:t>
                  </w:r>
                  <w:r w:rsidRPr="008130E2">
                    <w:rPr>
                      <w:rFonts w:ascii="Times New Roman" w:eastAsia="宋体" w:hAnsi="Times New Roman" w:cs="Times New Roman"/>
                      <w:color w:val="000000"/>
                    </w:rPr>
                    <w:t>7.2.12</w:t>
                  </w:r>
                  <w:r w:rsidRPr="008130E2">
                    <w:rPr>
                      <w:rFonts w:ascii="Times New Roman" w:eastAsia="宋体" w:hAnsi="Times New Roman" w:cs="Times New Roman"/>
                      <w:color w:val="000000"/>
                    </w:rPr>
                    <w:t>】</w:t>
                  </w:r>
                  <w:r w:rsidRPr="008130E2">
                    <w:rPr>
                      <w:rFonts w:ascii="黑体" w:eastAsia="黑体" w:hAnsi="宋体" w:cs="黑体" w:hint="eastAsia"/>
                      <w:szCs w:val="21"/>
                    </w:rPr>
                    <w:t>结合雨水综合利用设施营造室外景观水体，室外景观水体利用雨水的补水量大于水</w:t>
                  </w:r>
                </w:p>
              </w:tc>
            </w:tr>
            <w:tr w:rsidR="007024C4" w:rsidRPr="008130E2" w14:paraId="7896FB9C" w14:textId="77777777" w:rsidTr="001203F3">
              <w:tc>
                <w:tcPr>
                  <w:tcW w:w="9759" w:type="dxa"/>
                  <w:gridSpan w:val="3"/>
                  <w:tcBorders>
                    <w:top w:val="nil"/>
                    <w:left w:val="nil"/>
                    <w:bottom w:val="nil"/>
                    <w:right w:val="nil"/>
                  </w:tcBorders>
                  <w:vAlign w:val="center"/>
                </w:tcPr>
                <w:p w14:paraId="38FDB860" w14:textId="34C7AB78" w:rsidR="007024C4" w:rsidRPr="008130E2" w:rsidRDefault="007024C4" w:rsidP="007024C4">
                  <w:pPr>
                    <w:widowControl/>
                    <w:jc w:val="left"/>
                    <w:rPr>
                      <w:rFonts w:ascii="黑体" w:eastAsia="黑体" w:hAnsi="黑体" w:cs="Times New Roman"/>
                      <w:color w:val="000000"/>
                      <w:szCs w:val="21"/>
                    </w:rPr>
                  </w:pPr>
                  <w:r w:rsidRPr="008130E2">
                    <w:rPr>
                      <w:rFonts w:ascii="黑体" w:eastAsia="黑体" w:hAnsi="宋体" w:cs="黑体" w:hint="eastAsia"/>
                      <w:szCs w:val="21"/>
                    </w:rPr>
                    <w:t>体蒸发量的60%，且采用保障水体水质的生态水处理技术。</w:t>
                  </w:r>
                </w:p>
              </w:tc>
            </w:tr>
          </w:tbl>
          <w:p w14:paraId="4607E4E5" w14:textId="68523E83" w:rsidR="00957EC0" w:rsidRPr="008130E2" w:rsidRDefault="00957EC0" w:rsidP="00CE4F74">
            <w:pPr>
              <w:widowControl/>
              <w:jc w:val="left"/>
              <w:rPr>
                <w:rFonts w:ascii="Times New Roman" w:eastAsia="宋体" w:hAnsi="Times New Roman" w:cs="Times New Roman"/>
                <w:color w:val="000000"/>
                <w:szCs w:val="21"/>
              </w:rPr>
            </w:pPr>
            <w:r w:rsidRPr="008130E2">
              <w:rPr>
                <w:rFonts w:ascii="Times New Roman" w:eastAsia="宋体" w:hAnsi="Times New Roman" w:cs="Times New Roman" w:hint="eastAsia"/>
                <w:color w:val="000000"/>
                <w:szCs w:val="21"/>
              </w:rPr>
              <w:t>技术措施说明：（说明景观水体的设置情况，景观水体的径流污染削减措施、水质控制措施）</w:t>
            </w:r>
          </w:p>
          <w:p w14:paraId="17F4DF36" w14:textId="4FFAE9A1" w:rsidR="008B62B6" w:rsidRPr="008130E2" w:rsidRDefault="008B62B6" w:rsidP="00CE4F74">
            <w:pPr>
              <w:widowControl/>
              <w:spacing w:afterLines="50" w:after="156"/>
              <w:jc w:val="left"/>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证明材料：</w:t>
            </w:r>
            <w:r w:rsidR="00957EC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szCs w:val="21"/>
              </w:rPr>
              <w:t>设计图纸（专业、图号）；</w:t>
            </w:r>
            <w:r w:rsidR="00957EC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szCs w:val="21"/>
              </w:rPr>
              <w:t>景观水体水量平衡计算书（逐月计算）；</w:t>
            </w:r>
            <w:r w:rsidR="00957EC0"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szCs w:val="21"/>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688C0C2A"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0E0813C6" w14:textId="5414497B"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top w:val="single" w:sz="4" w:space="0" w:color="auto"/>
                    <w:left w:val="single" w:sz="4" w:space="0" w:color="auto"/>
                    <w:bottom w:val="single" w:sz="4" w:space="0" w:color="auto"/>
                    <w:right w:val="single" w:sz="4" w:space="0" w:color="auto"/>
                  </w:tcBorders>
                  <w:vAlign w:val="center"/>
                </w:tcPr>
                <w:p w14:paraId="66EB5C95"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6E4BAF2C" w14:textId="3161C2E5" w:rsidR="007024C4" w:rsidRPr="008130E2" w:rsidRDefault="007024C4" w:rsidP="007024C4">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8.2.1</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充分保护或修复场地生态环境，合理布局建筑及景观。</w:t>
                  </w:r>
                </w:p>
              </w:tc>
            </w:tr>
          </w:tbl>
          <w:p w14:paraId="43B11FC6" w14:textId="25F68814" w:rsidR="00957EC0" w:rsidRPr="008130E2" w:rsidRDefault="00957EC0" w:rsidP="00CE4F74">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技术措施说明：（说明项目场地的生态补偿措施，包括表层土利用、植被保护方案、水体保护方案、山体保护方案等）</w:t>
            </w:r>
          </w:p>
          <w:p w14:paraId="57A848E9" w14:textId="545CBA30" w:rsidR="008B62B6" w:rsidRPr="008130E2" w:rsidRDefault="008B62B6" w:rsidP="00CE4F74">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957EC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00957EC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环评报告书（表）及其批复文件</w:t>
            </w:r>
            <w:r w:rsidR="00A571BE" w:rsidRPr="008130E2">
              <w:rPr>
                <w:rFonts w:ascii="Times New Roman" w:eastAsia="宋体" w:hAnsi="Times New Roman" w:cs="Times New Roman" w:hint="eastAsia"/>
                <w:color w:val="000000"/>
                <w:szCs w:val="21"/>
              </w:rPr>
              <w:t>或环境影响评价报审表；</w:t>
            </w:r>
            <w:r w:rsidR="00957EC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生态补偿方案；</w:t>
            </w:r>
            <w:r w:rsidR="00957EC0"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7F2951CD"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4B5347B8" w14:textId="3018DFF9"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16</w:t>
                  </w:r>
                </w:p>
              </w:tc>
              <w:tc>
                <w:tcPr>
                  <w:tcW w:w="426" w:type="dxa"/>
                  <w:tcBorders>
                    <w:top w:val="single" w:sz="4" w:space="0" w:color="auto"/>
                    <w:left w:val="single" w:sz="4" w:space="0" w:color="auto"/>
                    <w:bottom w:val="single" w:sz="4" w:space="0" w:color="auto"/>
                    <w:right w:val="single" w:sz="4" w:space="0" w:color="auto"/>
                  </w:tcBorders>
                  <w:vAlign w:val="center"/>
                </w:tcPr>
                <w:p w14:paraId="54F34DEF"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1501BFD7" w14:textId="6C873302" w:rsidR="007024C4" w:rsidRPr="008130E2" w:rsidRDefault="007024C4" w:rsidP="007024C4">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8.2.3</w:t>
                  </w:r>
                  <w:r w:rsidRPr="008130E2">
                    <w:rPr>
                      <w:rFonts w:ascii="Times New Roman" w:eastAsia="宋体" w:hAnsi="Times New Roman" w:cs="Times New Roman"/>
                      <w:color w:val="000000"/>
                    </w:rPr>
                    <w:t>】</w:t>
                  </w:r>
                  <w:r w:rsidRPr="008130E2">
                    <w:rPr>
                      <w:rFonts w:ascii="黑体" w:eastAsia="黑体" w:hAnsi="黑体" w:cs="Times New Roman" w:hint="eastAsia"/>
                      <w:color w:val="000000"/>
                    </w:rPr>
                    <w:t>充分利用场地空间设置绿化用地。</w:t>
                  </w:r>
                </w:p>
              </w:tc>
            </w:tr>
          </w:tbl>
          <w:p w14:paraId="353A2FD6" w14:textId="4EDB34DA" w:rsidR="008B62B6" w:rsidRPr="008130E2" w:rsidRDefault="001F1B40" w:rsidP="00CE4F74">
            <w:pPr>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技术措施说明：（说明项目绿地设置情况，居住街坊人均集中绿地面积）</w:t>
            </w:r>
          </w:p>
          <w:p w14:paraId="1449EC74" w14:textId="65B6A0B8" w:rsidR="008B62B6" w:rsidRPr="008130E2" w:rsidRDefault="008B62B6" w:rsidP="00CE4F74">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1F1B4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001F1B40" w:rsidRPr="008130E2">
              <w:rPr>
                <w:rFonts w:ascii="Times New Roman" w:eastAsia="宋体" w:hAnsi="Times New Roman" w:cs="Times New Roman"/>
                <w:color w:val="000000"/>
              </w:rPr>
              <w:sym w:font="Wingdings 2" w:char="F0A3"/>
            </w:r>
            <w:r w:rsidR="001F1B40" w:rsidRPr="008130E2">
              <w:rPr>
                <w:rFonts w:ascii="Times New Roman" w:eastAsia="宋体" w:hAnsi="Times New Roman" w:cs="Times New Roman" w:hint="eastAsia"/>
                <w:color w:val="000000"/>
              </w:rPr>
              <w:t>日照分析报告</w:t>
            </w:r>
            <w:r w:rsidR="001F1B40" w:rsidRPr="008130E2">
              <w:rPr>
                <w:rFonts w:ascii="Times New Roman" w:eastAsia="宋体" w:hAnsi="Times New Roman" w:cs="Times New Roman"/>
                <w:color w:val="000000"/>
              </w:rPr>
              <w:t>；</w:t>
            </w:r>
            <w:r w:rsidR="001F1B4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建设用地规划许可证；</w:t>
            </w:r>
            <w:r w:rsidR="001F1B40"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人均</w:t>
            </w:r>
            <w:r w:rsidR="001F1B40" w:rsidRPr="008130E2">
              <w:rPr>
                <w:rFonts w:ascii="Times New Roman" w:eastAsia="宋体" w:hAnsi="Times New Roman" w:cs="Times New Roman" w:hint="eastAsia"/>
                <w:color w:val="000000"/>
              </w:rPr>
              <w:t>集中</w:t>
            </w:r>
            <w:r w:rsidRPr="008130E2">
              <w:rPr>
                <w:rFonts w:ascii="Times New Roman" w:eastAsia="宋体" w:hAnsi="Times New Roman" w:cs="Times New Roman"/>
                <w:color w:val="000000"/>
              </w:rPr>
              <w:t>绿地面积计算书；</w:t>
            </w:r>
            <w:r w:rsidR="001F1B40"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41AD3A58"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261C7BED" w14:textId="0D0217E8"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9</w:t>
                  </w:r>
                </w:p>
              </w:tc>
              <w:tc>
                <w:tcPr>
                  <w:tcW w:w="426" w:type="dxa"/>
                  <w:tcBorders>
                    <w:top w:val="single" w:sz="4" w:space="0" w:color="auto"/>
                    <w:left w:val="single" w:sz="4" w:space="0" w:color="auto"/>
                    <w:bottom w:val="single" w:sz="4" w:space="0" w:color="auto"/>
                    <w:right w:val="single" w:sz="4" w:space="0" w:color="auto"/>
                  </w:tcBorders>
                  <w:vAlign w:val="center"/>
                </w:tcPr>
                <w:p w14:paraId="2DCAF230"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5DB9F307" w14:textId="7FBA278B" w:rsidR="007024C4" w:rsidRPr="008130E2" w:rsidRDefault="007024C4" w:rsidP="007024C4">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8.2.4</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室外吸烟区位置布局合理。</w:t>
                  </w:r>
                </w:p>
              </w:tc>
            </w:tr>
          </w:tbl>
          <w:p w14:paraId="05274932" w14:textId="662459D9" w:rsidR="00C10ACF" w:rsidRPr="008130E2" w:rsidRDefault="00C10ACF" w:rsidP="00CE4F74">
            <w:pPr>
              <w:rPr>
                <w:rFonts w:ascii="Times New Roman" w:eastAsia="宋体" w:hAnsi="Times New Roman" w:cs="Times New Roman"/>
                <w:color w:val="000000"/>
              </w:rPr>
            </w:pPr>
            <w:r w:rsidRPr="008130E2">
              <w:rPr>
                <w:rFonts w:ascii="Times New Roman" w:eastAsia="宋体" w:hAnsi="Times New Roman" w:cs="Times New Roman" w:hint="eastAsia"/>
                <w:bCs/>
                <w:color w:val="000000"/>
              </w:rPr>
              <w:t>技术措施说明：（说明室外吸烟区的布置情况）</w:t>
            </w:r>
          </w:p>
          <w:p w14:paraId="70B56BD5" w14:textId="0AFFD4A0" w:rsidR="008B62B6" w:rsidRPr="008130E2" w:rsidRDefault="008B62B6" w:rsidP="001452DA">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C10ACF"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00C10ACF"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76348393"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586626B3" w14:textId="681AB055"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15</w:t>
                  </w:r>
                </w:p>
              </w:tc>
              <w:tc>
                <w:tcPr>
                  <w:tcW w:w="426" w:type="dxa"/>
                  <w:tcBorders>
                    <w:top w:val="single" w:sz="4" w:space="0" w:color="auto"/>
                    <w:left w:val="single" w:sz="4" w:space="0" w:color="auto"/>
                    <w:bottom w:val="single" w:sz="4" w:space="0" w:color="auto"/>
                    <w:right w:val="single" w:sz="4" w:space="0" w:color="auto"/>
                  </w:tcBorders>
                  <w:vAlign w:val="center"/>
                </w:tcPr>
                <w:p w14:paraId="61E786EE"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0A303381" w14:textId="4285B6DC" w:rsidR="007024C4" w:rsidRPr="008130E2" w:rsidRDefault="007024C4" w:rsidP="007024C4">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8.2.5</w:t>
                  </w:r>
                  <w:r w:rsidRPr="008130E2">
                    <w:rPr>
                      <w:rFonts w:ascii="Times New Roman" w:eastAsia="宋体" w:hAnsi="Times New Roman" w:cs="Times New Roman"/>
                      <w:color w:val="000000"/>
                    </w:rPr>
                    <w:t>】</w:t>
                  </w:r>
                  <w:r w:rsidRPr="008130E2">
                    <w:rPr>
                      <w:rFonts w:ascii="黑体" w:eastAsia="黑体" w:hAnsi="宋体" w:cs="黑体" w:hint="eastAsia"/>
                      <w:szCs w:val="21"/>
                    </w:rPr>
                    <w:t>利用场地空间设置绿色雨水基础设施。</w:t>
                  </w:r>
                </w:p>
              </w:tc>
            </w:tr>
          </w:tbl>
          <w:p w14:paraId="45553A64" w14:textId="2FF0D6AE" w:rsidR="00C10ACF" w:rsidRPr="008130E2" w:rsidRDefault="00C10ACF" w:rsidP="00CE4F74">
            <w:pPr>
              <w:rPr>
                <w:rFonts w:ascii="Times New Roman" w:eastAsia="宋体" w:hAnsi="Times New Roman" w:cs="Times New Roman"/>
                <w:bCs/>
                <w:color w:val="000000"/>
              </w:rPr>
            </w:pPr>
            <w:r w:rsidRPr="008130E2">
              <w:rPr>
                <w:rFonts w:ascii="Times New Roman" w:eastAsia="宋体" w:hAnsi="Times New Roman" w:cs="Times New Roman" w:hint="eastAsia"/>
                <w:bCs/>
                <w:color w:val="000000"/>
              </w:rPr>
              <w:t>技术措施说明：（说明场地空间绿色雨水设施的设置情况）</w:t>
            </w:r>
          </w:p>
          <w:p w14:paraId="7A59266D" w14:textId="1A82D038" w:rsidR="008B62B6" w:rsidRPr="008130E2" w:rsidRDefault="008B62B6" w:rsidP="00A20530">
            <w:pPr>
              <w:spacing w:afterLines="50" w:after="156"/>
              <w:rPr>
                <w:rFonts w:ascii="Times New Roman" w:eastAsia="宋体" w:hAnsi="Times New Roman" w:cs="Times New Roman"/>
                <w:bCs/>
                <w:color w:val="000000"/>
              </w:rPr>
            </w:pPr>
            <w:r w:rsidRPr="008130E2">
              <w:rPr>
                <w:rFonts w:ascii="Times New Roman" w:eastAsia="宋体" w:hAnsi="Times New Roman" w:cs="Times New Roman"/>
                <w:bCs/>
                <w:color w:val="000000"/>
              </w:rPr>
              <w:t>证明材料：</w:t>
            </w:r>
            <w:r w:rsidR="00C10ACF" w:rsidRPr="008130E2">
              <w:sym w:font="Wingdings 2" w:char="F0A3"/>
            </w:r>
            <w:r w:rsidRPr="008130E2">
              <w:rPr>
                <w:rFonts w:ascii="Times New Roman" w:eastAsia="宋体" w:hAnsi="Times New Roman" w:cs="Times New Roman"/>
                <w:bCs/>
                <w:color w:val="000000"/>
              </w:rPr>
              <w:t>设计图纸（专业、图号）；</w:t>
            </w:r>
            <w:r w:rsidR="00C10ACF" w:rsidRPr="008130E2">
              <w:sym w:font="Wingdings 2" w:char="F0A3"/>
            </w:r>
            <w:r w:rsidR="00A20530" w:rsidRPr="008130E2">
              <w:rPr>
                <w:rFonts w:ascii="Times New Roman" w:eastAsia="宋体" w:hAnsi="Times New Roman" w:cs="Times New Roman"/>
                <w:bCs/>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515FF92E"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08F16776" w14:textId="3ADAB5A3"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10</w:t>
                  </w:r>
                </w:p>
              </w:tc>
              <w:tc>
                <w:tcPr>
                  <w:tcW w:w="426" w:type="dxa"/>
                  <w:tcBorders>
                    <w:top w:val="single" w:sz="4" w:space="0" w:color="auto"/>
                    <w:left w:val="single" w:sz="4" w:space="0" w:color="auto"/>
                    <w:bottom w:val="single" w:sz="4" w:space="0" w:color="auto"/>
                    <w:right w:val="single" w:sz="4" w:space="0" w:color="auto"/>
                  </w:tcBorders>
                  <w:vAlign w:val="center"/>
                </w:tcPr>
                <w:p w14:paraId="301AC39B"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0DCECB75" w14:textId="78937732" w:rsidR="007024C4" w:rsidRPr="008130E2" w:rsidRDefault="007024C4" w:rsidP="007024C4">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8.2.9</w:t>
                  </w:r>
                  <w:r w:rsidRPr="008130E2">
                    <w:rPr>
                      <w:rFonts w:ascii="Times New Roman" w:eastAsia="宋体" w:hAnsi="Times New Roman" w:cs="Times New Roman"/>
                      <w:color w:val="000000"/>
                    </w:rPr>
                    <w:t>】</w:t>
                  </w:r>
                  <w:r w:rsidRPr="008130E2">
                    <w:rPr>
                      <w:rFonts w:ascii="黑体" w:eastAsia="黑体" w:hAnsi="黑体" w:cs="Times New Roman" w:hint="eastAsia"/>
                      <w:bCs/>
                      <w:color w:val="000000"/>
                    </w:rPr>
                    <w:t>采取措施降低热岛强度。</w:t>
                  </w:r>
                </w:p>
              </w:tc>
            </w:tr>
          </w:tbl>
          <w:p w14:paraId="1C1BA78C" w14:textId="1EC4FE86" w:rsidR="008B62B6" w:rsidRPr="008130E2" w:rsidRDefault="00C10ACF" w:rsidP="00CE4F74">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bCs/>
                <w:color w:val="000000"/>
              </w:rPr>
              <w:t>技术措施说明：（说明项目降低热岛强度的具体措施）</w:t>
            </w:r>
          </w:p>
          <w:p w14:paraId="6BF7604D" w14:textId="29E6598C" w:rsidR="008B62B6" w:rsidRPr="008130E2" w:rsidRDefault="008B62B6" w:rsidP="00A20530">
            <w:pPr>
              <w:spacing w:afterLines="50" w:after="156"/>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231F7B"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00231F7B"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bl>
            <w:tblPr>
              <w:tblStyle w:val="a9"/>
              <w:tblW w:w="0" w:type="auto"/>
              <w:tblLook w:val="04A0" w:firstRow="1" w:lastRow="0" w:firstColumn="1" w:lastColumn="0" w:noHBand="0" w:noVBand="1"/>
            </w:tblPr>
            <w:tblGrid>
              <w:gridCol w:w="426"/>
              <w:gridCol w:w="426"/>
              <w:gridCol w:w="8907"/>
            </w:tblGrid>
            <w:tr w:rsidR="007024C4" w:rsidRPr="008130E2" w14:paraId="2747F975" w14:textId="77777777" w:rsidTr="001203F3">
              <w:tc>
                <w:tcPr>
                  <w:tcW w:w="426" w:type="dxa"/>
                  <w:tcBorders>
                    <w:top w:val="single" w:sz="4" w:space="0" w:color="auto"/>
                    <w:left w:val="single" w:sz="4" w:space="0" w:color="auto"/>
                    <w:bottom w:val="single" w:sz="4" w:space="0" w:color="auto"/>
                    <w:right w:val="single" w:sz="4" w:space="0" w:color="auto"/>
                  </w:tcBorders>
                  <w:vAlign w:val="center"/>
                </w:tcPr>
                <w:p w14:paraId="4CC14A3F" w14:textId="3591C479" w:rsidR="007024C4" w:rsidRPr="008130E2" w:rsidRDefault="007024C4" w:rsidP="007024C4">
                  <w:pPr>
                    <w:widowControl/>
                    <w:jc w:val="center"/>
                    <w:rPr>
                      <w:rFonts w:ascii="Times New Roman" w:eastAsia="宋体" w:hAnsi="Times New Roman" w:cs="Times New Roman"/>
                      <w:color w:val="000000"/>
                      <w:szCs w:val="21"/>
                    </w:rPr>
                  </w:pPr>
                  <w:r w:rsidRPr="008130E2">
                    <w:rPr>
                      <w:rFonts w:ascii="Times New Roman" w:eastAsia="宋体" w:hAnsi="Times New Roman" w:cs="Times New Roman"/>
                      <w:color w:val="000000"/>
                      <w:szCs w:val="21"/>
                    </w:rPr>
                    <w:t>3</w:t>
                  </w:r>
                </w:p>
              </w:tc>
              <w:tc>
                <w:tcPr>
                  <w:tcW w:w="426" w:type="dxa"/>
                  <w:tcBorders>
                    <w:top w:val="single" w:sz="4" w:space="0" w:color="auto"/>
                    <w:left w:val="single" w:sz="4" w:space="0" w:color="auto"/>
                    <w:bottom w:val="single" w:sz="4" w:space="0" w:color="auto"/>
                    <w:right w:val="single" w:sz="4" w:space="0" w:color="auto"/>
                  </w:tcBorders>
                  <w:vAlign w:val="center"/>
                </w:tcPr>
                <w:p w14:paraId="2E4A22C3" w14:textId="77777777" w:rsidR="007024C4" w:rsidRPr="008130E2" w:rsidRDefault="007024C4" w:rsidP="007024C4">
                  <w:pPr>
                    <w:widowControl/>
                    <w:jc w:val="center"/>
                    <w:rPr>
                      <w:rFonts w:ascii="Times New Roman" w:eastAsia="宋体" w:hAnsi="Times New Roman" w:cs="Times New Roman"/>
                      <w:color w:val="000000"/>
                      <w:szCs w:val="21"/>
                    </w:rPr>
                  </w:pPr>
                </w:p>
              </w:tc>
              <w:tc>
                <w:tcPr>
                  <w:tcW w:w="8907" w:type="dxa"/>
                  <w:tcBorders>
                    <w:top w:val="nil"/>
                    <w:left w:val="single" w:sz="4" w:space="0" w:color="auto"/>
                    <w:bottom w:val="nil"/>
                    <w:right w:val="nil"/>
                  </w:tcBorders>
                </w:tcPr>
                <w:p w14:paraId="6D245E71" w14:textId="31AE67E4" w:rsidR="007024C4" w:rsidRPr="008130E2" w:rsidRDefault="007024C4" w:rsidP="007024C4">
                  <w:pPr>
                    <w:widowControl/>
                    <w:jc w:val="left"/>
                    <w:rPr>
                      <w:rFonts w:ascii="Times New Roman" w:eastAsia="宋体" w:hAnsi="Times New Roman" w:cs="Times New Roman"/>
                      <w:color w:val="000000"/>
                    </w:rPr>
                  </w:pPr>
                  <w:r w:rsidRPr="008130E2">
                    <w:rPr>
                      <w:rFonts w:ascii="Times New Roman" w:eastAsia="宋体" w:hAnsi="Times New Roman" w:cs="Times New Roman"/>
                      <w:color w:val="000000"/>
                    </w:rPr>
                    <w:t>【</w:t>
                  </w:r>
                  <w:r w:rsidRPr="008130E2">
                    <w:rPr>
                      <w:rFonts w:ascii="Times New Roman" w:eastAsia="宋体" w:hAnsi="Times New Roman" w:cs="Times New Roman"/>
                      <w:color w:val="000000"/>
                    </w:rPr>
                    <w:t>9.2.4</w:t>
                  </w:r>
                  <w:r w:rsidRPr="008130E2">
                    <w:rPr>
                      <w:rFonts w:ascii="Times New Roman" w:eastAsia="宋体" w:hAnsi="Times New Roman" w:cs="Times New Roman"/>
                      <w:color w:val="000000"/>
                    </w:rPr>
                    <w:t>】</w:t>
                  </w:r>
                  <w:r w:rsidRPr="008130E2">
                    <w:rPr>
                      <w:rFonts w:ascii="黑体" w:eastAsia="黑体" w:hAnsi="黑体" w:cs="Times New Roman"/>
                      <w:bCs/>
                      <w:color w:val="000000"/>
                    </w:rPr>
                    <w:t>场地绿容率</w:t>
                  </w:r>
                  <w:r w:rsidRPr="008130E2">
                    <w:rPr>
                      <w:rFonts w:ascii="黑体" w:eastAsia="黑体" w:hAnsi="黑体" w:cs="Times New Roman" w:hint="eastAsia"/>
                      <w:color w:val="000000"/>
                    </w:rPr>
                    <w:t>。</w:t>
                  </w:r>
                </w:p>
              </w:tc>
            </w:tr>
          </w:tbl>
          <w:p w14:paraId="357FD451" w14:textId="7E834D20" w:rsidR="002E5737" w:rsidRPr="008130E2" w:rsidRDefault="002E5737" w:rsidP="00CE4F74">
            <w:pPr>
              <w:widowControl/>
              <w:jc w:val="left"/>
              <w:rPr>
                <w:rFonts w:ascii="Times New Roman" w:eastAsia="宋体" w:hAnsi="Times New Roman" w:cs="Times New Roman"/>
                <w:color w:val="000000"/>
              </w:rPr>
            </w:pPr>
            <w:r w:rsidRPr="008130E2">
              <w:rPr>
                <w:rFonts w:ascii="Times New Roman" w:eastAsia="宋体" w:hAnsi="Times New Roman" w:cs="Times New Roman" w:hint="eastAsia"/>
                <w:color w:val="000000"/>
              </w:rPr>
              <w:t>技术措施说明：（详细说明场地绿容率计算过程）</w:t>
            </w:r>
          </w:p>
          <w:p w14:paraId="55DB701F" w14:textId="53F6FDB0" w:rsidR="008B62B6" w:rsidRPr="008130E2" w:rsidRDefault="008B62B6" w:rsidP="00CE4F74">
            <w:pPr>
              <w:spacing w:afterLines="50" w:after="156"/>
              <w:jc w:val="left"/>
              <w:rPr>
                <w:rFonts w:ascii="Times New Roman" w:eastAsia="宋体" w:hAnsi="Times New Roman" w:cs="Times New Roman"/>
                <w:color w:val="000000"/>
              </w:rPr>
            </w:pPr>
            <w:r w:rsidRPr="008130E2">
              <w:rPr>
                <w:rFonts w:ascii="Times New Roman" w:eastAsia="宋体" w:hAnsi="Times New Roman" w:cs="Times New Roman"/>
                <w:color w:val="000000"/>
              </w:rPr>
              <w:t>证明材料：</w:t>
            </w:r>
            <w:r w:rsidR="002E5737"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设计图纸（专业、图号）；</w:t>
            </w:r>
            <w:r w:rsidR="002E5737" w:rsidRPr="008130E2">
              <w:rPr>
                <w:rFonts w:ascii="Times New Roman" w:eastAsia="宋体" w:hAnsi="Times New Roman" w:cs="Times New Roman"/>
                <w:color w:val="000000"/>
              </w:rPr>
              <w:sym w:font="Wingdings 2" w:char="F0A3"/>
            </w:r>
            <w:r w:rsidRPr="008130E2">
              <w:rPr>
                <w:rFonts w:ascii="Times New Roman" w:eastAsia="宋体" w:hAnsi="Times New Roman" w:cs="Times New Roman"/>
                <w:color w:val="000000"/>
              </w:rPr>
              <w:t>场地绿容率计算书；</w:t>
            </w:r>
            <w:r w:rsidR="002E5737" w:rsidRPr="008130E2">
              <w:rPr>
                <w:rFonts w:ascii="Times New Roman" w:eastAsia="宋体" w:hAnsi="Times New Roman" w:cs="Times New Roman"/>
                <w:color w:val="000000"/>
              </w:rPr>
              <w:sym w:font="Wingdings 2" w:char="F0A3"/>
            </w:r>
            <w:r w:rsidR="00A20530" w:rsidRPr="008130E2">
              <w:rPr>
                <w:rFonts w:ascii="Times New Roman" w:eastAsia="宋体" w:hAnsi="Times New Roman" w:cs="Times New Roman"/>
                <w:color w:val="000000"/>
              </w:rPr>
              <w:t>专项设计达标承诺函</w:t>
            </w:r>
          </w:p>
        </w:tc>
      </w:tr>
    </w:tbl>
    <w:p w14:paraId="34236014" w14:textId="77777777" w:rsidR="008B62B6" w:rsidRPr="008130E2" w:rsidRDefault="008B62B6" w:rsidP="008B62B6">
      <w:pPr>
        <w:spacing w:line="360" w:lineRule="auto"/>
        <w:rPr>
          <w:rFonts w:ascii="Times New Roman" w:eastAsia="宋体" w:hAnsi="Times New Roman" w:cs="Times New Roman"/>
          <w:color w:val="000000"/>
        </w:rPr>
      </w:pPr>
    </w:p>
    <w:p w14:paraId="3B132262" w14:textId="77777777" w:rsidR="001F1281" w:rsidRDefault="008B62B6" w:rsidP="008B62B6">
      <w:pPr>
        <w:spacing w:line="240" w:lineRule="exact"/>
        <w:rPr>
          <w:rFonts w:ascii="Times New Roman" w:eastAsia="宋体" w:hAnsi="Times New Roman" w:cs="Times New Roman"/>
          <w:color w:val="000000"/>
          <w:sz w:val="18"/>
          <w:szCs w:val="18"/>
        </w:rPr>
      </w:pPr>
      <w:r w:rsidRPr="008130E2">
        <w:rPr>
          <w:rFonts w:ascii="Times New Roman" w:eastAsia="宋体" w:hAnsi="Times New Roman" w:cs="Times New Roman"/>
          <w:color w:val="000000"/>
          <w:sz w:val="18"/>
          <w:szCs w:val="18"/>
        </w:rPr>
        <w:t>备注：</w:t>
      </w:r>
    </w:p>
    <w:p w14:paraId="4C29A805" w14:textId="54AB2D89" w:rsidR="008B62B6" w:rsidRPr="008130E2" w:rsidRDefault="001F1281" w:rsidP="008B62B6">
      <w:pPr>
        <w:spacing w:line="240" w:lineRule="exact"/>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w:t>
      </w:r>
      <w:r w:rsidRPr="001F1281">
        <w:rPr>
          <w:rFonts w:ascii="宋体" w:eastAsia="宋体" w:hAnsi="宋体" w:cs="Times New Roman" w:hint="eastAsia"/>
          <w:color w:val="000000"/>
          <w:sz w:val="18"/>
          <w:szCs w:val="18"/>
        </w:rPr>
        <w:t>.</w:t>
      </w:r>
      <w:r w:rsidRPr="001F1281">
        <w:rPr>
          <w:rFonts w:ascii="Times New Roman" w:eastAsia="宋体" w:hAnsi="Times New Roman" w:cs="Times New Roman" w:hint="eastAsia"/>
          <w:color w:val="000000"/>
          <w:sz w:val="18"/>
          <w:szCs w:val="18"/>
        </w:rPr>
        <w:t>“绿色建筑设计说明专篇”</w:t>
      </w:r>
      <w:r w:rsidRPr="001F1281">
        <w:rPr>
          <w:rFonts w:ascii="Times New Roman" w:eastAsia="宋体" w:hAnsi="Times New Roman" w:cs="Times New Roman"/>
          <w:color w:val="000000"/>
          <w:sz w:val="18"/>
          <w:szCs w:val="18"/>
        </w:rPr>
        <w:t xml:space="preserve"> </w:t>
      </w:r>
      <w:r w:rsidRPr="001F1281">
        <w:rPr>
          <w:rFonts w:ascii="Times New Roman" w:eastAsia="宋体" w:hAnsi="Times New Roman" w:cs="Times New Roman"/>
          <w:color w:val="000000"/>
          <w:sz w:val="18"/>
          <w:szCs w:val="18"/>
        </w:rPr>
        <w:t>是绿色建筑项目施工图设计文件的必要内容，应列入建筑专业施工图图纸目录。</w:t>
      </w:r>
      <w:r w:rsidRPr="008130E2">
        <w:rPr>
          <w:rFonts w:ascii="Times New Roman" w:eastAsia="宋体" w:hAnsi="Times New Roman" w:cs="Times New Roman"/>
          <w:color w:val="000000"/>
          <w:sz w:val="18"/>
          <w:szCs w:val="18"/>
        </w:rPr>
        <w:t xml:space="preserve"> </w:t>
      </w:r>
    </w:p>
    <w:p w14:paraId="751FAFF7" w14:textId="45A1FE97" w:rsidR="008B62B6" w:rsidRPr="008130E2" w:rsidRDefault="001F1281" w:rsidP="008B62B6">
      <w:pPr>
        <w:spacing w:line="240" w:lineRule="exact"/>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2</w:t>
      </w:r>
      <w:r w:rsidRPr="001F1281">
        <w:rPr>
          <w:rFonts w:ascii="宋体" w:eastAsia="宋体" w:hAnsi="宋体" w:cs="Times New Roman" w:hint="eastAsia"/>
          <w:color w:val="000000"/>
          <w:sz w:val="18"/>
          <w:szCs w:val="18"/>
        </w:rPr>
        <w:t>.</w:t>
      </w:r>
      <w:r w:rsidR="008B62B6" w:rsidRPr="008130E2">
        <w:rPr>
          <w:rFonts w:ascii="Times New Roman" w:eastAsia="宋体" w:hAnsi="Times New Roman" w:cs="Times New Roman"/>
          <w:color w:val="000000"/>
          <w:sz w:val="18"/>
          <w:szCs w:val="18"/>
        </w:rPr>
        <w:t>若项目用地内存在不同类型的建筑，应按建筑类型和采用技术措施相近的原则分别编制绿色建筑设计说明专篇。</w:t>
      </w:r>
    </w:p>
    <w:p w14:paraId="5BAE8300" w14:textId="02EE520E" w:rsidR="008B62B6" w:rsidRPr="008130E2" w:rsidRDefault="001F1281" w:rsidP="008B62B6">
      <w:pPr>
        <w:spacing w:line="240" w:lineRule="exact"/>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3</w:t>
      </w:r>
      <w:r w:rsidRPr="001F1281">
        <w:rPr>
          <w:rFonts w:ascii="宋体" w:eastAsia="宋体" w:hAnsi="宋体" w:cs="Times New Roman" w:hint="eastAsia"/>
          <w:color w:val="000000"/>
          <w:sz w:val="18"/>
          <w:szCs w:val="18"/>
        </w:rPr>
        <w:t>.</w:t>
      </w:r>
      <w:r w:rsidR="008B62B6" w:rsidRPr="008130E2">
        <w:rPr>
          <w:rFonts w:ascii="Times New Roman" w:eastAsia="宋体" w:hAnsi="Times New Roman" w:cs="Times New Roman"/>
          <w:color w:val="000000"/>
          <w:sz w:val="18"/>
          <w:szCs w:val="18"/>
        </w:rPr>
        <w:t>评分项条文编号前的</w:t>
      </w:r>
      <w:r w:rsidR="008B62B6" w:rsidRPr="008130E2">
        <w:rPr>
          <w:rFonts w:ascii="Times New Roman" w:eastAsia="宋体" w:hAnsi="Times New Roman" w:cs="Times New Roman"/>
          <w:color w:val="000000"/>
          <w:sz w:val="18"/>
          <w:szCs w:val="18"/>
        </w:rPr>
        <w:t>2</w:t>
      </w:r>
      <w:r w:rsidR="008B62B6" w:rsidRPr="008130E2">
        <w:rPr>
          <w:rFonts w:ascii="Times New Roman" w:eastAsia="宋体" w:hAnsi="Times New Roman" w:cs="Times New Roman"/>
          <w:color w:val="000000"/>
          <w:sz w:val="18"/>
          <w:szCs w:val="18"/>
        </w:rPr>
        <w:t>个方框：只需填写第</w:t>
      </w:r>
      <w:r w:rsidR="008B62B6" w:rsidRPr="008130E2">
        <w:rPr>
          <w:rFonts w:ascii="Times New Roman" w:eastAsia="宋体" w:hAnsi="Times New Roman" w:cs="Times New Roman"/>
          <w:color w:val="000000"/>
          <w:sz w:val="18"/>
          <w:szCs w:val="18"/>
        </w:rPr>
        <w:t>2</w:t>
      </w:r>
      <w:r w:rsidR="008B62B6" w:rsidRPr="008130E2">
        <w:rPr>
          <w:rFonts w:ascii="Times New Roman" w:eastAsia="宋体" w:hAnsi="Times New Roman" w:cs="Times New Roman"/>
          <w:color w:val="000000"/>
          <w:sz w:val="18"/>
          <w:szCs w:val="18"/>
        </w:rPr>
        <w:t>个方框，根据实际得分情况填写</w:t>
      </w:r>
      <w:r w:rsidR="005D75C3" w:rsidRPr="008130E2">
        <w:rPr>
          <w:rFonts w:ascii="Times New Roman" w:eastAsia="宋体" w:hAnsi="Times New Roman" w:cs="Times New Roman" w:hint="eastAsia"/>
          <w:color w:val="000000"/>
          <w:sz w:val="18"/>
          <w:szCs w:val="18"/>
        </w:rPr>
        <w:t>，然后根据各条文得分情况，填写“三、绿色建筑自评表”、“四、绿色建筑各章节得分汇总表”。</w:t>
      </w:r>
    </w:p>
    <w:p w14:paraId="50E482F9" w14:textId="635FAAF5" w:rsidR="008B62B6" w:rsidRPr="008130E2" w:rsidRDefault="001F1281" w:rsidP="008B62B6">
      <w:pPr>
        <w:spacing w:line="240" w:lineRule="exact"/>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4</w:t>
      </w:r>
      <w:r w:rsidRPr="001F1281">
        <w:rPr>
          <w:rFonts w:ascii="宋体" w:eastAsia="宋体" w:hAnsi="宋体" w:cs="Times New Roman" w:hint="eastAsia"/>
          <w:color w:val="000000"/>
          <w:sz w:val="18"/>
          <w:szCs w:val="18"/>
        </w:rPr>
        <w:t>.</w:t>
      </w:r>
      <w:r w:rsidRPr="008130E2">
        <w:rPr>
          <w:rFonts w:ascii="Times New Roman" w:eastAsia="宋体" w:hAnsi="Times New Roman" w:cs="Times New Roman"/>
          <w:color w:val="000000"/>
          <w:sz w:val="18"/>
          <w:szCs w:val="18"/>
        </w:rPr>
        <w:t xml:space="preserve"> </w:t>
      </w:r>
      <w:r w:rsidR="008B62B6" w:rsidRPr="008130E2">
        <w:rPr>
          <w:rFonts w:ascii="Times New Roman" w:eastAsia="宋体" w:hAnsi="Times New Roman" w:cs="Times New Roman"/>
          <w:color w:val="000000"/>
          <w:sz w:val="18"/>
          <w:szCs w:val="18"/>
        </w:rPr>
        <w:t>“</w:t>
      </w:r>
      <w:r w:rsidR="008B62B6" w:rsidRPr="008130E2">
        <w:rPr>
          <w:rFonts w:ascii="Times New Roman" w:eastAsia="宋体" w:hAnsi="Times New Roman" w:cs="Times New Roman"/>
          <w:color w:val="000000"/>
          <w:sz w:val="18"/>
          <w:szCs w:val="18"/>
        </w:rPr>
        <w:t>证明材料</w:t>
      </w:r>
      <w:r w:rsidR="008B62B6" w:rsidRPr="008130E2">
        <w:rPr>
          <w:rFonts w:ascii="Times New Roman" w:eastAsia="宋体" w:hAnsi="Times New Roman" w:cs="Times New Roman"/>
          <w:color w:val="000000"/>
          <w:sz w:val="18"/>
          <w:szCs w:val="18"/>
        </w:rPr>
        <w:t>”</w:t>
      </w:r>
      <w:r w:rsidR="008B62B6" w:rsidRPr="008130E2">
        <w:rPr>
          <w:rFonts w:ascii="Times New Roman" w:eastAsia="宋体" w:hAnsi="Times New Roman" w:cs="Times New Roman"/>
          <w:color w:val="000000"/>
          <w:sz w:val="18"/>
          <w:szCs w:val="18"/>
        </w:rPr>
        <w:t>中应注明支撑绿色建筑设计得分的施工图图纸编号或其它专业资料（或分析报告、计算书等）。</w:t>
      </w:r>
    </w:p>
    <w:p w14:paraId="69815A7A" w14:textId="541D2AD0" w:rsidR="008B62B6" w:rsidRPr="008130E2" w:rsidRDefault="001F1281" w:rsidP="008B62B6">
      <w:pPr>
        <w:spacing w:line="240" w:lineRule="exact"/>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5</w:t>
      </w:r>
      <w:r w:rsidRPr="001F1281">
        <w:rPr>
          <w:rFonts w:ascii="宋体" w:eastAsia="宋体" w:hAnsi="宋体" w:cs="Times New Roman" w:hint="eastAsia"/>
          <w:color w:val="000000"/>
          <w:sz w:val="18"/>
          <w:szCs w:val="18"/>
        </w:rPr>
        <w:t>.</w:t>
      </w:r>
      <w:r w:rsidR="008B62B6" w:rsidRPr="008130E2">
        <w:rPr>
          <w:rFonts w:ascii="Times New Roman" w:eastAsia="宋体" w:hAnsi="Times New Roman" w:cs="Times New Roman"/>
          <w:color w:val="000000"/>
          <w:sz w:val="18"/>
          <w:szCs w:val="18"/>
        </w:rPr>
        <w:t>若</w:t>
      </w:r>
      <w:r w:rsidR="00B23B52" w:rsidRPr="008130E2">
        <w:rPr>
          <w:rFonts w:ascii="Times New Roman" w:eastAsia="宋体" w:hAnsi="Times New Roman" w:cs="Times New Roman" w:hint="eastAsia"/>
          <w:color w:val="000000"/>
          <w:sz w:val="18"/>
          <w:szCs w:val="18"/>
        </w:rPr>
        <w:t>施工图审查阶段</w:t>
      </w:r>
      <w:r w:rsidR="008B62B6" w:rsidRPr="008130E2">
        <w:rPr>
          <w:rFonts w:ascii="Times New Roman" w:eastAsia="宋体" w:hAnsi="Times New Roman" w:cs="Times New Roman"/>
          <w:color w:val="000000"/>
          <w:sz w:val="18"/>
          <w:szCs w:val="18"/>
        </w:rPr>
        <w:t>暂不能提供景观、装修、智能化等专项设计</w:t>
      </w:r>
      <w:r w:rsidR="00B23B52" w:rsidRPr="008130E2">
        <w:rPr>
          <w:rFonts w:ascii="Times New Roman" w:eastAsia="宋体" w:hAnsi="Times New Roman" w:cs="Times New Roman" w:hint="eastAsia"/>
          <w:color w:val="000000"/>
          <w:sz w:val="18"/>
          <w:szCs w:val="18"/>
        </w:rPr>
        <w:t>图纸</w:t>
      </w:r>
      <w:r w:rsidR="008B62B6" w:rsidRPr="008130E2">
        <w:rPr>
          <w:rFonts w:ascii="Times New Roman" w:eastAsia="宋体" w:hAnsi="Times New Roman" w:cs="Times New Roman"/>
          <w:color w:val="000000"/>
          <w:sz w:val="18"/>
          <w:szCs w:val="18"/>
        </w:rPr>
        <w:t>，应</w:t>
      </w:r>
      <w:r w:rsidR="00B23B52" w:rsidRPr="008130E2">
        <w:rPr>
          <w:rFonts w:ascii="Times New Roman" w:eastAsia="宋体" w:hAnsi="Times New Roman" w:cs="Times New Roman" w:hint="eastAsia"/>
          <w:color w:val="000000"/>
          <w:sz w:val="18"/>
          <w:szCs w:val="18"/>
        </w:rPr>
        <w:t>提交承诺函，在承诺函中</w:t>
      </w:r>
      <w:r w:rsidR="004333A5" w:rsidRPr="008130E2">
        <w:rPr>
          <w:rFonts w:ascii="Times New Roman" w:eastAsia="宋体" w:hAnsi="Times New Roman" w:cs="Times New Roman" w:hint="eastAsia"/>
          <w:color w:val="000000"/>
          <w:sz w:val="18"/>
          <w:szCs w:val="18"/>
        </w:rPr>
        <w:t>明确</w:t>
      </w:r>
      <w:r w:rsidR="008B62B6" w:rsidRPr="008130E2">
        <w:rPr>
          <w:rFonts w:ascii="Times New Roman" w:eastAsia="宋体" w:hAnsi="Times New Roman" w:cs="Times New Roman"/>
          <w:color w:val="000000"/>
          <w:sz w:val="18"/>
          <w:szCs w:val="18"/>
        </w:rPr>
        <w:t>达到的设计指标，并在</w:t>
      </w:r>
      <w:r w:rsidR="004333A5" w:rsidRPr="008130E2">
        <w:rPr>
          <w:rFonts w:ascii="Times New Roman" w:eastAsia="宋体" w:hAnsi="Times New Roman" w:cs="Times New Roman" w:hint="eastAsia"/>
          <w:color w:val="000000"/>
          <w:sz w:val="18"/>
          <w:szCs w:val="18"/>
        </w:rPr>
        <w:t>条文的</w:t>
      </w:r>
      <w:r w:rsidR="008B62B6" w:rsidRPr="008130E2">
        <w:rPr>
          <w:rFonts w:ascii="Times New Roman" w:eastAsia="宋体" w:hAnsi="Times New Roman" w:cs="Times New Roman"/>
          <w:color w:val="000000"/>
          <w:sz w:val="18"/>
          <w:szCs w:val="18"/>
        </w:rPr>
        <w:t>证明材料中注明证明材料为</w:t>
      </w:r>
      <w:r w:rsidR="00B23B52" w:rsidRPr="008130E2">
        <w:rPr>
          <w:rFonts w:ascii="Times New Roman" w:eastAsia="宋体" w:hAnsi="Times New Roman" w:cs="Times New Roman" w:hint="eastAsia"/>
          <w:color w:val="000000"/>
          <w:sz w:val="18"/>
          <w:szCs w:val="18"/>
        </w:rPr>
        <w:t>专项设计达标承诺函</w:t>
      </w:r>
      <w:r w:rsidR="008B62B6" w:rsidRPr="008130E2">
        <w:rPr>
          <w:rFonts w:ascii="Times New Roman" w:eastAsia="宋体" w:hAnsi="Times New Roman" w:cs="Times New Roman"/>
          <w:color w:val="000000"/>
          <w:sz w:val="18"/>
          <w:szCs w:val="18"/>
        </w:rPr>
        <w:t>，后期专业设计应按照本专篇填写内容落实。</w:t>
      </w:r>
    </w:p>
    <w:p w14:paraId="2278FA3A" w14:textId="62F8B1B2" w:rsidR="008B62B6" w:rsidRPr="008130E2" w:rsidRDefault="001F1281" w:rsidP="008B62B6">
      <w:pPr>
        <w:spacing w:line="240" w:lineRule="exact"/>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6</w:t>
      </w:r>
      <w:r w:rsidRPr="001F1281">
        <w:rPr>
          <w:rFonts w:ascii="宋体" w:eastAsia="宋体" w:hAnsi="宋体" w:cs="Times New Roman" w:hint="eastAsia"/>
          <w:color w:val="000000"/>
          <w:sz w:val="18"/>
          <w:szCs w:val="18"/>
        </w:rPr>
        <w:t>.</w:t>
      </w:r>
      <w:r w:rsidR="008B62B6" w:rsidRPr="008130E2">
        <w:rPr>
          <w:rFonts w:ascii="Times New Roman" w:eastAsia="宋体" w:hAnsi="Times New Roman" w:cs="Times New Roman"/>
          <w:color w:val="000000"/>
          <w:sz w:val="18"/>
          <w:szCs w:val="18"/>
        </w:rPr>
        <w:t>为便于查看，填写时根据项目实际情况保留得分的条文，不得分条文请删除。</w:t>
      </w:r>
    </w:p>
    <w:p w14:paraId="12ADD72C" w14:textId="6A626B60" w:rsidR="00843A6A" w:rsidRPr="00313E65" w:rsidRDefault="001F1281" w:rsidP="005E6613">
      <w:pPr>
        <w:spacing w:line="240" w:lineRule="exact"/>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7</w:t>
      </w:r>
      <w:r w:rsidRPr="001F1281">
        <w:rPr>
          <w:rFonts w:ascii="宋体" w:eastAsia="宋体" w:hAnsi="宋体" w:cs="Times New Roman" w:hint="eastAsia"/>
          <w:color w:val="000000"/>
          <w:sz w:val="18"/>
          <w:szCs w:val="18"/>
        </w:rPr>
        <w:t>.</w:t>
      </w:r>
      <w:r w:rsidR="008B62B6" w:rsidRPr="008130E2">
        <w:rPr>
          <w:rFonts w:ascii="Times New Roman" w:eastAsia="宋体" w:hAnsi="Times New Roman" w:cs="Times New Roman"/>
          <w:color w:val="000000"/>
          <w:sz w:val="18"/>
          <w:szCs w:val="18"/>
        </w:rPr>
        <w:t>设计依据为当前最新相关设计规范。</w:t>
      </w:r>
    </w:p>
    <w:sectPr w:rsidR="00843A6A" w:rsidRPr="00313E65" w:rsidSect="00EE64B8">
      <w:footerReference w:type="default" r:id="rId8"/>
      <w:pgSz w:w="23811" w:h="16838" w:orient="landscape" w:code="8"/>
      <w:pgMar w:top="1418" w:right="1440" w:bottom="1418" w:left="1440" w:header="851" w:footer="621" w:gutter="0"/>
      <w:cols w:num="2"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E20A5" w14:textId="77777777" w:rsidR="00135D94" w:rsidRDefault="00135D94" w:rsidP="008B62B6">
      <w:r>
        <w:separator/>
      </w:r>
    </w:p>
  </w:endnote>
  <w:endnote w:type="continuationSeparator" w:id="0">
    <w:p w14:paraId="3520F506" w14:textId="77777777" w:rsidR="00135D94" w:rsidRDefault="00135D94" w:rsidP="008B6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Adobe 宋体 Std L">
    <w:panose1 w:val="00000000000000000000"/>
    <w:charset w:val="86"/>
    <w:family w:val="roman"/>
    <w:notTrueType/>
    <w:pitch w:val="variable"/>
    <w:sig w:usb0="00000207" w:usb1="0A0F1810" w:usb2="00000016" w:usb3="00000000" w:csb0="00060007"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 w:name="华文细黑">
    <w:panose1 w:val="02010600040101010101"/>
    <w:charset w:val="86"/>
    <w:family w:val="auto"/>
    <w:pitch w:val="variable"/>
    <w:sig w:usb0="00000287" w:usb1="080F0000" w:usb2="00000010" w:usb3="00000000" w:csb0="0004009F" w:csb1="00000000"/>
  </w:font>
  <w:font w:name="Arial Narrow">
    <w:panose1 w:val="020B0606020202030204"/>
    <w:charset w:val="00"/>
    <w:family w:val="swiss"/>
    <w:pitch w:val="variable"/>
    <w:sig w:usb0="00000287" w:usb1="00000800" w:usb2="00000000" w:usb3="00000000" w:csb0="0000009F" w:csb1="00000000"/>
  </w:font>
  <w:font w:name="ヒラギノ角ゴ Pro W3">
    <w:altName w:val="MS Mincho"/>
    <w:charset w:val="80"/>
    <w:family w:val="auto"/>
    <w:pitch w:val="default"/>
    <w:sig w:usb0="00000000" w:usb1="00000000" w:usb2="01000407" w:usb3="00000000" w:csb0="00020000" w:csb1="00000000"/>
  </w:font>
  <w:font w:name="Verdana">
    <w:panose1 w:val="020B0604030504040204"/>
    <w:charset w:val="00"/>
    <w:family w:val="swiss"/>
    <w:pitch w:val="variable"/>
    <w:sig w:usb0="A00006FF" w:usb1="4000205B" w:usb2="00000010" w:usb3="00000000" w:csb0="0000019F" w:csb1="00000000"/>
  </w:font>
  <w:font w:name="Microsoft YaHei UI">
    <w:panose1 w:val="020B0503020204020204"/>
    <w:charset w:val="86"/>
    <w:family w:val="swiss"/>
    <w:pitch w:val="variable"/>
    <w:sig w:usb0="80000287" w:usb1="2ACF3C50" w:usb2="00000016" w:usb3="00000000" w:csb0="0004001F" w:csb1="00000000"/>
  </w:font>
  <w:font w:name="MT Extra">
    <w:panose1 w:val="05050102010205020202"/>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0116104"/>
      <w:docPartObj>
        <w:docPartGallery w:val="Page Numbers (Bottom of Page)"/>
        <w:docPartUnique/>
      </w:docPartObj>
    </w:sdtPr>
    <w:sdtEndPr/>
    <w:sdtContent>
      <w:p w14:paraId="35EAEA25" w14:textId="060F05CC" w:rsidR="00A20530" w:rsidRDefault="00A20530">
        <w:pPr>
          <w:pStyle w:val="a5"/>
          <w:jc w:val="center"/>
        </w:pPr>
        <w:r>
          <w:fldChar w:fldCharType="begin"/>
        </w:r>
        <w:r>
          <w:instrText>PAGE   \* MERGEFORMAT</w:instrText>
        </w:r>
        <w:r>
          <w:fldChar w:fldCharType="separate"/>
        </w:r>
        <w:r>
          <w:rPr>
            <w:lang w:val="zh-CN"/>
          </w:rPr>
          <w:t>2</w:t>
        </w:r>
        <w:r>
          <w:fldChar w:fldCharType="end"/>
        </w:r>
      </w:p>
    </w:sdtContent>
  </w:sdt>
  <w:p w14:paraId="2E6B020E" w14:textId="77777777" w:rsidR="00A20530" w:rsidRDefault="00A2053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31CED" w14:textId="77777777" w:rsidR="00135D94" w:rsidRDefault="00135D94" w:rsidP="008B62B6">
      <w:r>
        <w:separator/>
      </w:r>
    </w:p>
  </w:footnote>
  <w:footnote w:type="continuationSeparator" w:id="0">
    <w:p w14:paraId="1544973B" w14:textId="77777777" w:rsidR="00135D94" w:rsidRDefault="00135D94" w:rsidP="008B62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bullet"/>
      <w:pStyle w:val="List1"/>
      <w:lvlText w:val=""/>
      <w:lvlJc w:val="left"/>
      <w:pPr>
        <w:tabs>
          <w:tab w:val="num" w:pos="284"/>
        </w:tabs>
        <w:ind w:left="284" w:hanging="284"/>
      </w:pPr>
      <w:rPr>
        <w:rFonts w:ascii="Wingdings" w:hAnsi="Wingdings" w:hint="default"/>
        <w:color w:val="999999"/>
        <w:sz w:val="16"/>
      </w:rPr>
    </w:lvl>
    <w:lvl w:ilvl="1">
      <w:start w:val="1"/>
      <w:numFmt w:val="bullet"/>
      <w:lvlText w:val="–"/>
      <w:lvlJc w:val="left"/>
      <w:pPr>
        <w:tabs>
          <w:tab w:val="num" w:pos="680"/>
        </w:tabs>
        <w:ind w:left="680" w:hanging="396"/>
      </w:pPr>
      <w:rPr>
        <w:rFonts w:ascii="Times New Roman" w:cs="Times New Roman" w:hint="default"/>
      </w:rPr>
    </w:lvl>
    <w:lvl w:ilvl="2">
      <w:start w:val="1"/>
      <w:numFmt w:val="bullet"/>
      <w:lvlText w:val="–"/>
      <w:lvlJc w:val="left"/>
      <w:pPr>
        <w:tabs>
          <w:tab w:val="num" w:pos="1361"/>
        </w:tabs>
        <w:ind w:left="1361" w:hanging="340"/>
      </w:pPr>
      <w:rPr>
        <w:rFonts w:ascii="Times New Roman" w:hAnsi="Times New Roman" w:cs="Times New Roman"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000004"/>
    <w:multiLevelType w:val="multilevel"/>
    <w:tmpl w:val="00000004"/>
    <w:lvl w:ilvl="0">
      <w:start w:val="1"/>
      <w:numFmt w:val="decimal"/>
      <w:pStyle w:val="WSPBullets"/>
      <w:suff w:val="space"/>
      <w:lvlText w:val="%1."/>
      <w:lvlJc w:val="left"/>
      <w:pPr>
        <w:ind w:left="0" w:firstLine="0"/>
      </w:pPr>
      <w:rPr>
        <w:rFonts w:hint="eastAsia"/>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2" w15:restartNumberingAfterBreak="0">
    <w:nsid w:val="0000000A"/>
    <w:multiLevelType w:val="multilevel"/>
    <w:tmpl w:val="0000000A"/>
    <w:lvl w:ilvl="0">
      <w:start w:val="1"/>
      <w:numFmt w:val="bullet"/>
      <w:pStyle w:val="1NewNewNewNewNewNewNewNewNewNewNewNewNewNewNewNewNewNewNewNewNewNewNewNewNewNewNewNewNewNewNewNewNew"/>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1182BB4"/>
    <w:multiLevelType w:val="hybridMultilevel"/>
    <w:tmpl w:val="C8B2FC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740D88"/>
    <w:multiLevelType w:val="hybridMultilevel"/>
    <w:tmpl w:val="3AB80208"/>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5" w15:restartNumberingAfterBreak="0">
    <w:nsid w:val="0935756A"/>
    <w:multiLevelType w:val="hybridMultilevel"/>
    <w:tmpl w:val="1A545B1A"/>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6" w15:restartNumberingAfterBreak="0">
    <w:nsid w:val="0A5504E1"/>
    <w:multiLevelType w:val="hybridMultilevel"/>
    <w:tmpl w:val="AEA0AB9E"/>
    <w:lvl w:ilvl="0" w:tplc="FFFFFFFF">
      <w:start w:val="1"/>
      <w:numFmt w:val="decimal"/>
      <w:lvlText w:val="%1."/>
      <w:lvlJc w:val="left"/>
      <w:pPr>
        <w:ind w:left="840" w:hanging="420"/>
      </w:pPr>
      <w:rPr>
        <w:rFonts w:ascii="黑体" w:eastAsia="黑体" w:hAnsi="黑体"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1B325F1"/>
    <w:multiLevelType w:val="hybridMultilevel"/>
    <w:tmpl w:val="3AB80208"/>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8" w15:restartNumberingAfterBreak="0">
    <w:nsid w:val="11CF5DB7"/>
    <w:multiLevelType w:val="hybridMultilevel"/>
    <w:tmpl w:val="3AB80208"/>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9" w15:restartNumberingAfterBreak="0">
    <w:nsid w:val="13D516BA"/>
    <w:multiLevelType w:val="hybridMultilevel"/>
    <w:tmpl w:val="03786D8A"/>
    <w:lvl w:ilvl="0" w:tplc="FFFFFFF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0" w15:restartNumberingAfterBreak="0">
    <w:nsid w:val="172C19E5"/>
    <w:multiLevelType w:val="hybridMultilevel"/>
    <w:tmpl w:val="5A3E5A46"/>
    <w:lvl w:ilvl="0" w:tplc="B476AAC4">
      <w:start w:val="1"/>
      <w:numFmt w:val="decimal"/>
      <w:lvlText w:val="%1."/>
      <w:lvlJc w:val="left"/>
      <w:pPr>
        <w:ind w:left="840" w:hanging="420"/>
      </w:pPr>
      <w:rPr>
        <w:rFonts w:ascii="黑体" w:eastAsia="黑体" w:hAnsi="黑体"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182C09C9"/>
    <w:multiLevelType w:val="hybridMultilevel"/>
    <w:tmpl w:val="1A545B1A"/>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2" w15:restartNumberingAfterBreak="0">
    <w:nsid w:val="18D42FB5"/>
    <w:multiLevelType w:val="hybridMultilevel"/>
    <w:tmpl w:val="F580C216"/>
    <w:lvl w:ilvl="0" w:tplc="31F4E24C">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990685F"/>
    <w:multiLevelType w:val="hybridMultilevel"/>
    <w:tmpl w:val="3AB80208"/>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4" w15:restartNumberingAfterBreak="0">
    <w:nsid w:val="1A862A6D"/>
    <w:multiLevelType w:val="hybridMultilevel"/>
    <w:tmpl w:val="3AB80208"/>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5" w15:restartNumberingAfterBreak="0">
    <w:nsid w:val="1FED6FEE"/>
    <w:multiLevelType w:val="hybridMultilevel"/>
    <w:tmpl w:val="2C68EFE8"/>
    <w:lvl w:ilvl="0" w:tplc="FFFFFFF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6" w15:restartNumberingAfterBreak="0">
    <w:nsid w:val="23B51D6D"/>
    <w:multiLevelType w:val="hybridMultilevel"/>
    <w:tmpl w:val="76B43A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5D1005E"/>
    <w:multiLevelType w:val="hybridMultilevel"/>
    <w:tmpl w:val="57666F18"/>
    <w:lvl w:ilvl="0" w:tplc="FFFFFFFF">
      <w:start w:val="1"/>
      <w:numFmt w:val="decimal"/>
      <w:lvlText w:val="%1."/>
      <w:lvlJc w:val="left"/>
      <w:pPr>
        <w:ind w:left="420" w:hanging="420"/>
      </w:pPr>
      <w:rPr>
        <w:rFonts w:ascii="Times New Roman" w:hAnsi="Times New Roman" w:cs="Times New Roman" w:hint="default"/>
        <w:b w:val="0"/>
        <w:bCs w:val="0"/>
        <w:color w:val="auto"/>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8" w15:restartNumberingAfterBreak="0">
    <w:nsid w:val="2A7D2DB9"/>
    <w:multiLevelType w:val="hybridMultilevel"/>
    <w:tmpl w:val="D74623F0"/>
    <w:lvl w:ilvl="0" w:tplc="0008AEAE">
      <w:start w:val="1"/>
      <w:numFmt w:val="decimal"/>
      <w:lvlText w:val="%1."/>
      <w:lvlJc w:val="left"/>
      <w:pPr>
        <w:ind w:left="420" w:hanging="420"/>
      </w:pPr>
      <w:rPr>
        <w:rFonts w:ascii="黑体" w:eastAsia="黑体" w:hAnsi="黑体" w:cs="Times New Roman"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4B9669E"/>
    <w:multiLevelType w:val="hybridMultilevel"/>
    <w:tmpl w:val="5A3E5A46"/>
    <w:lvl w:ilvl="0" w:tplc="FFFFFFFF">
      <w:start w:val="1"/>
      <w:numFmt w:val="decimal"/>
      <w:lvlText w:val="%1."/>
      <w:lvlJc w:val="left"/>
      <w:pPr>
        <w:ind w:left="840" w:hanging="420"/>
      </w:pPr>
      <w:rPr>
        <w:rFonts w:ascii="黑体" w:eastAsia="黑体" w:hAnsi="黑体" w:cs="Times New Roman" w:hint="default"/>
      </w:r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20" w15:restartNumberingAfterBreak="0">
    <w:nsid w:val="36772845"/>
    <w:multiLevelType w:val="hybridMultilevel"/>
    <w:tmpl w:val="B2503E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427A72"/>
    <w:multiLevelType w:val="hybridMultilevel"/>
    <w:tmpl w:val="3AB80208"/>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2" w15:restartNumberingAfterBreak="0">
    <w:nsid w:val="4A6F47BC"/>
    <w:multiLevelType w:val="hybridMultilevel"/>
    <w:tmpl w:val="3AB80208"/>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3" w15:restartNumberingAfterBreak="0">
    <w:nsid w:val="4D503EF5"/>
    <w:multiLevelType w:val="hybridMultilevel"/>
    <w:tmpl w:val="E3F4972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4EA6770E"/>
    <w:multiLevelType w:val="hybridMultilevel"/>
    <w:tmpl w:val="76B43A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73143EF"/>
    <w:multiLevelType w:val="hybridMultilevel"/>
    <w:tmpl w:val="E190F2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576B789B"/>
    <w:multiLevelType w:val="hybridMultilevel"/>
    <w:tmpl w:val="F0A8E140"/>
    <w:lvl w:ilvl="0" w:tplc="80525C20">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58BA15AA"/>
    <w:multiLevelType w:val="hybridMultilevel"/>
    <w:tmpl w:val="99A0F8E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5CC95ABA"/>
    <w:multiLevelType w:val="hybridMultilevel"/>
    <w:tmpl w:val="57666F18"/>
    <w:lvl w:ilvl="0" w:tplc="24EA777E">
      <w:start w:val="1"/>
      <w:numFmt w:val="decimal"/>
      <w:lvlText w:val="%1."/>
      <w:lvlJc w:val="left"/>
      <w:pPr>
        <w:ind w:left="420" w:hanging="420"/>
      </w:pPr>
      <w:rPr>
        <w:rFonts w:ascii="Times New Roman" w:hAnsi="Times New Roman" w:cs="Times New Roman" w:hint="default"/>
        <w:b w:val="0"/>
        <w:bCs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039476E"/>
    <w:multiLevelType w:val="hybridMultilevel"/>
    <w:tmpl w:val="AA146718"/>
    <w:lvl w:ilvl="0" w:tplc="FFFFFFF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0" w15:restartNumberingAfterBreak="0">
    <w:nsid w:val="60BA0A96"/>
    <w:multiLevelType w:val="hybridMultilevel"/>
    <w:tmpl w:val="3AB80208"/>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1" w15:restartNumberingAfterBreak="0">
    <w:nsid w:val="6D830486"/>
    <w:multiLevelType w:val="hybridMultilevel"/>
    <w:tmpl w:val="76B43A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16A46C7"/>
    <w:multiLevelType w:val="hybridMultilevel"/>
    <w:tmpl w:val="76B43A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71E409B4"/>
    <w:multiLevelType w:val="hybridMultilevel"/>
    <w:tmpl w:val="2C68EFE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76FA1A4A"/>
    <w:multiLevelType w:val="hybridMultilevel"/>
    <w:tmpl w:val="18364A16"/>
    <w:lvl w:ilvl="0" w:tplc="80525C20">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78897692"/>
    <w:multiLevelType w:val="hybridMultilevel"/>
    <w:tmpl w:val="8A14954E"/>
    <w:lvl w:ilvl="0" w:tplc="FFFFFFFF">
      <w:start w:val="1"/>
      <w:numFmt w:val="decimal"/>
      <w:lvlText w:val="%1."/>
      <w:lvlJc w:val="left"/>
      <w:pPr>
        <w:ind w:left="1413" w:hanging="420"/>
      </w:pPr>
      <w:rPr>
        <w:rFonts w:ascii="黑体" w:eastAsia="黑体" w:hAnsi="黑体" w:cs="Times New Roman"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6" w15:restartNumberingAfterBreak="0">
    <w:nsid w:val="79922D35"/>
    <w:multiLevelType w:val="hybridMultilevel"/>
    <w:tmpl w:val="C8B2FCD2"/>
    <w:lvl w:ilvl="0" w:tplc="FFFFFFF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7" w15:restartNumberingAfterBreak="0">
    <w:nsid w:val="7B8D2AC2"/>
    <w:multiLevelType w:val="hybridMultilevel"/>
    <w:tmpl w:val="745A08B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 w:numId="4">
    <w:abstractNumId w:val="18"/>
  </w:num>
  <w:num w:numId="5">
    <w:abstractNumId w:val="3"/>
  </w:num>
  <w:num w:numId="6">
    <w:abstractNumId w:val="28"/>
  </w:num>
  <w:num w:numId="7">
    <w:abstractNumId w:val="25"/>
  </w:num>
  <w:num w:numId="8">
    <w:abstractNumId w:val="20"/>
  </w:num>
  <w:num w:numId="9">
    <w:abstractNumId w:val="27"/>
  </w:num>
  <w:num w:numId="10">
    <w:abstractNumId w:val="12"/>
  </w:num>
  <w:num w:numId="11">
    <w:abstractNumId w:val="23"/>
  </w:num>
  <w:num w:numId="12">
    <w:abstractNumId w:val="16"/>
  </w:num>
  <w:num w:numId="13">
    <w:abstractNumId w:val="31"/>
  </w:num>
  <w:num w:numId="14">
    <w:abstractNumId w:val="37"/>
  </w:num>
  <w:num w:numId="15">
    <w:abstractNumId w:val="34"/>
  </w:num>
  <w:num w:numId="16">
    <w:abstractNumId w:val="24"/>
  </w:num>
  <w:num w:numId="17">
    <w:abstractNumId w:val="26"/>
  </w:num>
  <w:num w:numId="18">
    <w:abstractNumId w:val="33"/>
  </w:num>
  <w:num w:numId="19">
    <w:abstractNumId w:val="32"/>
  </w:num>
  <w:num w:numId="20">
    <w:abstractNumId w:val="36"/>
  </w:num>
  <w:num w:numId="21">
    <w:abstractNumId w:val="21"/>
  </w:num>
  <w:num w:numId="22">
    <w:abstractNumId w:val="11"/>
  </w:num>
  <w:num w:numId="23">
    <w:abstractNumId w:val="29"/>
  </w:num>
  <w:num w:numId="24">
    <w:abstractNumId w:val="6"/>
  </w:num>
  <w:num w:numId="25">
    <w:abstractNumId w:val="17"/>
  </w:num>
  <w:num w:numId="26">
    <w:abstractNumId w:val="35"/>
  </w:num>
  <w:num w:numId="27">
    <w:abstractNumId w:val="9"/>
  </w:num>
  <w:num w:numId="28">
    <w:abstractNumId w:val="15"/>
  </w:num>
  <w:num w:numId="29">
    <w:abstractNumId w:val="4"/>
  </w:num>
  <w:num w:numId="30">
    <w:abstractNumId w:val="22"/>
  </w:num>
  <w:num w:numId="31">
    <w:abstractNumId w:val="14"/>
  </w:num>
  <w:num w:numId="32">
    <w:abstractNumId w:val="13"/>
  </w:num>
  <w:num w:numId="33">
    <w:abstractNumId w:val="8"/>
  </w:num>
  <w:num w:numId="34">
    <w:abstractNumId w:val="7"/>
  </w:num>
  <w:num w:numId="35">
    <w:abstractNumId w:val="30"/>
  </w:num>
  <w:num w:numId="36">
    <w:abstractNumId w:val="5"/>
  </w:num>
  <w:num w:numId="37">
    <w:abstractNumId w:val="10"/>
  </w:num>
  <w:num w:numId="38">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D6C"/>
    <w:rsid w:val="00011765"/>
    <w:rsid w:val="00012977"/>
    <w:rsid w:val="00032BF9"/>
    <w:rsid w:val="00043473"/>
    <w:rsid w:val="00062C97"/>
    <w:rsid w:val="00084996"/>
    <w:rsid w:val="000B03BA"/>
    <w:rsid w:val="000B0779"/>
    <w:rsid w:val="000B4C4D"/>
    <w:rsid w:val="000B5E37"/>
    <w:rsid w:val="000C5F4D"/>
    <w:rsid w:val="000D0EF3"/>
    <w:rsid w:val="001006E6"/>
    <w:rsid w:val="001061ED"/>
    <w:rsid w:val="0011409A"/>
    <w:rsid w:val="00116F4A"/>
    <w:rsid w:val="001206F8"/>
    <w:rsid w:val="00120AE9"/>
    <w:rsid w:val="00120BFA"/>
    <w:rsid w:val="00135D94"/>
    <w:rsid w:val="001452DA"/>
    <w:rsid w:val="00145367"/>
    <w:rsid w:val="00183ADE"/>
    <w:rsid w:val="001A0E91"/>
    <w:rsid w:val="001B6924"/>
    <w:rsid w:val="001C0087"/>
    <w:rsid w:val="001D56D0"/>
    <w:rsid w:val="001F1281"/>
    <w:rsid w:val="001F1B40"/>
    <w:rsid w:val="00231F7B"/>
    <w:rsid w:val="0023361B"/>
    <w:rsid w:val="00243D6C"/>
    <w:rsid w:val="0024546F"/>
    <w:rsid w:val="0025111D"/>
    <w:rsid w:val="002631E2"/>
    <w:rsid w:val="0027772D"/>
    <w:rsid w:val="00277D55"/>
    <w:rsid w:val="002800E6"/>
    <w:rsid w:val="002B0313"/>
    <w:rsid w:val="002B0EBA"/>
    <w:rsid w:val="002B77A4"/>
    <w:rsid w:val="002D63B4"/>
    <w:rsid w:val="002E5095"/>
    <w:rsid w:val="002E5737"/>
    <w:rsid w:val="002F1194"/>
    <w:rsid w:val="002F6EF2"/>
    <w:rsid w:val="00301E50"/>
    <w:rsid w:val="00313E65"/>
    <w:rsid w:val="003148B7"/>
    <w:rsid w:val="00357AD4"/>
    <w:rsid w:val="00366D5A"/>
    <w:rsid w:val="0038093F"/>
    <w:rsid w:val="00380F84"/>
    <w:rsid w:val="003956BC"/>
    <w:rsid w:val="003A464C"/>
    <w:rsid w:val="003A7308"/>
    <w:rsid w:val="003B738B"/>
    <w:rsid w:val="003C3885"/>
    <w:rsid w:val="003E2A42"/>
    <w:rsid w:val="003E65A0"/>
    <w:rsid w:val="004129E5"/>
    <w:rsid w:val="00423E47"/>
    <w:rsid w:val="004333A5"/>
    <w:rsid w:val="0044030E"/>
    <w:rsid w:val="00446E0D"/>
    <w:rsid w:val="00456107"/>
    <w:rsid w:val="00486066"/>
    <w:rsid w:val="00486D05"/>
    <w:rsid w:val="0048703B"/>
    <w:rsid w:val="004A30E7"/>
    <w:rsid w:val="004A5A01"/>
    <w:rsid w:val="004B6252"/>
    <w:rsid w:val="004C6090"/>
    <w:rsid w:val="004F044D"/>
    <w:rsid w:val="005120C4"/>
    <w:rsid w:val="00542ED6"/>
    <w:rsid w:val="00550A08"/>
    <w:rsid w:val="00554346"/>
    <w:rsid w:val="005D75C3"/>
    <w:rsid w:val="005E6613"/>
    <w:rsid w:val="005F27DA"/>
    <w:rsid w:val="00623B3D"/>
    <w:rsid w:val="006500F6"/>
    <w:rsid w:val="0066781C"/>
    <w:rsid w:val="006809B0"/>
    <w:rsid w:val="006B7718"/>
    <w:rsid w:val="006D24CD"/>
    <w:rsid w:val="006E0BCE"/>
    <w:rsid w:val="006E1EA6"/>
    <w:rsid w:val="006E4E19"/>
    <w:rsid w:val="006F6F93"/>
    <w:rsid w:val="007024C4"/>
    <w:rsid w:val="00705B8C"/>
    <w:rsid w:val="007168D3"/>
    <w:rsid w:val="007227B5"/>
    <w:rsid w:val="00733D80"/>
    <w:rsid w:val="00734C79"/>
    <w:rsid w:val="00742692"/>
    <w:rsid w:val="007454BE"/>
    <w:rsid w:val="007708A4"/>
    <w:rsid w:val="00772445"/>
    <w:rsid w:val="0077558E"/>
    <w:rsid w:val="00786F84"/>
    <w:rsid w:val="007A5ECD"/>
    <w:rsid w:val="0080491B"/>
    <w:rsid w:val="00812249"/>
    <w:rsid w:val="008130E2"/>
    <w:rsid w:val="0083462C"/>
    <w:rsid w:val="00843A6A"/>
    <w:rsid w:val="00857758"/>
    <w:rsid w:val="0087344B"/>
    <w:rsid w:val="008812ED"/>
    <w:rsid w:val="008854EC"/>
    <w:rsid w:val="00896E24"/>
    <w:rsid w:val="008A3C95"/>
    <w:rsid w:val="008B5D0F"/>
    <w:rsid w:val="008B62B6"/>
    <w:rsid w:val="008C083D"/>
    <w:rsid w:val="008F24ED"/>
    <w:rsid w:val="008F2E77"/>
    <w:rsid w:val="00933415"/>
    <w:rsid w:val="00940798"/>
    <w:rsid w:val="009450C2"/>
    <w:rsid w:val="009516C1"/>
    <w:rsid w:val="00957EC0"/>
    <w:rsid w:val="009623A2"/>
    <w:rsid w:val="00964F53"/>
    <w:rsid w:val="00973846"/>
    <w:rsid w:val="009C41B9"/>
    <w:rsid w:val="009D516A"/>
    <w:rsid w:val="009F063A"/>
    <w:rsid w:val="009F7B28"/>
    <w:rsid w:val="00A0195E"/>
    <w:rsid w:val="00A04BB8"/>
    <w:rsid w:val="00A06960"/>
    <w:rsid w:val="00A20530"/>
    <w:rsid w:val="00A32CAB"/>
    <w:rsid w:val="00A571BE"/>
    <w:rsid w:val="00A57777"/>
    <w:rsid w:val="00A577F4"/>
    <w:rsid w:val="00A57B53"/>
    <w:rsid w:val="00A60497"/>
    <w:rsid w:val="00A7135F"/>
    <w:rsid w:val="00A82DBA"/>
    <w:rsid w:val="00A82EB5"/>
    <w:rsid w:val="00A91208"/>
    <w:rsid w:val="00A9433F"/>
    <w:rsid w:val="00AA1CD0"/>
    <w:rsid w:val="00AA5A6C"/>
    <w:rsid w:val="00AB1F3F"/>
    <w:rsid w:val="00AF40A1"/>
    <w:rsid w:val="00B04601"/>
    <w:rsid w:val="00B23B52"/>
    <w:rsid w:val="00B32BB4"/>
    <w:rsid w:val="00B4153A"/>
    <w:rsid w:val="00B6653A"/>
    <w:rsid w:val="00B90597"/>
    <w:rsid w:val="00BA45BF"/>
    <w:rsid w:val="00BC7836"/>
    <w:rsid w:val="00BE4467"/>
    <w:rsid w:val="00BE6AE7"/>
    <w:rsid w:val="00BF08DE"/>
    <w:rsid w:val="00C02616"/>
    <w:rsid w:val="00C10ACF"/>
    <w:rsid w:val="00C1286A"/>
    <w:rsid w:val="00C146FD"/>
    <w:rsid w:val="00C16C19"/>
    <w:rsid w:val="00C21A3B"/>
    <w:rsid w:val="00C3198E"/>
    <w:rsid w:val="00C33D51"/>
    <w:rsid w:val="00C530E5"/>
    <w:rsid w:val="00C53A1C"/>
    <w:rsid w:val="00C640F8"/>
    <w:rsid w:val="00C67E09"/>
    <w:rsid w:val="00C70F9B"/>
    <w:rsid w:val="00C80DC5"/>
    <w:rsid w:val="00C81CDA"/>
    <w:rsid w:val="00C91345"/>
    <w:rsid w:val="00CB3928"/>
    <w:rsid w:val="00CC6C97"/>
    <w:rsid w:val="00CD2A93"/>
    <w:rsid w:val="00CE4F74"/>
    <w:rsid w:val="00CE5B52"/>
    <w:rsid w:val="00D1226D"/>
    <w:rsid w:val="00D2793C"/>
    <w:rsid w:val="00D3071D"/>
    <w:rsid w:val="00D3460E"/>
    <w:rsid w:val="00D405B7"/>
    <w:rsid w:val="00D57392"/>
    <w:rsid w:val="00D72F55"/>
    <w:rsid w:val="00D7653F"/>
    <w:rsid w:val="00D9272D"/>
    <w:rsid w:val="00D94A05"/>
    <w:rsid w:val="00DA3562"/>
    <w:rsid w:val="00DA4EC3"/>
    <w:rsid w:val="00DB0370"/>
    <w:rsid w:val="00DC67E2"/>
    <w:rsid w:val="00DE0367"/>
    <w:rsid w:val="00E008CE"/>
    <w:rsid w:val="00E20A6A"/>
    <w:rsid w:val="00E20CA3"/>
    <w:rsid w:val="00E25F27"/>
    <w:rsid w:val="00E271BD"/>
    <w:rsid w:val="00E27736"/>
    <w:rsid w:val="00E3214A"/>
    <w:rsid w:val="00E434AA"/>
    <w:rsid w:val="00E4539B"/>
    <w:rsid w:val="00E47620"/>
    <w:rsid w:val="00E47D4E"/>
    <w:rsid w:val="00E50862"/>
    <w:rsid w:val="00E55A59"/>
    <w:rsid w:val="00E572ED"/>
    <w:rsid w:val="00E61B55"/>
    <w:rsid w:val="00E73371"/>
    <w:rsid w:val="00E76B74"/>
    <w:rsid w:val="00E960EC"/>
    <w:rsid w:val="00EA0D67"/>
    <w:rsid w:val="00EA44A8"/>
    <w:rsid w:val="00ED4FF0"/>
    <w:rsid w:val="00EE20AE"/>
    <w:rsid w:val="00EE64B8"/>
    <w:rsid w:val="00EF2FE2"/>
    <w:rsid w:val="00F16345"/>
    <w:rsid w:val="00F23EEA"/>
    <w:rsid w:val="00F2579E"/>
    <w:rsid w:val="00F26705"/>
    <w:rsid w:val="00F36CAC"/>
    <w:rsid w:val="00F42D80"/>
    <w:rsid w:val="00F546F2"/>
    <w:rsid w:val="00F57BB2"/>
    <w:rsid w:val="00F62B30"/>
    <w:rsid w:val="00F83808"/>
    <w:rsid w:val="00F90A9A"/>
    <w:rsid w:val="00F90F32"/>
    <w:rsid w:val="00F97F9A"/>
    <w:rsid w:val="00FA0F9B"/>
    <w:rsid w:val="00FD5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C6626"/>
  <w15:chartTrackingRefBased/>
  <w15:docId w15:val="{B85FBD39-A6C7-4CFC-8800-581056DDD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8B62B6"/>
    <w:pPr>
      <w:keepNext/>
      <w:keepLines/>
      <w:spacing w:before="340" w:after="330" w:line="578" w:lineRule="auto"/>
      <w:outlineLvl w:val="0"/>
    </w:pPr>
    <w:rPr>
      <w:b/>
      <w:bCs/>
      <w:kern w:val="44"/>
      <w:sz w:val="30"/>
      <w:szCs w:val="44"/>
    </w:rPr>
  </w:style>
  <w:style w:type="paragraph" w:styleId="2">
    <w:name w:val="heading 2"/>
    <w:basedOn w:val="a"/>
    <w:next w:val="a"/>
    <w:link w:val="20"/>
    <w:semiHidden/>
    <w:unhideWhenUsed/>
    <w:qFormat/>
    <w:rsid w:val="008B62B6"/>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0"/>
    <w:semiHidden/>
    <w:unhideWhenUsed/>
    <w:qFormat/>
    <w:rsid w:val="008B62B6"/>
    <w:pPr>
      <w:keepNext/>
      <w:keepLines/>
      <w:spacing w:before="260" w:after="260" w:line="416" w:lineRule="auto"/>
      <w:outlineLvl w:val="2"/>
    </w:pPr>
    <w:rPr>
      <w:rFonts w:ascii="Times New Roman" w:hAnsi="Times New Roman"/>
      <w:b/>
      <w:bCs/>
      <w:sz w:val="24"/>
      <w:szCs w:val="32"/>
    </w:rPr>
  </w:style>
  <w:style w:type="paragraph" w:styleId="4">
    <w:name w:val="heading 4"/>
    <w:basedOn w:val="a"/>
    <w:next w:val="a"/>
    <w:link w:val="40"/>
    <w:qFormat/>
    <w:rsid w:val="008B62B6"/>
    <w:pPr>
      <w:keepNext/>
      <w:keepLines/>
      <w:tabs>
        <w:tab w:val="left" w:pos="720"/>
      </w:tabs>
      <w:spacing w:before="280" w:after="290" w:line="360" w:lineRule="auto"/>
      <w:outlineLvl w:val="3"/>
    </w:pPr>
    <w:rPr>
      <w:rFonts w:ascii="Cambria" w:eastAsia="宋体" w:hAnsi="Cambria" w:cs="Times New Roman"/>
      <w:b/>
      <w:bCs/>
      <w:sz w:val="28"/>
      <w:szCs w:val="28"/>
    </w:rPr>
  </w:style>
  <w:style w:type="paragraph" w:styleId="5">
    <w:name w:val="heading 5"/>
    <w:basedOn w:val="a"/>
    <w:next w:val="a"/>
    <w:link w:val="50"/>
    <w:qFormat/>
    <w:rsid w:val="008B62B6"/>
    <w:pPr>
      <w:spacing w:beforeLines="60" w:afterLines="20" w:line="360" w:lineRule="auto"/>
      <w:outlineLvl w:val="4"/>
    </w:pPr>
    <w:rPr>
      <w:rFonts w:ascii="Cambria" w:eastAsia="Times New Roman" w:hAnsi="Cambria" w:cs="Times New Roman"/>
      <w:b/>
      <w:bCs/>
      <w:i/>
      <w:iCs/>
      <w:color w:val="000000"/>
      <w:sz w:val="26"/>
      <w:szCs w:val="26"/>
      <w:lang w:eastAsia="en-US"/>
    </w:rPr>
  </w:style>
  <w:style w:type="paragraph" w:styleId="7">
    <w:name w:val="heading 7"/>
    <w:basedOn w:val="a"/>
    <w:next w:val="a"/>
    <w:link w:val="70"/>
    <w:qFormat/>
    <w:rsid w:val="008B62B6"/>
    <w:pPr>
      <w:spacing w:beforeLines="60" w:afterLines="20" w:line="360" w:lineRule="auto"/>
      <w:outlineLvl w:val="6"/>
    </w:pPr>
    <w:rPr>
      <w:rFonts w:ascii="Cambria" w:eastAsia="Times New Roman" w:hAnsi="Cambria" w:cs="Times New Roman"/>
      <w:color w:val="000000"/>
      <w:sz w:val="24"/>
      <w:szCs w:val="24"/>
      <w:lang w:eastAsia="en-US"/>
    </w:rPr>
  </w:style>
  <w:style w:type="paragraph" w:styleId="8">
    <w:name w:val="heading 8"/>
    <w:basedOn w:val="a"/>
    <w:next w:val="a"/>
    <w:link w:val="80"/>
    <w:qFormat/>
    <w:rsid w:val="008B62B6"/>
    <w:pPr>
      <w:keepNext/>
      <w:keepLines/>
      <w:spacing w:before="240" w:after="64" w:line="320" w:lineRule="auto"/>
      <w:ind w:firstLineChars="200" w:firstLine="480"/>
      <w:outlineLvl w:val="7"/>
    </w:pPr>
    <w:rPr>
      <w:rFonts w:ascii="Cambria" w:eastAsia="宋体"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62B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B62B6"/>
    <w:rPr>
      <w:sz w:val="18"/>
      <w:szCs w:val="18"/>
    </w:rPr>
  </w:style>
  <w:style w:type="paragraph" w:styleId="a5">
    <w:name w:val="footer"/>
    <w:basedOn w:val="a"/>
    <w:link w:val="a6"/>
    <w:uiPriority w:val="99"/>
    <w:unhideWhenUsed/>
    <w:rsid w:val="008B62B6"/>
    <w:pPr>
      <w:tabs>
        <w:tab w:val="center" w:pos="4153"/>
        <w:tab w:val="right" w:pos="8306"/>
      </w:tabs>
      <w:snapToGrid w:val="0"/>
      <w:jc w:val="left"/>
    </w:pPr>
    <w:rPr>
      <w:sz w:val="18"/>
      <w:szCs w:val="18"/>
    </w:rPr>
  </w:style>
  <w:style w:type="character" w:customStyle="1" w:styleId="a6">
    <w:name w:val="页脚 字符"/>
    <w:basedOn w:val="a0"/>
    <w:link w:val="a5"/>
    <w:uiPriority w:val="99"/>
    <w:rsid w:val="008B62B6"/>
    <w:rPr>
      <w:sz w:val="18"/>
      <w:szCs w:val="18"/>
    </w:rPr>
  </w:style>
  <w:style w:type="paragraph" w:customStyle="1" w:styleId="11">
    <w:name w:val="标题 11"/>
    <w:basedOn w:val="a"/>
    <w:next w:val="a"/>
    <w:qFormat/>
    <w:rsid w:val="008B62B6"/>
    <w:pPr>
      <w:keepNext/>
      <w:keepLines/>
      <w:pageBreakBefore/>
      <w:spacing w:before="240" w:after="120" w:line="360" w:lineRule="auto"/>
      <w:outlineLvl w:val="0"/>
    </w:pPr>
    <w:rPr>
      <w:b/>
      <w:bCs/>
      <w:kern w:val="44"/>
      <w:sz w:val="30"/>
      <w:szCs w:val="44"/>
    </w:rPr>
  </w:style>
  <w:style w:type="paragraph" w:customStyle="1" w:styleId="21">
    <w:name w:val="标题 21"/>
    <w:basedOn w:val="a"/>
    <w:next w:val="a"/>
    <w:unhideWhenUsed/>
    <w:qFormat/>
    <w:rsid w:val="008B62B6"/>
    <w:pPr>
      <w:keepNext/>
      <w:keepLines/>
      <w:spacing w:before="260" w:after="260" w:line="416" w:lineRule="auto"/>
      <w:outlineLvl w:val="1"/>
    </w:pPr>
    <w:rPr>
      <w:rFonts w:ascii="Cambria" w:eastAsia="宋体" w:hAnsi="Cambria" w:cs="Times New Roman"/>
      <w:b/>
      <w:bCs/>
      <w:sz w:val="32"/>
      <w:szCs w:val="32"/>
    </w:rPr>
  </w:style>
  <w:style w:type="paragraph" w:customStyle="1" w:styleId="31">
    <w:name w:val="标题 31"/>
    <w:basedOn w:val="a"/>
    <w:next w:val="a"/>
    <w:unhideWhenUsed/>
    <w:qFormat/>
    <w:rsid w:val="008B62B6"/>
    <w:pPr>
      <w:keepNext/>
      <w:keepLines/>
      <w:spacing w:before="260" w:after="260" w:line="360" w:lineRule="auto"/>
      <w:outlineLvl w:val="2"/>
    </w:pPr>
    <w:rPr>
      <w:rFonts w:ascii="Times New Roman" w:hAnsi="Times New Roman"/>
      <w:b/>
      <w:bCs/>
      <w:sz w:val="24"/>
      <w:szCs w:val="32"/>
    </w:rPr>
  </w:style>
  <w:style w:type="character" w:customStyle="1" w:styleId="40">
    <w:name w:val="标题 4 字符"/>
    <w:basedOn w:val="a0"/>
    <w:link w:val="4"/>
    <w:rsid w:val="008B62B6"/>
    <w:rPr>
      <w:rFonts w:ascii="Cambria" w:eastAsia="宋体" w:hAnsi="Cambria" w:cs="Times New Roman"/>
      <w:b/>
      <w:bCs/>
      <w:sz w:val="28"/>
      <w:szCs w:val="28"/>
    </w:rPr>
  </w:style>
  <w:style w:type="character" w:customStyle="1" w:styleId="50">
    <w:name w:val="标题 5 字符"/>
    <w:basedOn w:val="a0"/>
    <w:link w:val="5"/>
    <w:rsid w:val="008B62B6"/>
    <w:rPr>
      <w:rFonts w:ascii="Cambria" w:eastAsia="Times New Roman" w:hAnsi="Cambria" w:cs="Times New Roman"/>
      <w:b/>
      <w:bCs/>
      <w:i/>
      <w:iCs/>
      <w:color w:val="000000"/>
      <w:sz w:val="26"/>
      <w:szCs w:val="26"/>
      <w:lang w:eastAsia="en-US"/>
    </w:rPr>
  </w:style>
  <w:style w:type="character" w:customStyle="1" w:styleId="70">
    <w:name w:val="标题 7 字符"/>
    <w:basedOn w:val="a0"/>
    <w:link w:val="7"/>
    <w:rsid w:val="008B62B6"/>
    <w:rPr>
      <w:rFonts w:ascii="Cambria" w:eastAsia="Times New Roman" w:hAnsi="Cambria" w:cs="Times New Roman"/>
      <w:color w:val="000000"/>
      <w:sz w:val="24"/>
      <w:szCs w:val="24"/>
      <w:lang w:eastAsia="en-US"/>
    </w:rPr>
  </w:style>
  <w:style w:type="character" w:customStyle="1" w:styleId="80">
    <w:name w:val="标题 8 字符"/>
    <w:basedOn w:val="a0"/>
    <w:link w:val="8"/>
    <w:rsid w:val="008B62B6"/>
    <w:rPr>
      <w:rFonts w:ascii="Cambria" w:eastAsia="宋体" w:hAnsi="Cambria" w:cs="Times New Roman"/>
      <w:sz w:val="24"/>
      <w:szCs w:val="24"/>
    </w:rPr>
  </w:style>
  <w:style w:type="numbering" w:customStyle="1" w:styleId="12">
    <w:name w:val="无列表1"/>
    <w:next w:val="a2"/>
    <w:uiPriority w:val="99"/>
    <w:semiHidden/>
    <w:unhideWhenUsed/>
    <w:rsid w:val="008B62B6"/>
  </w:style>
  <w:style w:type="character" w:customStyle="1" w:styleId="10">
    <w:name w:val="标题 1 字符"/>
    <w:basedOn w:val="a0"/>
    <w:link w:val="1"/>
    <w:rsid w:val="008B62B6"/>
    <w:rPr>
      <w:b/>
      <w:bCs/>
      <w:kern w:val="44"/>
      <w:sz w:val="30"/>
      <w:szCs w:val="44"/>
    </w:rPr>
  </w:style>
  <w:style w:type="character" w:customStyle="1" w:styleId="20">
    <w:name w:val="标题 2 字符"/>
    <w:basedOn w:val="a0"/>
    <w:link w:val="2"/>
    <w:rsid w:val="008B62B6"/>
    <w:rPr>
      <w:rFonts w:ascii="Cambria" w:eastAsia="宋体" w:hAnsi="Cambria" w:cs="Times New Roman"/>
      <w:b/>
      <w:bCs/>
      <w:sz w:val="32"/>
      <w:szCs w:val="32"/>
    </w:rPr>
  </w:style>
  <w:style w:type="character" w:customStyle="1" w:styleId="30">
    <w:name w:val="标题 3 字符"/>
    <w:basedOn w:val="a0"/>
    <w:link w:val="3"/>
    <w:rsid w:val="008B62B6"/>
    <w:rPr>
      <w:rFonts w:ascii="Times New Roman" w:hAnsi="Times New Roman"/>
      <w:b/>
      <w:bCs/>
      <w:sz w:val="24"/>
      <w:szCs w:val="32"/>
    </w:rPr>
  </w:style>
  <w:style w:type="paragraph" w:customStyle="1" w:styleId="13">
    <w:name w:val="日期1"/>
    <w:basedOn w:val="a"/>
    <w:next w:val="a"/>
    <w:uiPriority w:val="99"/>
    <w:unhideWhenUsed/>
    <w:rsid w:val="008B62B6"/>
    <w:pPr>
      <w:spacing w:line="360" w:lineRule="auto"/>
      <w:ind w:leftChars="2500" w:left="100"/>
    </w:pPr>
  </w:style>
  <w:style w:type="character" w:customStyle="1" w:styleId="a7">
    <w:name w:val="日期 字符"/>
    <w:basedOn w:val="a0"/>
    <w:link w:val="a8"/>
    <w:uiPriority w:val="99"/>
    <w:rsid w:val="008B62B6"/>
  </w:style>
  <w:style w:type="table" w:customStyle="1" w:styleId="14">
    <w:name w:val="网格型1"/>
    <w:basedOn w:val="a1"/>
    <w:next w:val="a9"/>
    <w:uiPriority w:val="59"/>
    <w:qFormat/>
    <w:rsid w:val="008B6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批注框文本1"/>
    <w:basedOn w:val="a"/>
    <w:next w:val="aa"/>
    <w:link w:val="ab"/>
    <w:unhideWhenUsed/>
    <w:rsid w:val="008B62B6"/>
    <w:pPr>
      <w:spacing w:line="360" w:lineRule="auto"/>
    </w:pPr>
    <w:rPr>
      <w:sz w:val="18"/>
      <w:szCs w:val="18"/>
    </w:rPr>
  </w:style>
  <w:style w:type="character" w:customStyle="1" w:styleId="ab">
    <w:name w:val="批注框文本 字符"/>
    <w:basedOn w:val="a0"/>
    <w:link w:val="15"/>
    <w:rsid w:val="008B62B6"/>
    <w:rPr>
      <w:sz w:val="18"/>
      <w:szCs w:val="18"/>
    </w:rPr>
  </w:style>
  <w:style w:type="paragraph" w:customStyle="1" w:styleId="16">
    <w:name w:val="列表段落1"/>
    <w:basedOn w:val="a"/>
    <w:next w:val="ac"/>
    <w:link w:val="ad"/>
    <w:uiPriority w:val="99"/>
    <w:qFormat/>
    <w:rsid w:val="008B62B6"/>
    <w:pPr>
      <w:spacing w:line="360" w:lineRule="auto"/>
      <w:ind w:firstLineChars="200" w:firstLine="420"/>
    </w:pPr>
  </w:style>
  <w:style w:type="character" w:styleId="ae">
    <w:name w:val="annotation reference"/>
    <w:basedOn w:val="a0"/>
    <w:unhideWhenUsed/>
    <w:rsid w:val="008B62B6"/>
    <w:rPr>
      <w:sz w:val="21"/>
      <w:szCs w:val="21"/>
    </w:rPr>
  </w:style>
  <w:style w:type="paragraph" w:customStyle="1" w:styleId="17">
    <w:name w:val="批注文字1"/>
    <w:basedOn w:val="a"/>
    <w:next w:val="af"/>
    <w:link w:val="af0"/>
    <w:unhideWhenUsed/>
    <w:rsid w:val="008B62B6"/>
    <w:pPr>
      <w:spacing w:line="360" w:lineRule="auto"/>
      <w:jc w:val="left"/>
    </w:pPr>
  </w:style>
  <w:style w:type="character" w:customStyle="1" w:styleId="af0">
    <w:name w:val="批注文字 字符"/>
    <w:basedOn w:val="a0"/>
    <w:link w:val="17"/>
    <w:rsid w:val="008B62B6"/>
  </w:style>
  <w:style w:type="paragraph" w:customStyle="1" w:styleId="18">
    <w:name w:val="批注主题1"/>
    <w:basedOn w:val="af"/>
    <w:next w:val="af"/>
    <w:unhideWhenUsed/>
    <w:rsid w:val="008B62B6"/>
    <w:pPr>
      <w:spacing w:line="360" w:lineRule="auto"/>
    </w:pPr>
    <w:rPr>
      <w:b/>
      <w:bCs/>
    </w:rPr>
  </w:style>
  <w:style w:type="character" w:customStyle="1" w:styleId="af1">
    <w:name w:val="批注主题 字符"/>
    <w:basedOn w:val="af0"/>
    <w:link w:val="af2"/>
    <w:rsid w:val="008B62B6"/>
    <w:rPr>
      <w:b/>
      <w:bCs/>
    </w:rPr>
  </w:style>
  <w:style w:type="paragraph" w:customStyle="1" w:styleId="19">
    <w:name w:val="文档结构图1"/>
    <w:basedOn w:val="a"/>
    <w:next w:val="af3"/>
    <w:link w:val="af4"/>
    <w:unhideWhenUsed/>
    <w:rsid w:val="008B62B6"/>
    <w:pPr>
      <w:spacing w:line="360" w:lineRule="auto"/>
    </w:pPr>
    <w:rPr>
      <w:rFonts w:ascii="宋体" w:eastAsia="宋体"/>
      <w:sz w:val="18"/>
      <w:szCs w:val="18"/>
    </w:rPr>
  </w:style>
  <w:style w:type="character" w:customStyle="1" w:styleId="af4">
    <w:name w:val="文档结构图 字符"/>
    <w:basedOn w:val="a0"/>
    <w:link w:val="19"/>
    <w:rsid w:val="008B62B6"/>
    <w:rPr>
      <w:rFonts w:ascii="宋体" w:eastAsia="宋体"/>
      <w:sz w:val="18"/>
      <w:szCs w:val="18"/>
    </w:rPr>
  </w:style>
  <w:style w:type="character" w:customStyle="1" w:styleId="ad">
    <w:name w:val="列表段落 字符"/>
    <w:link w:val="16"/>
    <w:uiPriority w:val="99"/>
    <w:locked/>
    <w:rsid w:val="008B62B6"/>
  </w:style>
  <w:style w:type="paragraph" w:customStyle="1" w:styleId="af5">
    <w:name w:val="a"/>
    <w:basedOn w:val="a"/>
    <w:rsid w:val="008B62B6"/>
    <w:pPr>
      <w:widowControl/>
      <w:spacing w:before="100" w:beforeAutospacing="1" w:after="100" w:afterAutospacing="1" w:line="360" w:lineRule="auto"/>
      <w:jc w:val="left"/>
    </w:pPr>
    <w:rPr>
      <w:rFonts w:ascii="宋体" w:eastAsia="宋体" w:hAnsi="宋体" w:cs="宋体"/>
      <w:kern w:val="0"/>
      <w:sz w:val="24"/>
      <w:szCs w:val="24"/>
    </w:rPr>
  </w:style>
  <w:style w:type="character" w:customStyle="1" w:styleId="Char">
    <w:name w:val="条文 Char"/>
    <w:link w:val="af6"/>
    <w:uiPriority w:val="99"/>
    <w:rsid w:val="008B62B6"/>
    <w:rPr>
      <w:sz w:val="24"/>
    </w:rPr>
  </w:style>
  <w:style w:type="paragraph" w:customStyle="1" w:styleId="af6">
    <w:name w:val="条文"/>
    <w:basedOn w:val="a"/>
    <w:link w:val="Char"/>
    <w:uiPriority w:val="99"/>
    <w:rsid w:val="008B62B6"/>
    <w:pPr>
      <w:adjustRightInd w:val="0"/>
      <w:spacing w:line="300" w:lineRule="auto"/>
      <w:ind w:firstLineChars="200" w:firstLine="200"/>
      <w:outlineLvl w:val="2"/>
    </w:pPr>
    <w:rPr>
      <w:sz w:val="24"/>
    </w:rPr>
  </w:style>
  <w:style w:type="table" w:customStyle="1" w:styleId="22">
    <w:name w:val="网格型2"/>
    <w:basedOn w:val="a1"/>
    <w:next w:val="a9"/>
    <w:uiPriority w:val="59"/>
    <w:rsid w:val="008B6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basedOn w:val="a"/>
    <w:uiPriority w:val="1"/>
    <w:qFormat/>
    <w:rsid w:val="008B62B6"/>
    <w:pPr>
      <w:spacing w:beforeLines="100" w:line="300" w:lineRule="auto"/>
      <w:outlineLvl w:val="3"/>
    </w:pPr>
    <w:rPr>
      <w:rFonts w:ascii="Times New Roman" w:eastAsia="宋体" w:hAnsi="Times New Roman" w:cs="Times New Roman"/>
      <w:sz w:val="24"/>
      <w:szCs w:val="24"/>
    </w:rPr>
  </w:style>
  <w:style w:type="paragraph" w:customStyle="1" w:styleId="23">
    <w:name w:val="样式2"/>
    <w:basedOn w:val="a"/>
    <w:link w:val="2Char"/>
    <w:qFormat/>
    <w:rsid w:val="008B62B6"/>
    <w:pPr>
      <w:spacing w:before="156" w:after="156" w:line="400" w:lineRule="atLeast"/>
    </w:pPr>
    <w:rPr>
      <w:rFonts w:ascii="楷体_GB2312" w:eastAsia="楷体_GB2312" w:hAnsi="Times New Roman" w:cs="宋体"/>
      <w:sz w:val="24"/>
      <w:szCs w:val="20"/>
    </w:rPr>
  </w:style>
  <w:style w:type="table" w:customStyle="1" w:styleId="32">
    <w:name w:val="网格型3"/>
    <w:basedOn w:val="a1"/>
    <w:next w:val="a9"/>
    <w:uiPriority w:val="59"/>
    <w:rsid w:val="008B6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网格型4"/>
    <w:basedOn w:val="a1"/>
    <w:next w:val="a9"/>
    <w:uiPriority w:val="59"/>
    <w:rsid w:val="008B6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Char"/>
    <w:qFormat/>
    <w:rsid w:val="008B62B6"/>
    <w:pPr>
      <w:widowControl w:val="0"/>
      <w:autoSpaceDE w:val="0"/>
      <w:autoSpaceDN w:val="0"/>
      <w:adjustRightInd w:val="0"/>
    </w:pPr>
    <w:rPr>
      <w:rFonts w:ascii="Times New Roman" w:eastAsia="宋体" w:hAnsi="Times New Roman" w:cs="Times New Roman"/>
      <w:color w:val="000000"/>
      <w:kern w:val="0"/>
      <w:sz w:val="24"/>
      <w:szCs w:val="24"/>
    </w:rPr>
  </w:style>
  <w:style w:type="character" w:styleId="af8">
    <w:name w:val="Strong"/>
    <w:basedOn w:val="a0"/>
    <w:qFormat/>
    <w:rsid w:val="008B62B6"/>
    <w:rPr>
      <w:b/>
      <w:bCs/>
    </w:rPr>
  </w:style>
  <w:style w:type="paragraph" w:customStyle="1" w:styleId="style6">
    <w:name w:val="style6"/>
    <w:basedOn w:val="a"/>
    <w:rsid w:val="008B62B6"/>
    <w:pPr>
      <w:widowControl/>
      <w:spacing w:before="100" w:beforeAutospacing="1" w:after="100" w:afterAutospacing="1" w:line="330" w:lineRule="atLeast"/>
      <w:jc w:val="left"/>
    </w:pPr>
    <w:rPr>
      <w:rFonts w:ascii="宋体" w:eastAsia="宋体" w:hAnsi="宋体" w:cs="宋体"/>
      <w:kern w:val="0"/>
      <w:sz w:val="30"/>
      <w:szCs w:val="30"/>
    </w:rPr>
  </w:style>
  <w:style w:type="character" w:styleId="af9">
    <w:name w:val="Hyperlink"/>
    <w:basedOn w:val="a0"/>
    <w:uiPriority w:val="99"/>
    <w:unhideWhenUsed/>
    <w:rsid w:val="008B62B6"/>
    <w:rPr>
      <w:color w:val="0000FF"/>
      <w:u w:val="single"/>
    </w:rPr>
  </w:style>
  <w:style w:type="paragraph" w:customStyle="1" w:styleId="1a">
    <w:name w:val="修订1"/>
    <w:next w:val="afa"/>
    <w:hidden/>
    <w:uiPriority w:val="99"/>
    <w:rsid w:val="008B62B6"/>
  </w:style>
  <w:style w:type="paragraph" w:customStyle="1" w:styleId="TOC1">
    <w:name w:val="TOC 标题1"/>
    <w:basedOn w:val="1"/>
    <w:next w:val="a"/>
    <w:unhideWhenUsed/>
    <w:qFormat/>
    <w:rsid w:val="008B62B6"/>
  </w:style>
  <w:style w:type="paragraph" w:customStyle="1" w:styleId="TOC21">
    <w:name w:val="TOC 21"/>
    <w:basedOn w:val="a"/>
    <w:next w:val="a"/>
    <w:autoRedefine/>
    <w:uiPriority w:val="39"/>
    <w:unhideWhenUsed/>
    <w:qFormat/>
    <w:rsid w:val="008B62B6"/>
    <w:pPr>
      <w:spacing w:line="360" w:lineRule="auto"/>
      <w:ind w:left="210"/>
      <w:jc w:val="left"/>
    </w:pPr>
    <w:rPr>
      <w:rFonts w:cs="Calibri"/>
      <w:smallCaps/>
      <w:sz w:val="20"/>
      <w:szCs w:val="20"/>
    </w:rPr>
  </w:style>
  <w:style w:type="paragraph" w:customStyle="1" w:styleId="TOC11">
    <w:name w:val="TOC 11"/>
    <w:basedOn w:val="a"/>
    <w:next w:val="a"/>
    <w:autoRedefine/>
    <w:uiPriority w:val="39"/>
    <w:unhideWhenUsed/>
    <w:qFormat/>
    <w:rsid w:val="008B62B6"/>
    <w:pPr>
      <w:spacing w:before="120" w:after="120" w:line="360" w:lineRule="auto"/>
      <w:jc w:val="left"/>
    </w:pPr>
    <w:rPr>
      <w:rFonts w:cs="Calibri"/>
      <w:b/>
      <w:bCs/>
      <w:caps/>
      <w:sz w:val="20"/>
      <w:szCs w:val="20"/>
    </w:rPr>
  </w:style>
  <w:style w:type="paragraph" w:customStyle="1" w:styleId="TOC31">
    <w:name w:val="TOC 31"/>
    <w:basedOn w:val="a"/>
    <w:next w:val="a"/>
    <w:autoRedefine/>
    <w:uiPriority w:val="39"/>
    <w:unhideWhenUsed/>
    <w:qFormat/>
    <w:rsid w:val="008B62B6"/>
    <w:pPr>
      <w:spacing w:line="360" w:lineRule="auto"/>
      <w:ind w:left="420"/>
      <w:jc w:val="left"/>
    </w:pPr>
    <w:rPr>
      <w:rFonts w:cs="Calibri"/>
      <w:i/>
      <w:iCs/>
      <w:sz w:val="20"/>
      <w:szCs w:val="20"/>
    </w:rPr>
  </w:style>
  <w:style w:type="paragraph" w:customStyle="1" w:styleId="TOC41">
    <w:name w:val="TOC 41"/>
    <w:basedOn w:val="a"/>
    <w:next w:val="a"/>
    <w:autoRedefine/>
    <w:uiPriority w:val="39"/>
    <w:unhideWhenUsed/>
    <w:rsid w:val="008B62B6"/>
    <w:pPr>
      <w:spacing w:line="360" w:lineRule="auto"/>
      <w:ind w:left="630"/>
      <w:jc w:val="left"/>
    </w:pPr>
    <w:rPr>
      <w:rFonts w:cs="Calibri"/>
      <w:sz w:val="18"/>
      <w:szCs w:val="18"/>
    </w:rPr>
  </w:style>
  <w:style w:type="paragraph" w:customStyle="1" w:styleId="TOC51">
    <w:name w:val="TOC 51"/>
    <w:basedOn w:val="a"/>
    <w:next w:val="a"/>
    <w:autoRedefine/>
    <w:uiPriority w:val="39"/>
    <w:unhideWhenUsed/>
    <w:rsid w:val="008B62B6"/>
    <w:pPr>
      <w:spacing w:line="360" w:lineRule="auto"/>
      <w:ind w:left="840"/>
      <w:jc w:val="left"/>
    </w:pPr>
    <w:rPr>
      <w:rFonts w:cs="Calibri"/>
      <w:sz w:val="18"/>
      <w:szCs w:val="18"/>
    </w:rPr>
  </w:style>
  <w:style w:type="paragraph" w:customStyle="1" w:styleId="TOC61">
    <w:name w:val="TOC 61"/>
    <w:basedOn w:val="a"/>
    <w:next w:val="a"/>
    <w:autoRedefine/>
    <w:uiPriority w:val="39"/>
    <w:unhideWhenUsed/>
    <w:rsid w:val="008B62B6"/>
    <w:pPr>
      <w:spacing w:line="360" w:lineRule="auto"/>
      <w:ind w:left="1050"/>
      <w:jc w:val="left"/>
    </w:pPr>
    <w:rPr>
      <w:rFonts w:cs="Calibri"/>
      <w:sz w:val="18"/>
      <w:szCs w:val="18"/>
    </w:rPr>
  </w:style>
  <w:style w:type="paragraph" w:customStyle="1" w:styleId="TOC71">
    <w:name w:val="TOC 71"/>
    <w:basedOn w:val="a"/>
    <w:next w:val="a"/>
    <w:autoRedefine/>
    <w:uiPriority w:val="39"/>
    <w:unhideWhenUsed/>
    <w:rsid w:val="008B62B6"/>
    <w:pPr>
      <w:spacing w:line="360" w:lineRule="auto"/>
      <w:ind w:left="1260"/>
      <w:jc w:val="left"/>
    </w:pPr>
    <w:rPr>
      <w:rFonts w:cs="Calibri"/>
      <w:sz w:val="18"/>
      <w:szCs w:val="18"/>
    </w:rPr>
  </w:style>
  <w:style w:type="paragraph" w:customStyle="1" w:styleId="TOC81">
    <w:name w:val="TOC 81"/>
    <w:basedOn w:val="a"/>
    <w:next w:val="a"/>
    <w:autoRedefine/>
    <w:uiPriority w:val="39"/>
    <w:unhideWhenUsed/>
    <w:rsid w:val="008B62B6"/>
    <w:pPr>
      <w:spacing w:line="360" w:lineRule="auto"/>
      <w:ind w:left="1470"/>
      <w:jc w:val="left"/>
    </w:pPr>
    <w:rPr>
      <w:rFonts w:cs="Calibri"/>
      <w:sz w:val="18"/>
      <w:szCs w:val="18"/>
    </w:rPr>
  </w:style>
  <w:style w:type="paragraph" w:customStyle="1" w:styleId="TOC91">
    <w:name w:val="TOC 91"/>
    <w:basedOn w:val="a"/>
    <w:next w:val="a"/>
    <w:autoRedefine/>
    <w:uiPriority w:val="39"/>
    <w:unhideWhenUsed/>
    <w:rsid w:val="008B62B6"/>
    <w:pPr>
      <w:spacing w:line="360" w:lineRule="auto"/>
      <w:ind w:left="1680"/>
      <w:jc w:val="left"/>
    </w:pPr>
    <w:rPr>
      <w:rFonts w:cs="Calibri"/>
      <w:sz w:val="18"/>
      <w:szCs w:val="18"/>
    </w:rPr>
  </w:style>
  <w:style w:type="character" w:styleId="afb">
    <w:name w:val="FollowedHyperlink"/>
    <w:basedOn w:val="a0"/>
    <w:unhideWhenUsed/>
    <w:rsid w:val="008B62B6"/>
    <w:rPr>
      <w:color w:val="800080"/>
      <w:u w:val="single"/>
    </w:rPr>
  </w:style>
  <w:style w:type="paragraph" w:customStyle="1" w:styleId="font5">
    <w:name w:val="font5"/>
    <w:basedOn w:val="a"/>
    <w:rsid w:val="008B62B6"/>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rsid w:val="008B62B6"/>
    <w:pPr>
      <w:widowControl/>
      <w:spacing w:before="100" w:beforeAutospacing="1" w:after="100" w:afterAutospacing="1"/>
      <w:jc w:val="left"/>
    </w:pPr>
    <w:rPr>
      <w:rFonts w:ascii="宋体" w:eastAsia="宋体" w:hAnsi="宋体" w:cs="宋体"/>
      <w:b/>
      <w:bCs/>
      <w:color w:val="000000"/>
      <w:kern w:val="0"/>
      <w:sz w:val="20"/>
      <w:szCs w:val="20"/>
    </w:rPr>
  </w:style>
  <w:style w:type="paragraph" w:customStyle="1" w:styleId="font7">
    <w:name w:val="font7"/>
    <w:basedOn w:val="a"/>
    <w:rsid w:val="008B62B6"/>
    <w:pPr>
      <w:widowControl/>
      <w:spacing w:before="100" w:beforeAutospacing="1" w:after="100" w:afterAutospacing="1"/>
      <w:jc w:val="left"/>
    </w:pPr>
    <w:rPr>
      <w:rFonts w:ascii="Times New Roman" w:eastAsia="宋体" w:hAnsi="Times New Roman" w:cs="Times New Roman"/>
      <w:color w:val="000000"/>
      <w:kern w:val="0"/>
      <w:sz w:val="20"/>
      <w:szCs w:val="20"/>
    </w:rPr>
  </w:style>
  <w:style w:type="paragraph" w:customStyle="1" w:styleId="font8">
    <w:name w:val="font8"/>
    <w:basedOn w:val="a"/>
    <w:rsid w:val="008B62B6"/>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font9">
    <w:name w:val="font9"/>
    <w:basedOn w:val="a"/>
    <w:rsid w:val="008B62B6"/>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font10">
    <w:name w:val="font10"/>
    <w:basedOn w:val="a"/>
    <w:rsid w:val="008B62B6"/>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font11">
    <w:name w:val="font11"/>
    <w:basedOn w:val="a"/>
    <w:rsid w:val="008B62B6"/>
    <w:pPr>
      <w:widowControl/>
      <w:spacing w:before="100" w:beforeAutospacing="1" w:after="100" w:afterAutospacing="1"/>
      <w:jc w:val="left"/>
    </w:pPr>
    <w:rPr>
      <w:rFonts w:ascii="Times New Roman" w:eastAsia="宋体" w:hAnsi="Times New Roman" w:cs="Times New Roman"/>
      <w:b/>
      <w:bCs/>
      <w:color w:val="000000"/>
      <w:kern w:val="0"/>
      <w:sz w:val="20"/>
      <w:szCs w:val="20"/>
    </w:rPr>
  </w:style>
  <w:style w:type="paragraph" w:customStyle="1" w:styleId="font12">
    <w:name w:val="font12"/>
    <w:basedOn w:val="a"/>
    <w:rsid w:val="008B62B6"/>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xl67">
    <w:name w:val="xl67"/>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宋体" w:hAnsi="Times New Roman" w:cs="Times New Roman"/>
      <w:kern w:val="0"/>
      <w:sz w:val="20"/>
      <w:szCs w:val="20"/>
    </w:rPr>
  </w:style>
  <w:style w:type="paragraph" w:customStyle="1" w:styleId="xl68">
    <w:name w:val="xl68"/>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b/>
      <w:bCs/>
      <w:kern w:val="0"/>
      <w:sz w:val="20"/>
      <w:szCs w:val="20"/>
    </w:rPr>
  </w:style>
  <w:style w:type="paragraph" w:customStyle="1" w:styleId="xl69">
    <w:name w:val="xl69"/>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70">
    <w:name w:val="xl70"/>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71">
    <w:name w:val="xl71"/>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b/>
      <w:bCs/>
      <w:kern w:val="0"/>
      <w:sz w:val="20"/>
      <w:szCs w:val="20"/>
    </w:rPr>
  </w:style>
  <w:style w:type="paragraph" w:customStyle="1" w:styleId="xl72">
    <w:name w:val="xl72"/>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73">
    <w:name w:val="xl73"/>
    <w:basedOn w:val="a"/>
    <w:rsid w:val="008B62B6"/>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xl74">
    <w:name w:val="xl74"/>
    <w:basedOn w:val="a"/>
    <w:rsid w:val="008B62B6"/>
    <w:pPr>
      <w:widowControl/>
      <w:spacing w:before="100" w:beforeAutospacing="1" w:after="100" w:afterAutospacing="1"/>
      <w:jc w:val="center"/>
    </w:pPr>
    <w:rPr>
      <w:rFonts w:ascii="Times New Roman" w:eastAsia="宋体" w:hAnsi="Times New Roman" w:cs="Times New Roman"/>
      <w:kern w:val="0"/>
      <w:sz w:val="24"/>
      <w:szCs w:val="24"/>
    </w:rPr>
  </w:style>
  <w:style w:type="paragraph" w:customStyle="1" w:styleId="xl75">
    <w:name w:val="xl75"/>
    <w:basedOn w:val="a"/>
    <w:rsid w:val="008B62B6"/>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xl76">
    <w:name w:val="xl76"/>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eastAsia="宋体" w:hAnsi="宋体" w:cs="宋体"/>
      <w:kern w:val="0"/>
      <w:sz w:val="20"/>
      <w:szCs w:val="20"/>
    </w:rPr>
  </w:style>
  <w:style w:type="paragraph" w:customStyle="1" w:styleId="xl77">
    <w:name w:val="xl77"/>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78">
    <w:name w:val="xl78"/>
    <w:basedOn w:val="a"/>
    <w:rsid w:val="008B62B6"/>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79">
    <w:name w:val="xl79"/>
    <w:basedOn w:val="a"/>
    <w:rsid w:val="008B62B6"/>
    <w:pPr>
      <w:widowControl/>
      <w:pBdr>
        <w:left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80">
    <w:name w:val="xl80"/>
    <w:basedOn w:val="a"/>
    <w:rsid w:val="008B62B6"/>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81">
    <w:name w:val="xl81"/>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82">
    <w:name w:val="xl82"/>
    <w:basedOn w:val="a"/>
    <w:rsid w:val="008B62B6"/>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xl83">
    <w:name w:val="xl83"/>
    <w:basedOn w:val="a"/>
    <w:rsid w:val="008B62B6"/>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84">
    <w:name w:val="xl84"/>
    <w:basedOn w:val="a"/>
    <w:rsid w:val="008B62B6"/>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85">
    <w:name w:val="xl85"/>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86">
    <w:name w:val="xl86"/>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87">
    <w:name w:val="xl87"/>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b/>
      <w:bCs/>
      <w:kern w:val="0"/>
      <w:sz w:val="20"/>
      <w:szCs w:val="20"/>
    </w:rPr>
  </w:style>
  <w:style w:type="paragraph" w:customStyle="1" w:styleId="xl88">
    <w:name w:val="xl88"/>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89">
    <w:name w:val="xl89"/>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90">
    <w:name w:val="xl90"/>
    <w:basedOn w:val="a"/>
    <w:rsid w:val="008B62B6"/>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afc">
    <w:name w:val="[无段落样式]"/>
    <w:rsid w:val="008B62B6"/>
    <w:pPr>
      <w:widowControl w:val="0"/>
      <w:autoSpaceDE w:val="0"/>
      <w:autoSpaceDN w:val="0"/>
      <w:adjustRightInd w:val="0"/>
      <w:spacing w:line="288" w:lineRule="auto"/>
      <w:jc w:val="both"/>
      <w:textAlignment w:val="center"/>
    </w:pPr>
    <w:rPr>
      <w:rFonts w:ascii="Adobe 宋体 Std L" w:eastAsia="Adobe 宋体 Std L" w:cs="Adobe 宋体 Std L"/>
      <w:color w:val="000000"/>
      <w:kern w:val="0"/>
      <w:sz w:val="24"/>
      <w:szCs w:val="24"/>
      <w:lang w:val="zh-CN"/>
    </w:rPr>
  </w:style>
  <w:style w:type="character" w:customStyle="1" w:styleId="CharNewNew">
    <w:name w:val="正文 Char New New"/>
    <w:link w:val="NewNew"/>
    <w:locked/>
    <w:rsid w:val="008B62B6"/>
    <w:rPr>
      <w:rFonts w:ascii="Calibri" w:hAnsi="Calibri" w:cs="Calibri"/>
      <w:szCs w:val="24"/>
    </w:rPr>
  </w:style>
  <w:style w:type="paragraph" w:customStyle="1" w:styleId="NewNew">
    <w:name w:val="正文 New New"/>
    <w:link w:val="CharNewNew"/>
    <w:rsid w:val="008B62B6"/>
    <w:pPr>
      <w:widowControl w:val="0"/>
      <w:jc w:val="both"/>
    </w:pPr>
    <w:rPr>
      <w:rFonts w:ascii="Calibri" w:hAnsi="Calibri" w:cs="Calibri"/>
      <w:szCs w:val="24"/>
    </w:rPr>
  </w:style>
  <w:style w:type="paragraph" w:customStyle="1" w:styleId="New">
    <w:name w:val="题注 New"/>
    <w:basedOn w:val="NewNew"/>
    <w:next w:val="NewNew"/>
    <w:rsid w:val="008B62B6"/>
    <w:pPr>
      <w:jc w:val="center"/>
    </w:pPr>
    <w:rPr>
      <w:rFonts w:eastAsia="黑体"/>
    </w:rPr>
  </w:style>
  <w:style w:type="character" w:customStyle="1" w:styleId="1b">
    <w:name w:val="纯文本 字符1"/>
    <w:link w:val="afd"/>
    <w:uiPriority w:val="99"/>
    <w:rsid w:val="008B62B6"/>
    <w:rPr>
      <w:rFonts w:ascii="宋体" w:eastAsia="宋体" w:hAnsi="Courier New" w:cs="Courier New"/>
      <w:szCs w:val="21"/>
    </w:rPr>
  </w:style>
  <w:style w:type="paragraph" w:styleId="afd">
    <w:name w:val="Plain Text"/>
    <w:basedOn w:val="a"/>
    <w:link w:val="1b"/>
    <w:uiPriority w:val="99"/>
    <w:qFormat/>
    <w:rsid w:val="008B62B6"/>
    <w:rPr>
      <w:rFonts w:ascii="宋体" w:eastAsia="宋体" w:hAnsi="Courier New" w:cs="Courier New"/>
      <w:szCs w:val="21"/>
    </w:rPr>
  </w:style>
  <w:style w:type="character" w:customStyle="1" w:styleId="afe">
    <w:name w:val="纯文本 字符"/>
    <w:basedOn w:val="a0"/>
    <w:rsid w:val="008B62B6"/>
    <w:rPr>
      <w:rFonts w:asciiTheme="minorEastAsia" w:hAnsi="Courier New" w:cs="Courier New"/>
    </w:rPr>
  </w:style>
  <w:style w:type="paragraph" w:customStyle="1" w:styleId="font13">
    <w:name w:val="font13"/>
    <w:basedOn w:val="a"/>
    <w:rsid w:val="008B62B6"/>
    <w:pPr>
      <w:widowControl/>
      <w:spacing w:before="100" w:beforeAutospacing="1" w:after="100" w:afterAutospacing="1"/>
      <w:jc w:val="left"/>
    </w:pPr>
    <w:rPr>
      <w:rFonts w:ascii="Times New Roman" w:eastAsia="宋体" w:hAnsi="Times New Roman" w:cs="Times New Roman"/>
      <w:color w:val="FF0000"/>
      <w:kern w:val="0"/>
      <w:sz w:val="20"/>
      <w:szCs w:val="20"/>
    </w:rPr>
  </w:style>
  <w:style w:type="paragraph" w:customStyle="1" w:styleId="font14">
    <w:name w:val="font14"/>
    <w:basedOn w:val="a"/>
    <w:rsid w:val="008B62B6"/>
    <w:pPr>
      <w:widowControl/>
      <w:spacing w:before="100" w:beforeAutospacing="1" w:after="100" w:afterAutospacing="1"/>
      <w:jc w:val="left"/>
    </w:pPr>
    <w:rPr>
      <w:rFonts w:ascii="宋体" w:eastAsia="宋体" w:hAnsi="宋体" w:cs="宋体"/>
      <w:color w:val="FF0000"/>
      <w:kern w:val="0"/>
      <w:sz w:val="20"/>
      <w:szCs w:val="20"/>
    </w:rPr>
  </w:style>
  <w:style w:type="paragraph" w:customStyle="1" w:styleId="font15">
    <w:name w:val="font15"/>
    <w:basedOn w:val="a"/>
    <w:rsid w:val="008B62B6"/>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font16">
    <w:name w:val="font16"/>
    <w:basedOn w:val="a"/>
    <w:rsid w:val="008B62B6"/>
    <w:pPr>
      <w:widowControl/>
      <w:spacing w:before="100" w:beforeAutospacing="1" w:after="100" w:afterAutospacing="1"/>
      <w:jc w:val="left"/>
    </w:pPr>
    <w:rPr>
      <w:rFonts w:ascii="宋体" w:eastAsia="宋体" w:hAnsi="宋体" w:cs="宋体"/>
      <w:kern w:val="0"/>
      <w:sz w:val="20"/>
      <w:szCs w:val="20"/>
    </w:rPr>
  </w:style>
  <w:style w:type="paragraph" w:customStyle="1" w:styleId="xl65">
    <w:name w:val="xl65"/>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宋体" w:hAnsi="Times New Roman" w:cs="Times New Roman"/>
      <w:kern w:val="0"/>
      <w:sz w:val="20"/>
      <w:szCs w:val="20"/>
    </w:rPr>
  </w:style>
  <w:style w:type="paragraph" w:customStyle="1" w:styleId="xl66">
    <w:name w:val="xl66"/>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b/>
      <w:bCs/>
      <w:kern w:val="0"/>
      <w:sz w:val="20"/>
      <w:szCs w:val="20"/>
    </w:rPr>
  </w:style>
  <w:style w:type="paragraph" w:customStyle="1" w:styleId="xl91">
    <w:name w:val="xl91"/>
    <w:basedOn w:val="a"/>
    <w:rsid w:val="008B62B6"/>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92">
    <w:name w:val="xl92"/>
    <w:basedOn w:val="a"/>
    <w:rsid w:val="008B62B6"/>
    <w:pPr>
      <w:widowControl/>
      <w:pBdr>
        <w:left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93">
    <w:name w:val="xl93"/>
    <w:basedOn w:val="a"/>
    <w:rsid w:val="008B62B6"/>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94">
    <w:name w:val="xl94"/>
    <w:basedOn w:val="a"/>
    <w:rsid w:val="008B62B6"/>
    <w:pPr>
      <w:widowControl/>
      <w:pBdr>
        <w:left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95">
    <w:name w:val="xl95"/>
    <w:basedOn w:val="a"/>
    <w:rsid w:val="008B62B6"/>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96">
    <w:name w:val="xl96"/>
    <w:basedOn w:val="a"/>
    <w:rsid w:val="008B62B6"/>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97">
    <w:name w:val="xl97"/>
    <w:basedOn w:val="a"/>
    <w:rsid w:val="008B62B6"/>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98">
    <w:name w:val="xl98"/>
    <w:basedOn w:val="a"/>
    <w:rsid w:val="008B62B6"/>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99">
    <w:name w:val="xl99"/>
    <w:basedOn w:val="a"/>
    <w:rsid w:val="008B62B6"/>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100">
    <w:name w:val="xl100"/>
    <w:basedOn w:val="a"/>
    <w:rsid w:val="008B62B6"/>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101">
    <w:name w:val="xl101"/>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02">
    <w:name w:val="xl102"/>
    <w:basedOn w:val="a"/>
    <w:rsid w:val="008B62B6"/>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宋体" w:hAnsi="Times New Roman" w:cs="Times New Roman"/>
      <w:kern w:val="0"/>
      <w:sz w:val="20"/>
      <w:szCs w:val="20"/>
    </w:rPr>
  </w:style>
  <w:style w:type="paragraph" w:customStyle="1" w:styleId="xl103">
    <w:name w:val="xl103"/>
    <w:basedOn w:val="a"/>
    <w:rsid w:val="008B62B6"/>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104">
    <w:name w:val="xl104"/>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05">
    <w:name w:val="xl105"/>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b/>
      <w:bCs/>
      <w:kern w:val="0"/>
      <w:sz w:val="20"/>
      <w:szCs w:val="20"/>
    </w:rPr>
  </w:style>
  <w:style w:type="paragraph" w:customStyle="1" w:styleId="xl106">
    <w:name w:val="xl106"/>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07">
    <w:name w:val="xl107"/>
    <w:basedOn w:val="a"/>
    <w:rsid w:val="008B62B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108">
    <w:name w:val="xl108"/>
    <w:basedOn w:val="a"/>
    <w:rsid w:val="008B62B6"/>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xl109">
    <w:name w:val="xl109"/>
    <w:basedOn w:val="a"/>
    <w:rsid w:val="008B62B6"/>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10">
    <w:name w:val="xl110"/>
    <w:basedOn w:val="a"/>
    <w:rsid w:val="008B62B6"/>
    <w:pPr>
      <w:widowControl/>
      <w:pBdr>
        <w:left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11">
    <w:name w:val="xl111"/>
    <w:basedOn w:val="a"/>
    <w:rsid w:val="008B62B6"/>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12">
    <w:name w:val="xl112"/>
    <w:basedOn w:val="a"/>
    <w:rsid w:val="008B62B6"/>
    <w:pPr>
      <w:widowControl/>
      <w:pBdr>
        <w:left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character" w:customStyle="1" w:styleId="2Char0">
    <w:name w:val="标题 2 Char"/>
    <w:qFormat/>
    <w:rsid w:val="008B62B6"/>
    <w:rPr>
      <w:rFonts w:ascii="Times New Roman" w:hAnsi="Times New Roman"/>
      <w:b/>
      <w:bCs/>
      <w:sz w:val="28"/>
      <w:szCs w:val="28"/>
    </w:rPr>
  </w:style>
  <w:style w:type="character" w:customStyle="1" w:styleId="A20">
    <w:name w:val="A2"/>
    <w:uiPriority w:val="99"/>
    <w:rsid w:val="008B62B6"/>
    <w:rPr>
      <w:rFonts w:cs="微软雅黑"/>
      <w:color w:val="221E1F"/>
      <w:sz w:val="20"/>
      <w:szCs w:val="20"/>
    </w:rPr>
  </w:style>
  <w:style w:type="paragraph" w:customStyle="1" w:styleId="aff">
    <w:name w:val="设计要点正文"/>
    <w:basedOn w:val="a"/>
    <w:link w:val="aff0"/>
    <w:qFormat/>
    <w:rsid w:val="008B62B6"/>
    <w:pPr>
      <w:spacing w:line="560" w:lineRule="exact"/>
      <w:ind w:firstLineChars="200" w:firstLine="640"/>
    </w:pPr>
    <w:rPr>
      <w:rFonts w:ascii="仿宋" w:eastAsia="仿宋" w:hAnsi="仿宋"/>
      <w:sz w:val="32"/>
      <w:szCs w:val="32"/>
    </w:rPr>
  </w:style>
  <w:style w:type="character" w:customStyle="1" w:styleId="aff0">
    <w:name w:val="设计要点正文 字符"/>
    <w:basedOn w:val="a0"/>
    <w:link w:val="aff"/>
    <w:rsid w:val="008B62B6"/>
    <w:rPr>
      <w:rFonts w:ascii="仿宋" w:eastAsia="仿宋" w:hAnsi="仿宋"/>
      <w:sz w:val="32"/>
      <w:szCs w:val="32"/>
    </w:rPr>
  </w:style>
  <w:style w:type="character" w:customStyle="1" w:styleId="Char0">
    <w:name w:val="纯文本 Char"/>
    <w:rsid w:val="008B62B6"/>
    <w:rPr>
      <w:rFonts w:ascii="宋体" w:hAnsi="Courier New" w:cs="Courier New"/>
      <w:szCs w:val="21"/>
    </w:rPr>
  </w:style>
  <w:style w:type="character" w:customStyle="1" w:styleId="1c">
    <w:name w:val="未处理的提及1"/>
    <w:basedOn w:val="a0"/>
    <w:uiPriority w:val="99"/>
    <w:semiHidden/>
    <w:unhideWhenUsed/>
    <w:rsid w:val="008B62B6"/>
    <w:rPr>
      <w:color w:val="605E5C"/>
      <w:shd w:val="clear" w:color="auto" w:fill="E1DFDD"/>
    </w:rPr>
  </w:style>
  <w:style w:type="character" w:customStyle="1" w:styleId="24">
    <w:name w:val="未处理的提及2"/>
    <w:basedOn w:val="a0"/>
    <w:uiPriority w:val="99"/>
    <w:semiHidden/>
    <w:unhideWhenUsed/>
    <w:rsid w:val="008B62B6"/>
    <w:rPr>
      <w:color w:val="605E5C"/>
      <w:shd w:val="clear" w:color="auto" w:fill="E1DFDD"/>
    </w:rPr>
  </w:style>
  <w:style w:type="paragraph" w:customStyle="1" w:styleId="msonormal0">
    <w:name w:val="msonormal"/>
    <w:basedOn w:val="a"/>
    <w:rsid w:val="008B62B6"/>
    <w:pPr>
      <w:widowControl/>
      <w:spacing w:before="100" w:beforeAutospacing="1" w:after="100" w:afterAutospacing="1"/>
      <w:jc w:val="left"/>
    </w:pPr>
    <w:rPr>
      <w:rFonts w:ascii="宋体" w:eastAsia="宋体" w:hAnsi="宋体" w:cs="宋体"/>
      <w:kern w:val="0"/>
      <w:sz w:val="24"/>
      <w:szCs w:val="24"/>
    </w:rPr>
  </w:style>
  <w:style w:type="character" w:styleId="aff1">
    <w:name w:val="page number"/>
    <w:rsid w:val="008B62B6"/>
    <w:rPr>
      <w:color w:val="000000"/>
    </w:rPr>
  </w:style>
  <w:style w:type="character" w:customStyle="1" w:styleId="1NewNewNewNewNewNewNewNewNewNewNewNewNewNewNewNewNewNewNewNewNewNewNewNewNewNewNewNewNewNewNewNewNewNewNewNewNewNewNewNewNewNewNewNewChar">
    <w:name w:val="标题 1 New New New New New New New New New New New New New New New New New New New New New New New New New New New New New New New New New New New New New New New New New New New New Char"/>
    <w:link w:val="1NewNewNewNewNewNewNewNewNewNewNewNewNewNewNewNewNewNewNewNewNewNewNewNewNewNewNewNewNewNewNewNewNewNewNewNewNewNewNewNewNewNewNewNew"/>
    <w:rsid w:val="008B62B6"/>
    <w:rPr>
      <w:rFonts w:ascii="Times New Roman" w:eastAsia="宋体" w:hAnsi="Times New Roman" w:cs="Times New Roman"/>
      <w:b/>
      <w:color w:val="000000"/>
      <w:kern w:val="44"/>
      <w:sz w:val="32"/>
      <w:szCs w:val="20"/>
    </w:rPr>
  </w:style>
  <w:style w:type="character" w:customStyle="1" w:styleId="Char1">
    <w:name w:val="批注文字 Char1"/>
    <w:semiHidden/>
    <w:rsid w:val="008B62B6"/>
    <w:rPr>
      <w:rFonts w:ascii="Arial" w:eastAsia="宋体" w:hAnsi="Arial" w:cs="Arial"/>
      <w:kern w:val="0"/>
      <w:sz w:val="20"/>
      <w:szCs w:val="20"/>
    </w:rPr>
  </w:style>
  <w:style w:type="character" w:customStyle="1" w:styleId="NewNewNewNewNew">
    <w:name w:val="页码 New New New New New"/>
    <w:basedOn w:val="a0"/>
    <w:rsid w:val="008B62B6"/>
  </w:style>
  <w:style w:type="character" w:customStyle="1" w:styleId="Char10">
    <w:name w:val="正文首行缩进 Char1"/>
    <w:semiHidden/>
    <w:rsid w:val="008B62B6"/>
    <w:rPr>
      <w:rFonts w:ascii="Arial" w:eastAsia="宋体" w:hAnsi="Arial" w:cs="Arial"/>
      <w:kern w:val="0"/>
      <w:sz w:val="20"/>
      <w:szCs w:val="20"/>
    </w:rPr>
  </w:style>
  <w:style w:type="character" w:customStyle="1" w:styleId="NewNewNewNewNewNew">
    <w:name w:val="页码 New New New New New New"/>
    <w:basedOn w:val="a0"/>
    <w:rsid w:val="008B62B6"/>
  </w:style>
  <w:style w:type="character" w:customStyle="1" w:styleId="NewNewNewNewNewNewNewNewNewNewNewNewNewNew">
    <w:name w:val="页码 New New New New New New New New New New New New New New"/>
    <w:basedOn w:val="a0"/>
    <w:rsid w:val="008B62B6"/>
  </w:style>
  <w:style w:type="character" w:customStyle="1" w:styleId="NewNewNewNewNewNewNewNewNewNewNewNewNewNewNewNewNewNewNewNewNewNewNewNewNewNewNewNew">
    <w:name w:val="页码 New New New New New New New New New New New New New New New New New New New New New New New New New New New New"/>
    <w:basedOn w:val="a0"/>
    <w:rsid w:val="008B62B6"/>
  </w:style>
  <w:style w:type="character" w:customStyle="1" w:styleId="NewNewNewNewNewNewNewNewNewNewNewNewNewNewNewNewNewNew">
    <w:name w:val="页码 New New New New New New New New New New New New New New New New New New"/>
    <w:basedOn w:val="a0"/>
    <w:rsid w:val="008B62B6"/>
  </w:style>
  <w:style w:type="character" w:customStyle="1" w:styleId="NewNewNewNewNewNewNewNewNewNewNewNewNewNewNewNewNewNewNewNewNewNewNewNewNewNewNewNewNewNewNewNewNewNew">
    <w:name w:val="页码 New New New New New New New New New New New New New New New New New New New New New New New New New New New New New New New New New New"/>
    <w:basedOn w:val="a0"/>
    <w:rsid w:val="008B62B6"/>
  </w:style>
  <w:style w:type="character" w:customStyle="1" w:styleId="Char11">
    <w:name w:val="正文文本缩进 Char1"/>
    <w:semiHidden/>
    <w:rsid w:val="008B62B6"/>
    <w:rPr>
      <w:rFonts w:ascii="Arial" w:eastAsia="宋体" w:hAnsi="Arial" w:cs="Arial"/>
      <w:kern w:val="0"/>
      <w:sz w:val="20"/>
      <w:szCs w:val="20"/>
    </w:rPr>
  </w:style>
  <w:style w:type="character" w:customStyle="1" w:styleId="NewNewNewNew">
    <w:name w:val="页码 New New New New"/>
    <w:basedOn w:val="a0"/>
    <w:rsid w:val="008B62B6"/>
  </w:style>
  <w:style w:type="character" w:customStyle="1" w:styleId="NewNewNew">
    <w:name w:val="页码 New New New"/>
    <w:basedOn w:val="a0"/>
    <w:rsid w:val="008B62B6"/>
  </w:style>
  <w:style w:type="character" w:customStyle="1" w:styleId="aff2">
    <w:name w:val="正文文本缩进 字符"/>
    <w:link w:val="aff3"/>
    <w:rsid w:val="008B62B6"/>
    <w:rPr>
      <w:color w:val="000000"/>
      <w:sz w:val="24"/>
      <w:szCs w:val="24"/>
      <w:lang w:eastAsia="en-US"/>
    </w:rPr>
  </w:style>
  <w:style w:type="character" w:customStyle="1" w:styleId="1Char">
    <w:name w:val="样式1 Char"/>
    <w:link w:val="1d"/>
    <w:rsid w:val="008B62B6"/>
    <w:rPr>
      <w:rFonts w:ascii="宋体" w:cs="宋体"/>
      <w:b/>
      <w:bCs/>
      <w:kern w:val="44"/>
      <w:sz w:val="28"/>
      <w:szCs w:val="28"/>
    </w:rPr>
  </w:style>
  <w:style w:type="character" w:customStyle="1" w:styleId="NewNewNewNewNewNewNewNewNewNewNewNewNewNewNewNewNewNewNewNewNewNewNewNewNewNewNew">
    <w:name w:val="页码 New New New New New New New New New New New New New New New New New New New New New New New New New New New"/>
    <w:basedOn w:val="a0"/>
    <w:rsid w:val="008B62B6"/>
  </w:style>
  <w:style w:type="character" w:customStyle="1" w:styleId="Char12">
    <w:name w:val="文档结构图 Char1"/>
    <w:semiHidden/>
    <w:rsid w:val="008B62B6"/>
    <w:rPr>
      <w:rFonts w:ascii="宋体" w:eastAsia="宋体" w:hAnsi="Arial" w:cs="Arial"/>
      <w:kern w:val="0"/>
      <w:sz w:val="18"/>
      <w:szCs w:val="18"/>
    </w:rPr>
  </w:style>
  <w:style w:type="character" w:customStyle="1" w:styleId="NewNewNewNewNewNewNewNewNewNewNew">
    <w:name w:val="页码 New New New New New New New New New New New"/>
    <w:basedOn w:val="a0"/>
    <w:rsid w:val="008B62B6"/>
  </w:style>
  <w:style w:type="character" w:customStyle="1" w:styleId="NewNewNewNewNewNewNew">
    <w:name w:val="页码 New New New New New New New"/>
    <w:basedOn w:val="a0"/>
    <w:rsid w:val="008B62B6"/>
  </w:style>
  <w:style w:type="character" w:customStyle="1" w:styleId="NewNewNewNewNewNewNew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New New New New New New New"/>
    <w:basedOn w:val="a0"/>
    <w:rsid w:val="008B62B6"/>
  </w:style>
  <w:style w:type="character" w:customStyle="1" w:styleId="11111111Char">
    <w:name w:val="11111111 Char"/>
    <w:link w:val="11111111"/>
    <w:rsid w:val="008B62B6"/>
    <w:rPr>
      <w:rFonts w:eastAsia="仿宋" w:hAnsi="仿宋_GB2312"/>
    </w:rPr>
  </w:style>
  <w:style w:type="character" w:customStyle="1" w:styleId="NewNewNewNewNewNewNewNewNewNewNewNewNewNewNew">
    <w:name w:val="页码 New New New New New New New New New New New New New New New"/>
    <w:basedOn w:val="a0"/>
    <w:rsid w:val="008B62B6"/>
  </w:style>
  <w:style w:type="character" w:customStyle="1" w:styleId="aff4">
    <w:name w:val="标题 字符"/>
    <w:link w:val="aff5"/>
    <w:rsid w:val="008B62B6"/>
    <w:rPr>
      <w:rFonts w:ascii="宋体" w:hAnsi="Arial"/>
      <w:b/>
      <w:sz w:val="28"/>
    </w:rPr>
  </w:style>
  <w:style w:type="character" w:customStyle="1" w:styleId="NewNewNewNewNewNewNewNew">
    <w:name w:val="页码 New New New New New New New New"/>
    <w:basedOn w:val="a0"/>
    <w:rsid w:val="008B62B6"/>
  </w:style>
  <w:style w:type="character" w:customStyle="1" w:styleId="NewNewNewNewNewNewNewNewNewNewNewNewNewNewNewNewNewNewNewNew">
    <w:name w:val="页码 New New New New New New New New New New New New New New New New New New New New"/>
    <w:basedOn w:val="a0"/>
    <w:rsid w:val="008B62B6"/>
  </w:style>
  <w:style w:type="character" w:customStyle="1" w:styleId="NewNewNew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New New New"/>
    <w:basedOn w:val="a0"/>
    <w:rsid w:val="008B62B6"/>
  </w:style>
  <w:style w:type="character" w:customStyle="1" w:styleId="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w:basedOn w:val="a0"/>
    <w:rsid w:val="008B62B6"/>
  </w:style>
  <w:style w:type="character" w:customStyle="1" w:styleId="aff6">
    <w:name w:val="正文文本 字符"/>
    <w:link w:val="aff7"/>
    <w:rsid w:val="008B62B6"/>
    <w:rPr>
      <w:rFonts w:ascii="Arial" w:eastAsia="宋体" w:hAnsi="Arial" w:cs="Arial"/>
      <w:kern w:val="0"/>
      <w:sz w:val="20"/>
      <w:szCs w:val="20"/>
    </w:rPr>
  </w:style>
  <w:style w:type="character" w:customStyle="1" w:styleId="NewNew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New New"/>
    <w:basedOn w:val="a0"/>
    <w:rsid w:val="008B62B6"/>
  </w:style>
  <w:style w:type="character" w:customStyle="1" w:styleId="NewNewNewNewNewNewNewNewNewNewNewNewNew">
    <w:name w:val="页码 New New New New New New New New New New New New New"/>
    <w:basedOn w:val="a0"/>
    <w:rsid w:val="008B62B6"/>
  </w:style>
  <w:style w:type="character" w:customStyle="1" w:styleId="NewNewNewNewNewNewNewNewNewNewNewNewNewNewNewNewNewNewNewNewNew">
    <w:name w:val="页码 New New New New New New New New New New New New New New New New New New New New New"/>
    <w:basedOn w:val="a0"/>
    <w:rsid w:val="008B62B6"/>
  </w:style>
  <w:style w:type="character" w:customStyle="1" w:styleId="NewNewNewNewNewNewNewNewNewNewNewNewNewNewNewNewNewNewNewNewNewNewNewNewNewNew">
    <w:name w:val="页码 New New New New New New New New New New New New New New New New New New New New New New New New New New"/>
    <w:basedOn w:val="a0"/>
    <w:rsid w:val="008B62B6"/>
  </w:style>
  <w:style w:type="character" w:customStyle="1" w:styleId="Char13">
    <w:name w:val="纯文本 Char1"/>
    <w:rsid w:val="008B62B6"/>
    <w:rPr>
      <w:rFonts w:ascii="宋体" w:eastAsia="宋体" w:hAnsi="Courier New" w:cs="Courier New"/>
      <w:szCs w:val="21"/>
    </w:rPr>
  </w:style>
  <w:style w:type="character" w:customStyle="1" w:styleId="WSPBulletsCharChar">
    <w:name w:val="WSP Bullets Char Char"/>
    <w:link w:val="WSPBullets"/>
    <w:rsid w:val="008B62B6"/>
    <w:rPr>
      <w:rFonts w:ascii="Arial" w:eastAsia="PMingLiU" w:hAnsi="Arial" w:cs="黑体"/>
      <w:w w:val="95"/>
      <w:lang w:eastAsia="en-US"/>
    </w:rPr>
  </w:style>
  <w:style w:type="character" w:customStyle="1" w:styleId="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w:basedOn w:val="a0"/>
    <w:rsid w:val="008B62B6"/>
  </w:style>
  <w:style w:type="character" w:customStyle="1" w:styleId="aff8">
    <w:name w:val="正文缩进 字符"/>
    <w:link w:val="aff9"/>
    <w:rsid w:val="008B62B6"/>
    <w:rPr>
      <w:rFonts w:eastAsia="华文细黑"/>
      <w:sz w:val="24"/>
      <w:szCs w:val="24"/>
    </w:rPr>
  </w:style>
  <w:style w:type="character" w:customStyle="1" w:styleId="NewNewNewNewNew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New New New New New"/>
    <w:basedOn w:val="a0"/>
    <w:rsid w:val="008B62B6"/>
  </w:style>
  <w:style w:type="character" w:customStyle="1" w:styleId="NewNewNewNewNewNew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New New New New New New"/>
    <w:basedOn w:val="a0"/>
    <w:rsid w:val="008B62B6"/>
  </w:style>
  <w:style w:type="character" w:customStyle="1" w:styleId="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w:basedOn w:val="a0"/>
    <w:rsid w:val="008B62B6"/>
  </w:style>
  <w:style w:type="character" w:customStyle="1" w:styleId="3-2Char">
    <w:name w:val="中等深浅网格 3 - 强调文字颜色 2 Char"/>
    <w:rsid w:val="008B62B6"/>
    <w:rPr>
      <w:rFonts w:ascii="Times New Roman" w:hAnsi="Times New Roman"/>
      <w:b/>
      <w:bCs/>
      <w:i/>
      <w:iCs/>
      <w:color w:val="4F81BD"/>
      <w:kern w:val="2"/>
      <w:sz w:val="24"/>
      <w:szCs w:val="22"/>
    </w:rPr>
  </w:style>
  <w:style w:type="character" w:customStyle="1" w:styleId="NewNewNewNewNewNewNewNewNewNewNewNew">
    <w:name w:val="页码 New New New New New New New New New New New New"/>
    <w:basedOn w:val="a0"/>
    <w:rsid w:val="008B62B6"/>
  </w:style>
  <w:style w:type="character" w:customStyle="1" w:styleId="NewNewNewNewNewNewNewNewNewNewNewNewNewNewNewNewNewNewNewNewNewNewNew">
    <w:name w:val="页码 New New New New New New New New New New New New New New New New New New New New New New New"/>
    <w:basedOn w:val="a0"/>
    <w:rsid w:val="008B62B6"/>
  </w:style>
  <w:style w:type="character" w:customStyle="1" w:styleId="NewNewNewNewNewNewNewNewNewNew">
    <w:name w:val="页码 New New New New New New New New New New"/>
    <w:basedOn w:val="a0"/>
    <w:rsid w:val="008B62B6"/>
  </w:style>
  <w:style w:type="character" w:customStyle="1" w:styleId="NewNewNewNewNewNewNewNewNew">
    <w:name w:val="页码 New New New New New New New New New"/>
    <w:basedOn w:val="a0"/>
    <w:rsid w:val="008B62B6"/>
  </w:style>
  <w:style w:type="character" w:customStyle="1" w:styleId="NewNewNewNewNewNewNewNewNewNewNewNewNewNewNewNewNewNewNewNewNewNewNewNewNew">
    <w:name w:val="页码 New New New New New New New New New New New New New New New New New New New New New New New New New"/>
    <w:basedOn w:val="a0"/>
    <w:rsid w:val="008B62B6"/>
  </w:style>
  <w:style w:type="character" w:customStyle="1" w:styleId="NewNewNewNewNewNewNewNewNewNewNewNewNewNewNewNewNewNewNewNewNewNewNewNewNewNewNewNewNew">
    <w:name w:val="页码 New New New New New New New New New New New New New New New New New New New New New New New New New New New New New"/>
    <w:basedOn w:val="a0"/>
    <w:rsid w:val="008B62B6"/>
  </w:style>
  <w:style w:type="character" w:customStyle="1" w:styleId="NewNewNewNewNewNewNewNewNewNewNewNewNewNewNewNewNewNewNewNewNewNew">
    <w:name w:val="页码 New New New New New New New New New New New New New New New New New New New New New New"/>
    <w:basedOn w:val="a0"/>
    <w:rsid w:val="008B62B6"/>
  </w:style>
  <w:style w:type="character" w:customStyle="1" w:styleId="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w:basedOn w:val="a0"/>
    <w:rsid w:val="008B62B6"/>
  </w:style>
  <w:style w:type="character" w:customStyle="1" w:styleId="Char2">
    <w:name w:val="正文文本 Char"/>
    <w:rsid w:val="008B62B6"/>
    <w:rPr>
      <w:rFonts w:ascii="Times New Roman" w:hAnsi="Times New Roman"/>
      <w:b/>
      <w:bCs/>
      <w:sz w:val="52"/>
      <w:szCs w:val="52"/>
    </w:rPr>
  </w:style>
  <w:style w:type="character" w:customStyle="1" w:styleId="NewNewNewNew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New New New New"/>
    <w:basedOn w:val="a0"/>
    <w:rsid w:val="008B62B6"/>
  </w:style>
  <w:style w:type="character" w:customStyle="1" w:styleId="Char20">
    <w:name w:val="纯文本 Char2"/>
    <w:semiHidden/>
    <w:rsid w:val="008B62B6"/>
    <w:rPr>
      <w:rFonts w:ascii="宋体" w:eastAsia="宋体" w:hAnsi="Courier New" w:cs="Courier New"/>
      <w:kern w:val="0"/>
      <w:szCs w:val="21"/>
    </w:rPr>
  </w:style>
  <w:style w:type="character" w:customStyle="1" w:styleId="affa">
    <w:name w:val="正文文本首行缩进 字符"/>
    <w:link w:val="affb"/>
    <w:rsid w:val="008B62B6"/>
    <w:rPr>
      <w:b/>
      <w:bCs/>
      <w:sz w:val="24"/>
    </w:rPr>
  </w:style>
  <w:style w:type="character" w:customStyle="1" w:styleId="NewNew0">
    <w:name w:val="页码 New New"/>
    <w:basedOn w:val="a0"/>
    <w:rsid w:val="008B62B6"/>
  </w:style>
  <w:style w:type="character" w:customStyle="1" w:styleId="NewNewNewNewNewNewNewNewNewNewNewNewNewNewNewNewNewNewNewNewNewNewNewNewNewNewNewNewNewNewNewNewNewNewNewNew">
    <w:name w:val="页码 New New New New New New New New New New New New New New New New New New New New New New New New New New New New New New New New New New New New"/>
    <w:basedOn w:val="a0"/>
    <w:rsid w:val="008B62B6"/>
  </w:style>
  <w:style w:type="character" w:customStyle="1" w:styleId="2Char">
    <w:name w:val="样式2 Char"/>
    <w:link w:val="23"/>
    <w:rsid w:val="008B62B6"/>
    <w:rPr>
      <w:rFonts w:ascii="楷体_GB2312" w:eastAsia="楷体_GB2312" w:hAnsi="Times New Roman" w:cs="宋体"/>
      <w:sz w:val="24"/>
      <w:szCs w:val="20"/>
    </w:rPr>
  </w:style>
  <w:style w:type="character" w:customStyle="1" w:styleId="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w:basedOn w:val="a0"/>
    <w:rsid w:val="008B62B6"/>
  </w:style>
  <w:style w:type="character" w:customStyle="1" w:styleId="New0">
    <w:name w:val="页码 New"/>
    <w:basedOn w:val="a0"/>
    <w:rsid w:val="008B62B6"/>
  </w:style>
  <w:style w:type="character" w:customStyle="1" w:styleId="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w:basedOn w:val="a0"/>
    <w:rsid w:val="008B62B6"/>
  </w:style>
  <w:style w:type="character" w:customStyle="1" w:styleId="NewNewNewNewNewNewNewNewNewNewNewNewNewNewNewNewNew">
    <w:name w:val="页码 New New New New New New New New New New New New New New New New New"/>
    <w:basedOn w:val="a0"/>
    <w:rsid w:val="008B62B6"/>
  </w:style>
  <w:style w:type="character" w:customStyle="1" w:styleId="NewNewNewNewNewNewNewNewNewNewNewNewNewNewNewNewNewNewNewNewNewNewNewNewNewNewNewNewNewNewNewNewNewNewNewNewNew">
    <w:name w:val="页码 New New New New New New New New New New New New New New New New New New New New New New New New New New New New New New New New New New New New New"/>
    <w:basedOn w:val="a0"/>
    <w:rsid w:val="008B62B6"/>
  </w:style>
  <w:style w:type="character" w:customStyle="1" w:styleId="NewNewNewNewNewNewNewNewNewNewNewNewNewNewNewNewNewNewNewNewNewNewNewNewNewNewNewNewNewNew">
    <w:name w:val="页码 New New New New New New New New New New New New New New New New New New New New New New New New New New New New New New"/>
    <w:basedOn w:val="a0"/>
    <w:rsid w:val="008B62B6"/>
  </w:style>
  <w:style w:type="character" w:customStyle="1" w:styleId="DefaultCharChar">
    <w:name w:val="Default Char Char"/>
    <w:link w:val="Default"/>
    <w:rsid w:val="008B62B6"/>
    <w:rPr>
      <w:rFonts w:ascii="Times New Roman" w:eastAsia="宋体" w:hAnsi="Times New Roman" w:cs="Times New Roman"/>
      <w:color w:val="000000"/>
      <w:kern w:val="0"/>
      <w:sz w:val="24"/>
      <w:szCs w:val="24"/>
    </w:rPr>
  </w:style>
  <w:style w:type="character" w:customStyle="1" w:styleId="Char14">
    <w:name w:val="批注主题 Char1"/>
    <w:semiHidden/>
    <w:rsid w:val="008B62B6"/>
    <w:rPr>
      <w:rFonts w:ascii="Arial" w:eastAsia="宋体" w:hAnsi="Arial" w:cs="Arial"/>
      <w:b/>
      <w:bCs/>
      <w:kern w:val="0"/>
      <w:sz w:val="20"/>
      <w:szCs w:val="20"/>
    </w:rPr>
  </w:style>
  <w:style w:type="character" w:customStyle="1" w:styleId="NewNewNewNewNewNewNewNewNewNewNewNewNewNewNewNewNewNewNewNewNewNewNewNewNewNewNewNewNewNewNewNewNew">
    <w:name w:val="页码 New New New New New New New New New New New New New New New New New New New New New New New New New New New New New New New New New"/>
    <w:basedOn w:val="a0"/>
    <w:rsid w:val="008B62B6"/>
  </w:style>
  <w:style w:type="character" w:customStyle="1" w:styleId="CharChar8">
    <w:name w:val="Char Char8"/>
    <w:rsid w:val="008B62B6"/>
    <w:rPr>
      <w:rFonts w:cs="Arial"/>
      <w:b/>
      <w:bCs/>
      <w:color w:val="000000"/>
      <w:kern w:val="2"/>
      <w:sz w:val="26"/>
      <w:lang w:val="en-US" w:eastAsia="zh-CN" w:bidi="ar-SA"/>
    </w:rPr>
  </w:style>
  <w:style w:type="character" w:customStyle="1" w:styleId="NewNewNewNewNewNewNewNewNewNewNewNewNewNewNewNewNewNewNew">
    <w:name w:val="页码 New New New New New New New New New New New New New New New New New New New"/>
    <w:basedOn w:val="a0"/>
    <w:rsid w:val="008B62B6"/>
  </w:style>
  <w:style w:type="character" w:customStyle="1" w:styleId="NewNewNewNewNewNewNewNewNewNewNewNewNewNewNewNewNewNewNewNewNewNewNewNew">
    <w:name w:val="页码 New New New New New New New New New New New New New New New New New New New New New New New New"/>
    <w:basedOn w:val="a0"/>
    <w:rsid w:val="008B62B6"/>
  </w:style>
  <w:style w:type="character" w:customStyle="1" w:styleId="3Char">
    <w:name w:val="样式3 Char"/>
    <w:link w:val="33"/>
    <w:rsid w:val="008B62B6"/>
    <w:rPr>
      <w:rFonts w:ascii="宋体" w:cs="宋体"/>
      <w:b/>
      <w:bCs/>
      <w:kern w:val="44"/>
      <w:sz w:val="32"/>
      <w:szCs w:val="32"/>
    </w:rPr>
  </w:style>
  <w:style w:type="character" w:customStyle="1" w:styleId="NewNewNewNewNewNewNewNewNewNewNewNewNewNewNewNewNewNewNewNewNewNewNewNewNewNewNewNewNewNewNewNew">
    <w:name w:val="页码 New New New New New New New New New New New New New New New New New New New New New New New New New New New New New New New New"/>
    <w:basedOn w:val="a0"/>
    <w:rsid w:val="008B62B6"/>
  </w:style>
  <w:style w:type="character" w:customStyle="1" w:styleId="Char3">
    <w:name w:val="节 Char"/>
    <w:link w:val="affc"/>
    <w:rsid w:val="008B62B6"/>
    <w:rPr>
      <w:rFonts w:ascii="Times New Roman" w:hAnsi="Times New Roman" w:cs="Times New Roman"/>
      <w:b/>
      <w:bCs/>
      <w:sz w:val="24"/>
      <w:szCs w:val="24"/>
    </w:rPr>
  </w:style>
  <w:style w:type="character" w:customStyle="1" w:styleId="NewNewNewNewNewNewNewNewNewNewNewNewNewNewNewNewNewNewNewNewNewNewNewNewNewNewNewNewNewNewNewNewNewNewNew">
    <w:name w:val="页码 New New New New New New New New New New New New New New New New New New New New New New New New New New New New New New New New New New New"/>
    <w:basedOn w:val="a0"/>
    <w:rsid w:val="008B62B6"/>
  </w:style>
  <w:style w:type="character" w:customStyle="1" w:styleId="NewNewNewNewNewNewNewNew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New New New New New New New New"/>
    <w:basedOn w:val="a0"/>
    <w:rsid w:val="008B62B6"/>
  </w:style>
  <w:style w:type="character" w:customStyle="1" w:styleId="2CharChar">
    <w:name w:val="标题2 Char Char"/>
    <w:link w:val="25"/>
    <w:rsid w:val="008B62B6"/>
    <w:rPr>
      <w:rFonts w:ascii="Arial" w:eastAsia="宋体" w:hAnsi="Arial" w:cs="Arial"/>
      <w:b/>
      <w:bCs/>
      <w:color w:val="000000"/>
      <w:kern w:val="44"/>
      <w:sz w:val="32"/>
      <w:szCs w:val="44"/>
    </w:rPr>
  </w:style>
  <w:style w:type="character" w:customStyle="1" w:styleId="Char15">
    <w:name w:val="标题 Char1"/>
    <w:uiPriority w:val="10"/>
    <w:rsid w:val="008B62B6"/>
    <w:rPr>
      <w:rFonts w:ascii="Cambria" w:eastAsia="宋体" w:hAnsi="Cambria" w:cs="黑体"/>
      <w:b/>
      <w:bCs/>
      <w:kern w:val="0"/>
      <w:sz w:val="32"/>
      <w:szCs w:val="32"/>
    </w:rPr>
  </w:style>
  <w:style w:type="character" w:customStyle="1" w:styleId="NewNewNewNewNewNewNewNewNewNewNewNewNewNewNewNewNewNewNewNewNewNewNewNewNewNewNewNewNewNewNew">
    <w:name w:val="页码 New New New New New New New New New New New New New New New New New New New New New New New New New New New New New New New"/>
    <w:basedOn w:val="a0"/>
    <w:rsid w:val="008B62B6"/>
  </w:style>
  <w:style w:type="character" w:customStyle="1" w:styleId="NewNewNewNewNewNewNewNewNewNewNewNewNewNewNewNewNewNewNewNewNewNewNewNewNewNewNewNewNewNewNewNewNewNewNewNewNewNewNewNewNewNewNewNew">
    <w:name w:val="页码 New New New New New New New New New New New New New New New New New New New New New New New New New New New New New New New New New New New New New New New New New New New New"/>
    <w:basedOn w:val="a0"/>
    <w:rsid w:val="008B62B6"/>
  </w:style>
  <w:style w:type="character" w:customStyle="1" w:styleId="NewNewNewNewNewNewNewNewNewNewNewNewNewNewNewNew">
    <w:name w:val="页码 New New New New New New New New New New New New New New New New"/>
    <w:basedOn w:val="a0"/>
    <w:rsid w:val="008B62B6"/>
  </w:style>
  <w:style w:type="paragraph" w:customStyle="1" w:styleId="2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e">
    <w:name w:val="列出段落1"/>
    <w:basedOn w:val="a"/>
    <w:rsid w:val="008B62B6"/>
    <w:pPr>
      <w:spacing w:line="360" w:lineRule="auto"/>
      <w:ind w:firstLineChars="200" w:firstLine="420"/>
    </w:pPr>
    <w:rPr>
      <w:rFonts w:ascii="Calibri" w:eastAsia="宋体" w:hAnsi="Calibri" w:cs="Times New Roman"/>
      <w:sz w:val="24"/>
    </w:rPr>
  </w:style>
  <w:style w:type="paragraph" w:customStyle="1" w:styleId="NewNewNewNewNewNewNewNewNewNewNewNewNewNewNewNewNewNewNewNewNewNewNewNewNewNewNewNewNewNewNewNewNew0">
    <w:name w:val="页脚 New New New New New New New New New New New New New New New New New New New New New New New New New New New New New New New New New"/>
    <w:basedOn w:val="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1f">
    <w:name w:val="正文文本缩进1"/>
    <w:basedOn w:val="a"/>
    <w:next w:val="aff3"/>
    <w:rsid w:val="008B62B6"/>
    <w:pPr>
      <w:spacing w:beforeLines="60" w:afterLines="20" w:line="360" w:lineRule="auto"/>
      <w:ind w:left="283"/>
    </w:pPr>
    <w:rPr>
      <w:color w:val="000000"/>
      <w:sz w:val="24"/>
      <w:szCs w:val="24"/>
      <w:lang w:eastAsia="en-US"/>
    </w:rPr>
  </w:style>
  <w:style w:type="character" w:customStyle="1" w:styleId="1f0">
    <w:name w:val="正文文本缩进 字符1"/>
    <w:basedOn w:val="a0"/>
    <w:uiPriority w:val="99"/>
    <w:semiHidden/>
    <w:rsid w:val="008B62B6"/>
  </w:style>
  <w:style w:type="paragraph" w:customStyle="1" w:styleId="2NewNewNewNewNewNewNewNewNewNewNewNew">
    <w:name w:val="标题 2 New New New New New New New New New New New New"/>
    <w:rsid w:val="008B62B6"/>
    <w:pPr>
      <w:outlineLvl w:val="1"/>
    </w:pPr>
    <w:rPr>
      <w:rFonts w:ascii="Calibri" w:eastAsia="宋体" w:hAnsi="Calibri" w:cs="Times New Roman"/>
      <w:b/>
      <w:kern w:val="0"/>
      <w:sz w:val="28"/>
      <w:szCs w:val="28"/>
    </w:rPr>
  </w:style>
  <w:style w:type="paragraph" w:customStyle="1" w:styleId="152">
    <w:name w:val="样式 行距: 1.5 倍行距 首行缩进:  2 字符"/>
    <w:basedOn w:val="a"/>
    <w:rsid w:val="008B62B6"/>
    <w:pPr>
      <w:adjustRightInd w:val="0"/>
      <w:snapToGrid w:val="0"/>
      <w:spacing w:line="460" w:lineRule="exact"/>
    </w:pPr>
    <w:rPr>
      <w:rFonts w:ascii="Times New Roman" w:eastAsia="宋体" w:hAnsi="Times New Roman" w:cs="Times New Roman"/>
      <w:sz w:val="24"/>
      <w:szCs w:val="24"/>
    </w:rPr>
  </w:style>
  <w:style w:type="paragraph" w:customStyle="1" w:styleId="2NewNewNewNewNewNewNewNewNewNewNewNewNewNewNewNewNewNewNewNewNewNewNewNewNewNewNewNewNewNewNewNew">
    <w:name w:val="标题 2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xl114">
    <w:name w:val="xl114"/>
    <w:basedOn w:val="a"/>
    <w:rsid w:val="008B62B6"/>
    <w:pPr>
      <w:widowControl/>
      <w:pBdr>
        <w:top w:val="single" w:sz="4" w:space="0" w:color="auto"/>
        <w:left w:val="single" w:sz="4" w:space="0" w:color="auto"/>
        <w:right w:val="single" w:sz="4" w:space="0" w:color="auto"/>
      </w:pBdr>
      <w:spacing w:beforeLines="60" w:beforeAutospacing="1" w:afterLines="20" w:afterAutospacing="1" w:line="360" w:lineRule="auto"/>
    </w:pPr>
    <w:rPr>
      <w:rFonts w:ascii="Times New Roman" w:eastAsia="宋体" w:hAnsi="Times New Roman" w:cs="Times New Roman"/>
      <w:kern w:val="0"/>
      <w:szCs w:val="21"/>
    </w:rPr>
  </w:style>
  <w:style w:type="paragraph" w:customStyle="1" w:styleId="1NewNewNewNewNewNewNewNewNewNewNewNewNewNewNewNewNewNewNewNew">
    <w:name w:val="标题 1 New New New New New New New New New New New New New New New New New New New New"/>
    <w:next w:val="a"/>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1NewNewNewNewNewNewNewNewNewNewNewNewNewNewNewNewNewNewNewNewNewNewNewNewNewNew">
    <w:name w:val="标题 1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2NewNewNewNewNewNewNewNewNewNewNewNewNewNewNewNewNewNewNewNewNew">
    <w:name w:val="标题 2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EEIOutline4">
    <w:name w:val="EEI Outline 4"/>
    <w:basedOn w:val="a"/>
    <w:rsid w:val="008B62B6"/>
    <w:pPr>
      <w:widowControl/>
      <w:spacing w:beforeLines="60" w:afterLines="20" w:line="360" w:lineRule="auto"/>
      <w:jc w:val="left"/>
      <w:outlineLvl w:val="3"/>
    </w:pPr>
    <w:rPr>
      <w:rFonts w:ascii="Times New Roman" w:eastAsia="宋体" w:hAnsi="Times New Roman" w:cs="Times New Roman"/>
      <w:kern w:val="0"/>
      <w:sz w:val="24"/>
      <w:szCs w:val="20"/>
      <w:lang w:eastAsia="en-US"/>
    </w:rPr>
  </w:style>
  <w:style w:type="paragraph" w:customStyle="1" w:styleId="NewNewNewNewNewNewNewNewNewNewNewNewNewNewNew0">
    <w:name w:val="正文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NewNewNewNewNewNewNewNewNewNewNewNew">
    <w:name w:val="页脚 New New New New New New New New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NewNewNewNewNewNewNewNewNewNewNewNew"/>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0">
    <w:name w:val="页脚 New New New New New New New New New New New New New New New New New New New New New New New New New New New New New New New New New New New New"/>
    <w:basedOn w:val="NewNewNew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2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
    <w:name w:val="标题 1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1NewNew">
    <w:name w:val="标题 1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1f1">
    <w:name w:val="正文缩进1"/>
    <w:basedOn w:val="a"/>
    <w:next w:val="aff9"/>
    <w:rsid w:val="008B62B6"/>
    <w:pPr>
      <w:spacing w:beforeLines="60" w:afterLines="20" w:line="360" w:lineRule="exact"/>
      <w:ind w:firstLineChars="200" w:firstLine="480"/>
    </w:pPr>
    <w:rPr>
      <w:rFonts w:eastAsia="华文细黑"/>
      <w:sz w:val="24"/>
      <w:szCs w:val="24"/>
    </w:rPr>
  </w:style>
  <w:style w:type="paragraph" w:customStyle="1" w:styleId="1NewNewNewNewNewNewNewNewNewNewNewNew">
    <w:name w:val="标题 1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2NewNewNewNewNewNewNewNewNewNewNewNewNewNewNewNewNewNewNewNewNewNewNewNewNewNewNewNewNewNewNewNewNewNewNewNewNew">
    <w:name w:val="标题 2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0">
    <w:name w:val="页脚 New New New New New New New New New New New New New New New New New New New New New New New New"/>
    <w:basedOn w:val="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2NewNewNewNewNew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0">
    <w:name w:val="页脚 New New New New New New New New New New New New New New New New New New New New New New New New New New New New New"/>
    <w:basedOn w:val="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1NewNewNew">
    <w:name w:val="标题 1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0">
    <w:name w:val="正文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NewNewNewNewNewNewNewNewNewNewNewNewNewNewNewNewNewNewNewNewNewNewNewNewNewNewNewNewNewNewNewNewNewNewNewNew">
    <w:name w:val="标题 1 New New New New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0">
    <w:name w:val="页脚 New New New"/>
    <w:basedOn w:val="NewNewNew1"/>
    <w:rsid w:val="008B62B6"/>
    <w:pPr>
      <w:tabs>
        <w:tab w:val="center" w:pos="4153"/>
        <w:tab w:val="right" w:pos="8306"/>
      </w:tabs>
      <w:snapToGrid w:val="0"/>
      <w:jc w:val="left"/>
    </w:pPr>
    <w:rPr>
      <w:sz w:val="18"/>
      <w:szCs w:val="18"/>
    </w:rPr>
  </w:style>
  <w:style w:type="paragraph" w:customStyle="1" w:styleId="2NewNewNewNewNewNewNewNewNewNewNewNewNewNewNewNew">
    <w:name w:val="标题 2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5">
    <w:name w:val="标题2"/>
    <w:basedOn w:val="1"/>
    <w:link w:val="2CharChar"/>
    <w:rsid w:val="008B62B6"/>
    <w:rPr>
      <w:rFonts w:ascii="Arial" w:eastAsia="宋体" w:hAnsi="Arial" w:cs="Arial"/>
      <w:color w:val="000000"/>
      <w:sz w:val="32"/>
    </w:rPr>
  </w:style>
  <w:style w:type="paragraph" w:customStyle="1" w:styleId="1NewNewNewNewNewNewNewNewNewNewNewNewNewNewNewNewNewNewNewNewNewNewNewNewNewNewNewNewNewNew">
    <w:name w:val="标题 1 New New New New New New New New New New New New New New New New New New New New New New New New New New New New New New"/>
    <w:next w:val="a"/>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ListParagraphNew">
    <w:name w:val="List Paragraph New"/>
    <w:basedOn w:val="NewNewNewNewNewNewNewNewNewNewNewNewNewNewNewNewNewNewNewNewNewNewNewNewNewNewNewNewNewNewNewNewNewNewNewNewNewNewNewNewNewNewNewNewNewNewNewNewNewNew0"/>
    <w:rsid w:val="008B62B6"/>
    <w:pPr>
      <w:ind w:firstLineChars="200" w:firstLine="420"/>
    </w:pPr>
    <w:rPr>
      <w:rFonts w:ascii="Times New Roman" w:hAnsi="Times New Roman"/>
      <w:szCs w:val="24"/>
    </w:rPr>
  </w:style>
  <w:style w:type="paragraph" w:customStyle="1" w:styleId="xl120">
    <w:name w:val="xl120"/>
    <w:basedOn w:val="a"/>
    <w:rsid w:val="008B62B6"/>
    <w:pPr>
      <w:widowControl/>
      <w:pBdr>
        <w:top w:val="single" w:sz="4" w:space="0" w:color="auto"/>
        <w:left w:val="single" w:sz="4" w:space="0" w:color="auto"/>
        <w:right w:val="single" w:sz="4" w:space="0" w:color="auto"/>
      </w:pBdr>
      <w:spacing w:beforeLines="60" w:beforeAutospacing="1" w:afterLines="20" w:afterAutospacing="1" w:line="360" w:lineRule="auto"/>
    </w:pPr>
    <w:rPr>
      <w:rFonts w:ascii="Times New Roman" w:eastAsia="宋体" w:hAnsi="Times New Roman" w:cs="Times New Roman"/>
      <w:kern w:val="0"/>
      <w:szCs w:val="21"/>
    </w:rPr>
  </w:style>
  <w:style w:type="paragraph" w:customStyle="1" w:styleId="xl118">
    <w:name w:val="xl118"/>
    <w:basedOn w:val="a"/>
    <w:rsid w:val="008B62B6"/>
    <w:pPr>
      <w:widowControl/>
      <w:pBdr>
        <w:top w:val="single" w:sz="4" w:space="0" w:color="auto"/>
        <w:left w:val="single" w:sz="4" w:space="0" w:color="auto"/>
        <w:bottom w:val="single" w:sz="4" w:space="0" w:color="auto"/>
        <w:right w:val="single" w:sz="4" w:space="0" w:color="auto"/>
      </w:pBdr>
      <w:spacing w:beforeLines="60" w:beforeAutospacing="1" w:afterLines="20" w:afterAutospacing="1" w:line="360" w:lineRule="auto"/>
      <w:jc w:val="right"/>
    </w:pPr>
    <w:rPr>
      <w:rFonts w:ascii="Arial Narrow" w:eastAsia="宋体" w:hAnsi="Arial Narrow" w:cs="宋体"/>
      <w:kern w:val="0"/>
      <w:szCs w:val="21"/>
    </w:rPr>
  </w:style>
  <w:style w:type="paragraph" w:customStyle="1" w:styleId="NewNewNewNewNewNewNewNewNewNewNewNewNewNewNewNewNewNewNewNewNewNewNewNewNewNewNewNew0">
    <w:name w:val="正文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0">
    <w:name w:val="正文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affd">
    <w:name w:val="自由格式"/>
    <w:rsid w:val="008B62B6"/>
    <w:rPr>
      <w:rFonts w:ascii="Times New Roman" w:eastAsia="ヒラギノ角ゴ Pro W3" w:hAnsi="Times New Roman" w:cs="Times New Roman"/>
      <w:color w:val="000000"/>
      <w:kern w:val="0"/>
      <w:sz w:val="20"/>
      <w:szCs w:val="20"/>
    </w:rPr>
  </w:style>
  <w:style w:type="paragraph" w:customStyle="1" w:styleId="NewNewNewNewNew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0">
    <w:name w:val="正文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NewNewNewNewNewNewNewNewNewNewNew">
    <w:name w:val="标题 2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xl124">
    <w:name w:val="xl124"/>
    <w:basedOn w:val="a"/>
    <w:rsid w:val="008B62B6"/>
    <w:pPr>
      <w:widowControl/>
      <w:pBdr>
        <w:top w:val="single" w:sz="4" w:space="0" w:color="auto"/>
        <w:left w:val="single" w:sz="4" w:space="0" w:color="auto"/>
        <w:bottom w:val="single" w:sz="4" w:space="0" w:color="auto"/>
        <w:right w:val="single" w:sz="4" w:space="0" w:color="auto"/>
      </w:pBdr>
      <w:shd w:val="clear" w:color="000000" w:fill="92D050"/>
      <w:spacing w:beforeLines="60" w:beforeAutospacing="1" w:afterLines="20" w:afterAutospacing="1" w:line="360" w:lineRule="auto"/>
      <w:jc w:val="center"/>
    </w:pPr>
    <w:rPr>
      <w:rFonts w:ascii="Times New Roman" w:eastAsia="宋体" w:hAnsi="Times New Roman" w:cs="Times New Roman"/>
      <w:color w:val="333333"/>
      <w:kern w:val="0"/>
      <w:szCs w:val="21"/>
    </w:rPr>
  </w:style>
  <w:style w:type="paragraph" w:customStyle="1" w:styleId="1NewNewNewNewNewNewNewNewNewNewNewNewNewNewNewNewNewNewNewNewNewNewNewNewNewNewNewNewNewNewNewNewNewNewNewNewNewNewNew">
    <w:name w:val="标题 1 New New New New New New New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affe">
    <w:name w:val="图表题注"/>
    <w:basedOn w:val="a"/>
    <w:rsid w:val="008B62B6"/>
    <w:pPr>
      <w:spacing w:beforeLines="20" w:after="62" w:line="360" w:lineRule="auto"/>
      <w:ind w:firstLineChars="200" w:firstLine="480"/>
      <w:jc w:val="center"/>
    </w:pPr>
    <w:rPr>
      <w:rFonts w:ascii="Times New Roman" w:eastAsia="宋体" w:hAnsi="Times New Roman" w:cs="宋体"/>
      <w:szCs w:val="20"/>
    </w:rPr>
  </w:style>
  <w:style w:type="paragraph" w:customStyle="1" w:styleId="2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6">
    <w:name w:val="修订2"/>
    <w:uiPriority w:val="99"/>
    <w:semiHidden/>
    <w:rsid w:val="008B62B6"/>
    <w:rPr>
      <w:rFonts w:ascii="Arial" w:eastAsia="宋体" w:hAnsi="Arial" w:cs="Arial"/>
      <w:kern w:val="0"/>
      <w:sz w:val="20"/>
      <w:szCs w:val="20"/>
    </w:rPr>
  </w:style>
  <w:style w:type="paragraph" w:customStyle="1" w:styleId="1NewNewNewNewNewNewNewNewNewNewNew">
    <w:name w:val="标题 1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NewNewNewNewNewNewNewNewNewNewNewNewNewNewNewNew0">
    <w:name w:val="页脚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2NewNewNew">
    <w:name w:val="标题 2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NewNewNewNewNewNew">
    <w:name w:val="标题 1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1">
    <w:name w:val="页眉 New New"/>
    <w:basedOn w:val="NewNewNewNewNewNewNewNewNewNewNewNewNewNewNewNewNewNewNewNewNewNewNewNewNewNewNewNewNewNewNewNewNewNewNewNewNewNewNewNewNewNewNewNewNewNewNewNewNewNewNewNewNewNewNewNew"/>
    <w:rsid w:val="008B62B6"/>
    <w:pPr>
      <w:pBdr>
        <w:bottom w:val="single" w:sz="6" w:space="1" w:color="auto"/>
      </w:pBdr>
      <w:tabs>
        <w:tab w:val="center" w:pos="4153"/>
        <w:tab w:val="right" w:pos="8306"/>
      </w:tabs>
      <w:snapToGrid w:val="0"/>
      <w:jc w:val="center"/>
    </w:pPr>
    <w:rPr>
      <w:sz w:val="18"/>
      <w:szCs w:val="18"/>
    </w:rPr>
  </w:style>
  <w:style w:type="paragraph" w:customStyle="1" w:styleId="NewNewNewNewNewNewNewNewNewNewNewNewNewNewNewNewNewNewNewNewNewNewNew0">
    <w:name w:val="正文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0"/>
    </w:rPr>
  </w:style>
  <w:style w:type="paragraph" w:customStyle="1" w:styleId="1NewNewNewNew">
    <w:name w:val="标题 1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NewNewNewNewNewNewNewNewNew0">
    <w:name w:val="页脚 New New New New New New New New New New New New New New New New New New New New New New New New New New New New New New New New New New New"/>
    <w:basedOn w:val="NewNew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1NewNewNewNewNewNewNewNewNewNewNewNewNewNewNewNewNew">
    <w:name w:val="标题 1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xl116">
    <w:name w:val="xl116"/>
    <w:basedOn w:val="a"/>
    <w:rsid w:val="008B62B6"/>
    <w:pPr>
      <w:widowControl/>
      <w:pBdr>
        <w:top w:val="single" w:sz="4" w:space="0" w:color="auto"/>
        <w:left w:val="single" w:sz="4" w:space="0" w:color="auto"/>
        <w:bottom w:val="single" w:sz="4" w:space="0" w:color="auto"/>
        <w:right w:val="single" w:sz="4" w:space="0" w:color="auto"/>
      </w:pBdr>
      <w:spacing w:beforeLines="60" w:beforeAutospacing="1" w:afterLines="20" w:afterAutospacing="1" w:line="360" w:lineRule="auto"/>
    </w:pPr>
    <w:rPr>
      <w:rFonts w:ascii="Arial Narrow" w:eastAsia="宋体" w:hAnsi="Arial Narrow" w:cs="宋体"/>
      <w:kern w:val="0"/>
      <w:sz w:val="20"/>
      <w:szCs w:val="20"/>
    </w:rPr>
  </w:style>
  <w:style w:type="paragraph" w:customStyle="1" w:styleId="TOC2">
    <w:name w:val="TOC 标题2"/>
    <w:basedOn w:val="1"/>
    <w:next w:val="a"/>
    <w:qFormat/>
    <w:rsid w:val="008B62B6"/>
  </w:style>
  <w:style w:type="paragraph" w:customStyle="1" w:styleId="NewNewNewNewNew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NewNewNewNewNewNewNew">
    <w:name w:val="标题 1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0">
    <w:name w:val="正文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
    <w:name w:val="标题 2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NewNewNewNewNewNewNewNewNewNewNew">
    <w:name w:val="标题 1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2NewNewNewNewNewNewNewNewNewNewNewNewNew">
    <w:name w:val="标题 2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NewNewNewNewNew1">
    <w:name w:val="正文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d">
    <w:name w:val="样式1"/>
    <w:basedOn w:val="3"/>
    <w:link w:val="1Char"/>
    <w:qFormat/>
    <w:rsid w:val="008B62B6"/>
    <w:rPr>
      <w:rFonts w:ascii="宋体" w:hAnsiTheme="minorHAnsi" w:cs="宋体"/>
      <w:kern w:val="44"/>
      <w:sz w:val="28"/>
      <w:szCs w:val="28"/>
    </w:rPr>
  </w:style>
  <w:style w:type="paragraph" w:customStyle="1" w:styleId="xl130">
    <w:name w:val="xl130"/>
    <w:basedOn w:val="a"/>
    <w:rsid w:val="008B62B6"/>
    <w:pPr>
      <w:widowControl/>
      <w:pBdr>
        <w:top w:val="single" w:sz="4" w:space="0" w:color="auto"/>
        <w:bottom w:val="single" w:sz="4" w:space="0" w:color="auto"/>
        <w:right w:val="single" w:sz="4" w:space="0" w:color="auto"/>
      </w:pBdr>
      <w:shd w:val="clear" w:color="000000" w:fill="92D050"/>
      <w:spacing w:beforeLines="60" w:beforeAutospacing="1" w:afterLines="20" w:afterAutospacing="1" w:line="360" w:lineRule="auto"/>
      <w:jc w:val="left"/>
      <w:textAlignment w:val="bottom"/>
    </w:pPr>
    <w:rPr>
      <w:rFonts w:ascii="宋体" w:eastAsia="宋体" w:hAnsi="宋体" w:cs="宋体"/>
      <w:b/>
      <w:bCs/>
      <w:kern w:val="0"/>
      <w:szCs w:val="21"/>
    </w:rPr>
  </w:style>
  <w:style w:type="paragraph" w:customStyle="1" w:styleId="1NewNewNewNewNewNewNewNewNewNewNewNewNewNewNewNewNewNew">
    <w:name w:val="标题 1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1">
    <w:name w:val="页脚 New New New New New New New New New New New New New New New New New New New New New"/>
    <w:basedOn w:val="NewNewNewNewNewNewNewNewNewNewNewNewNewNewNewNewNewNewNewNewNew0"/>
    <w:rsid w:val="008B62B6"/>
    <w:pPr>
      <w:tabs>
        <w:tab w:val="center" w:pos="4153"/>
        <w:tab w:val="right" w:pos="8306"/>
      </w:tabs>
      <w:snapToGrid w:val="0"/>
      <w:jc w:val="left"/>
    </w:pPr>
    <w:rPr>
      <w:sz w:val="18"/>
      <w:szCs w:val="18"/>
    </w:rPr>
  </w:style>
  <w:style w:type="paragraph" w:customStyle="1" w:styleId="2NewNewNewNewNewNewNewNewNewNewNewNewNewNew">
    <w:name w:val="标题 2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
    <w:name w:val="标题 2 New New"/>
    <w:rsid w:val="008B62B6"/>
    <w:pPr>
      <w:outlineLvl w:val="1"/>
    </w:pPr>
    <w:rPr>
      <w:rFonts w:ascii="Calibri" w:eastAsia="宋体" w:hAnsi="Calibri" w:cs="Times New Roman"/>
      <w:b/>
      <w:kern w:val="0"/>
      <w:sz w:val="28"/>
      <w:szCs w:val="28"/>
    </w:rPr>
  </w:style>
  <w:style w:type="paragraph" w:styleId="aff7">
    <w:name w:val="Body Text"/>
    <w:basedOn w:val="a"/>
    <w:link w:val="aff6"/>
    <w:unhideWhenUsed/>
    <w:rsid w:val="008B62B6"/>
    <w:pPr>
      <w:widowControl/>
      <w:spacing w:after="120" w:line="360" w:lineRule="auto"/>
      <w:jc w:val="left"/>
    </w:pPr>
    <w:rPr>
      <w:rFonts w:ascii="Arial" w:eastAsia="宋体" w:hAnsi="Arial" w:cs="Arial"/>
      <w:kern w:val="0"/>
      <w:sz w:val="20"/>
      <w:szCs w:val="20"/>
    </w:rPr>
  </w:style>
  <w:style w:type="character" w:customStyle="1" w:styleId="1f2">
    <w:name w:val="正文文本 字符1"/>
    <w:basedOn w:val="a0"/>
    <w:uiPriority w:val="99"/>
    <w:semiHidden/>
    <w:rsid w:val="008B62B6"/>
  </w:style>
  <w:style w:type="paragraph" w:customStyle="1" w:styleId="NewNewNewNewNewNewNewNewNewNewNewNewNewNewNewNewNewNewNewNewNewNewNewNewNewNewNewNewNewNewNewNewNewNewNewNew1">
    <w:name w:val="正文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NewNewNewNewNewNewNewNewNewNewNewNew">
    <w:name w:val="标题 2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
    <w:name w:val="标题 2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0">
    <w:name w:val="正文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NewNewNewNewNewNewNewNewNewNewNewNew">
    <w:name w:val="标题 1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0">
    <w:name w:val="页脚 New New New New New New New New New New New New New New New New New New New New New New New New New"/>
    <w:basedOn w:val="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NewNewNewNewNewNewNew0">
    <w:name w:val="正文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0">
    <w:name w:val="页脚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xl64">
    <w:name w:val="xl64"/>
    <w:basedOn w:val="a"/>
    <w:rsid w:val="008B62B6"/>
    <w:pPr>
      <w:widowControl/>
      <w:spacing w:beforeLines="60" w:beforeAutospacing="1" w:afterLines="20" w:afterAutospacing="1" w:line="360" w:lineRule="auto"/>
    </w:pPr>
    <w:rPr>
      <w:rFonts w:ascii="Times New Roman" w:eastAsia="宋体" w:hAnsi="Times New Roman" w:cs="Times New Roman"/>
      <w:kern w:val="0"/>
      <w:szCs w:val="21"/>
    </w:rPr>
  </w:style>
  <w:style w:type="paragraph" w:customStyle="1" w:styleId="NewNewNewNewNewNewNewNewNewNewNewNewNewNewNewNewNewNewNew0">
    <w:name w:val="页脚 New New New New New New New New New New New New New New New New New New New"/>
    <w:basedOn w:val="NewNewNewNewNewNewNewNewNewNewNewNewNewNewNewNewNewNewNew1"/>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1">
    <w:name w:val="正文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0">
    <w:name w:val="正文 New New New New"/>
    <w:rsid w:val="008B62B6"/>
    <w:pPr>
      <w:widowControl w:val="0"/>
      <w:jc w:val="both"/>
    </w:pPr>
    <w:rPr>
      <w:rFonts w:ascii="Calibri" w:eastAsia="宋体" w:hAnsi="Calibri" w:cs="Times New Roman"/>
      <w:kern w:val="0"/>
      <w:sz w:val="20"/>
      <w:szCs w:val="24"/>
    </w:rPr>
  </w:style>
  <w:style w:type="paragraph" w:customStyle="1" w:styleId="TT1">
    <w:name w:val="TT_1"/>
    <w:rsid w:val="008B62B6"/>
    <w:pPr>
      <w:spacing w:before="120" w:after="120"/>
      <w:ind w:left="72" w:right="72"/>
    </w:pPr>
    <w:rPr>
      <w:rFonts w:ascii="Verdana" w:eastAsia="宋体" w:hAnsi="Verdana" w:cs="Times New Roman"/>
      <w:kern w:val="0"/>
      <w:sz w:val="18"/>
      <w:szCs w:val="20"/>
      <w:lang w:eastAsia="en-US"/>
    </w:rPr>
  </w:style>
  <w:style w:type="paragraph" w:customStyle="1" w:styleId="afff">
    <w:name w:val="正文一级"/>
    <w:basedOn w:val="a"/>
    <w:rsid w:val="008B62B6"/>
    <w:pPr>
      <w:widowControl/>
      <w:ind w:firstLineChars="200" w:firstLine="480"/>
      <w:jc w:val="left"/>
    </w:pPr>
    <w:rPr>
      <w:rFonts w:ascii="Times New Roman" w:eastAsia="宋体" w:hAnsi="Times New Roman" w:cs="Times New Roman"/>
      <w:kern w:val="0"/>
      <w:szCs w:val="20"/>
    </w:rPr>
  </w:style>
  <w:style w:type="paragraph" w:customStyle="1" w:styleId="NewNewNewNewNewNewNewNewNewNewNewNewNewNewNewNewNewNewNewNewNewNewNewNewNewNewNewNewNewNewNewNewNewNewNewNewNewNewNewNewNewNewNewNewNewNewNewNew1">
    <w:name w:val="页脚 New New New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2New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
    <w:name w:val="标题 2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NewNewNewNewNewNewNew">
    <w:name w:val="标题 1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character" w:customStyle="1" w:styleId="1f3">
    <w:name w:val="日期 字符1"/>
    <w:basedOn w:val="a0"/>
    <w:uiPriority w:val="99"/>
    <w:semiHidden/>
    <w:rsid w:val="008B62B6"/>
    <w:rPr>
      <w:rFonts w:ascii="Arial" w:eastAsia="宋体" w:hAnsi="Arial" w:cs="Arial"/>
      <w:kern w:val="0"/>
      <w:sz w:val="20"/>
      <w:szCs w:val="20"/>
    </w:rPr>
  </w:style>
  <w:style w:type="paragraph" w:customStyle="1" w:styleId="33">
    <w:name w:val="样式3"/>
    <w:basedOn w:val="1"/>
    <w:link w:val="3Char"/>
    <w:qFormat/>
    <w:rsid w:val="008B62B6"/>
    <w:rPr>
      <w:rFonts w:ascii="宋体" w:cs="宋体"/>
      <w:sz w:val="32"/>
      <w:szCs w:val="32"/>
    </w:rPr>
  </w:style>
  <w:style w:type="paragraph" w:customStyle="1" w:styleId="NewNewNewNewNewNewNewNewNewNewNewNewNewNewNewNewNewNewNewNewNewNewNewNewNewNewNewNewNewNewNewNewNewNewNewNewNewNew0">
    <w:name w:val="页脚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afff0">
    <w:name w:val="首行缩进"/>
    <w:basedOn w:val="a"/>
    <w:rsid w:val="008B62B6"/>
    <w:pPr>
      <w:spacing w:beforeLines="60" w:afterLines="20" w:line="360" w:lineRule="auto"/>
      <w:ind w:firstLineChars="200" w:firstLine="480"/>
    </w:pPr>
    <w:rPr>
      <w:rFonts w:ascii="Times New Roman" w:eastAsia="宋体" w:hAnsi="Times New Roman" w:cs="宋体"/>
      <w:sz w:val="24"/>
      <w:szCs w:val="20"/>
    </w:rPr>
  </w:style>
  <w:style w:type="character" w:customStyle="1" w:styleId="1f4">
    <w:name w:val="文档结构图 字符1"/>
    <w:basedOn w:val="a0"/>
    <w:uiPriority w:val="99"/>
    <w:semiHidden/>
    <w:rsid w:val="008B62B6"/>
    <w:rPr>
      <w:rFonts w:ascii="Microsoft YaHei UI" w:eastAsia="Microsoft YaHei UI" w:hAnsi="Arial" w:cs="Arial"/>
      <w:kern w:val="0"/>
      <w:sz w:val="18"/>
      <w:szCs w:val="18"/>
    </w:rPr>
  </w:style>
  <w:style w:type="paragraph" w:customStyle="1" w:styleId="2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List1">
    <w:name w:val="List 1"/>
    <w:basedOn w:val="a"/>
    <w:rsid w:val="008B62B6"/>
    <w:pPr>
      <w:numPr>
        <w:numId w:val="1"/>
      </w:numPr>
      <w:tabs>
        <w:tab w:val="left" w:pos="284"/>
      </w:tabs>
      <w:spacing w:beforeLines="20" w:afterLines="60" w:line="360" w:lineRule="auto"/>
      <w:ind w:left="423" w:hangingChars="177" w:hanging="425"/>
    </w:pPr>
    <w:rPr>
      <w:rFonts w:ascii="Times New Roman" w:eastAsia="宋体" w:hAnsi="Times New Roman" w:cs="Times New Roman"/>
      <w:sz w:val="24"/>
    </w:rPr>
  </w:style>
  <w:style w:type="paragraph" w:customStyle="1" w:styleId="NewNewNewNewNewNewNewNewNewNewNewNewNewNewNewNewNewNewNewNewNewNewNewNewNewNewNew1">
    <w:name w:val="页脚 New New New New New New New New New New New New New New New New New New New New New New New New New New New"/>
    <w:basedOn w:val="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1f5">
    <w:name w:val="说明1"/>
    <w:basedOn w:val="a"/>
    <w:rsid w:val="008B62B6"/>
    <w:pPr>
      <w:spacing w:beforeLines="20" w:afterLines="60" w:line="360" w:lineRule="auto"/>
      <w:ind w:firstLineChars="200" w:firstLine="422"/>
    </w:pPr>
    <w:rPr>
      <w:rFonts w:ascii="宋体" w:eastAsia="宋体" w:hAnsi="宋体" w:cs="Times New Roman"/>
      <w:b/>
      <w:szCs w:val="21"/>
    </w:rPr>
  </w:style>
  <w:style w:type="paragraph" w:customStyle="1" w:styleId="1NewNewNewNewNewNewNewNewNewNewNewNewNewNewNewNewNewNewNewNewNewNewNewNewNew">
    <w:name w:val="标题 1 New New New New New New New New New New New New New New New New New New New New New New New New New"/>
    <w:next w:val="a"/>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1NewNewNewNewNewNewNewNewNewNewNewNewNewNew">
    <w:name w:val="标题 1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2NewNewNewNewNewNewNewNewNewNewNewNewNewNewNewNewNewNewNewNewNewNewNewNewNewNewNew">
    <w:name w:val="标题 2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f6">
    <w:name w:val="正文文本首行缩进1"/>
    <w:basedOn w:val="aff7"/>
    <w:next w:val="affb"/>
    <w:rsid w:val="008B62B6"/>
    <w:pPr>
      <w:widowControl w:val="0"/>
      <w:spacing w:beforeLines="20" w:afterLines="60"/>
      <w:ind w:firstLineChars="100" w:firstLine="420"/>
      <w:jc w:val="both"/>
    </w:pPr>
    <w:rPr>
      <w:rFonts w:ascii="Calibri" w:hAnsi="Calibri" w:cs="Times New Roman"/>
      <w:b/>
      <w:bCs/>
      <w:kern w:val="2"/>
      <w:sz w:val="24"/>
      <w:szCs w:val="22"/>
    </w:rPr>
  </w:style>
  <w:style w:type="character" w:customStyle="1" w:styleId="1f7">
    <w:name w:val="正文文本首行缩进 字符1"/>
    <w:basedOn w:val="1f2"/>
    <w:uiPriority w:val="99"/>
    <w:semiHidden/>
    <w:rsid w:val="008B62B6"/>
  </w:style>
  <w:style w:type="paragraph" w:styleId="afff1">
    <w:name w:val="caption"/>
    <w:basedOn w:val="a"/>
    <w:next w:val="a"/>
    <w:qFormat/>
    <w:rsid w:val="008B62B6"/>
    <w:pPr>
      <w:jc w:val="center"/>
    </w:pPr>
    <w:rPr>
      <w:rFonts w:ascii="Times New Roman" w:eastAsia="黑体" w:hAnsi="Times New Roman" w:cs="Times New Roman"/>
      <w:szCs w:val="21"/>
    </w:rPr>
  </w:style>
  <w:style w:type="paragraph" w:customStyle="1" w:styleId="NewNew2">
    <w:name w:val="页脚 New New"/>
    <w:basedOn w:val="NewNew"/>
    <w:rsid w:val="008B62B6"/>
    <w:pPr>
      <w:tabs>
        <w:tab w:val="center" w:pos="4153"/>
        <w:tab w:val="right" w:pos="8306"/>
      </w:tabs>
      <w:snapToGrid w:val="0"/>
      <w:jc w:val="left"/>
    </w:pPr>
    <w:rPr>
      <w:rFonts w:eastAsia="宋体" w:cs="Times New Roman"/>
      <w:sz w:val="18"/>
      <w:szCs w:val="18"/>
    </w:rPr>
  </w:style>
  <w:style w:type="paragraph" w:customStyle="1" w:styleId="1New">
    <w:name w:val="标题 1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2NewNewNewNewNewNewNew">
    <w:name w:val="标题 2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NewNewNewNewNewNewNewNew1">
    <w:name w:val="正文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0">
    <w:name w:val="页脚 New New New New New New New New New"/>
    <w:basedOn w:val="NewNewNewNewNewNewNewNewNew1"/>
    <w:rsid w:val="008B62B6"/>
    <w:pPr>
      <w:tabs>
        <w:tab w:val="center" w:pos="4153"/>
        <w:tab w:val="right" w:pos="8306"/>
      </w:tabs>
      <w:snapToGrid w:val="0"/>
      <w:jc w:val="left"/>
    </w:pPr>
    <w:rPr>
      <w:sz w:val="18"/>
      <w:szCs w:val="18"/>
    </w:rPr>
  </w:style>
  <w:style w:type="paragraph" w:customStyle="1" w:styleId="NewNewNewNewNewNewNewNewNew1">
    <w:name w:val="正文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1">
    <w:name w:val="正文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afff2">
    <w:name w:val="样式 正文缩进 + 四号 加粗"/>
    <w:basedOn w:val="aff9"/>
    <w:rsid w:val="008B62B6"/>
    <w:pPr>
      <w:spacing w:beforeLines="60" w:afterLines="20" w:line="360" w:lineRule="exact"/>
      <w:ind w:firstLineChars="0" w:firstLine="0"/>
    </w:pPr>
    <w:rPr>
      <w:rFonts w:cs="宋体"/>
      <w:b/>
      <w:bCs/>
      <w:sz w:val="28"/>
      <w:szCs w:val="20"/>
    </w:rPr>
  </w:style>
  <w:style w:type="paragraph" w:customStyle="1" w:styleId="2NewNewNewNewNewNewNewNewNewNewNewNewNewNewNewNewNewNewNewNewNewNew">
    <w:name w:val="标题 2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NewNewNewNewNewNewNewNewNewNewNewNewNewNewNewNewNewNewNew0">
    <w:name w:val="页脚 New New New New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NewNewNewNewNewNewNew"/>
    <w:rsid w:val="008B62B6"/>
    <w:pPr>
      <w:tabs>
        <w:tab w:val="center" w:pos="4153"/>
        <w:tab w:val="right" w:pos="8306"/>
      </w:tabs>
      <w:snapToGrid w:val="0"/>
      <w:jc w:val="left"/>
    </w:pPr>
    <w:rPr>
      <w:sz w:val="18"/>
      <w:szCs w:val="18"/>
    </w:rPr>
  </w:style>
  <w:style w:type="paragraph" w:customStyle="1" w:styleId="ListParagraphNewNew">
    <w:name w:val="List Paragraph New New"/>
    <w:basedOn w:val="NewNewNewNewNewNewNewNewNewNewNewNewNewNewNewNewNewNewNewNewNewNewNewNewNewNewNewNewNewNewNewNewNewNewNewNewNewNewNewNewNewNewNewNewNewNewNewNewNewNewNew0"/>
    <w:rsid w:val="008B62B6"/>
    <w:pPr>
      <w:ind w:firstLineChars="200" w:firstLine="420"/>
    </w:pPr>
    <w:rPr>
      <w:rFonts w:ascii="Times New Roman" w:hAnsi="Times New Roman"/>
      <w:szCs w:val="24"/>
    </w:rPr>
  </w:style>
  <w:style w:type="paragraph" w:customStyle="1" w:styleId="2NewNewNewNewNewNewNewNewNewNewNewNewNewNewNewNewNewNewNew">
    <w:name w:val="标题 2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0">
    <w:name w:val="正文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0">
    <w:name w:val="正文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NewNewNewNewNewNewNewNewNewNewNewNewNewNewNewNewNewNewNewNewNewNewNewNewNewNewNewNewNewNewNewNewNewNewNewNewNewNewNewNewNewNew">
    <w:name w:val="标题 1 New New New New New New New New New New New New New New New New New New New New New New New New New New New New New New New New New New New New New New New New New New"/>
    <w:next w:val="a"/>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2NewNewNewNewNewNewNewNewNewNewNewNewNewNewNewNewNewNewNewNewNewNewNew">
    <w:name w:val="标题 2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0">
    <w:name w:val="正文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7">
    <w:name w:val="列出段落2"/>
    <w:basedOn w:val="a"/>
    <w:rsid w:val="008B62B6"/>
    <w:pPr>
      <w:widowControl/>
      <w:spacing w:line="360" w:lineRule="auto"/>
      <w:ind w:firstLineChars="200" w:firstLine="420"/>
      <w:jc w:val="left"/>
    </w:pPr>
    <w:rPr>
      <w:rFonts w:ascii="Arial" w:eastAsia="宋体" w:hAnsi="Arial" w:cs="Arial"/>
      <w:kern w:val="0"/>
      <w:sz w:val="20"/>
      <w:szCs w:val="20"/>
    </w:rPr>
  </w:style>
  <w:style w:type="paragraph" w:customStyle="1" w:styleId="NewNewNewNewNewNewNewNewNewNewNewNewNewNewNewNewNewNew0">
    <w:name w:val="正文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
    <w:name w:val="标题 2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
    <w:name w:val="标题 2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
    <w:name w:val="标题 2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NewNewNewNewNewNewNewNewNewNewNewNewNewNewNewNewNewNewNewNewNewNewNewNewNew">
    <w:name w:val="标题 1 New New New New New New New New New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NewNewNewNewNew0">
    <w:name w:val="正文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NewNewNewNewNewNewNewNewNewNewNew0">
    <w:name w:val="页脚 New New New New New New New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NewNewNewNewNewNewNewNewNewNewNew"/>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Char16">
    <w:name w:val="Char1"/>
    <w:basedOn w:val="a"/>
    <w:rsid w:val="008B62B6"/>
    <w:pPr>
      <w:widowControl/>
      <w:spacing w:beforeLines="20" w:after="160" w:line="240" w:lineRule="exact"/>
      <w:ind w:firstLineChars="200" w:firstLine="480"/>
      <w:jc w:val="left"/>
    </w:pPr>
    <w:rPr>
      <w:rFonts w:ascii="Times New Roman" w:eastAsia="宋体" w:hAnsi="Times New Roman" w:cs="Times New Roman"/>
      <w:sz w:val="24"/>
    </w:rPr>
  </w:style>
  <w:style w:type="paragraph" w:customStyle="1" w:styleId="NewNewNewNewNewNewNewNewNewNewNewNewNewNewNewNewNewNewNewNewNewNewNewNewNewNew1">
    <w:name w:val="页脚 New New New New New New New New New New New New New New New New New New New New New New New New New New"/>
    <w:basedOn w:val="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NewNewNewNewNewNewNewNewNewNewNewNewNewNewNewNewNewNewNewNew0">
    <w:name w:val="正文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NewNewNewNewNewNewNewNewNewNewNewNewNewNewNewNewNewNewNewNewNewNewNewNewNewNewNewNewNewNewNewNewNewNewNewNewNewNew1">
    <w:name w:val="标题 2 New New New New New New New New New New New New New New New New New New New New New New New New New New New New New New New New New New New New New New New New New New New New New New New New New New New New New New New New New New New New New New1"/>
    <w:rsid w:val="008B62B6"/>
    <w:pPr>
      <w:outlineLvl w:val="1"/>
    </w:pPr>
    <w:rPr>
      <w:rFonts w:ascii="Calibri" w:eastAsia="宋体" w:hAnsi="Calibri" w:cs="Times New Roman"/>
      <w:b/>
      <w:kern w:val="0"/>
      <w:sz w:val="28"/>
      <w:szCs w:val="28"/>
    </w:rPr>
  </w:style>
  <w:style w:type="paragraph" w:customStyle="1" w:styleId="New1">
    <w:name w:val="页脚 New"/>
    <w:basedOn w:val="New2"/>
    <w:rsid w:val="008B62B6"/>
    <w:pPr>
      <w:tabs>
        <w:tab w:val="center" w:pos="4153"/>
        <w:tab w:val="right" w:pos="8306"/>
      </w:tabs>
      <w:snapToGrid w:val="0"/>
      <w:jc w:val="left"/>
    </w:pPr>
    <w:rPr>
      <w:sz w:val="18"/>
      <w:szCs w:val="18"/>
    </w:rPr>
  </w:style>
  <w:style w:type="paragraph" w:customStyle="1" w:styleId="xl115">
    <w:name w:val="xl115"/>
    <w:basedOn w:val="a"/>
    <w:rsid w:val="008B62B6"/>
    <w:pPr>
      <w:widowControl/>
      <w:pBdr>
        <w:top w:val="single" w:sz="4" w:space="0" w:color="auto"/>
        <w:left w:val="single" w:sz="4" w:space="0" w:color="auto"/>
        <w:right w:val="single" w:sz="4" w:space="0" w:color="auto"/>
      </w:pBdr>
      <w:spacing w:beforeLines="60" w:beforeAutospacing="1" w:afterLines="20" w:afterAutospacing="1" w:line="360" w:lineRule="auto"/>
      <w:jc w:val="right"/>
    </w:pPr>
    <w:rPr>
      <w:rFonts w:ascii="Arial Narrow" w:eastAsia="宋体" w:hAnsi="Arial Narrow" w:cs="宋体"/>
      <w:kern w:val="0"/>
      <w:sz w:val="20"/>
      <w:szCs w:val="20"/>
    </w:rPr>
  </w:style>
  <w:style w:type="paragraph" w:customStyle="1" w:styleId="NewNewNewNewNewNewNewNew0">
    <w:name w:val="页脚 New New New New New New New New"/>
    <w:basedOn w:val="NewNewNewNewNewNewNewNew1"/>
    <w:rsid w:val="008B62B6"/>
    <w:pPr>
      <w:tabs>
        <w:tab w:val="center" w:pos="4153"/>
        <w:tab w:val="right" w:pos="8306"/>
      </w:tabs>
      <w:snapToGrid w:val="0"/>
      <w:jc w:val="left"/>
    </w:pPr>
    <w:rPr>
      <w:sz w:val="18"/>
      <w:szCs w:val="18"/>
    </w:rPr>
  </w:style>
  <w:style w:type="paragraph" w:customStyle="1" w:styleId="1NewNewNewNewNewNewNewNewNewNewNewNewNewNewNewNewNewNewNewNewNewNewNewNewNewNewNewNewNewNewNewNewNewNewNewNewNewNewNewNew">
    <w:name w:val="标题 1 New New New New New New New New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1">
    <w:name w:val="页脚 New New New New New New New New New New New"/>
    <w:basedOn w:val="NewNewNewNewNewNewNewNewNewNewNew0"/>
    <w:rsid w:val="008B62B6"/>
    <w:pPr>
      <w:tabs>
        <w:tab w:val="center" w:pos="4153"/>
        <w:tab w:val="right" w:pos="8306"/>
      </w:tabs>
      <w:snapToGrid w:val="0"/>
      <w:jc w:val="left"/>
    </w:pPr>
    <w:rPr>
      <w:sz w:val="18"/>
      <w:szCs w:val="18"/>
    </w:rPr>
  </w:style>
  <w:style w:type="paragraph" w:customStyle="1" w:styleId="NewNewNewNew1">
    <w:name w:val="页脚 New New New New"/>
    <w:basedOn w:val="NewNewNewNew0"/>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0">
    <w:name w:val="正文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character" w:customStyle="1" w:styleId="1f8">
    <w:name w:val="批注文字 字符1"/>
    <w:basedOn w:val="a0"/>
    <w:uiPriority w:val="99"/>
    <w:semiHidden/>
    <w:rsid w:val="008B62B6"/>
    <w:rPr>
      <w:rFonts w:ascii="Arial" w:eastAsia="宋体" w:hAnsi="Arial" w:cs="Arial"/>
      <w:kern w:val="0"/>
      <w:sz w:val="20"/>
      <w:szCs w:val="20"/>
    </w:rPr>
  </w:style>
  <w:style w:type="character" w:customStyle="1" w:styleId="1f9">
    <w:name w:val="批注主题 字符1"/>
    <w:basedOn w:val="1f8"/>
    <w:uiPriority w:val="99"/>
    <w:semiHidden/>
    <w:rsid w:val="008B62B6"/>
    <w:rPr>
      <w:rFonts w:ascii="Arial" w:eastAsia="宋体" w:hAnsi="Arial" w:cs="Arial"/>
      <w:b/>
      <w:bCs/>
      <w:kern w:val="0"/>
      <w:sz w:val="20"/>
      <w:szCs w:val="20"/>
    </w:rPr>
  </w:style>
  <w:style w:type="paragraph" w:customStyle="1" w:styleId="2NewNewNewNewNewNewNewNewNewNewNewNewNewNewNewNewNewNewNewNewNewNewNewNewNewNewNewNewNewNewNewNewNew">
    <w:name w:val="标题 2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NewNewNewNewNewNewNewNewNewNewNewNewNew0">
    <w:name w:val="页脚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2NewNewNewNewNewNewNewNewNew">
    <w:name w:val="标题 2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
    <w:name w:val="标题 2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1">
    <w:name w:val="页脚 New New New New New New New New New New New New New New New New New"/>
    <w:basedOn w:val="NewNewNewNewNewNewNewNewNewNewNewNewNewNewNewNewNew0"/>
    <w:rsid w:val="008B62B6"/>
    <w:pPr>
      <w:tabs>
        <w:tab w:val="center" w:pos="4153"/>
        <w:tab w:val="right" w:pos="8306"/>
      </w:tabs>
      <w:snapToGrid w:val="0"/>
      <w:jc w:val="left"/>
    </w:pPr>
    <w:rPr>
      <w:sz w:val="18"/>
      <w:szCs w:val="18"/>
    </w:rPr>
  </w:style>
  <w:style w:type="paragraph" w:customStyle="1" w:styleId="2NewNewNewNewNewNewNewNewNewNewNewNewNewNewNewNewNewNewNewNewNewNewNewNewNew">
    <w:name w:val="标题 2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
    <w:name w:val="标题 1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2">
    <w:name w:val="正文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1">
    <w:name w:val="正文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NewNewNewNewNewNewNewNewNewNewNewNewNewNewNewNewNewNewNewNewNewNewNewNewNewNewNewNewNewNewNewNewNewNewNewNewNew">
    <w:name w:val="标题 1 New New New New New New New New New New New New New New New New New New New New New New New New New New New New New New New New New New New New New"/>
    <w:next w:val="a"/>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1NewNewNewNewNewNewNewNewNewNewNewNewNewNewNewNewNewNewNewNewNewNewNewNewNewNewNewNewNewNewNewNewNew">
    <w:name w:val="标题 1 New New New New New New New New New New New New New New New New New New New New New New New New New New New New New New New New New"/>
    <w:next w:val="a"/>
    <w:rsid w:val="008B62B6"/>
    <w:pPr>
      <w:keepNext/>
      <w:keepLines/>
      <w:widowControl w:val="0"/>
      <w:numPr>
        <w:numId w:val="2"/>
      </w:numPr>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0">
    <w:name w:val="正文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NewNewNewNewNewNewNewNewNewNewNewNewNewNewNewNewNewNewNewNewNewNewNewNewNewNewNewNewNewNewNewNewNewNew">
    <w:name w:val="标题 1 New New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1fa">
    <w:name w:val="标题1"/>
    <w:basedOn w:val="a"/>
    <w:next w:val="aff5"/>
    <w:qFormat/>
    <w:rsid w:val="008B62B6"/>
    <w:pPr>
      <w:adjustRightInd w:val="0"/>
      <w:spacing w:beforeLines="20" w:afterLines="60" w:line="360" w:lineRule="auto"/>
      <w:jc w:val="left"/>
      <w:outlineLvl w:val="0"/>
    </w:pPr>
    <w:rPr>
      <w:rFonts w:ascii="宋体" w:hAnsi="Arial"/>
      <w:b/>
      <w:sz w:val="28"/>
    </w:rPr>
  </w:style>
  <w:style w:type="character" w:customStyle="1" w:styleId="1fb">
    <w:name w:val="标题 字符1"/>
    <w:basedOn w:val="a0"/>
    <w:uiPriority w:val="10"/>
    <w:rsid w:val="008B62B6"/>
    <w:rPr>
      <w:rFonts w:ascii="Cambria" w:eastAsia="宋体" w:hAnsi="Cambria" w:cs="Times New Roman"/>
      <w:b/>
      <w:bCs/>
      <w:sz w:val="32"/>
      <w:szCs w:val="32"/>
    </w:rPr>
  </w:style>
  <w:style w:type="paragraph" w:customStyle="1" w:styleId="2NewNewNewNewNewNew">
    <w:name w:val="标题 2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NewNewNewNewNewNewNewNewNewNewNewNewNewNewNewNewNewNewNewNew1">
    <w:name w:val="页脚 New New New New New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xl121">
    <w:name w:val="xl121"/>
    <w:basedOn w:val="a"/>
    <w:rsid w:val="008B62B6"/>
    <w:pPr>
      <w:widowControl/>
      <w:pBdr>
        <w:top w:val="single" w:sz="4" w:space="0" w:color="auto"/>
        <w:left w:val="single" w:sz="4" w:space="0" w:color="auto"/>
        <w:right w:val="single" w:sz="4" w:space="0" w:color="auto"/>
      </w:pBdr>
      <w:spacing w:beforeLines="60" w:beforeAutospacing="1" w:afterLines="20" w:afterAutospacing="1" w:line="360" w:lineRule="auto"/>
      <w:jc w:val="right"/>
    </w:pPr>
    <w:rPr>
      <w:rFonts w:ascii="Times New Roman" w:eastAsia="宋体" w:hAnsi="Times New Roman" w:cs="Times New Roman"/>
      <w:b/>
      <w:bCs/>
      <w:kern w:val="0"/>
      <w:szCs w:val="21"/>
    </w:rPr>
  </w:style>
  <w:style w:type="paragraph" w:styleId="afff3">
    <w:name w:val="Normal (Web)"/>
    <w:basedOn w:val="a"/>
    <w:uiPriority w:val="99"/>
    <w:rsid w:val="008B62B6"/>
    <w:pPr>
      <w:widowControl/>
      <w:spacing w:beforeLines="60" w:beforeAutospacing="1" w:afterLines="20" w:afterAutospacing="1" w:line="360" w:lineRule="auto"/>
      <w:jc w:val="left"/>
    </w:pPr>
    <w:rPr>
      <w:rFonts w:ascii="宋体" w:eastAsia="宋体" w:hAnsi="宋体" w:cs="宋体"/>
      <w:kern w:val="0"/>
      <w:sz w:val="24"/>
      <w:szCs w:val="24"/>
    </w:rPr>
  </w:style>
  <w:style w:type="paragraph" w:customStyle="1" w:styleId="NewNewNewNewNewNewNewNewNewNewNewNewNewNewNewNewNewNewNewNewNewNewNewNewNewNewNewNewNewNewNewNewNewNewNewNewNewNewNewNewNewNewNewNewNewNew1">
    <w:name w:val="页脚 New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xl127">
    <w:name w:val="xl127"/>
    <w:basedOn w:val="a"/>
    <w:rsid w:val="008B62B6"/>
    <w:pPr>
      <w:widowControl/>
      <w:spacing w:beforeLines="60" w:beforeAutospacing="1" w:afterLines="20" w:afterAutospacing="1" w:line="360" w:lineRule="auto"/>
      <w:jc w:val="center"/>
    </w:pPr>
    <w:rPr>
      <w:rFonts w:ascii="Times New Roman" w:eastAsia="宋体" w:hAnsi="Times New Roman" w:cs="Times New Roman"/>
      <w:b/>
      <w:bCs/>
      <w:color w:val="FF0000"/>
      <w:kern w:val="0"/>
      <w:szCs w:val="21"/>
    </w:rPr>
  </w:style>
  <w:style w:type="paragraph" w:customStyle="1" w:styleId="NewNewNewNewNewNewNewNewNewNewNewNewNewNewNewNewNewNewNewNewNewNewNewNewNewNewNewNewNewNewNewNewNewNewNewNewNewNewNewNewNewNewNew1">
    <w:name w:val="正文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afff4">
    <w:name w:val="段落正文"/>
    <w:basedOn w:val="NewNewNewNewNewNewNewNewNewNewNewNewNewNewNewNewNewNewNewNewNewNewNewNewNewNewNewNewNewNewNewNewNewNewNewNewNewNewNewNewNewNewNewNewNewNewNewNewNewNewNewNewNewNewNewNewNew"/>
    <w:rsid w:val="008B62B6"/>
    <w:pPr>
      <w:spacing w:line="300" w:lineRule="auto"/>
      <w:ind w:firstLineChars="200" w:firstLine="482"/>
    </w:pPr>
    <w:rPr>
      <w:sz w:val="24"/>
    </w:rPr>
  </w:style>
  <w:style w:type="paragraph" w:customStyle="1" w:styleId="2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NewNewNew">
    <w:name w:val="标题 1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1NewNewNewNewNewNewNewNewNewNewNewNewNewNewNewNewNewNewNewNewNewNewNewNewNewNewNewNewNewNewNewNewNewNewNew">
    <w:name w:val="标题 1 New New New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fc">
    <w:name w:val="页眉1"/>
    <w:basedOn w:val="a3"/>
    <w:rsid w:val="008B62B6"/>
    <w:pPr>
      <w:widowControl/>
      <w:spacing w:beforeLines="20" w:afterLines="60" w:line="360" w:lineRule="auto"/>
      <w:jc w:val="left"/>
    </w:pPr>
    <w:rPr>
      <w:rFonts w:ascii="Times New Roman" w:eastAsia="宋体" w:hAnsi="Times New Roman" w:cs="Times New Roman"/>
      <w:b/>
      <w:kern w:val="0"/>
      <w:sz w:val="20"/>
      <w:szCs w:val="20"/>
    </w:rPr>
  </w:style>
  <w:style w:type="paragraph" w:customStyle="1" w:styleId="NewNewNewNewNewNewNewNewNewNewNewNewNewNewNew1">
    <w:name w:val="页脚 New New New New New New New New New New New New New New New"/>
    <w:basedOn w:val="NewNewNewNewNewNewNewNewNewNewNewNewNewNewNew0"/>
    <w:rsid w:val="008B62B6"/>
    <w:pPr>
      <w:tabs>
        <w:tab w:val="center" w:pos="4153"/>
        <w:tab w:val="right" w:pos="8306"/>
      </w:tabs>
      <w:snapToGrid w:val="0"/>
      <w:jc w:val="left"/>
    </w:pPr>
    <w:rPr>
      <w:sz w:val="18"/>
      <w:szCs w:val="18"/>
    </w:rPr>
  </w:style>
  <w:style w:type="paragraph" w:customStyle="1" w:styleId="2NewNewNewNewNewNewNewNewNewNewNewNewNewNewNewNewNewNewNewNewNewNewNewNewNewNewNewNew">
    <w:name w:val="标题 2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
    <w:name w:val="标题 1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0">
    <w:name w:val="页脚 New New New New New New New New New New New New New"/>
    <w:basedOn w:val="NewNewNewNewNewNewNewNewNewNewNewNewNew1"/>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NewNewNewNew1">
    <w:name w:val="页脚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xl117">
    <w:name w:val="xl117"/>
    <w:basedOn w:val="a"/>
    <w:rsid w:val="008B62B6"/>
    <w:pPr>
      <w:widowControl/>
      <w:pBdr>
        <w:top w:val="single" w:sz="4" w:space="0" w:color="auto"/>
        <w:left w:val="single" w:sz="4" w:space="0" w:color="auto"/>
        <w:right w:val="single" w:sz="4" w:space="0" w:color="auto"/>
      </w:pBdr>
      <w:spacing w:beforeLines="60" w:beforeAutospacing="1" w:afterLines="20" w:afterAutospacing="1" w:line="360" w:lineRule="auto"/>
    </w:pPr>
    <w:rPr>
      <w:rFonts w:ascii="Arial Narrow" w:eastAsia="宋体" w:hAnsi="Arial Narrow" w:cs="宋体"/>
      <w:kern w:val="0"/>
      <w:sz w:val="20"/>
      <w:szCs w:val="20"/>
    </w:rPr>
  </w:style>
  <w:style w:type="paragraph" w:customStyle="1" w:styleId="NewNewNewNewNewNewNewNewNewNewNewNewNewNewNewNewNewNewNewNewNewNewNewNewNewNewNewNewNewNewNewNewNewNewNewNewNewNewNewNewNewNewNewNew1">
    <w:name w:val="页脚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xl63">
    <w:name w:val="xl63"/>
    <w:basedOn w:val="a"/>
    <w:rsid w:val="008B62B6"/>
    <w:pPr>
      <w:widowControl/>
      <w:spacing w:beforeLines="60" w:beforeAutospacing="1" w:afterLines="20" w:afterAutospacing="1" w:line="360" w:lineRule="auto"/>
      <w:jc w:val="center"/>
    </w:pPr>
    <w:rPr>
      <w:rFonts w:ascii="Times New Roman" w:eastAsia="宋体" w:hAnsi="Times New Roman" w:cs="Times New Roman"/>
      <w:kern w:val="0"/>
      <w:szCs w:val="21"/>
    </w:rPr>
  </w:style>
  <w:style w:type="paragraph" w:customStyle="1" w:styleId="EEIOutline3">
    <w:name w:val="EEI Outline 3"/>
    <w:basedOn w:val="a"/>
    <w:rsid w:val="008B62B6"/>
    <w:pPr>
      <w:keepNext/>
      <w:widowControl/>
      <w:spacing w:beforeLines="60" w:afterLines="20" w:line="360" w:lineRule="auto"/>
      <w:jc w:val="left"/>
      <w:outlineLvl w:val="2"/>
    </w:pPr>
    <w:rPr>
      <w:rFonts w:ascii="Times New Roman" w:eastAsia="宋体" w:hAnsi="Times New Roman" w:cs="Times New Roman"/>
      <w:i/>
      <w:iCs/>
      <w:kern w:val="0"/>
      <w:sz w:val="24"/>
      <w:szCs w:val="24"/>
      <w:lang w:eastAsia="en-US"/>
    </w:rPr>
  </w:style>
  <w:style w:type="paragraph" w:customStyle="1" w:styleId="1NewNewNewNewNewNewNewNewNewNewNewNewNewNewNewNewNewNewNewNewNewNewNewNewNewNewNewNewNewNewNew">
    <w:name w:val="标题 1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1">
    <w:name w:val="正文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1">
    <w:name w:val="页脚 New New New New New New New New New New New New New New New New New New New New New New New New New New New New New New New New New New"/>
    <w:basedOn w:val="NewNew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xl123">
    <w:name w:val="xl123"/>
    <w:basedOn w:val="a"/>
    <w:rsid w:val="008B62B6"/>
    <w:pPr>
      <w:widowControl/>
      <w:pBdr>
        <w:top w:val="single" w:sz="4" w:space="0" w:color="auto"/>
        <w:left w:val="single" w:sz="4" w:space="0" w:color="auto"/>
        <w:bottom w:val="single" w:sz="4" w:space="0" w:color="auto"/>
        <w:right w:val="single" w:sz="4" w:space="0" w:color="auto"/>
      </w:pBdr>
      <w:shd w:val="clear" w:color="000000" w:fill="92D050"/>
      <w:spacing w:beforeLines="60" w:beforeAutospacing="1" w:afterLines="20" w:afterAutospacing="1" w:line="360" w:lineRule="auto"/>
      <w:jc w:val="center"/>
    </w:pPr>
    <w:rPr>
      <w:rFonts w:ascii="Times New Roman" w:eastAsia="宋体" w:hAnsi="Times New Roman" w:cs="Times New Roman"/>
      <w:color w:val="FFFFFF"/>
      <w:kern w:val="0"/>
      <w:szCs w:val="21"/>
    </w:rPr>
  </w:style>
  <w:style w:type="paragraph" w:customStyle="1" w:styleId="xl128">
    <w:name w:val="xl128"/>
    <w:basedOn w:val="a"/>
    <w:rsid w:val="008B62B6"/>
    <w:pPr>
      <w:widowControl/>
      <w:pBdr>
        <w:top w:val="single" w:sz="4" w:space="0" w:color="auto"/>
        <w:left w:val="single" w:sz="4" w:space="0" w:color="auto"/>
        <w:bottom w:val="single" w:sz="4" w:space="0" w:color="auto"/>
      </w:pBdr>
      <w:shd w:val="clear" w:color="000000" w:fill="92D050"/>
      <w:spacing w:beforeLines="60" w:beforeAutospacing="1" w:afterLines="20" w:afterAutospacing="1" w:line="360" w:lineRule="auto"/>
      <w:jc w:val="left"/>
      <w:textAlignment w:val="bottom"/>
    </w:pPr>
    <w:rPr>
      <w:rFonts w:ascii="宋体" w:eastAsia="宋体" w:hAnsi="宋体" w:cs="宋体"/>
      <w:b/>
      <w:bCs/>
      <w:kern w:val="0"/>
      <w:szCs w:val="21"/>
    </w:rPr>
  </w:style>
  <w:style w:type="paragraph" w:customStyle="1" w:styleId="NewNewNewNewNewNewNewNewNewNewNewNew1">
    <w:name w:val="页脚 New New New New New New New New New New New New"/>
    <w:basedOn w:val="NewNewNewNewNewNewNewNewNewNewNewNew0"/>
    <w:rsid w:val="008B62B6"/>
    <w:pPr>
      <w:tabs>
        <w:tab w:val="center" w:pos="4153"/>
        <w:tab w:val="right" w:pos="8306"/>
      </w:tabs>
      <w:snapToGrid w:val="0"/>
      <w:jc w:val="left"/>
    </w:pPr>
    <w:rPr>
      <w:sz w:val="18"/>
      <w:szCs w:val="18"/>
    </w:rPr>
  </w:style>
  <w:style w:type="paragraph" w:customStyle="1" w:styleId="New3">
    <w:name w:val="页眉 New"/>
    <w:basedOn w:val="New2"/>
    <w:rsid w:val="008B62B6"/>
    <w:pPr>
      <w:pBdr>
        <w:bottom w:val="single" w:sz="6" w:space="1" w:color="auto"/>
      </w:pBdr>
      <w:tabs>
        <w:tab w:val="center" w:pos="4153"/>
        <w:tab w:val="right" w:pos="8306"/>
      </w:tabs>
      <w:snapToGrid w:val="0"/>
      <w:jc w:val="center"/>
    </w:pPr>
    <w:rPr>
      <w:sz w:val="18"/>
      <w:szCs w:val="18"/>
    </w:rPr>
  </w:style>
  <w:style w:type="paragraph" w:customStyle="1" w:styleId="NewNewNewNewNewNewNewNewNewNewNewNewNewNewNewNewNewNewNewNewNewNew0">
    <w:name w:val="页脚 New New New New New New New New New New New New New New New New New New New New New New"/>
    <w:basedOn w:val="NewNewNewNewNewNewNewNewNewNewNewNewNewNewNewNewNewNewNewNewNewNew1"/>
    <w:rsid w:val="008B62B6"/>
    <w:pPr>
      <w:tabs>
        <w:tab w:val="center" w:pos="4153"/>
        <w:tab w:val="right" w:pos="8306"/>
      </w:tabs>
      <w:snapToGrid w:val="0"/>
      <w:jc w:val="left"/>
    </w:pPr>
    <w:rPr>
      <w:sz w:val="18"/>
      <w:szCs w:val="18"/>
    </w:rPr>
  </w:style>
  <w:style w:type="paragraph" w:customStyle="1" w:styleId="1NewNewNewNewNewNewNewNewNewNewNewNewNewNewNewNewNewNewNewNewNewNewNewNewNewNewNewNewNewNewNewNewNewNewNewNewNewNew">
    <w:name w:val="标题 1 New New New New New New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xl129">
    <w:name w:val="xl129"/>
    <w:basedOn w:val="a"/>
    <w:rsid w:val="008B62B6"/>
    <w:pPr>
      <w:widowControl/>
      <w:pBdr>
        <w:top w:val="single" w:sz="4" w:space="0" w:color="auto"/>
        <w:bottom w:val="single" w:sz="4" w:space="0" w:color="auto"/>
      </w:pBdr>
      <w:shd w:val="clear" w:color="000000" w:fill="92D050"/>
      <w:spacing w:beforeLines="60" w:beforeAutospacing="1" w:afterLines="20" w:afterAutospacing="1" w:line="360" w:lineRule="auto"/>
      <w:jc w:val="left"/>
      <w:textAlignment w:val="bottom"/>
    </w:pPr>
    <w:rPr>
      <w:rFonts w:ascii="宋体" w:eastAsia="宋体" w:hAnsi="宋体" w:cs="宋体"/>
      <w:b/>
      <w:bCs/>
      <w:kern w:val="0"/>
      <w:szCs w:val="21"/>
    </w:rPr>
  </w:style>
  <w:style w:type="paragraph" w:customStyle="1" w:styleId="NewNewNewNewNewNew0">
    <w:name w:val="正文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
    <w:name w:val="标题 2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1">
    <w:name w:val="正文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1">
    <w:name w:val="正文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1">
    <w:name w:val="页脚 New New New New New New New New New New New New New New New New New New New New New New New New New New New New New New New"/>
    <w:basedOn w:val="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xl122">
    <w:name w:val="xl122"/>
    <w:basedOn w:val="a"/>
    <w:rsid w:val="008B62B6"/>
    <w:pPr>
      <w:widowControl/>
      <w:pBdr>
        <w:top w:val="single" w:sz="4" w:space="0" w:color="auto"/>
        <w:left w:val="single" w:sz="4" w:space="0" w:color="auto"/>
        <w:bottom w:val="single" w:sz="4" w:space="0" w:color="auto"/>
        <w:right w:val="single" w:sz="4" w:space="0" w:color="auto"/>
      </w:pBdr>
      <w:spacing w:beforeLines="60" w:beforeAutospacing="1" w:afterLines="20" w:afterAutospacing="1" w:line="360" w:lineRule="auto"/>
    </w:pPr>
    <w:rPr>
      <w:rFonts w:ascii="Times New Roman" w:eastAsia="宋体" w:hAnsi="Times New Roman" w:cs="Times New Roman"/>
      <w:b/>
      <w:bCs/>
      <w:kern w:val="0"/>
      <w:szCs w:val="21"/>
    </w:rPr>
  </w:style>
  <w:style w:type="paragraph" w:customStyle="1" w:styleId="NewNewNewNewNewNewNewNewNewNewNewNewNewNew0">
    <w:name w:val="正文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NewNewNewNewNewNewNewNewNewNewNewNewNewNewNew">
    <w:name w:val="标题 1 New New New New New New New New New New New New New New New"/>
    <w:next w:val="a"/>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1">
    <w:name w:val="页脚 New New New New New New New New New New New New New New New New New New New New"/>
    <w:basedOn w:val="NewNewNewNewNewNewNewNewNewNewNewNewNewNewNewNewNewNewNewNew0"/>
    <w:rsid w:val="008B62B6"/>
    <w:pPr>
      <w:tabs>
        <w:tab w:val="center" w:pos="4153"/>
        <w:tab w:val="right" w:pos="8306"/>
      </w:tabs>
      <w:snapToGrid w:val="0"/>
      <w:jc w:val="left"/>
    </w:pPr>
    <w:rPr>
      <w:sz w:val="18"/>
      <w:szCs w:val="18"/>
    </w:rPr>
  </w:style>
  <w:style w:type="paragraph" w:customStyle="1" w:styleId="2NewNewNewNewNewNewNewNewNewNewNewNewNewNewNew">
    <w:name w:val="标题 2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1NewNewNewNewNewNewNewNewNewNewNewNewNewNewNewNewNewNewNewNewNewNewNewNewNewNewNewNewNew">
    <w:name w:val="标题 1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NewNewNewNew1">
    <w:name w:val="页脚 New New New New New New New New New New New New New New New New New New New New New New New New New New New New New New"/>
    <w:basedOn w:val="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1NewNewNewNewNew">
    <w:name w:val="标题 1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1">
    <w:name w:val="页脚 New New New New New New New New New New New New New New New New New New New New New New New"/>
    <w:basedOn w:val="NewNewNewNewNewNewNewNewNewNewNewNewNewNewNewNewNewNewNewNewNewNewNew0"/>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NewNewNewNewNewNewNewNewNewNewNew1">
    <w:name w:val="页脚 New New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NewNewNewNewNewNewNewNewNewNewNewNewNewNewNew1">
    <w:name w:val="页脚 New New New New New New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NewNewNewNewNewNewNewNewNew"/>
    <w:rsid w:val="008B62B6"/>
    <w:pPr>
      <w:tabs>
        <w:tab w:val="center" w:pos="4153"/>
        <w:tab w:val="right" w:pos="8306"/>
      </w:tabs>
      <w:snapToGrid w:val="0"/>
      <w:jc w:val="left"/>
    </w:pPr>
    <w:rPr>
      <w:sz w:val="18"/>
      <w:szCs w:val="18"/>
    </w:rPr>
  </w:style>
  <w:style w:type="paragraph" w:customStyle="1" w:styleId="1NewNewNewNewNewNewNewNewNewNewNewNewNewNewNewNewNewNewNewNewNewNewNewNewNewNewNewNewNewNewNewNewNewNewNewNewNewNewNewNewNewNewNewNew">
    <w:name w:val="标题 1 New New New New New New New New New New New New New New New New New New New New New New New New New New New New New New New New New New New New New New New New New New New New"/>
    <w:link w:val="1NewNewNewNewNewNewNewNewNewNewNewNewNewNewNewNewNewNewNewNewNewNewNewNewNewNewNewNewNewNewNewNewNewNewNewNewNewNewNewNewNewNewNewNewChar"/>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1">
    <w:name w:val="正文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WSPBullets">
    <w:name w:val="WSP Bullets"/>
    <w:basedOn w:val="a"/>
    <w:link w:val="WSPBulletsCharChar"/>
    <w:rsid w:val="008B62B6"/>
    <w:pPr>
      <w:widowControl/>
      <w:numPr>
        <w:numId w:val="3"/>
      </w:numPr>
      <w:tabs>
        <w:tab w:val="left" w:pos="284"/>
      </w:tabs>
      <w:spacing w:after="130" w:line="260" w:lineRule="atLeast"/>
      <w:jc w:val="left"/>
    </w:pPr>
    <w:rPr>
      <w:rFonts w:ascii="Arial" w:eastAsia="PMingLiU" w:hAnsi="Arial" w:cs="黑体"/>
      <w:w w:val="95"/>
      <w:lang w:eastAsia="en-US"/>
    </w:rPr>
  </w:style>
  <w:style w:type="paragraph" w:customStyle="1" w:styleId="CM19">
    <w:name w:val="CM19"/>
    <w:basedOn w:val="Default"/>
    <w:next w:val="Default"/>
    <w:rsid w:val="008B62B6"/>
    <w:pPr>
      <w:spacing w:after="70"/>
    </w:pPr>
    <w:rPr>
      <w:rFonts w:ascii="仿宋_GB2312" w:eastAsia="仿宋_GB2312" w:hAnsi="Calibri"/>
      <w:color w:val="auto"/>
      <w:kern w:val="2"/>
    </w:rPr>
  </w:style>
  <w:style w:type="paragraph" w:customStyle="1" w:styleId="NewNewNewNewNewNewNewNewNewNewNewNewNewNewNewNew1">
    <w:name w:val="页脚 New New New New New New New New New New New New New New New New"/>
    <w:basedOn w:val="NewNewNewNewNewNewNewNewNewNewNewNewNewNewNewNew0"/>
    <w:rsid w:val="008B62B6"/>
    <w:pPr>
      <w:tabs>
        <w:tab w:val="center" w:pos="4153"/>
        <w:tab w:val="right" w:pos="8306"/>
      </w:tabs>
      <w:snapToGrid w:val="0"/>
      <w:jc w:val="left"/>
    </w:pPr>
    <w:rPr>
      <w:sz w:val="18"/>
      <w:szCs w:val="18"/>
    </w:rPr>
  </w:style>
  <w:style w:type="paragraph" w:customStyle="1" w:styleId="2NewNewNewNewNewNewNewNew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34">
    <w:name w:val="列出段落3"/>
    <w:basedOn w:val="a"/>
    <w:uiPriority w:val="34"/>
    <w:rsid w:val="008B62B6"/>
    <w:pPr>
      <w:widowControl/>
      <w:ind w:firstLineChars="200" w:firstLine="420"/>
      <w:jc w:val="left"/>
    </w:pPr>
    <w:rPr>
      <w:rFonts w:ascii="Times New Roman" w:eastAsia="宋体" w:hAnsi="Times New Roman" w:cs="Times New Roman"/>
      <w:kern w:val="0"/>
      <w:szCs w:val="20"/>
    </w:rPr>
  </w:style>
  <w:style w:type="paragraph" w:customStyle="1" w:styleId="Char4">
    <w:name w:val="Char"/>
    <w:basedOn w:val="a"/>
    <w:rsid w:val="008B62B6"/>
    <w:pPr>
      <w:widowControl/>
      <w:spacing w:beforeLines="20" w:after="160" w:line="240" w:lineRule="exact"/>
      <w:ind w:firstLineChars="200" w:firstLine="480"/>
      <w:jc w:val="left"/>
    </w:pPr>
    <w:rPr>
      <w:rFonts w:ascii="Times New Roman" w:eastAsia="宋体" w:hAnsi="Times New Roman" w:cs="Times New Roman"/>
      <w:sz w:val="24"/>
    </w:rPr>
  </w:style>
  <w:style w:type="paragraph" w:customStyle="1" w:styleId="NewNewNewNewNewNewNewNewNewNewNewNewNewNewNewNewNewNewNewNewNewNewNewNewNewNewNewNewNewNewNewNewNewNewNewNewNew0">
    <w:name w:val="页脚 New New New New New New New New New New New New New New New New New New New New New New New New New New New New New New New New New New New New New"/>
    <w:basedOn w:val="NewNewNewNew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NewNewNew0">
    <w:name w:val="页脚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1"/>
    <w:rsid w:val="008B62B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NewNewNewNewNewNewNewNewNew1">
    <w:name w:val="页脚 New New New New New New New New New New New New New New New New New New New New New New New New New New New New New New New New New New New New New New New New New New New New New"/>
    <w:basedOn w:val="NewNewNewNewNewNewNewNewNewNewNewNewNew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NewNewNewNewNew0">
    <w:name w:val="正文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afff5">
    <w:name w:val="表头"/>
    <w:basedOn w:val="New2"/>
    <w:rsid w:val="008B62B6"/>
    <w:pPr>
      <w:spacing w:beforeLines="50" w:afterLines="50" w:line="300" w:lineRule="auto"/>
      <w:jc w:val="center"/>
    </w:pPr>
    <w:rPr>
      <w:b/>
      <w:bCs/>
      <w:szCs w:val="21"/>
    </w:rPr>
  </w:style>
  <w:style w:type="paragraph" w:customStyle="1" w:styleId="NewNewNewNewNewNewNewNewNewNewNewNewNewNew1">
    <w:name w:val="页脚 New New New New New New New New New New New New New New"/>
    <w:basedOn w:val="NewNewNewNewNewNewNewNewNewNewNewNewNewNew0"/>
    <w:rsid w:val="008B62B6"/>
    <w:pPr>
      <w:tabs>
        <w:tab w:val="center" w:pos="4153"/>
        <w:tab w:val="right" w:pos="8306"/>
      </w:tabs>
      <w:snapToGrid w:val="0"/>
      <w:jc w:val="left"/>
    </w:pPr>
    <w:rPr>
      <w:sz w:val="18"/>
      <w:szCs w:val="18"/>
    </w:rPr>
  </w:style>
  <w:style w:type="paragraph" w:customStyle="1" w:styleId="210">
    <w:name w:val="列出段落21"/>
    <w:basedOn w:val="a"/>
    <w:rsid w:val="008B62B6"/>
    <w:pPr>
      <w:spacing w:line="360" w:lineRule="auto"/>
      <w:ind w:firstLineChars="200" w:firstLine="420"/>
    </w:pPr>
    <w:rPr>
      <w:rFonts w:ascii="Calibri" w:eastAsia="宋体" w:hAnsi="Calibri" w:cs="Times New Roman"/>
      <w:sz w:val="24"/>
    </w:rPr>
  </w:style>
  <w:style w:type="paragraph" w:customStyle="1" w:styleId="BodyTextFirstIndent1">
    <w:name w:val="Body Text First Indent1"/>
    <w:basedOn w:val="aff7"/>
    <w:rsid w:val="008B62B6"/>
    <w:pPr>
      <w:widowControl w:val="0"/>
      <w:spacing w:after="200" w:line="240" w:lineRule="auto"/>
      <w:ind w:firstLine="360"/>
      <w:jc w:val="both"/>
    </w:pPr>
    <w:rPr>
      <w:rFonts w:ascii="Times New Roman" w:hAnsi="Times New Roman" w:cs="Times New Roman"/>
      <w:b/>
      <w:bCs/>
      <w:sz w:val="22"/>
      <w:szCs w:val="52"/>
    </w:rPr>
  </w:style>
  <w:style w:type="paragraph" w:customStyle="1" w:styleId="NewNewNewNewNewNewNewNewNewNewNewNewNew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NewNewNewNewNewNew">
    <w:name w:val="标题 2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
    <w:name w:val="标题 1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2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NewNewNewNewNewNewNewNewNewNewNewNewNewNewNewNewNewNewNewNewNewNewNewNewNewNewNew">
    <w:name w:val="标题 1 New New New New New New New New New New New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NewNewNewNewNewNewNewNewNewNewNewNewNewNewNewNewNewNewNewNewNewNew1">
    <w:name w:val="页脚 New New New New New New New New New New New New New New New New New New New New New New New New New New New New New New New New"/>
    <w:basedOn w:val="NewNewNewNew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NewNewNewNewNewNew1">
    <w:name w:val="页脚 New New New New New New"/>
    <w:basedOn w:val="NewNewNewNewNewNew0"/>
    <w:rsid w:val="008B62B6"/>
    <w:pPr>
      <w:tabs>
        <w:tab w:val="center" w:pos="4153"/>
        <w:tab w:val="right" w:pos="8306"/>
      </w:tabs>
      <w:snapToGrid w:val="0"/>
      <w:jc w:val="left"/>
    </w:pPr>
    <w:rPr>
      <w:sz w:val="18"/>
      <w:szCs w:val="18"/>
    </w:rPr>
  </w:style>
  <w:style w:type="paragraph" w:customStyle="1" w:styleId="2NewNewNewNewNewNewNewNewNewNewNewNewNewNewNewNew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1">
    <w:name w:val="正文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2NewNewNewNewNewNewNewNewNewNewNew">
    <w:name w:val="标题 2 New New New New New New New New New New New"/>
    <w:rsid w:val="008B62B6"/>
    <w:pPr>
      <w:outlineLvl w:val="1"/>
    </w:pPr>
    <w:rPr>
      <w:rFonts w:ascii="Calibri" w:eastAsia="宋体" w:hAnsi="Calibri" w:cs="Times New Roman"/>
      <w:b/>
      <w:kern w:val="0"/>
      <w:sz w:val="28"/>
      <w:szCs w:val="28"/>
    </w:rPr>
  </w:style>
  <w:style w:type="paragraph" w:customStyle="1" w:styleId="1NewNewNewNewNewNewNewNewNewNewNewNewNewNewNewNewNewNewNewNewNewNewNewNewNewNewNewNewNewNewNewNew">
    <w:name w:val="标题 1 New New New New New New New New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1fd">
    <w:name w:val="无间隔1"/>
    <w:uiPriority w:val="1"/>
    <w:qFormat/>
    <w:rsid w:val="008B62B6"/>
    <w:rPr>
      <w:rFonts w:ascii="Arial" w:eastAsia="宋体" w:hAnsi="Arial" w:cs="Arial"/>
      <w:kern w:val="0"/>
      <w:sz w:val="20"/>
      <w:szCs w:val="20"/>
    </w:rPr>
  </w:style>
  <w:style w:type="paragraph" w:customStyle="1" w:styleId="NewNewNewNewNewNewNewNewNewNewNewNewNewNewNewNewNewNewNewNewNewNewNewNewNewNewNewNewNewNewNewNewNewNewNewNewNewNewNewNewNewNewNewNewNewNewNewNewNew1">
    <w:name w:val="正文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0"/>
    </w:rPr>
  </w:style>
  <w:style w:type="paragraph" w:customStyle="1" w:styleId="NewNewNewNewNewNewNewNewNewNew0">
    <w:name w:val="页脚 New New New New New New New New New New"/>
    <w:basedOn w:val="NewNewNewNewNewNewNewNewNewNew1"/>
    <w:rsid w:val="008B62B6"/>
    <w:pPr>
      <w:tabs>
        <w:tab w:val="center" w:pos="4153"/>
        <w:tab w:val="right" w:pos="8306"/>
      </w:tabs>
      <w:snapToGrid w:val="0"/>
      <w:jc w:val="left"/>
    </w:pPr>
    <w:rPr>
      <w:sz w:val="18"/>
      <w:szCs w:val="18"/>
    </w:rPr>
  </w:style>
  <w:style w:type="paragraph" w:customStyle="1" w:styleId="NewNewNewNewNewNewNewNew1">
    <w:name w:val="正文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NewNewNewNewNewNewNewNewNewNewNewNewNew0">
    <w:name w:val="正文 New New New New New New New New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0"/>
    </w:rPr>
  </w:style>
  <w:style w:type="paragraph" w:customStyle="1" w:styleId="1NewNewNewNewNewNewNewNewNewNewNewNewNewNewNewNewNewNewNewNewNewNewNewNew">
    <w:name w:val="标题 1 New New New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2NewNewNewNewNewNewNewNewNewNewNewNewNewNewNewNewNewNewNewNewNewNewNewNewNewNewNewNewNewNewNewNewNewNewNewNewNewNewNewNewNewNewNewNewNew">
    <w:name w:val="标题 2 New New New New New New New New New New New New New New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1">
    <w:name w:val="页脚 New New New New New New New New New New New New New New New New New New New New New New New New New New New New"/>
    <w:basedOn w:val="NewNewNewNewNewNewNewNewNewNewNewNewNewNewNewNewNewNewNewNewNewNewNewNewNewNewNewNew0"/>
    <w:rsid w:val="008B62B6"/>
    <w:pPr>
      <w:tabs>
        <w:tab w:val="center" w:pos="4153"/>
        <w:tab w:val="right" w:pos="8306"/>
      </w:tabs>
      <w:snapToGrid w:val="0"/>
      <w:jc w:val="left"/>
    </w:pPr>
    <w:rPr>
      <w:sz w:val="18"/>
      <w:szCs w:val="18"/>
    </w:rPr>
  </w:style>
  <w:style w:type="paragraph" w:customStyle="1" w:styleId="1NewNewNewNewNewNew">
    <w:name w:val="标题 1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affc">
    <w:name w:val="节"/>
    <w:basedOn w:val="a"/>
    <w:link w:val="Char3"/>
    <w:qFormat/>
    <w:rsid w:val="008B62B6"/>
    <w:pPr>
      <w:spacing w:beforeLines="100" w:afterLines="100" w:line="300" w:lineRule="auto"/>
      <w:jc w:val="center"/>
      <w:outlineLvl w:val="1"/>
    </w:pPr>
    <w:rPr>
      <w:rFonts w:ascii="Times New Roman" w:hAnsi="Times New Roman" w:cs="Times New Roman"/>
      <w:b/>
      <w:bCs/>
      <w:sz w:val="24"/>
      <w:szCs w:val="24"/>
    </w:rPr>
  </w:style>
  <w:style w:type="paragraph" w:customStyle="1" w:styleId="11111111">
    <w:name w:val="11111111"/>
    <w:basedOn w:val="Default"/>
    <w:link w:val="11111111Char"/>
    <w:rsid w:val="008B62B6"/>
    <w:pPr>
      <w:ind w:firstLineChars="200" w:firstLine="480"/>
    </w:pPr>
    <w:rPr>
      <w:rFonts w:asciiTheme="minorHAnsi" w:eastAsia="仿宋" w:hAnsi="仿宋_GB2312" w:cstheme="minorBidi"/>
      <w:color w:val="auto"/>
      <w:kern w:val="2"/>
      <w:sz w:val="21"/>
      <w:szCs w:val="22"/>
    </w:rPr>
  </w:style>
  <w:style w:type="paragraph" w:customStyle="1" w:styleId="NewNewNew1">
    <w:name w:val="正文 New New New"/>
    <w:rsid w:val="008B62B6"/>
    <w:pPr>
      <w:widowControl w:val="0"/>
      <w:jc w:val="both"/>
    </w:pPr>
    <w:rPr>
      <w:rFonts w:ascii="Calibri" w:eastAsia="宋体" w:hAnsi="Calibri" w:cs="Times New Roman"/>
      <w:kern w:val="0"/>
      <w:sz w:val="20"/>
      <w:szCs w:val="24"/>
    </w:rPr>
  </w:style>
  <w:style w:type="paragraph" w:customStyle="1" w:styleId="2NewNewNewNewNewNewNewNewNewNewNewNewNewNewNewNewNewNewNewNew">
    <w:name w:val="标题 2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1">
    <w:name w:val="页脚 New New New New New New New New New New New New New New New New New New"/>
    <w:basedOn w:val="NewNewNewNewNewNewNewNewNewNewNewNewNewNewNewNewNewNew0"/>
    <w:rsid w:val="008B62B6"/>
    <w:pPr>
      <w:tabs>
        <w:tab w:val="center" w:pos="4153"/>
        <w:tab w:val="right" w:pos="8306"/>
      </w:tabs>
      <w:snapToGrid w:val="0"/>
      <w:jc w:val="left"/>
    </w:pPr>
    <w:rPr>
      <w:sz w:val="18"/>
      <w:szCs w:val="18"/>
    </w:rPr>
  </w:style>
  <w:style w:type="paragraph" w:customStyle="1" w:styleId="1NewNewNewNewNewNewNewNewNew">
    <w:name w:val="标题 1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NewNewNewNewNewNewNewNewNewNew1">
    <w:name w:val="正文 New New New New New New New New New New"/>
    <w:rsid w:val="008B62B6"/>
    <w:pPr>
      <w:widowControl w:val="0"/>
      <w:jc w:val="both"/>
    </w:pPr>
    <w:rPr>
      <w:rFonts w:ascii="Calibri" w:eastAsia="宋体" w:hAnsi="Calibri" w:cs="Times New Roman"/>
      <w:kern w:val="0"/>
      <w:sz w:val="20"/>
      <w:szCs w:val="24"/>
    </w:rPr>
  </w:style>
  <w:style w:type="paragraph" w:customStyle="1" w:styleId="head2">
    <w:name w:val="head 2"/>
    <w:basedOn w:val="a"/>
    <w:rsid w:val="008B62B6"/>
    <w:pPr>
      <w:jc w:val="left"/>
    </w:pPr>
    <w:rPr>
      <w:rFonts w:ascii="MT Extra" w:eastAsia="Times New Roman" w:hAnsi="MT Extra" w:cs="Times New Roman"/>
      <w:b/>
      <w:kern w:val="0"/>
      <w:sz w:val="24"/>
      <w:szCs w:val="20"/>
      <w:lang w:eastAsia="en-US"/>
    </w:rPr>
  </w:style>
  <w:style w:type="paragraph" w:customStyle="1" w:styleId="2New">
    <w:name w:val="标题 2 New"/>
    <w:rsid w:val="008B62B6"/>
    <w:pPr>
      <w:outlineLvl w:val="1"/>
    </w:pPr>
    <w:rPr>
      <w:rFonts w:ascii="Calibri" w:eastAsia="宋体" w:hAnsi="Calibri" w:cs="Times New Roman"/>
      <w:b/>
      <w:kern w:val="0"/>
      <w:sz w:val="28"/>
      <w:szCs w:val="28"/>
    </w:rPr>
  </w:style>
  <w:style w:type="paragraph" w:customStyle="1" w:styleId="2NewNewNewNewNewNewNewNewNewNewNewNewNewNewNewNewNewNewNewNewNewNewNewNewNewNewNewNewNewNewNew">
    <w:name w:val="标题 2 New New New New New New New New New New New New New New New New New New New New New New New New New New New New New New New"/>
    <w:rsid w:val="008B62B6"/>
    <w:pPr>
      <w:outlineLvl w:val="1"/>
    </w:pPr>
    <w:rPr>
      <w:rFonts w:ascii="Calibri" w:eastAsia="宋体" w:hAnsi="Calibri" w:cs="Times New Roman"/>
      <w:b/>
      <w:kern w:val="0"/>
      <w:sz w:val="28"/>
      <w:szCs w:val="28"/>
    </w:rPr>
  </w:style>
  <w:style w:type="paragraph" w:customStyle="1" w:styleId="xl113">
    <w:name w:val="xl113"/>
    <w:basedOn w:val="a"/>
    <w:rsid w:val="008B62B6"/>
    <w:pPr>
      <w:widowControl/>
      <w:pBdr>
        <w:top w:val="single" w:sz="4" w:space="0" w:color="auto"/>
        <w:left w:val="single" w:sz="4" w:space="0" w:color="auto"/>
        <w:bottom w:val="single" w:sz="4" w:space="0" w:color="auto"/>
        <w:right w:val="single" w:sz="4" w:space="0" w:color="auto"/>
      </w:pBdr>
      <w:spacing w:beforeLines="60" w:beforeAutospacing="1" w:afterLines="20" w:afterAutospacing="1" w:line="360" w:lineRule="auto"/>
      <w:jc w:val="right"/>
    </w:pPr>
    <w:rPr>
      <w:rFonts w:ascii="Arial Narrow" w:eastAsia="宋体" w:hAnsi="Arial Narrow" w:cs="宋体"/>
      <w:kern w:val="0"/>
      <w:sz w:val="20"/>
      <w:szCs w:val="20"/>
    </w:rPr>
  </w:style>
  <w:style w:type="paragraph" w:customStyle="1" w:styleId="NewNewNewNewNewNewNewNewNewNewNewNewNewNewNewNewNewNewNewNewNewNewNewNewNewNewNewNewNewNewNewNewNewNewNewNewNewNewNewNewNewNew1">
    <w:name w:val="正文 New New New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xl119">
    <w:name w:val="xl119"/>
    <w:basedOn w:val="a"/>
    <w:rsid w:val="008B62B6"/>
    <w:pPr>
      <w:widowControl/>
      <w:pBdr>
        <w:top w:val="single" w:sz="4" w:space="0" w:color="auto"/>
        <w:left w:val="single" w:sz="4" w:space="0" w:color="auto"/>
        <w:bottom w:val="single" w:sz="4" w:space="0" w:color="auto"/>
        <w:right w:val="single" w:sz="4" w:space="0" w:color="auto"/>
      </w:pBdr>
      <w:spacing w:beforeLines="60" w:beforeAutospacing="1" w:afterLines="20" w:afterAutospacing="1" w:line="360" w:lineRule="auto"/>
    </w:pPr>
    <w:rPr>
      <w:rFonts w:ascii="Times New Roman" w:eastAsia="宋体" w:hAnsi="Times New Roman" w:cs="Times New Roman"/>
      <w:kern w:val="0"/>
      <w:szCs w:val="21"/>
    </w:rPr>
  </w:style>
  <w:style w:type="paragraph" w:customStyle="1" w:styleId="2NewNewNewNew">
    <w:name w:val="标题 2 New New New New"/>
    <w:rsid w:val="008B62B6"/>
    <w:pPr>
      <w:outlineLvl w:val="1"/>
    </w:pPr>
    <w:rPr>
      <w:rFonts w:ascii="Calibri" w:eastAsia="宋体" w:hAnsi="Calibri" w:cs="Times New Roman"/>
      <w:b/>
      <w:kern w:val="0"/>
      <w:sz w:val="28"/>
      <w:szCs w:val="28"/>
    </w:rPr>
  </w:style>
  <w:style w:type="paragraph" w:customStyle="1" w:styleId="NewNewNewNewNewNewNewNewNewNewNewNewNewNewNewNewNewNewNewNewNewNewNewNewNewNewNewNewNewNewNewNewNewNewNewNewNewNewNew1">
    <w:name w:val="正文 New New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NewNewNewNewNewNewNewNewNewNewNewNewNewNewNewNewNewNewNewNewNewNewNewNewNewNewNewNewNewNewNewNewNewNewNewNewNew1">
    <w:name w:val="正文 New New New New New New New New New New New New New New New New New New New New New New New New New New New New New New New New New New New New New"/>
    <w:rsid w:val="008B62B6"/>
    <w:pPr>
      <w:widowControl w:val="0"/>
      <w:jc w:val="both"/>
    </w:pPr>
    <w:rPr>
      <w:rFonts w:ascii="Calibri" w:eastAsia="宋体" w:hAnsi="Calibri" w:cs="Times New Roman"/>
      <w:kern w:val="0"/>
      <w:sz w:val="20"/>
      <w:szCs w:val="24"/>
    </w:rPr>
  </w:style>
  <w:style w:type="paragraph" w:customStyle="1" w:styleId="Text">
    <w:name w:val="Text"/>
    <w:basedOn w:val="a"/>
    <w:rsid w:val="008B62B6"/>
    <w:pPr>
      <w:spacing w:beforeLines="60" w:afterLines="20" w:line="360" w:lineRule="auto"/>
      <w:ind w:firstLine="360"/>
    </w:pPr>
    <w:rPr>
      <w:rFonts w:ascii="Times New Roman" w:eastAsia="宋体" w:hAnsi="Times New Roman" w:cs="Times New Roman"/>
      <w:color w:val="000000"/>
      <w:sz w:val="24"/>
      <w:szCs w:val="24"/>
      <w:lang w:eastAsia="en-US"/>
    </w:rPr>
  </w:style>
  <w:style w:type="paragraph" w:customStyle="1" w:styleId="NewNewNewNewNew1">
    <w:name w:val="页脚 New New New New New"/>
    <w:basedOn w:val="NewNewNewNewNew0"/>
    <w:rsid w:val="008B62B6"/>
    <w:pPr>
      <w:tabs>
        <w:tab w:val="center" w:pos="4153"/>
        <w:tab w:val="right" w:pos="8306"/>
      </w:tabs>
      <w:snapToGrid w:val="0"/>
      <w:jc w:val="left"/>
    </w:pPr>
    <w:rPr>
      <w:sz w:val="18"/>
      <w:szCs w:val="18"/>
    </w:rPr>
  </w:style>
  <w:style w:type="paragraph" w:customStyle="1" w:styleId="xl126">
    <w:name w:val="xl126"/>
    <w:basedOn w:val="a"/>
    <w:rsid w:val="008B62B6"/>
    <w:pPr>
      <w:widowControl/>
      <w:spacing w:beforeLines="60" w:beforeAutospacing="1" w:afterLines="20" w:afterAutospacing="1" w:line="360" w:lineRule="auto"/>
      <w:jc w:val="center"/>
    </w:pPr>
    <w:rPr>
      <w:rFonts w:ascii="Times New Roman" w:eastAsia="宋体" w:hAnsi="Times New Roman" w:cs="Times New Roman"/>
      <w:b/>
      <w:bCs/>
      <w:kern w:val="0"/>
      <w:szCs w:val="21"/>
    </w:rPr>
  </w:style>
  <w:style w:type="paragraph" w:customStyle="1" w:styleId="NewNewNewNewNewNewNew1">
    <w:name w:val="页脚 New New New New New New New"/>
    <w:basedOn w:val="NewNewNewNewNewNewNew0"/>
    <w:rsid w:val="008B62B6"/>
    <w:pPr>
      <w:tabs>
        <w:tab w:val="center" w:pos="4153"/>
        <w:tab w:val="right" w:pos="8306"/>
      </w:tabs>
      <w:snapToGrid w:val="0"/>
      <w:jc w:val="left"/>
    </w:pPr>
    <w:rPr>
      <w:sz w:val="18"/>
      <w:szCs w:val="18"/>
    </w:rPr>
  </w:style>
  <w:style w:type="paragraph" w:customStyle="1" w:styleId="28">
    <w:name w:val="无间隔2"/>
    <w:uiPriority w:val="1"/>
    <w:qFormat/>
    <w:rsid w:val="008B62B6"/>
    <w:rPr>
      <w:rFonts w:ascii="Arial" w:eastAsia="宋体" w:hAnsi="Arial" w:cs="Arial"/>
      <w:kern w:val="0"/>
      <w:sz w:val="20"/>
      <w:szCs w:val="20"/>
    </w:rPr>
  </w:style>
  <w:style w:type="paragraph" w:customStyle="1" w:styleId="1NewNewNewNewNewNewNewNewNewNewNewNewNewNewNewNewNewNewNewNewNew">
    <w:name w:val="标题 1 New New New New New New New New New New New New New New New New New New New New New"/>
    <w:rsid w:val="008B62B6"/>
    <w:pPr>
      <w:keepNext/>
      <w:keepLines/>
      <w:widowControl w:val="0"/>
      <w:spacing w:beforeLines="100" w:afterLines="100" w:line="360" w:lineRule="auto"/>
      <w:jc w:val="both"/>
      <w:outlineLvl w:val="0"/>
    </w:pPr>
    <w:rPr>
      <w:rFonts w:ascii="Times New Roman" w:eastAsia="宋体" w:hAnsi="Times New Roman" w:cs="Times New Roman"/>
      <w:b/>
      <w:color w:val="000000"/>
      <w:kern w:val="44"/>
      <w:sz w:val="32"/>
      <w:szCs w:val="20"/>
    </w:rPr>
  </w:style>
  <w:style w:type="paragraph" w:customStyle="1" w:styleId="xl125">
    <w:name w:val="xl125"/>
    <w:basedOn w:val="a"/>
    <w:rsid w:val="008B62B6"/>
    <w:pPr>
      <w:widowControl/>
      <w:pBdr>
        <w:top w:val="single" w:sz="4" w:space="0" w:color="auto"/>
        <w:left w:val="single" w:sz="4" w:space="0" w:color="auto"/>
        <w:bottom w:val="single" w:sz="4" w:space="0" w:color="auto"/>
        <w:right w:val="single" w:sz="4" w:space="0" w:color="auto"/>
      </w:pBdr>
      <w:shd w:val="clear" w:color="000000" w:fill="92D050"/>
      <w:spacing w:beforeLines="60" w:beforeAutospacing="1" w:afterLines="20" w:afterAutospacing="1" w:line="360" w:lineRule="auto"/>
      <w:jc w:val="center"/>
    </w:pPr>
    <w:rPr>
      <w:rFonts w:ascii="Arial Narrow" w:eastAsia="宋体" w:hAnsi="Arial Narrow" w:cs="宋体"/>
      <w:color w:val="DD0806"/>
      <w:kern w:val="0"/>
      <w:sz w:val="20"/>
      <w:szCs w:val="20"/>
    </w:rPr>
  </w:style>
  <w:style w:type="paragraph" w:customStyle="1" w:styleId="2NewNewNewNewNewNewNewNew">
    <w:name w:val="标题 2 New New New New New New New New"/>
    <w:rsid w:val="008B62B6"/>
    <w:pPr>
      <w:outlineLvl w:val="1"/>
    </w:pPr>
    <w:rPr>
      <w:rFonts w:ascii="Calibri" w:eastAsia="宋体" w:hAnsi="Calibri" w:cs="Times New Roman"/>
      <w:b/>
      <w:kern w:val="0"/>
      <w:sz w:val="28"/>
      <w:szCs w:val="28"/>
    </w:rPr>
  </w:style>
  <w:style w:type="paragraph" w:customStyle="1" w:styleId="1fe">
    <w:name w:val="正文1"/>
    <w:rsid w:val="008B62B6"/>
    <w:pPr>
      <w:snapToGrid w:val="0"/>
      <w:spacing w:before="6" w:line="288" w:lineRule="auto"/>
      <w:ind w:firstLine="420"/>
    </w:pPr>
    <w:rPr>
      <w:rFonts w:ascii="Times New Roman" w:eastAsia="宋体" w:hAnsi="宋体" w:cs="Times New Roman"/>
      <w:kern w:val="0"/>
      <w:sz w:val="20"/>
      <w:szCs w:val="21"/>
    </w:rPr>
  </w:style>
  <w:style w:type="paragraph" w:customStyle="1" w:styleId="afff6">
    <w:name w:val="章"/>
    <w:basedOn w:val="a"/>
    <w:qFormat/>
    <w:rsid w:val="008B62B6"/>
    <w:pPr>
      <w:spacing w:beforeLines="100" w:afterLines="100" w:line="300" w:lineRule="auto"/>
      <w:jc w:val="center"/>
      <w:outlineLvl w:val="0"/>
    </w:pPr>
    <w:rPr>
      <w:rFonts w:ascii="Times New Roman" w:eastAsia="宋体" w:hAnsi="Times New Roman" w:cs="Times New Roman"/>
      <w:b/>
      <w:bCs/>
      <w:sz w:val="28"/>
      <w:szCs w:val="28"/>
    </w:rPr>
  </w:style>
  <w:style w:type="paragraph" w:customStyle="1" w:styleId="LJ">
    <w:name w:val="LJ正文"/>
    <w:qFormat/>
    <w:rsid w:val="008B62B6"/>
    <w:pPr>
      <w:spacing w:line="360" w:lineRule="auto"/>
      <w:ind w:firstLineChars="200" w:firstLine="200"/>
    </w:pPr>
    <w:rPr>
      <w:rFonts w:ascii="Times New Roman" w:eastAsia="宋体" w:hAnsi="Times New Roman" w:cs="Times New Roman"/>
      <w:sz w:val="24"/>
      <w:szCs w:val="24"/>
    </w:rPr>
  </w:style>
  <w:style w:type="character" w:customStyle="1" w:styleId="211">
    <w:name w:val="未处理的提及21"/>
    <w:basedOn w:val="a0"/>
    <w:uiPriority w:val="99"/>
    <w:semiHidden/>
    <w:unhideWhenUsed/>
    <w:rsid w:val="008B62B6"/>
    <w:rPr>
      <w:color w:val="605E5C"/>
      <w:shd w:val="clear" w:color="auto" w:fill="E1DFDD"/>
    </w:rPr>
  </w:style>
  <w:style w:type="character" w:styleId="afff7">
    <w:name w:val="Placeholder Text"/>
    <w:basedOn w:val="a0"/>
    <w:uiPriority w:val="99"/>
    <w:semiHidden/>
    <w:rsid w:val="008B62B6"/>
    <w:rPr>
      <w:color w:val="808080"/>
    </w:rPr>
  </w:style>
  <w:style w:type="character" w:customStyle="1" w:styleId="35">
    <w:name w:val="未处理的提及3"/>
    <w:basedOn w:val="a0"/>
    <w:uiPriority w:val="99"/>
    <w:semiHidden/>
    <w:unhideWhenUsed/>
    <w:rsid w:val="008B62B6"/>
    <w:rPr>
      <w:color w:val="605E5C"/>
      <w:shd w:val="clear" w:color="auto" w:fill="E1DFDD"/>
    </w:rPr>
  </w:style>
  <w:style w:type="character" w:customStyle="1" w:styleId="42">
    <w:name w:val="未处理的提及4"/>
    <w:basedOn w:val="a0"/>
    <w:uiPriority w:val="99"/>
    <w:semiHidden/>
    <w:unhideWhenUsed/>
    <w:rsid w:val="008B62B6"/>
    <w:rPr>
      <w:color w:val="605E5C"/>
      <w:shd w:val="clear" w:color="auto" w:fill="E1DFDD"/>
    </w:rPr>
  </w:style>
  <w:style w:type="paragraph" w:customStyle="1" w:styleId="lj0">
    <w:name w:val="lj正文"/>
    <w:basedOn w:val="a"/>
    <w:qFormat/>
    <w:rsid w:val="008B62B6"/>
    <w:pPr>
      <w:widowControl/>
      <w:shd w:val="clear" w:color="auto" w:fill="FFFFFF"/>
      <w:spacing w:line="360" w:lineRule="auto"/>
      <w:ind w:firstLineChars="200" w:firstLine="200"/>
    </w:pPr>
    <w:rPr>
      <w:rFonts w:ascii="宋体" w:eastAsia="宋体" w:hAnsi="宋体" w:cs="Times New Roman"/>
      <w:color w:val="000000"/>
      <w:kern w:val="0"/>
      <w:sz w:val="24"/>
      <w:szCs w:val="24"/>
    </w:rPr>
  </w:style>
  <w:style w:type="character" w:styleId="afff8">
    <w:name w:val="Unresolved Mention"/>
    <w:basedOn w:val="a0"/>
    <w:uiPriority w:val="99"/>
    <w:semiHidden/>
    <w:unhideWhenUsed/>
    <w:rsid w:val="008B62B6"/>
    <w:rPr>
      <w:color w:val="605E5C"/>
      <w:shd w:val="clear" w:color="auto" w:fill="E1DFDD"/>
    </w:rPr>
  </w:style>
  <w:style w:type="character" w:customStyle="1" w:styleId="110">
    <w:name w:val="标题 1 字符1"/>
    <w:basedOn w:val="a0"/>
    <w:uiPriority w:val="9"/>
    <w:rsid w:val="008B62B6"/>
    <w:rPr>
      <w:b/>
      <w:bCs/>
      <w:kern w:val="44"/>
      <w:sz w:val="44"/>
      <w:szCs w:val="44"/>
    </w:rPr>
  </w:style>
  <w:style w:type="character" w:customStyle="1" w:styleId="212">
    <w:name w:val="标题 2 字符1"/>
    <w:basedOn w:val="a0"/>
    <w:uiPriority w:val="9"/>
    <w:semiHidden/>
    <w:rsid w:val="008B62B6"/>
    <w:rPr>
      <w:rFonts w:asciiTheme="majorHAnsi" w:eastAsiaTheme="majorEastAsia" w:hAnsiTheme="majorHAnsi" w:cstheme="majorBidi"/>
      <w:b/>
      <w:bCs/>
      <w:sz w:val="32"/>
      <w:szCs w:val="32"/>
    </w:rPr>
  </w:style>
  <w:style w:type="character" w:customStyle="1" w:styleId="310">
    <w:name w:val="标题 3 字符1"/>
    <w:basedOn w:val="a0"/>
    <w:uiPriority w:val="9"/>
    <w:semiHidden/>
    <w:rsid w:val="008B62B6"/>
    <w:rPr>
      <w:b/>
      <w:bCs/>
      <w:sz w:val="32"/>
      <w:szCs w:val="32"/>
    </w:rPr>
  </w:style>
  <w:style w:type="paragraph" w:styleId="a8">
    <w:name w:val="Date"/>
    <w:basedOn w:val="a"/>
    <w:next w:val="a"/>
    <w:link w:val="a7"/>
    <w:uiPriority w:val="99"/>
    <w:semiHidden/>
    <w:unhideWhenUsed/>
    <w:rsid w:val="008B62B6"/>
    <w:pPr>
      <w:ind w:leftChars="2500" w:left="100"/>
    </w:pPr>
  </w:style>
  <w:style w:type="character" w:customStyle="1" w:styleId="29">
    <w:name w:val="日期 字符2"/>
    <w:basedOn w:val="a0"/>
    <w:uiPriority w:val="99"/>
    <w:semiHidden/>
    <w:rsid w:val="008B62B6"/>
  </w:style>
  <w:style w:type="table" w:styleId="a9">
    <w:name w:val="Table Grid"/>
    <w:basedOn w:val="a1"/>
    <w:uiPriority w:val="59"/>
    <w:qFormat/>
    <w:rsid w:val="008B6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1ff"/>
    <w:uiPriority w:val="99"/>
    <w:semiHidden/>
    <w:unhideWhenUsed/>
    <w:rsid w:val="008B62B6"/>
    <w:rPr>
      <w:sz w:val="18"/>
      <w:szCs w:val="18"/>
    </w:rPr>
  </w:style>
  <w:style w:type="character" w:customStyle="1" w:styleId="1ff">
    <w:name w:val="批注框文本 字符1"/>
    <w:basedOn w:val="a0"/>
    <w:link w:val="aa"/>
    <w:uiPriority w:val="99"/>
    <w:semiHidden/>
    <w:rsid w:val="008B62B6"/>
    <w:rPr>
      <w:sz w:val="18"/>
      <w:szCs w:val="18"/>
    </w:rPr>
  </w:style>
  <w:style w:type="paragraph" w:styleId="ac">
    <w:name w:val="List Paragraph"/>
    <w:basedOn w:val="a"/>
    <w:uiPriority w:val="34"/>
    <w:qFormat/>
    <w:rsid w:val="008B62B6"/>
    <w:pPr>
      <w:ind w:firstLineChars="200" w:firstLine="420"/>
    </w:pPr>
  </w:style>
  <w:style w:type="paragraph" w:styleId="af">
    <w:name w:val="annotation text"/>
    <w:basedOn w:val="a"/>
    <w:link w:val="2a"/>
    <w:uiPriority w:val="99"/>
    <w:semiHidden/>
    <w:unhideWhenUsed/>
    <w:rsid w:val="008B62B6"/>
    <w:pPr>
      <w:jc w:val="left"/>
    </w:pPr>
  </w:style>
  <w:style w:type="character" w:customStyle="1" w:styleId="2a">
    <w:name w:val="批注文字 字符2"/>
    <w:basedOn w:val="a0"/>
    <w:link w:val="af"/>
    <w:uiPriority w:val="99"/>
    <w:semiHidden/>
    <w:rsid w:val="008B62B6"/>
  </w:style>
  <w:style w:type="paragraph" w:styleId="af2">
    <w:name w:val="annotation subject"/>
    <w:basedOn w:val="af"/>
    <w:next w:val="af"/>
    <w:link w:val="af1"/>
    <w:semiHidden/>
    <w:unhideWhenUsed/>
    <w:rsid w:val="008B62B6"/>
    <w:rPr>
      <w:b/>
      <w:bCs/>
    </w:rPr>
  </w:style>
  <w:style w:type="character" w:customStyle="1" w:styleId="2b">
    <w:name w:val="批注主题 字符2"/>
    <w:basedOn w:val="2a"/>
    <w:uiPriority w:val="99"/>
    <w:semiHidden/>
    <w:rsid w:val="008B62B6"/>
    <w:rPr>
      <w:b/>
      <w:bCs/>
    </w:rPr>
  </w:style>
  <w:style w:type="paragraph" w:styleId="af3">
    <w:name w:val="Document Map"/>
    <w:basedOn w:val="a"/>
    <w:link w:val="2c"/>
    <w:uiPriority w:val="99"/>
    <w:semiHidden/>
    <w:unhideWhenUsed/>
    <w:rsid w:val="008B62B6"/>
    <w:rPr>
      <w:rFonts w:ascii="Microsoft YaHei UI" w:eastAsia="Microsoft YaHei UI"/>
      <w:sz w:val="18"/>
      <w:szCs w:val="18"/>
    </w:rPr>
  </w:style>
  <w:style w:type="character" w:customStyle="1" w:styleId="2c">
    <w:name w:val="文档结构图 字符2"/>
    <w:basedOn w:val="a0"/>
    <w:link w:val="af3"/>
    <w:uiPriority w:val="99"/>
    <w:semiHidden/>
    <w:rsid w:val="008B62B6"/>
    <w:rPr>
      <w:rFonts w:ascii="Microsoft YaHei UI" w:eastAsia="Microsoft YaHei UI"/>
      <w:sz w:val="18"/>
      <w:szCs w:val="18"/>
    </w:rPr>
  </w:style>
  <w:style w:type="paragraph" w:styleId="afa">
    <w:name w:val="Revision"/>
    <w:hidden/>
    <w:uiPriority w:val="99"/>
    <w:semiHidden/>
    <w:rsid w:val="008B62B6"/>
  </w:style>
  <w:style w:type="paragraph" w:styleId="aff3">
    <w:name w:val="Body Text Indent"/>
    <w:basedOn w:val="a"/>
    <w:link w:val="aff2"/>
    <w:semiHidden/>
    <w:unhideWhenUsed/>
    <w:rsid w:val="008B62B6"/>
    <w:pPr>
      <w:spacing w:after="120"/>
      <w:ind w:leftChars="200" w:left="420"/>
    </w:pPr>
    <w:rPr>
      <w:color w:val="000000"/>
      <w:sz w:val="24"/>
      <w:szCs w:val="24"/>
      <w:lang w:eastAsia="en-US"/>
    </w:rPr>
  </w:style>
  <w:style w:type="character" w:customStyle="1" w:styleId="2d">
    <w:name w:val="正文文本缩进 字符2"/>
    <w:basedOn w:val="a0"/>
    <w:uiPriority w:val="99"/>
    <w:semiHidden/>
    <w:rsid w:val="008B62B6"/>
  </w:style>
  <w:style w:type="paragraph" w:styleId="aff5">
    <w:name w:val="Title"/>
    <w:basedOn w:val="a"/>
    <w:next w:val="a"/>
    <w:link w:val="aff4"/>
    <w:qFormat/>
    <w:rsid w:val="008B62B6"/>
    <w:pPr>
      <w:spacing w:before="240" w:after="60"/>
      <w:jc w:val="center"/>
      <w:outlineLvl w:val="0"/>
    </w:pPr>
    <w:rPr>
      <w:rFonts w:ascii="宋体" w:hAnsi="Arial"/>
      <w:b/>
      <w:sz w:val="28"/>
    </w:rPr>
  </w:style>
  <w:style w:type="character" w:customStyle="1" w:styleId="2e">
    <w:name w:val="标题 字符2"/>
    <w:basedOn w:val="a0"/>
    <w:uiPriority w:val="10"/>
    <w:rsid w:val="008B62B6"/>
    <w:rPr>
      <w:rFonts w:asciiTheme="majorHAnsi" w:eastAsiaTheme="majorEastAsia" w:hAnsiTheme="majorHAnsi" w:cstheme="majorBidi"/>
      <w:b/>
      <w:bCs/>
      <w:sz w:val="32"/>
      <w:szCs w:val="32"/>
    </w:rPr>
  </w:style>
  <w:style w:type="paragraph" w:styleId="aff9">
    <w:name w:val="Normal Indent"/>
    <w:basedOn w:val="a"/>
    <w:link w:val="aff8"/>
    <w:semiHidden/>
    <w:unhideWhenUsed/>
    <w:rsid w:val="008B62B6"/>
    <w:pPr>
      <w:ind w:firstLineChars="200" w:firstLine="420"/>
    </w:pPr>
    <w:rPr>
      <w:rFonts w:eastAsia="华文细黑"/>
      <w:sz w:val="24"/>
      <w:szCs w:val="24"/>
    </w:rPr>
  </w:style>
  <w:style w:type="paragraph" w:styleId="affb">
    <w:name w:val="Body Text First Indent"/>
    <w:basedOn w:val="aff7"/>
    <w:link w:val="affa"/>
    <w:semiHidden/>
    <w:unhideWhenUsed/>
    <w:rsid w:val="008B62B6"/>
    <w:pPr>
      <w:widowControl w:val="0"/>
      <w:spacing w:line="240" w:lineRule="auto"/>
      <w:ind w:firstLineChars="100" w:firstLine="420"/>
      <w:jc w:val="both"/>
    </w:pPr>
    <w:rPr>
      <w:rFonts w:asciiTheme="minorHAnsi" w:eastAsiaTheme="minorEastAsia" w:hAnsiTheme="minorHAnsi" w:cstheme="minorBidi"/>
      <w:b/>
      <w:bCs/>
      <w:kern w:val="2"/>
      <w:sz w:val="24"/>
      <w:szCs w:val="22"/>
    </w:rPr>
  </w:style>
  <w:style w:type="character" w:customStyle="1" w:styleId="2f">
    <w:name w:val="正文文本首行缩进 字符2"/>
    <w:basedOn w:val="1f2"/>
    <w:uiPriority w:val="99"/>
    <w:semiHidden/>
    <w:rsid w:val="008B6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19671">
      <w:bodyDiv w:val="1"/>
      <w:marLeft w:val="0"/>
      <w:marRight w:val="0"/>
      <w:marTop w:val="0"/>
      <w:marBottom w:val="0"/>
      <w:divBdr>
        <w:top w:val="none" w:sz="0" w:space="0" w:color="auto"/>
        <w:left w:val="none" w:sz="0" w:space="0" w:color="auto"/>
        <w:bottom w:val="none" w:sz="0" w:space="0" w:color="auto"/>
        <w:right w:val="none" w:sz="0" w:space="0" w:color="auto"/>
      </w:divBdr>
    </w:div>
    <w:div w:id="134159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E0589-09B4-4E5E-9BF4-EA9044357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1568</TotalTime>
  <Pages>9</Pages>
  <Words>3013</Words>
  <Characters>17177</Characters>
  <Application>Microsoft Office Word</Application>
  <DocSecurity>0</DocSecurity>
  <Lines>143</Lines>
  <Paragraphs>40</Paragraphs>
  <ScaleCrop>false</ScaleCrop>
  <Company/>
  <LinksUpToDate>false</LinksUpToDate>
  <CharactersWithSpaces>20150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刘慧敏</dc:creator>
  <cp:keywords/>
  <dc:description/>
  <cp:lastModifiedBy>ZhangGuangming</cp:lastModifiedBy>
  <cp:revision>126</cp:revision>
  <cp:lastPrinted>2022-01-04T01:32:00Z</cp:lastPrinted>
  <dcterms:created xsi:type="dcterms:W3CDTF">2021-10-13T02:24:00Z</dcterms:created>
  <dcterms:modified xsi:type="dcterms:W3CDTF">2022-01-04T07:55:00Z</dcterms:modified>
</cp:coreProperties>
</file>