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DD37F">
      <w:pPr>
        <w:shd w:val="clear" w:color="auto" w:fill="FFFFFF"/>
      </w:pPr>
      <w:r>
        <w:rPr>
          <w:rFonts w:cs="宋体" w:asciiTheme="minorEastAsia" w:hAnsiTheme="minorEastAsia"/>
          <w:b/>
          <w:color w:val="333333"/>
          <w:spacing w:val="8"/>
          <w:kern w:val="0"/>
          <w:sz w:val="28"/>
          <w:szCs w:val="28"/>
        </w:rPr>
        <w:t>附件</w:t>
      </w:r>
      <w:r>
        <w:rPr>
          <w:rFonts w:hint="eastAsia" w:cs="宋体" w:asciiTheme="minorEastAsia" w:hAnsiTheme="minorEastAsia"/>
          <w:b/>
          <w:color w:val="333333"/>
          <w:spacing w:val="8"/>
          <w:kern w:val="0"/>
          <w:sz w:val="28"/>
          <w:szCs w:val="28"/>
          <w:lang w:val="en-US" w:eastAsia="zh-CN"/>
        </w:rPr>
        <w:t>1</w:t>
      </w:r>
      <w:r>
        <w:rPr>
          <w:rFonts w:hint="eastAsia" w:cs="宋体" w:asciiTheme="minorEastAsia" w:hAnsiTheme="minorEastAsia"/>
          <w:b/>
          <w:color w:val="333333"/>
          <w:spacing w:val="8"/>
          <w:kern w:val="0"/>
          <w:sz w:val="28"/>
          <w:szCs w:val="28"/>
        </w:rPr>
        <w:t>：</w:t>
      </w:r>
    </w:p>
    <w:p w14:paraId="19AC3669">
      <w:pPr>
        <w:shd w:val="clear" w:color="auto" w:fill="FFFFFF"/>
      </w:pPr>
    </w:p>
    <w:p w14:paraId="4B8E47D1">
      <w:pPr>
        <w:shd w:val="clear" w:color="auto" w:fill="FFFFFF"/>
        <w:jc w:val="center"/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</w:rPr>
        <w:t>年度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eastAsia="zh-CN"/>
        </w:rPr>
        <w:t>湛江市工程系列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</w:rPr>
        <w:t>机电专业职称申报材料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eastAsia="zh-CN"/>
        </w:rPr>
        <w:t>填报指南</w:t>
      </w:r>
    </w:p>
    <w:p w14:paraId="339E4B79">
      <w:pPr>
        <w:pStyle w:val="2"/>
        <w:rPr>
          <w:rFonts w:hint="eastAsia"/>
          <w:lang w:eastAsia="zh-CN"/>
        </w:rPr>
      </w:pPr>
    </w:p>
    <w:tbl>
      <w:tblPr>
        <w:tblStyle w:val="8"/>
        <w:tblW w:w="15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201"/>
        <w:gridCol w:w="11007"/>
      </w:tblGrid>
      <w:tr w14:paraId="780C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26B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64D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03A1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  <w:lang w:eastAsia="zh-CN"/>
              </w:rPr>
              <w:t>和要求</w:t>
            </w:r>
          </w:p>
        </w:tc>
      </w:tr>
      <w:tr w14:paraId="28AD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C3CB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68F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表一 《送评材料目录单》</w:t>
            </w:r>
          </w:p>
        </w:tc>
        <w:tc>
          <w:tcPr>
            <w:tcW w:w="1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2BB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1份（粘贴在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资料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袋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正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面）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，资料袋统一用</w:t>
            </w:r>
            <w:r>
              <w:rPr>
                <w:rFonts w:hint="eastAsia" w:ascii="仿宋" w:hAnsi="仿宋" w:eastAsia="仿宋"/>
                <w:b/>
                <w:bCs w:val="0"/>
                <w:kern w:val="0"/>
                <w:sz w:val="28"/>
                <w:szCs w:val="28"/>
                <w:shd w:val="clear" w:color="auto" w:fill="FFFFFF"/>
                <w:lang w:eastAsia="zh-CN"/>
              </w:rPr>
              <w:t>加厚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牛皮纸档案袋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，防止资料遗失。</w:t>
            </w:r>
          </w:p>
        </w:tc>
      </w:tr>
      <w:tr w14:paraId="2554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939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4DE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</w:rPr>
              <w:t>表二 《广东省职称评审表》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0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shd w:val="clear" w:color="auto" w:fill="FFFFFF"/>
              </w:rPr>
              <w:t>1份（原件），申报人在《广东省专业技术人才职称管理系统》完成填报后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自动生成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双面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打印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如需增加页数，请严格按附加页格式，如第6页共16页，第6-1页共16页，第6-2页共16页……，以此类推。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生成的表格如不整齐或出现跨页或错页等问题，需手工进行调整，表格不规范的退回调整，盖章后重新再报。</w:t>
            </w:r>
          </w:p>
          <w:p w14:paraId="6E6D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1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  <w:t>注：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spacing w:val="0"/>
                <w:kern w:val="0"/>
                <w:sz w:val="28"/>
                <w:szCs w:val="28"/>
                <w:u w:val="single"/>
                <w:shd w:val="clear" w:color="auto" w:fill="FFFFFF"/>
                <w:lang w:val="en-US" w:eastAsia="zh-CN" w:bidi="ar"/>
              </w:rPr>
              <w:t>《广东省职称评审表》必须按顺序用胶水粘贴，切勿用订书钉装订。</w:t>
            </w:r>
          </w:p>
        </w:tc>
      </w:tr>
      <w:tr w14:paraId="4B0A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FD157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32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8519A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</w:rPr>
              <w:t>表三《（）级职称申报人基本情况及评审登记表》</w:t>
            </w:r>
          </w:p>
        </w:tc>
        <w:tc>
          <w:tcPr>
            <w:tcW w:w="110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F11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79" w:leftChars="228" w:firstLine="0" w:firstLineChars="0"/>
              <w:jc w:val="left"/>
              <w:textAlignment w:val="auto"/>
              <w:rPr>
                <w:rFonts w:hint="eastAsia" w:ascii="仿宋" w:hAnsi="仿宋" w:eastAsia="CESI仿宋-GB2312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CESI仿宋-GB2312" w:hAnsi="CESI仿宋-GB2312" w:eastAsia="CESI仿宋-GB2312" w:cs="CESI仿宋-GB2312"/>
                <w:bCs/>
                <w:kern w:val="0"/>
                <w:sz w:val="24"/>
                <w:szCs w:val="24"/>
                <w:shd w:val="clear" w:color="auto" w:fill="FFFFFF"/>
              </w:rPr>
              <w:t>份（其中1份为原件）</w:t>
            </w:r>
            <w:r>
              <w:rPr>
                <w:rFonts w:hint="eastAsia" w:ascii="CESI仿宋-GB2312" w:hAnsi="CESI仿宋-GB2312" w:eastAsia="CESI仿宋-GB2312" w:cs="CESI仿宋-GB2312"/>
                <w:bCs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highlight w:val="none"/>
                <w:u w:val="none"/>
              </w:rPr>
              <w:t>填写内容超出页面范围可打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u w:val="none"/>
              </w:rPr>
              <w:t>印2页，并盖骑缝章，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sz w:val="28"/>
                <w:szCs w:val="28"/>
                <w:u w:val="none"/>
              </w:rPr>
              <w:t>不接收双面打印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u w:val="none"/>
              </w:rPr>
              <w:t>。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sz w:val="28"/>
                <w:szCs w:val="28"/>
                <w:lang w:eastAsia="zh-CN"/>
              </w:rPr>
              <w:t>注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sz w:val="28"/>
                <w:szCs w:val="28"/>
              </w:rPr>
              <w:t>：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sz w:val="28"/>
                <w:szCs w:val="28"/>
                <w:u w:val="single"/>
              </w:rPr>
              <w:t>获奖项目的个人排名必须写明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sz w:val="28"/>
                <w:szCs w:val="28"/>
                <w:u w:val="single"/>
                <w:lang w:eastAsia="zh-CN"/>
              </w:rPr>
              <w:t>。</w:t>
            </w:r>
          </w:p>
        </w:tc>
      </w:tr>
      <w:tr w14:paraId="3FE1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3275E88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3687039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表四《证书、证明材料》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398D8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原件和复印件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，审核后收盖单位公章的复印件，退还原件。</w:t>
            </w:r>
          </w:p>
          <w:p w14:paraId="7D289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u w:val="none"/>
              </w:rPr>
              <w:t>无证明材料的应填写“无材料”并个人签名。</w:t>
            </w:r>
          </w:p>
        </w:tc>
      </w:tr>
      <w:tr w14:paraId="79AA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shd w:val="clear" w:color="auto" w:fill="auto"/>
            <w:vAlign w:val="center"/>
          </w:tcPr>
          <w:p w14:paraId="75415F7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07CA176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表五《</w:t>
            </w:r>
            <w:r>
              <w:rPr>
                <w:rFonts w:ascii="仿宋" w:hAnsi="仿宋" w:eastAsia="仿宋"/>
                <w:bCs/>
                <w:kern w:val="0"/>
                <w:sz w:val="24"/>
                <w:shd w:val="clear" w:color="auto" w:fill="FFFFFF"/>
              </w:rPr>
              <w:t>业绩成果材料</w:t>
            </w:r>
            <w:r>
              <w:rPr>
                <w:rFonts w:hint="eastAsia" w:ascii="仿宋" w:hAnsi="仿宋" w:eastAsia="仿宋"/>
                <w:sz w:val="24"/>
              </w:rPr>
              <w:t>》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43E09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含《获奖材料》《科研成果、专利材料》、《论文、论著材料》、《其他业绩成果材料》。对照所申报的职称条件，提交任现职以来的专业技术工作经历和业绩、成果材料，包括论文、著作、奖励等证书、证明及其他辅助证明材料（如能体现个人排列名次的获奖证书、项目鉴定报告、授权专利、团标等）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提交的论文、研究及技术分析报告、标准、专利等业绩成果须与完成的项目关联并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按分类装订成册。</w:t>
            </w:r>
          </w:p>
          <w:p w14:paraId="3226D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u w:val="single"/>
              </w:rPr>
              <w:t>若无对应材料可在封面后手写“无材料”并本人签名。</w:t>
            </w:r>
          </w:p>
        </w:tc>
      </w:tr>
      <w:tr w14:paraId="3B74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16A5FDE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03687C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表六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《身份证复印件》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5CE41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身份证需复印正反面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按规定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粘贴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不需再提交纸质照片。</w:t>
            </w:r>
          </w:p>
        </w:tc>
      </w:tr>
      <w:tr w14:paraId="6F73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17" w:type="dxa"/>
            <w:shd w:val="clear" w:color="auto" w:fill="auto"/>
            <w:vAlign w:val="center"/>
          </w:tcPr>
          <w:p w14:paraId="1EB9A50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7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DCC38D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表七《广东省专业技术人员申报职称评前公示情况表》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729FA83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，需有单位公示意见并盖公章。</w:t>
            </w:r>
          </w:p>
        </w:tc>
      </w:tr>
      <w:tr w14:paraId="2854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553AE4C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8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68E2D59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表八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考核表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（每年度一张）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1DF9AA7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任职期间，年度考核或绩效考核为称职（合格）以上等次的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年限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申报职称等级要求的资历年限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考核表复印件须由所在单位人事部门验印盖章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  <w:tr w14:paraId="2A85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7672F56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9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6D57E9B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专业技术工作总结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591D9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_GB2312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用A4纸双面打印，着重总结任现职以来的专业技术工作情况，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3000字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内（初次认定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1500字内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）。</w:t>
            </w:r>
          </w:p>
        </w:tc>
      </w:tr>
      <w:tr w14:paraId="08AE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6269937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ascii="仿宋" w:hAnsi="仿宋" w:eastAsia="仿宋"/>
                <w:bCs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4F09F63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社保凭证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6ED6642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424242"/>
                <w:sz w:val="24"/>
                <w:szCs w:val="24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1份，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u w:val="none"/>
              </w:rPr>
              <w:t>提交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424242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2025年度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424242"/>
                <w:sz w:val="28"/>
                <w:szCs w:val="28"/>
                <w:u w:val="none"/>
                <w:shd w:val="clear" w:color="auto" w:fill="FFFFFF"/>
                <w:lang w:eastAsia="zh-CN"/>
              </w:rPr>
              <w:t>与个人工作经历相符的连续半年以上的社保凭证。</w:t>
            </w:r>
          </w:p>
          <w:p w14:paraId="34E294B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424242"/>
                <w:sz w:val="24"/>
                <w:szCs w:val="24"/>
                <w:u w:val="none"/>
                <w:shd w:val="clear" w:color="auto" w:fill="FFFFFF"/>
                <w:lang w:eastAsia="zh-CN"/>
              </w:rPr>
              <w:t>注：</w:t>
            </w:r>
            <w:r>
              <w:rPr>
                <w:rFonts w:hint="eastAsia" w:ascii="CESI仿宋-GB2312" w:hAnsi="CESI仿宋-GB2312" w:eastAsia="CESI仿宋-GB2312" w:cs="CESI仿宋-GB2312"/>
                <w:color w:val="424242"/>
                <w:sz w:val="24"/>
                <w:szCs w:val="24"/>
                <w:u w:val="single"/>
                <w:shd w:val="clear" w:color="auto" w:fill="FFFFFF"/>
                <w:lang w:eastAsia="zh-CN"/>
              </w:rPr>
              <w:t>事业单位可由人事主管部门（档案保管部门）出具的在职在岗证明等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24"/>
                <w:szCs w:val="24"/>
                <w:u w:val="singl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附贴在《证书、证明材料》尾页。</w:t>
            </w:r>
            <w:r>
              <w:rPr>
                <w:rFonts w:hint="eastAsia" w:ascii="仿宋_GB2312" w:hAnsi="仿宋" w:eastAsia="仿宋_GB2312" w:cs="Tahoma"/>
                <w:b/>
                <w:bCs/>
                <w:color w:val="333333"/>
                <w:kern w:val="0"/>
                <w:sz w:val="28"/>
                <w:szCs w:val="28"/>
              </w:rPr>
              <w:t>若申报者出现转岗，由现工作单位出具转岗证明。</w:t>
            </w:r>
          </w:p>
        </w:tc>
      </w:tr>
      <w:tr w14:paraId="79C1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7F75505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2DC7195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继续教育证书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77BAB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jc w:val="left"/>
              <w:textAlignment w:val="auto"/>
              <w:rPr>
                <w:rFonts w:hint="default" w:ascii="仿宋" w:hAnsi="仿宋" w:eastAsia="仿宋"/>
                <w:bCs/>
                <w:kern w:val="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（原件），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提供202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年度继续教育证书，继续教育系统生成的证书需按照要求盖章，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u w:val="single"/>
              </w:rPr>
              <w:t>原则上体现的是对应个人申报专业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u w:val="singl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u w:val="single"/>
              </w:rPr>
              <w:t>继续教育证明。</w:t>
            </w:r>
          </w:p>
        </w:tc>
      </w:tr>
      <w:tr w14:paraId="1068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3F54C27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5444A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职称申报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诚信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承诺书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3A7D724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1份（原件）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，承诺提交的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</w:rPr>
              <w:t>职称申报材料真实性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CESI仿宋-GB2312" w:cs="CESI仿宋-GB2312"/>
                <w:color w:val="000000"/>
                <w:sz w:val="24"/>
                <w:szCs w:val="24"/>
                <w:shd w:val="clear" w:color="auto" w:fill="FFFFFF"/>
              </w:rPr>
              <w:t>个人签名和单位</w:t>
            </w:r>
            <w:r>
              <w:rPr>
                <w:rFonts w:hint="eastAsia" w:ascii="仿宋_GB2312" w:hAnsi="CESI仿宋-GB2312" w:cs="CESI仿宋-GB2312"/>
                <w:color w:val="000000"/>
                <w:sz w:val="24"/>
                <w:szCs w:val="24"/>
                <w:lang w:eastAsia="zh-CN"/>
              </w:rPr>
              <w:t>负责人签名</w:t>
            </w:r>
            <w:r>
              <w:rPr>
                <w:rFonts w:hint="eastAsia" w:ascii="仿宋_GB2312" w:hAnsi="CESI仿宋-GB2312" w:cs="CESI仿宋-GB2312"/>
                <w:color w:val="000000"/>
                <w:sz w:val="24"/>
                <w:szCs w:val="24"/>
              </w:rPr>
              <w:t>并加盖公章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14:paraId="41D9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5482FD3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52C68BF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初次考核认定</w:t>
            </w:r>
          </w:p>
        </w:tc>
        <w:tc>
          <w:tcPr>
            <w:tcW w:w="11007" w:type="dxa"/>
            <w:shd w:val="clear" w:color="auto" w:fill="auto"/>
          </w:tcPr>
          <w:p w14:paraId="14EBC58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329" w:leftChars="0" w:right="0" w:rightChars="0" w:firstLine="24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认定申请表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及相关表格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1份。其中《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（）级职称初次考核认定申报人基本情况及评审登记表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  <w:p w14:paraId="5C82D0A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份（含1份原件）。</w:t>
            </w:r>
          </w:p>
          <w:p w14:paraId="0CBF500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4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业绩成果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本专业技术工作经历和业绩成果材料。如专业技术工作总结中提及已完结的本专业技术工作事项相关资料、已授权的发明专利和实用新型专利、获奖证书等佐证材料。</w:t>
            </w:r>
          </w:p>
          <w:p w14:paraId="31584E2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全日制学历证明（国家承认）</w:t>
            </w:r>
          </w:p>
        </w:tc>
      </w:tr>
      <w:tr w14:paraId="798E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452AC1F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48D510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lang w:eastAsia="zh-CN"/>
              </w:rPr>
              <w:t>跨区域跨单位流动专业技术人才职称重新评审和确认</w:t>
            </w:r>
          </w:p>
        </w:tc>
        <w:tc>
          <w:tcPr>
            <w:tcW w:w="11007" w:type="dxa"/>
            <w:shd w:val="clear" w:color="auto" w:fill="auto"/>
            <w:vAlign w:val="top"/>
          </w:tcPr>
          <w:p w14:paraId="55123C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1.重新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评审。重新评审的申报材料与常规评审申报材料相同。</w:t>
            </w:r>
          </w:p>
          <w:p w14:paraId="456CD20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确认规定。⑴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eastAsia="zh-CN" w:bidi="ar-SA"/>
              </w:rPr>
              <w:t>广东省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bidi="ar-SA"/>
              </w:rPr>
              <w:t>跨区域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bidi="ar-SA"/>
              </w:rPr>
              <w:t>跨单位流动专业技术人才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eastAsia="zh-CN" w:bidi="ar-SA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bidi="ar-SA"/>
              </w:rPr>
              <w:t>确认表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eastAsia="zh-CN" w:bidi="ar-SA"/>
              </w:rPr>
              <w:t>（新表）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（一式两份）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27AFC6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⑵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证明材料：①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原职称证书原件、复印件。审核后收盖单位公章的复印件，退还原件。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原职称评审表原件或经档案保管部门盖章的复印件。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职称评审当年的社保凭证。</w:t>
            </w:r>
          </w:p>
        </w:tc>
      </w:tr>
      <w:tr w14:paraId="2141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0689B1F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579E02D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基本情况登记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汇总表</w:t>
            </w:r>
          </w:p>
        </w:tc>
        <w:tc>
          <w:tcPr>
            <w:tcW w:w="11007" w:type="dxa"/>
            <w:shd w:val="clear" w:color="auto" w:fill="auto"/>
          </w:tcPr>
          <w:p w14:paraId="4B502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jc w:val="left"/>
              <w:textAlignment w:val="auto"/>
              <w:rPr>
                <w:rFonts w:hint="default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湛江市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lang w:val="en-US" w:eastAsia="zh-CN"/>
              </w:rPr>
              <w:t>机电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专业职称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人员基本情况登记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汇总表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申报人或单位如实填写申报人相关信息，电子版以申报人姓名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+申报专业+认定（或评审）命名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报送（发邮箱：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val="en-US" w:eastAsia="zh-CN"/>
              </w:rPr>
              <w:t>zjiihr@163.com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）。</w:t>
            </w:r>
          </w:p>
        </w:tc>
      </w:tr>
      <w:tr w14:paraId="205C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7" w:type="dxa"/>
            <w:shd w:val="clear" w:color="auto" w:fill="auto"/>
            <w:vAlign w:val="center"/>
          </w:tcPr>
          <w:p w14:paraId="24D7846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664349B5">
            <w:pPr>
              <w:spacing w:after="312" w:afterLines="10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职称申报诚信承诺书</w:t>
            </w:r>
          </w:p>
        </w:tc>
        <w:tc>
          <w:tcPr>
            <w:tcW w:w="11007" w:type="dxa"/>
            <w:shd w:val="clear" w:color="auto" w:fill="auto"/>
          </w:tcPr>
          <w:p w14:paraId="264DD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jc w:val="left"/>
              <w:textAlignment w:val="auto"/>
              <w:rPr>
                <w:rFonts w:hint="eastAsia" w:ascii="仿宋" w:hAnsi="仿宋" w:eastAsia="仿宋_GB2312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1份。申报人和</w:t>
            </w:r>
            <w:r>
              <w:rPr>
                <w:rFonts w:hint="eastAsia" w:ascii="仿宋_GB2312" w:hAnsi="Courier New" w:eastAsia="仿宋_GB2312"/>
                <w:sz w:val="24"/>
              </w:rPr>
              <w:t>单位负责人</w:t>
            </w:r>
            <w:r>
              <w:rPr>
                <w:rFonts w:hint="eastAsia" w:ascii="仿宋_GB2312" w:hAnsi="Courier New" w:eastAsia="仿宋_GB2312"/>
                <w:sz w:val="24"/>
                <w:lang w:eastAsia="zh-CN"/>
              </w:rPr>
              <w:t>签字，并盖单位公章。</w:t>
            </w:r>
          </w:p>
        </w:tc>
      </w:tr>
    </w:tbl>
    <w:p w14:paraId="5488C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仿宋" w:hAnsi="仿宋" w:eastAsia="仿宋"/>
          <w:b/>
          <w:bCs/>
          <w:kern w:val="0"/>
          <w:sz w:val="28"/>
          <w:szCs w:val="28"/>
          <w:shd w:val="clear" w:color="auto" w:fill="FFFFFF"/>
          <w:lang w:eastAsia="zh-CN"/>
        </w:rPr>
        <w:t>注：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</w:rPr>
        <w:t>提交的材料应与《广东省职称评审表》《（ ）级职称申报人基本情况及评审登记表》所填内容相符。由两人或两人以上共同完成的发明创造、学术技术成果、专业技术项目，必须在申报材料中如实注明本人所做的工作内容、所起的作用及排名顺序。申报人获得的发明创造、学术技术成果以及完成项目等的奖励、表彰，应在申报材料中注明授予部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门和等级（审核人须签名，加具单位公章）。提供的经济效益需有本单位财务证明。</w:t>
      </w:r>
    </w:p>
    <w:p w14:paraId="074F6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kern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提交的所有证明材料（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  <w:lang w:eastAsia="zh-CN"/>
        </w:rPr>
        <w:t>含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学历证书、职称证书、获奖证书及其业绩材料等）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  <w:lang w:eastAsia="zh-CN"/>
        </w:rPr>
        <w:t>均须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所在单位盖章并附上与原件相符字样。</w:t>
      </w:r>
    </w:p>
    <w:p w14:paraId="3AB2C7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所</w:t>
      </w:r>
      <w:r>
        <w:rPr>
          <w:rFonts w:ascii="仿宋" w:hAnsi="仿宋" w:eastAsia="仿宋"/>
          <w:bCs/>
          <w:kern w:val="0"/>
          <w:sz w:val="24"/>
          <w:szCs w:val="24"/>
          <w:shd w:val="clear" w:color="auto" w:fill="FFFFFF"/>
        </w:rPr>
        <w:t>有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申报资料必须</w:t>
      </w:r>
      <w:r>
        <w:rPr>
          <w:rFonts w:ascii="仿宋" w:hAnsi="仿宋" w:eastAsia="仿宋"/>
          <w:bCs/>
          <w:kern w:val="0"/>
          <w:sz w:val="24"/>
          <w:szCs w:val="24"/>
          <w:shd w:val="clear" w:color="auto" w:fill="FFFFFF"/>
        </w:rPr>
        <w:t>按要求装订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  <w:lang w:eastAsia="zh-CN"/>
        </w:rPr>
        <w:t>或粘贴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 xml:space="preserve">好。 </w:t>
      </w:r>
      <w:r>
        <w:rPr>
          <w:rFonts w:ascii="仿宋" w:hAnsi="仿宋" w:eastAsia="仿宋"/>
          <w:bCs/>
          <w:kern w:val="0"/>
          <w:sz w:val="24"/>
          <w:szCs w:val="24"/>
          <w:shd w:val="clear" w:color="auto" w:fill="FFFFFF"/>
        </w:rPr>
        <w:t xml:space="preserve">            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 xml:space="preserve"> </w:t>
      </w:r>
    </w:p>
    <w:sectPr>
      <w:pgSz w:w="16838" w:h="11906" w:orient="landscape"/>
      <w:pgMar w:top="1077" w:right="907" w:bottom="1077" w:left="96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BA9D0"/>
    <w:multiLevelType w:val="singleLevel"/>
    <w:tmpl w:val="DEEBA9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mZTQ4ZmU5YWM5ZTk1YTIzN2M3NmRjZDYxNDBlMGQifQ=="/>
  </w:docVars>
  <w:rsids>
    <w:rsidRoot w:val="00A53989"/>
    <w:rsid w:val="00003763"/>
    <w:rsid w:val="00007412"/>
    <w:rsid w:val="00014355"/>
    <w:rsid w:val="00014928"/>
    <w:rsid w:val="000277E6"/>
    <w:rsid w:val="000325BF"/>
    <w:rsid w:val="00040504"/>
    <w:rsid w:val="00056543"/>
    <w:rsid w:val="00072AEC"/>
    <w:rsid w:val="00092DAE"/>
    <w:rsid w:val="000D39F7"/>
    <w:rsid w:val="000D6C2A"/>
    <w:rsid w:val="0010133E"/>
    <w:rsid w:val="00103599"/>
    <w:rsid w:val="00114A74"/>
    <w:rsid w:val="001170BE"/>
    <w:rsid w:val="00123A75"/>
    <w:rsid w:val="001241B0"/>
    <w:rsid w:val="00126A11"/>
    <w:rsid w:val="00132266"/>
    <w:rsid w:val="00135A30"/>
    <w:rsid w:val="0016176F"/>
    <w:rsid w:val="00161890"/>
    <w:rsid w:val="00161EF6"/>
    <w:rsid w:val="00165896"/>
    <w:rsid w:val="0016643A"/>
    <w:rsid w:val="0016767E"/>
    <w:rsid w:val="00181C01"/>
    <w:rsid w:val="0018420E"/>
    <w:rsid w:val="001968FD"/>
    <w:rsid w:val="001A784B"/>
    <w:rsid w:val="001D3E7A"/>
    <w:rsid w:val="001D75D7"/>
    <w:rsid w:val="001E2398"/>
    <w:rsid w:val="001E42CC"/>
    <w:rsid w:val="001F17D4"/>
    <w:rsid w:val="001F4688"/>
    <w:rsid w:val="00213C54"/>
    <w:rsid w:val="00221F46"/>
    <w:rsid w:val="002503BA"/>
    <w:rsid w:val="002A221E"/>
    <w:rsid w:val="002D18E1"/>
    <w:rsid w:val="002D35EC"/>
    <w:rsid w:val="002F7323"/>
    <w:rsid w:val="003069A2"/>
    <w:rsid w:val="003070CF"/>
    <w:rsid w:val="00326BE0"/>
    <w:rsid w:val="003272C2"/>
    <w:rsid w:val="003422BB"/>
    <w:rsid w:val="00357ECB"/>
    <w:rsid w:val="003633F8"/>
    <w:rsid w:val="00373949"/>
    <w:rsid w:val="00394EC5"/>
    <w:rsid w:val="003A37B8"/>
    <w:rsid w:val="003B2B52"/>
    <w:rsid w:val="003B72CA"/>
    <w:rsid w:val="003E102B"/>
    <w:rsid w:val="003E4490"/>
    <w:rsid w:val="003F2C1A"/>
    <w:rsid w:val="00400075"/>
    <w:rsid w:val="004050BC"/>
    <w:rsid w:val="00413E08"/>
    <w:rsid w:val="00454915"/>
    <w:rsid w:val="004843AB"/>
    <w:rsid w:val="00487D81"/>
    <w:rsid w:val="00496D89"/>
    <w:rsid w:val="00497FE8"/>
    <w:rsid w:val="004A5395"/>
    <w:rsid w:val="004B73A3"/>
    <w:rsid w:val="004C4ACB"/>
    <w:rsid w:val="004F2100"/>
    <w:rsid w:val="00505C9F"/>
    <w:rsid w:val="00506D38"/>
    <w:rsid w:val="005367C9"/>
    <w:rsid w:val="00541907"/>
    <w:rsid w:val="00541F15"/>
    <w:rsid w:val="00554D1D"/>
    <w:rsid w:val="00560E21"/>
    <w:rsid w:val="005B2787"/>
    <w:rsid w:val="005B71E6"/>
    <w:rsid w:val="005C1A04"/>
    <w:rsid w:val="005C4140"/>
    <w:rsid w:val="005E4CE3"/>
    <w:rsid w:val="005F2DDD"/>
    <w:rsid w:val="0060131D"/>
    <w:rsid w:val="006016B3"/>
    <w:rsid w:val="006104C0"/>
    <w:rsid w:val="00610FCF"/>
    <w:rsid w:val="006245A0"/>
    <w:rsid w:val="0065768F"/>
    <w:rsid w:val="00677829"/>
    <w:rsid w:val="006902FD"/>
    <w:rsid w:val="006A71ED"/>
    <w:rsid w:val="006C4E53"/>
    <w:rsid w:val="006D7768"/>
    <w:rsid w:val="006E0534"/>
    <w:rsid w:val="006F2B5A"/>
    <w:rsid w:val="0071733E"/>
    <w:rsid w:val="00737AD1"/>
    <w:rsid w:val="0074276A"/>
    <w:rsid w:val="00750D1E"/>
    <w:rsid w:val="007B0407"/>
    <w:rsid w:val="007C2BE1"/>
    <w:rsid w:val="007C6063"/>
    <w:rsid w:val="007F40F3"/>
    <w:rsid w:val="007F4EAC"/>
    <w:rsid w:val="00855369"/>
    <w:rsid w:val="0087037A"/>
    <w:rsid w:val="0087102D"/>
    <w:rsid w:val="008A2989"/>
    <w:rsid w:val="008B271E"/>
    <w:rsid w:val="008B3001"/>
    <w:rsid w:val="008D124C"/>
    <w:rsid w:val="008F4E6B"/>
    <w:rsid w:val="00956C2E"/>
    <w:rsid w:val="00983BB8"/>
    <w:rsid w:val="009858B8"/>
    <w:rsid w:val="00994B2E"/>
    <w:rsid w:val="009F4812"/>
    <w:rsid w:val="00A15B93"/>
    <w:rsid w:val="00A52FE7"/>
    <w:rsid w:val="00A53989"/>
    <w:rsid w:val="00A57724"/>
    <w:rsid w:val="00A747F6"/>
    <w:rsid w:val="00A90B0B"/>
    <w:rsid w:val="00A964AD"/>
    <w:rsid w:val="00AA1146"/>
    <w:rsid w:val="00AA73D2"/>
    <w:rsid w:val="00AC109C"/>
    <w:rsid w:val="00AC206C"/>
    <w:rsid w:val="00AC4D2E"/>
    <w:rsid w:val="00AC5618"/>
    <w:rsid w:val="00AC7D2E"/>
    <w:rsid w:val="00AD470B"/>
    <w:rsid w:val="00AE4C5A"/>
    <w:rsid w:val="00AF7A2A"/>
    <w:rsid w:val="00B10312"/>
    <w:rsid w:val="00B160F4"/>
    <w:rsid w:val="00B25C0B"/>
    <w:rsid w:val="00B30615"/>
    <w:rsid w:val="00B57166"/>
    <w:rsid w:val="00B64F78"/>
    <w:rsid w:val="00B67D68"/>
    <w:rsid w:val="00B8374B"/>
    <w:rsid w:val="00B91059"/>
    <w:rsid w:val="00B953BC"/>
    <w:rsid w:val="00BC7109"/>
    <w:rsid w:val="00BD6F56"/>
    <w:rsid w:val="00BE402F"/>
    <w:rsid w:val="00C02EE4"/>
    <w:rsid w:val="00C30DB7"/>
    <w:rsid w:val="00C33A60"/>
    <w:rsid w:val="00C72079"/>
    <w:rsid w:val="00C84D19"/>
    <w:rsid w:val="00CF7AE7"/>
    <w:rsid w:val="00D01660"/>
    <w:rsid w:val="00D222D5"/>
    <w:rsid w:val="00D30E32"/>
    <w:rsid w:val="00D33CFB"/>
    <w:rsid w:val="00D47043"/>
    <w:rsid w:val="00D530D7"/>
    <w:rsid w:val="00D54997"/>
    <w:rsid w:val="00D54D70"/>
    <w:rsid w:val="00D5726D"/>
    <w:rsid w:val="00D64583"/>
    <w:rsid w:val="00D8296E"/>
    <w:rsid w:val="00D82E46"/>
    <w:rsid w:val="00D848D2"/>
    <w:rsid w:val="00D8563A"/>
    <w:rsid w:val="00D85F7E"/>
    <w:rsid w:val="00DA6F75"/>
    <w:rsid w:val="00DB1381"/>
    <w:rsid w:val="00DB2A51"/>
    <w:rsid w:val="00DE6299"/>
    <w:rsid w:val="00DE6B4B"/>
    <w:rsid w:val="00E01A57"/>
    <w:rsid w:val="00E074CF"/>
    <w:rsid w:val="00E33927"/>
    <w:rsid w:val="00E57C81"/>
    <w:rsid w:val="00E77DC3"/>
    <w:rsid w:val="00E878A6"/>
    <w:rsid w:val="00E9591C"/>
    <w:rsid w:val="00EA0CE3"/>
    <w:rsid w:val="00EA1C70"/>
    <w:rsid w:val="00EB6BD2"/>
    <w:rsid w:val="00ED2C50"/>
    <w:rsid w:val="00F627B8"/>
    <w:rsid w:val="00F831FA"/>
    <w:rsid w:val="00F92616"/>
    <w:rsid w:val="00F934EA"/>
    <w:rsid w:val="00FB22AA"/>
    <w:rsid w:val="00FC380B"/>
    <w:rsid w:val="00FC67C2"/>
    <w:rsid w:val="02666ACC"/>
    <w:rsid w:val="090A1E6C"/>
    <w:rsid w:val="0BFB8596"/>
    <w:rsid w:val="0E953F0A"/>
    <w:rsid w:val="11B27AD4"/>
    <w:rsid w:val="14783162"/>
    <w:rsid w:val="1EA90CFB"/>
    <w:rsid w:val="233967DF"/>
    <w:rsid w:val="287F25B8"/>
    <w:rsid w:val="2AEB16B8"/>
    <w:rsid w:val="342F1499"/>
    <w:rsid w:val="3630392E"/>
    <w:rsid w:val="366728DB"/>
    <w:rsid w:val="387E7922"/>
    <w:rsid w:val="3B186B05"/>
    <w:rsid w:val="3C6A62CC"/>
    <w:rsid w:val="40517B37"/>
    <w:rsid w:val="47DD3B8A"/>
    <w:rsid w:val="4BBB1DF7"/>
    <w:rsid w:val="4C5720A1"/>
    <w:rsid w:val="4D2D7DDF"/>
    <w:rsid w:val="59751C28"/>
    <w:rsid w:val="5AB01121"/>
    <w:rsid w:val="63147177"/>
    <w:rsid w:val="6DB22525"/>
    <w:rsid w:val="6F2E84DA"/>
    <w:rsid w:val="6FFA93A3"/>
    <w:rsid w:val="76711DA6"/>
    <w:rsid w:val="77436A9E"/>
    <w:rsid w:val="9FF36067"/>
    <w:rsid w:val="AFB71F47"/>
    <w:rsid w:val="DEBFE197"/>
    <w:rsid w:val="DF3F0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</w:pPr>
    <w:rPr>
      <w:sz w:val="24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text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字符"/>
    <w:basedOn w:val="9"/>
    <w:link w:val="3"/>
    <w:semiHidden/>
    <w:qFormat/>
    <w:uiPriority w:val="99"/>
    <w:rPr>
      <w:kern w:val="2"/>
      <w:sz w:val="21"/>
      <w:szCs w:val="22"/>
    </w:rPr>
  </w:style>
  <w:style w:type="paragraph" w:customStyle="1" w:styleId="20">
    <w:name w:val="正文 New New New New New New New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6EF5950C-6B10-42D4-8A62-4FB346A80D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230</Words>
  <Characters>1312</Characters>
  <Lines>10</Lines>
  <Paragraphs>3</Paragraphs>
  <TotalTime>1</TotalTime>
  <ScaleCrop>false</ScaleCrop>
  <LinksUpToDate>false</LinksUpToDate>
  <CharactersWithSpaces>1539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2023-10-24T17:12:00Z</dcterms:created>
  <dc:creator>李朝兴</dc:creator>
  <cp:lastModifiedBy>uos</cp:lastModifiedBy>
  <cp:lastPrinted>2024-12-26T02:13:00Z</cp:lastPrinted>
  <dcterms:modified xsi:type="dcterms:W3CDTF">2026-01-04T16:55:38Z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5C897D3DCC1621480A016E67475E74E3</vt:lpwstr>
  </property>
</Properties>
</file>