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8921A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 w14:paraId="207A7DAA"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湛江市图书馆保险项目报价单</w:t>
      </w:r>
    </w:p>
    <w:p w14:paraId="63C7713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1DCD0CE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供应商名称（盖章）：                            联系电话：                时间：   年   月   日</w:t>
      </w:r>
    </w:p>
    <w:p w14:paraId="14090352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3"/>
        <w:gridCol w:w="1728"/>
        <w:gridCol w:w="1881"/>
        <w:gridCol w:w="2834"/>
        <w:gridCol w:w="2834"/>
      </w:tblGrid>
      <w:tr w14:paraId="6904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893" w:type="dxa"/>
          </w:tcPr>
          <w:p w14:paraId="23FA3A95">
            <w:pPr>
              <w:ind w:firstLine="30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采购清单</w:t>
            </w:r>
          </w:p>
        </w:tc>
        <w:tc>
          <w:tcPr>
            <w:tcW w:w="1728" w:type="dxa"/>
          </w:tcPr>
          <w:p w14:paraId="59BB94C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采购数量</w:t>
            </w:r>
          </w:p>
        </w:tc>
        <w:tc>
          <w:tcPr>
            <w:tcW w:w="1881" w:type="dxa"/>
          </w:tcPr>
          <w:p w14:paraId="3AD8EBF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计量单位</w:t>
            </w:r>
          </w:p>
        </w:tc>
        <w:tc>
          <w:tcPr>
            <w:tcW w:w="2834" w:type="dxa"/>
          </w:tcPr>
          <w:p w14:paraId="5041DB2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期限/年</w:t>
            </w:r>
          </w:p>
        </w:tc>
        <w:tc>
          <w:tcPr>
            <w:tcW w:w="2834" w:type="dxa"/>
          </w:tcPr>
          <w:p w14:paraId="66BAEC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报价/元</w:t>
            </w:r>
          </w:p>
        </w:tc>
      </w:tr>
      <w:tr w14:paraId="52FE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893" w:type="dxa"/>
            <w:vAlign w:val="top"/>
          </w:tcPr>
          <w:p w14:paraId="7EA3CE5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湛江市图书馆保险项目</w:t>
            </w:r>
          </w:p>
        </w:tc>
        <w:tc>
          <w:tcPr>
            <w:tcW w:w="1728" w:type="dxa"/>
          </w:tcPr>
          <w:p w14:paraId="53D74155">
            <w:pPr>
              <w:ind w:firstLine="30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81" w:type="dxa"/>
          </w:tcPr>
          <w:p w14:paraId="54465E8D">
            <w:pPr>
              <w:ind w:firstLine="30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项</w:t>
            </w:r>
          </w:p>
        </w:tc>
        <w:tc>
          <w:tcPr>
            <w:tcW w:w="2834" w:type="dxa"/>
          </w:tcPr>
          <w:p w14:paraId="6F93087E">
            <w:pPr>
              <w:ind w:firstLine="30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834" w:type="dxa"/>
          </w:tcPr>
          <w:p w14:paraId="4A67D25B">
            <w:pPr>
              <w:ind w:firstLine="30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 w14:paraId="4106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893" w:type="dxa"/>
          </w:tcPr>
          <w:p w14:paraId="6D0DCAED"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 w14:paraId="72FF6D4F"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03FE6510"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4" w:type="dxa"/>
          </w:tcPr>
          <w:p w14:paraId="1BA245C7"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4" w:type="dxa"/>
          </w:tcPr>
          <w:p w14:paraId="022BBE48">
            <w:pPr>
              <w:jc w:val="both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0C5DD304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00649864"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注：供应商报价须完全响应本项目的采购内容及要求。</w:t>
      </w:r>
    </w:p>
    <w:p w14:paraId="6B5DEEAD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</w:p>
    <w:p w14:paraId="4B9B97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B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2025-08-05T08:41:17Z</dcterms:created>
  <dc:creator>admin</dc:creator>
  <cp:lastModifiedBy>吴糖曲奇</cp:lastModifiedBy>
  <dcterms:modified xsi:type="dcterms:W3CDTF">2025-08-05T08:41:20Z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eyJoZGlkIjoiYmI4MGI5NDUzZWE0MjlhNWYxYzA4ZGI2NDYzODllNWMiLCJ1c2VySWQiOiI1NzEwMzkwOTIifQ==</vt:lpwstr>
  </property>
  <property fmtid="{D5CDD505-2E9C-101B-9397-08002B2CF9AE}" pid="4" name="ICV">
    <vt:lpwstr>09C9D6F82A3044EAAA996A124724914B_12</vt:lpwstr>
  </property>
</Properties>
</file>