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73" w:rsidRDefault="001A2D73">
      <w:pPr>
        <w:widowControl/>
        <w:snapToGrid w:val="0"/>
        <w:spacing w:line="360" w:lineRule="auto"/>
        <w:ind w:rightChars="354" w:right="743"/>
        <w:jc w:val="center"/>
        <w:rPr>
          <w:rFonts w:ascii="黑体" w:eastAsia="黑体" w:hint="eastAsia"/>
          <w:b/>
          <w:bCs/>
          <w:color w:val="000000"/>
          <w:sz w:val="72"/>
          <w:szCs w:val="52"/>
        </w:rPr>
      </w:pPr>
    </w:p>
    <w:p w:rsidR="001A2D73" w:rsidRDefault="001A2D73">
      <w:pPr>
        <w:widowControl/>
        <w:snapToGrid w:val="0"/>
        <w:spacing w:line="360" w:lineRule="auto"/>
        <w:ind w:rightChars="354" w:right="743"/>
        <w:jc w:val="center"/>
        <w:rPr>
          <w:rFonts w:ascii="黑体" w:eastAsia="黑体" w:hint="eastAsia"/>
          <w:b/>
          <w:bCs/>
          <w:color w:val="000000"/>
          <w:sz w:val="72"/>
          <w:szCs w:val="52"/>
        </w:rPr>
      </w:pPr>
    </w:p>
    <w:p w:rsidR="005468E2" w:rsidRPr="001A2D73" w:rsidRDefault="00D842EA">
      <w:pPr>
        <w:widowControl/>
        <w:snapToGrid w:val="0"/>
        <w:spacing w:line="360" w:lineRule="auto"/>
        <w:ind w:rightChars="354" w:right="743"/>
        <w:jc w:val="center"/>
        <w:rPr>
          <w:rFonts w:ascii="黑体" w:eastAsia="黑体"/>
          <w:b/>
          <w:bCs/>
          <w:color w:val="000000"/>
          <w:sz w:val="52"/>
          <w:szCs w:val="52"/>
        </w:rPr>
      </w:pPr>
      <w:r w:rsidRPr="001A2D73">
        <w:rPr>
          <w:rFonts w:ascii="黑体" w:eastAsia="黑体" w:hint="eastAsia"/>
          <w:b/>
          <w:bCs/>
          <w:color w:val="000000"/>
          <w:sz w:val="52"/>
          <w:szCs w:val="52"/>
        </w:rPr>
        <w:t>分 散 采 购</w:t>
      </w:r>
    </w:p>
    <w:p w:rsidR="005468E2" w:rsidRDefault="005468E2">
      <w:pPr>
        <w:widowControl/>
        <w:pBdr>
          <w:top w:val="none" w:sz="0" w:space="1" w:color="auto"/>
          <w:left w:val="none" w:sz="0" w:space="4" w:color="auto"/>
          <w:bottom w:val="none" w:sz="0" w:space="1" w:color="auto"/>
          <w:right w:val="none" w:sz="0" w:space="4" w:color="auto"/>
        </w:pBdr>
        <w:snapToGrid w:val="0"/>
        <w:spacing w:line="360" w:lineRule="auto"/>
        <w:ind w:rightChars="354" w:right="743"/>
        <w:jc w:val="center"/>
        <w:rPr>
          <w:rFonts w:ascii="黑体" w:eastAsia="黑体"/>
          <w:b/>
          <w:bCs/>
          <w:color w:val="000000"/>
          <w:sz w:val="72"/>
          <w:szCs w:val="92"/>
        </w:rPr>
      </w:pPr>
    </w:p>
    <w:p w:rsidR="005468E2" w:rsidRPr="001A2D73" w:rsidRDefault="00D842EA">
      <w:pPr>
        <w:widowControl/>
        <w:snapToGrid w:val="0"/>
        <w:spacing w:line="360" w:lineRule="auto"/>
        <w:ind w:rightChars="354" w:right="743"/>
        <w:jc w:val="center"/>
        <w:rPr>
          <w:rFonts w:ascii="黑体" w:eastAsia="黑体"/>
          <w:b/>
          <w:bCs/>
          <w:color w:val="000000"/>
          <w:sz w:val="52"/>
          <w:szCs w:val="52"/>
        </w:rPr>
      </w:pPr>
      <w:r w:rsidRPr="001A2D73">
        <w:rPr>
          <w:rFonts w:ascii="黑体" w:eastAsia="黑体" w:hint="eastAsia"/>
          <w:b/>
          <w:bCs/>
          <w:color w:val="000000"/>
          <w:sz w:val="52"/>
          <w:szCs w:val="52"/>
        </w:rPr>
        <w:t>谈</w:t>
      </w:r>
    </w:p>
    <w:p w:rsidR="005468E2" w:rsidRPr="001A2D73" w:rsidRDefault="00D842EA">
      <w:pPr>
        <w:widowControl/>
        <w:snapToGrid w:val="0"/>
        <w:spacing w:line="360" w:lineRule="auto"/>
        <w:ind w:rightChars="354" w:right="743"/>
        <w:jc w:val="center"/>
        <w:rPr>
          <w:rFonts w:ascii="黑体" w:eastAsia="黑体"/>
          <w:b/>
          <w:bCs/>
          <w:color w:val="000000"/>
          <w:sz w:val="52"/>
          <w:szCs w:val="52"/>
        </w:rPr>
      </w:pPr>
      <w:r w:rsidRPr="001A2D73">
        <w:rPr>
          <w:rFonts w:ascii="黑体" w:eastAsia="黑体" w:hint="eastAsia"/>
          <w:b/>
          <w:bCs/>
          <w:color w:val="000000"/>
          <w:sz w:val="52"/>
          <w:szCs w:val="52"/>
        </w:rPr>
        <w:t>判</w:t>
      </w:r>
    </w:p>
    <w:p w:rsidR="005468E2" w:rsidRPr="001A2D73" w:rsidRDefault="00D842EA">
      <w:pPr>
        <w:widowControl/>
        <w:snapToGrid w:val="0"/>
        <w:spacing w:line="360" w:lineRule="auto"/>
        <w:ind w:rightChars="354" w:right="743"/>
        <w:jc w:val="center"/>
        <w:rPr>
          <w:rFonts w:ascii="黑体" w:eastAsia="黑体"/>
          <w:b/>
          <w:bCs/>
          <w:color w:val="000000"/>
          <w:sz w:val="52"/>
          <w:szCs w:val="52"/>
        </w:rPr>
      </w:pPr>
      <w:r w:rsidRPr="001A2D73">
        <w:rPr>
          <w:rFonts w:ascii="黑体" w:eastAsia="黑体" w:hint="eastAsia"/>
          <w:b/>
          <w:bCs/>
          <w:color w:val="000000"/>
          <w:sz w:val="52"/>
          <w:szCs w:val="52"/>
        </w:rPr>
        <w:t>文</w:t>
      </w:r>
    </w:p>
    <w:p w:rsidR="005468E2" w:rsidRPr="001A2D73" w:rsidRDefault="00D842EA">
      <w:pPr>
        <w:widowControl/>
        <w:snapToGrid w:val="0"/>
        <w:spacing w:line="360" w:lineRule="auto"/>
        <w:ind w:rightChars="354" w:right="743"/>
        <w:jc w:val="center"/>
        <w:rPr>
          <w:b/>
          <w:bCs/>
          <w:color w:val="000000"/>
          <w:sz w:val="52"/>
          <w:szCs w:val="52"/>
        </w:rPr>
      </w:pPr>
      <w:r w:rsidRPr="001A2D73">
        <w:rPr>
          <w:rFonts w:ascii="黑体" w:eastAsia="黑体" w:hint="eastAsia"/>
          <w:b/>
          <w:bCs/>
          <w:color w:val="000000"/>
          <w:sz w:val="52"/>
          <w:szCs w:val="52"/>
        </w:rPr>
        <w:t>件</w:t>
      </w:r>
    </w:p>
    <w:p w:rsidR="005468E2" w:rsidRDefault="005468E2">
      <w:pPr>
        <w:widowControl/>
        <w:snapToGrid w:val="0"/>
        <w:spacing w:line="360" w:lineRule="auto"/>
        <w:ind w:rightChars="354" w:right="743"/>
        <w:jc w:val="center"/>
        <w:rPr>
          <w:b/>
          <w:bCs/>
          <w:color w:val="000000"/>
          <w:sz w:val="72"/>
          <w:szCs w:val="92"/>
        </w:rPr>
      </w:pPr>
    </w:p>
    <w:p w:rsidR="005468E2" w:rsidRDefault="005468E2">
      <w:pPr>
        <w:widowControl/>
        <w:snapToGrid w:val="0"/>
        <w:spacing w:line="360" w:lineRule="auto"/>
        <w:ind w:rightChars="354" w:right="743"/>
        <w:jc w:val="center"/>
        <w:rPr>
          <w:color w:val="000000"/>
          <w:sz w:val="32"/>
          <w:szCs w:val="38"/>
        </w:rPr>
      </w:pPr>
    </w:p>
    <w:p w:rsidR="005468E2" w:rsidRDefault="005468E2">
      <w:pPr>
        <w:widowControl/>
        <w:snapToGrid w:val="0"/>
        <w:spacing w:line="360" w:lineRule="auto"/>
        <w:ind w:rightChars="354" w:right="743"/>
        <w:jc w:val="center"/>
        <w:rPr>
          <w:color w:val="000000"/>
          <w:sz w:val="32"/>
          <w:szCs w:val="32"/>
        </w:rPr>
      </w:pPr>
    </w:p>
    <w:p w:rsidR="005468E2" w:rsidRDefault="005468E2">
      <w:pPr>
        <w:widowControl/>
        <w:snapToGrid w:val="0"/>
        <w:spacing w:line="360" w:lineRule="auto"/>
        <w:ind w:rightChars="354" w:right="743"/>
        <w:jc w:val="center"/>
        <w:rPr>
          <w:color w:val="000000"/>
          <w:sz w:val="32"/>
          <w:szCs w:val="32"/>
        </w:rPr>
      </w:pPr>
    </w:p>
    <w:p w:rsidR="005468E2" w:rsidRDefault="00D842EA">
      <w:pPr>
        <w:widowControl/>
        <w:snapToGrid w:val="0"/>
        <w:spacing w:line="360" w:lineRule="auto"/>
        <w:ind w:rightChars="354" w:right="743"/>
        <w:jc w:val="center"/>
        <w:rPr>
          <w:color w:val="000000"/>
          <w:sz w:val="32"/>
          <w:szCs w:val="32"/>
        </w:rPr>
      </w:pPr>
      <w:r>
        <w:rPr>
          <w:rFonts w:hint="eastAsia"/>
          <w:color w:val="000000"/>
          <w:sz w:val="32"/>
          <w:szCs w:val="32"/>
        </w:rPr>
        <w:t>湛江市港口航道建设管理中心</w:t>
      </w:r>
    </w:p>
    <w:p w:rsidR="005468E2" w:rsidRDefault="00D842EA">
      <w:pPr>
        <w:ind w:firstLineChars="850" w:firstLine="3060"/>
        <w:rPr>
          <w:rFonts w:ascii="楷体_GB2312"/>
          <w:color w:val="000000"/>
          <w:sz w:val="36"/>
        </w:rPr>
      </w:pPr>
      <w:r>
        <w:rPr>
          <w:rFonts w:ascii="楷体_GB2312" w:hint="eastAsia"/>
          <w:color w:val="000000"/>
          <w:sz w:val="36"/>
        </w:rPr>
        <w:t>2018</w:t>
      </w:r>
      <w:r>
        <w:rPr>
          <w:rFonts w:ascii="楷体_GB2312" w:hint="eastAsia"/>
          <w:color w:val="000000"/>
          <w:sz w:val="36"/>
        </w:rPr>
        <w:t>年</w:t>
      </w:r>
      <w:r>
        <w:rPr>
          <w:rFonts w:ascii="楷体_GB2312" w:hint="eastAsia"/>
          <w:color w:val="000000"/>
          <w:sz w:val="36"/>
        </w:rPr>
        <w:t>9</w:t>
      </w:r>
      <w:r>
        <w:rPr>
          <w:rFonts w:ascii="楷体_GB2312" w:hint="eastAsia"/>
          <w:color w:val="000000"/>
          <w:sz w:val="36"/>
        </w:rPr>
        <w:t>月</w:t>
      </w: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Pr="002E56F8" w:rsidRDefault="00D842EA" w:rsidP="002E56F8">
      <w:pPr>
        <w:jc w:val="center"/>
        <w:rPr>
          <w:rFonts w:ascii="宋体" w:hAnsi="宋体"/>
          <w:color w:val="000000"/>
          <w:sz w:val="44"/>
          <w:szCs w:val="44"/>
        </w:rPr>
      </w:pPr>
      <w:r w:rsidRPr="002E56F8">
        <w:rPr>
          <w:rFonts w:hint="eastAsia"/>
          <w:b/>
          <w:color w:val="000000"/>
          <w:sz w:val="44"/>
          <w:szCs w:val="44"/>
        </w:rPr>
        <w:t>目</w:t>
      </w:r>
      <w:r w:rsidRPr="002E56F8">
        <w:rPr>
          <w:rFonts w:hint="eastAsia"/>
          <w:b/>
          <w:color w:val="000000"/>
          <w:sz w:val="44"/>
          <w:szCs w:val="44"/>
        </w:rPr>
        <w:t xml:space="preserve">      </w:t>
      </w:r>
      <w:r w:rsidRPr="002E56F8">
        <w:rPr>
          <w:rFonts w:hint="eastAsia"/>
          <w:b/>
          <w:color w:val="000000"/>
          <w:sz w:val="44"/>
          <w:szCs w:val="44"/>
        </w:rPr>
        <w:t>录</w:t>
      </w:r>
      <w:r w:rsidRPr="002E56F8">
        <w:rPr>
          <w:rFonts w:ascii="宋体" w:hAnsi="宋体" w:hint="eastAsia"/>
          <w:color w:val="000000"/>
          <w:sz w:val="44"/>
          <w:szCs w:val="44"/>
        </w:rPr>
        <w:br/>
      </w:r>
    </w:p>
    <w:p w:rsidR="005468E2" w:rsidRDefault="00D842EA">
      <w:pPr>
        <w:pStyle w:val="10"/>
        <w:tabs>
          <w:tab w:val="right" w:leader="dot" w:pos="9174"/>
        </w:tabs>
        <w:spacing w:line="360" w:lineRule="auto"/>
        <w:ind w:firstLineChars="200" w:firstLine="560"/>
        <w:rPr>
          <w:rFonts w:ascii="宋体" w:hAnsi="宋体"/>
          <w:color w:val="000000"/>
          <w:sz w:val="28"/>
          <w:szCs w:val="28"/>
        </w:rPr>
      </w:pPr>
      <w:r>
        <w:rPr>
          <w:rFonts w:ascii="宋体" w:hAnsi="宋体" w:hint="eastAsia"/>
          <w:color w:val="000000"/>
          <w:sz w:val="28"/>
          <w:szCs w:val="28"/>
        </w:rPr>
        <w:t>第一部分  谈判采购邀请函</w:t>
      </w:r>
    </w:p>
    <w:p w:rsidR="005468E2" w:rsidRDefault="00D842EA">
      <w:pPr>
        <w:spacing w:line="360" w:lineRule="auto"/>
        <w:ind w:firstLineChars="200" w:firstLine="560"/>
        <w:rPr>
          <w:color w:val="000000"/>
          <w:sz w:val="28"/>
          <w:szCs w:val="28"/>
        </w:rPr>
      </w:pPr>
      <w:r>
        <w:rPr>
          <w:rFonts w:hint="eastAsia"/>
          <w:color w:val="000000"/>
          <w:sz w:val="28"/>
          <w:szCs w:val="28"/>
        </w:rPr>
        <w:t>第二部分</w:t>
      </w:r>
      <w:r>
        <w:rPr>
          <w:rFonts w:hint="eastAsia"/>
          <w:color w:val="000000"/>
          <w:sz w:val="28"/>
          <w:szCs w:val="28"/>
        </w:rPr>
        <w:t xml:space="preserve">  </w:t>
      </w:r>
      <w:r>
        <w:rPr>
          <w:rFonts w:hint="eastAsia"/>
          <w:color w:val="000000"/>
          <w:sz w:val="28"/>
          <w:szCs w:val="28"/>
        </w:rPr>
        <w:t>谈判须知</w:t>
      </w:r>
    </w:p>
    <w:p w:rsidR="005468E2" w:rsidRDefault="00D842EA">
      <w:pPr>
        <w:spacing w:line="360" w:lineRule="auto"/>
        <w:ind w:firstLineChars="200" w:firstLine="560"/>
        <w:rPr>
          <w:color w:val="000000"/>
          <w:sz w:val="28"/>
          <w:szCs w:val="28"/>
        </w:rPr>
      </w:pPr>
      <w:r>
        <w:rPr>
          <w:rFonts w:hint="eastAsia"/>
          <w:color w:val="000000"/>
          <w:sz w:val="28"/>
          <w:szCs w:val="28"/>
        </w:rPr>
        <w:t>第三部分</w:t>
      </w:r>
      <w:r>
        <w:rPr>
          <w:rFonts w:hint="eastAsia"/>
          <w:color w:val="000000"/>
          <w:sz w:val="28"/>
          <w:szCs w:val="28"/>
        </w:rPr>
        <w:t xml:space="preserve">  </w:t>
      </w:r>
      <w:r>
        <w:rPr>
          <w:rFonts w:hint="eastAsia"/>
          <w:color w:val="000000"/>
          <w:sz w:val="28"/>
          <w:szCs w:val="28"/>
        </w:rPr>
        <w:t>采购合同</w:t>
      </w:r>
    </w:p>
    <w:p w:rsidR="005468E2" w:rsidRDefault="00D842EA">
      <w:pPr>
        <w:spacing w:line="360" w:lineRule="auto"/>
        <w:ind w:firstLineChars="200" w:firstLine="560"/>
        <w:rPr>
          <w:color w:val="000000"/>
          <w:sz w:val="28"/>
          <w:szCs w:val="28"/>
        </w:rPr>
      </w:pPr>
      <w:r>
        <w:rPr>
          <w:rFonts w:hint="eastAsia"/>
          <w:color w:val="000000"/>
          <w:sz w:val="28"/>
          <w:szCs w:val="28"/>
        </w:rPr>
        <w:t>第四部分</w:t>
      </w:r>
      <w:r>
        <w:rPr>
          <w:rFonts w:hint="eastAsia"/>
          <w:color w:val="000000"/>
          <w:sz w:val="28"/>
          <w:szCs w:val="28"/>
        </w:rPr>
        <w:t xml:space="preserve">  </w:t>
      </w:r>
      <w:r>
        <w:rPr>
          <w:rFonts w:hint="eastAsia"/>
          <w:color w:val="000000"/>
          <w:sz w:val="28"/>
          <w:szCs w:val="28"/>
        </w:rPr>
        <w:t>用户需求书</w:t>
      </w:r>
    </w:p>
    <w:p w:rsidR="005468E2" w:rsidRDefault="00D842EA">
      <w:pPr>
        <w:spacing w:line="360" w:lineRule="auto"/>
        <w:ind w:firstLineChars="200" w:firstLine="560"/>
        <w:rPr>
          <w:color w:val="000000"/>
          <w:sz w:val="28"/>
          <w:szCs w:val="28"/>
        </w:rPr>
      </w:pPr>
      <w:r>
        <w:rPr>
          <w:rFonts w:hint="eastAsia"/>
          <w:color w:val="000000"/>
          <w:sz w:val="28"/>
          <w:szCs w:val="28"/>
        </w:rPr>
        <w:t>第五部分</w:t>
      </w:r>
      <w:r>
        <w:rPr>
          <w:rFonts w:hint="eastAsia"/>
          <w:color w:val="000000"/>
          <w:sz w:val="28"/>
          <w:szCs w:val="28"/>
        </w:rPr>
        <w:t xml:space="preserve">  </w:t>
      </w:r>
      <w:r>
        <w:rPr>
          <w:rFonts w:hint="eastAsia"/>
          <w:color w:val="000000"/>
          <w:sz w:val="28"/>
          <w:szCs w:val="28"/>
        </w:rPr>
        <w:t>谈判响应文件格式</w:t>
      </w:r>
    </w:p>
    <w:p w:rsidR="005468E2" w:rsidRDefault="005468E2">
      <w:pPr>
        <w:rPr>
          <w:color w:val="000000"/>
          <w:sz w:val="28"/>
          <w:szCs w:val="28"/>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5468E2">
      <w:pPr>
        <w:rPr>
          <w:color w:val="000000"/>
          <w:sz w:val="24"/>
        </w:rPr>
      </w:pPr>
    </w:p>
    <w:p w:rsidR="005468E2" w:rsidRDefault="00D842EA">
      <w:pPr>
        <w:ind w:firstLineChars="840" w:firstLine="2361"/>
        <w:rPr>
          <w:rFonts w:ascii="宋体" w:hAnsi="宋体" w:cs="宋体"/>
          <w:b/>
          <w:color w:val="000000"/>
          <w:sz w:val="28"/>
          <w:szCs w:val="28"/>
        </w:rPr>
      </w:pPr>
      <w:r>
        <w:rPr>
          <w:b/>
          <w:color w:val="000000"/>
          <w:sz w:val="28"/>
          <w:szCs w:val="28"/>
        </w:rPr>
        <w:br w:type="page"/>
      </w:r>
      <w:r>
        <w:rPr>
          <w:rFonts w:ascii="宋体" w:hAnsi="宋体" w:cs="宋体" w:hint="eastAsia"/>
          <w:b/>
          <w:color w:val="000000"/>
          <w:sz w:val="28"/>
          <w:szCs w:val="28"/>
        </w:rPr>
        <w:lastRenderedPageBreak/>
        <w:t>第一部分 谈判邀请函</w:t>
      </w:r>
    </w:p>
    <w:p w:rsidR="005468E2" w:rsidRDefault="00D842EA" w:rsidP="002E56F8">
      <w:pPr>
        <w:spacing w:line="360" w:lineRule="auto"/>
        <w:rPr>
          <w:rFonts w:ascii="宋体" w:hAnsi="宋体" w:cs="宋体"/>
          <w:sz w:val="28"/>
          <w:szCs w:val="28"/>
        </w:rPr>
      </w:pPr>
      <w:r>
        <w:rPr>
          <w:rFonts w:ascii="宋体" w:hAnsi="宋体" w:cs="宋体" w:hint="eastAsia"/>
          <w:sz w:val="28"/>
          <w:szCs w:val="28"/>
        </w:rPr>
        <w:t>各供应商:</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根据项目管理要求，我中心近期将实施对</w:t>
      </w:r>
      <w:r w:rsidR="001A2D73">
        <w:rPr>
          <w:rFonts w:ascii="宋体" w:hAnsi="宋体" w:cs="宋体" w:hint="eastAsia"/>
          <w:sz w:val="28"/>
          <w:szCs w:val="28"/>
        </w:rPr>
        <w:t>湛江港30万吨级航道K30+000-K31+100航段应急疏浚工程</w:t>
      </w:r>
      <w:r>
        <w:rPr>
          <w:rFonts w:ascii="宋体" w:hAnsi="宋体" w:cs="宋体" w:hint="eastAsia"/>
          <w:sz w:val="28"/>
          <w:szCs w:val="28"/>
        </w:rPr>
        <w:t>进行水深测量。本工程拟采用竞争性谈判方式选定服务商。现公告如下：</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一、采购项目名称：湛江港30万吨级航道K</w:t>
      </w:r>
      <w:r w:rsidR="00BF60AC">
        <w:rPr>
          <w:rFonts w:ascii="宋体" w:hAnsi="宋体" w:cs="宋体" w:hint="eastAsia"/>
          <w:sz w:val="28"/>
          <w:szCs w:val="28"/>
        </w:rPr>
        <w:t>30+000</w:t>
      </w:r>
      <w:r>
        <w:rPr>
          <w:rFonts w:ascii="宋体" w:hAnsi="宋体" w:cs="宋体" w:hint="eastAsia"/>
          <w:sz w:val="28"/>
          <w:szCs w:val="28"/>
        </w:rPr>
        <w:t>-K</w:t>
      </w:r>
      <w:r w:rsidR="00BF60AC">
        <w:rPr>
          <w:rFonts w:ascii="宋体" w:hAnsi="宋体" w:cs="宋体" w:hint="eastAsia"/>
          <w:sz w:val="28"/>
          <w:szCs w:val="28"/>
        </w:rPr>
        <w:t>31+100</w:t>
      </w:r>
      <w:r w:rsidR="00B73345">
        <w:rPr>
          <w:rFonts w:ascii="宋体" w:hAnsi="宋体" w:cs="宋体" w:hint="eastAsia"/>
          <w:sz w:val="28"/>
          <w:szCs w:val="28"/>
        </w:rPr>
        <w:t>航</w:t>
      </w:r>
      <w:r>
        <w:rPr>
          <w:rFonts w:ascii="宋体" w:hAnsi="宋体" w:cs="宋体" w:hint="eastAsia"/>
          <w:sz w:val="28"/>
          <w:szCs w:val="28"/>
        </w:rPr>
        <w:t>段</w:t>
      </w:r>
      <w:r w:rsidR="00B73345">
        <w:rPr>
          <w:rFonts w:ascii="宋体" w:hAnsi="宋体" w:cs="宋体" w:hint="eastAsia"/>
          <w:sz w:val="28"/>
          <w:szCs w:val="28"/>
        </w:rPr>
        <w:t>应急</w:t>
      </w:r>
      <w:r>
        <w:rPr>
          <w:rFonts w:ascii="宋体" w:hAnsi="宋体" w:cs="宋体" w:hint="eastAsia"/>
          <w:sz w:val="28"/>
          <w:szCs w:val="28"/>
        </w:rPr>
        <w:t>疏浚测量</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二、采购项目预算金额（元）：</w:t>
      </w:r>
      <w:r w:rsidR="00BF60AC">
        <w:rPr>
          <w:rFonts w:ascii="宋体" w:hAnsi="宋体" w:cs="宋体" w:hint="eastAsia"/>
          <w:sz w:val="28"/>
          <w:szCs w:val="28"/>
        </w:rPr>
        <w:t>15</w:t>
      </w:r>
      <w:r>
        <w:rPr>
          <w:rFonts w:ascii="宋体" w:hAnsi="宋体" w:cs="宋体" w:hint="eastAsia"/>
          <w:sz w:val="28"/>
          <w:szCs w:val="28"/>
        </w:rPr>
        <w:t>0000.00</w:t>
      </w:r>
    </w:p>
    <w:p w:rsidR="005468E2" w:rsidRDefault="00D842EA" w:rsidP="002E56F8">
      <w:pPr>
        <w:tabs>
          <w:tab w:val="left" w:pos="525"/>
          <w:tab w:val="left" w:pos="900"/>
        </w:tabs>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三、项目内容及需求：湛江港30万吨级航道K</w:t>
      </w:r>
      <w:r w:rsidR="00BF60AC">
        <w:rPr>
          <w:rFonts w:ascii="宋体" w:hAnsi="宋体" w:cs="宋体" w:hint="eastAsia"/>
          <w:sz w:val="28"/>
          <w:szCs w:val="28"/>
        </w:rPr>
        <w:t>20</w:t>
      </w:r>
      <w:r w:rsidR="001A2D73">
        <w:rPr>
          <w:rFonts w:ascii="宋体" w:hAnsi="宋体" w:cs="宋体" w:hint="eastAsia"/>
          <w:sz w:val="28"/>
          <w:szCs w:val="28"/>
        </w:rPr>
        <w:t>+000</w:t>
      </w:r>
      <w:r>
        <w:rPr>
          <w:rFonts w:ascii="宋体" w:hAnsi="宋体" w:cs="宋体" w:hint="eastAsia"/>
          <w:sz w:val="28"/>
          <w:szCs w:val="28"/>
        </w:rPr>
        <w:t>～Ｋ</w:t>
      </w:r>
      <w:r w:rsidR="00BF60AC">
        <w:rPr>
          <w:rFonts w:ascii="宋体" w:hAnsi="宋体" w:cs="宋体" w:hint="eastAsia"/>
          <w:sz w:val="28"/>
          <w:szCs w:val="28"/>
        </w:rPr>
        <w:t>26</w:t>
      </w:r>
      <w:r w:rsidR="001A2D73">
        <w:rPr>
          <w:rFonts w:ascii="宋体" w:hAnsi="宋体" w:cs="宋体" w:hint="eastAsia"/>
          <w:sz w:val="28"/>
          <w:szCs w:val="28"/>
        </w:rPr>
        <w:t>+000</w:t>
      </w:r>
      <w:r>
        <w:rPr>
          <w:rFonts w:ascii="宋体" w:hAnsi="宋体" w:cs="宋体" w:hint="eastAsia"/>
          <w:sz w:val="28"/>
          <w:szCs w:val="28"/>
        </w:rPr>
        <w:t>段航槽进行水深测量</w:t>
      </w:r>
      <w:r w:rsidR="00BF60AC">
        <w:rPr>
          <w:rFonts w:ascii="宋体" w:hAnsi="宋体" w:cs="宋体" w:hint="eastAsia"/>
          <w:sz w:val="28"/>
          <w:szCs w:val="28"/>
        </w:rPr>
        <w:t>，包括提供测量报告及水深图纸；K30</w:t>
      </w:r>
      <w:r w:rsidR="001A2D73">
        <w:rPr>
          <w:rFonts w:ascii="宋体" w:hAnsi="宋体" w:cs="宋体" w:hint="eastAsia"/>
          <w:sz w:val="28"/>
          <w:szCs w:val="28"/>
        </w:rPr>
        <w:t>+000</w:t>
      </w:r>
      <w:r w:rsidR="00BF60AC">
        <w:rPr>
          <w:rFonts w:ascii="宋体" w:hAnsi="宋体" w:cs="宋体" w:hint="eastAsia"/>
          <w:sz w:val="28"/>
          <w:szCs w:val="28"/>
        </w:rPr>
        <w:t>～Ｋ31+100段航槽进行水深测量，</w:t>
      </w:r>
      <w:r>
        <w:rPr>
          <w:rFonts w:ascii="宋体" w:hAnsi="宋体" w:cs="宋体" w:hint="eastAsia"/>
          <w:sz w:val="28"/>
          <w:szCs w:val="28"/>
        </w:rPr>
        <w:t>包括提供测量报告及水深图纸、方量计算等服务。</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四、供应商资格：</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1、具备《政府采购法》第二十二条规定的条件。</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2、资质要求：海洋工程测量乙级及以上资质；业绩要求：自2013年1月1日至今完成过海上测量业绩（提供中标通知书或委托合同 、交工验收证书或项目评定书）。</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3、本项目不接受联合体投标。</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4、资格审查方式：资格后审。</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五、符合资格的供应商应当在2018 年</w:t>
      </w:r>
      <w:r w:rsidR="00BF60AC">
        <w:rPr>
          <w:rFonts w:ascii="宋体" w:hAnsi="宋体" w:cs="宋体" w:hint="eastAsia"/>
          <w:sz w:val="28"/>
          <w:szCs w:val="28"/>
        </w:rPr>
        <w:t>9</w:t>
      </w:r>
      <w:r>
        <w:rPr>
          <w:rFonts w:ascii="宋体" w:hAnsi="宋体" w:cs="宋体" w:hint="eastAsia"/>
          <w:sz w:val="28"/>
          <w:szCs w:val="28"/>
        </w:rPr>
        <w:t>月</w:t>
      </w:r>
      <w:r w:rsidR="00BF60AC">
        <w:rPr>
          <w:rFonts w:ascii="宋体" w:hAnsi="宋体" w:cs="宋体" w:hint="eastAsia"/>
          <w:sz w:val="28"/>
          <w:szCs w:val="28"/>
        </w:rPr>
        <w:t>19</w:t>
      </w:r>
      <w:r>
        <w:rPr>
          <w:rFonts w:ascii="宋体" w:hAnsi="宋体" w:cs="宋体" w:hint="eastAsia"/>
          <w:sz w:val="28"/>
          <w:szCs w:val="28"/>
        </w:rPr>
        <w:t>日至2018年</w:t>
      </w:r>
      <w:r w:rsidR="00BF60AC">
        <w:rPr>
          <w:rFonts w:ascii="宋体" w:hAnsi="宋体" w:cs="宋体" w:hint="eastAsia"/>
          <w:sz w:val="28"/>
          <w:szCs w:val="28"/>
        </w:rPr>
        <w:t>9</w:t>
      </w:r>
      <w:r>
        <w:rPr>
          <w:rFonts w:ascii="宋体" w:hAnsi="宋体" w:cs="宋体" w:hint="eastAsia"/>
          <w:sz w:val="28"/>
          <w:szCs w:val="28"/>
        </w:rPr>
        <w:t>月</w:t>
      </w:r>
      <w:r w:rsidR="00BF60AC">
        <w:rPr>
          <w:rFonts w:ascii="宋体" w:hAnsi="宋体" w:cs="宋体" w:hint="eastAsia"/>
          <w:sz w:val="28"/>
          <w:szCs w:val="28"/>
        </w:rPr>
        <w:t>26</w:t>
      </w:r>
      <w:r>
        <w:rPr>
          <w:rFonts w:ascii="宋体" w:hAnsi="宋体" w:cs="宋体" w:hint="eastAsia"/>
          <w:sz w:val="28"/>
          <w:szCs w:val="28"/>
        </w:rPr>
        <w:t>日期间（上午08:30至12:00,下午02:30至05:30，法定节假日除外,不少于5个工作日）到湛江市交通运输局50</w:t>
      </w:r>
      <w:r w:rsidR="00BF60AC">
        <w:rPr>
          <w:rFonts w:ascii="宋体" w:hAnsi="宋体" w:cs="宋体" w:hint="eastAsia"/>
          <w:sz w:val="28"/>
          <w:szCs w:val="28"/>
        </w:rPr>
        <w:t>4</w:t>
      </w:r>
      <w:r>
        <w:rPr>
          <w:rFonts w:ascii="宋体" w:hAnsi="宋体" w:cs="宋体" w:hint="eastAsia"/>
          <w:sz w:val="28"/>
          <w:szCs w:val="28"/>
        </w:rPr>
        <w:t>室（详细地址：湛江市</w:t>
      </w:r>
      <w:proofErr w:type="gramStart"/>
      <w:r>
        <w:rPr>
          <w:rFonts w:ascii="宋体" w:hAnsi="宋体" w:cs="宋体" w:hint="eastAsia"/>
          <w:sz w:val="28"/>
          <w:szCs w:val="28"/>
        </w:rPr>
        <w:t>赤</w:t>
      </w:r>
      <w:proofErr w:type="gramEnd"/>
      <w:r>
        <w:rPr>
          <w:rFonts w:ascii="宋体" w:hAnsi="宋体" w:cs="宋体" w:hint="eastAsia"/>
          <w:sz w:val="28"/>
          <w:szCs w:val="28"/>
        </w:rPr>
        <w:t>坎区海滨大道北193号）购买谈判（磋商、询价）文件，谈判（磋商、询价）文件不收费。</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购买谈判文件时须提供以下资料：</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1、企业法人营业执照、机构代码证副本原件及正本复印件（加盖公章）：</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2、法人代表授权书（加盖公章）；</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3、法人代表身份证原件(如无委托及)复印件（加盖公章），被委托人（如</w:t>
      </w:r>
      <w:r>
        <w:rPr>
          <w:rFonts w:ascii="宋体" w:hAnsi="宋体" w:cs="宋体" w:hint="eastAsia"/>
          <w:sz w:val="28"/>
          <w:szCs w:val="28"/>
        </w:rPr>
        <w:lastRenderedPageBreak/>
        <w:t>有委托）身份证原件及复印件（加盖公章）。</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六、提交谈判（磋商、询价）文件截止时间：2018 年</w:t>
      </w:r>
      <w:r w:rsidR="001B371A">
        <w:rPr>
          <w:rFonts w:ascii="宋体" w:hAnsi="宋体" w:cs="宋体" w:hint="eastAsia"/>
          <w:sz w:val="28"/>
          <w:szCs w:val="28"/>
        </w:rPr>
        <w:t>9</w:t>
      </w:r>
      <w:r>
        <w:rPr>
          <w:rFonts w:ascii="宋体" w:hAnsi="宋体" w:cs="宋体" w:hint="eastAsia"/>
          <w:sz w:val="28"/>
          <w:szCs w:val="28"/>
        </w:rPr>
        <w:t xml:space="preserve"> 月</w:t>
      </w:r>
      <w:r w:rsidR="001B371A">
        <w:rPr>
          <w:rFonts w:ascii="宋体" w:hAnsi="宋体" w:cs="宋体" w:hint="eastAsia"/>
          <w:sz w:val="28"/>
          <w:szCs w:val="28"/>
        </w:rPr>
        <w:t>2</w:t>
      </w:r>
      <w:r>
        <w:rPr>
          <w:rFonts w:ascii="宋体" w:hAnsi="宋体" w:cs="宋体" w:hint="eastAsia"/>
          <w:sz w:val="28"/>
          <w:szCs w:val="28"/>
        </w:rPr>
        <w:t>7 日10 时00 分</w:t>
      </w:r>
      <w:r w:rsidR="00B73345">
        <w:rPr>
          <w:rFonts w:ascii="宋体" w:hAnsi="宋体" w:cs="宋体" w:hint="eastAsia"/>
          <w:sz w:val="28"/>
          <w:szCs w:val="28"/>
        </w:rPr>
        <w:t>。</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七、提交谈判（磋商、询价）文件地点：湛江市</w:t>
      </w:r>
      <w:proofErr w:type="gramStart"/>
      <w:r>
        <w:rPr>
          <w:rFonts w:ascii="宋体" w:hAnsi="宋体" w:cs="宋体" w:hint="eastAsia"/>
          <w:sz w:val="28"/>
          <w:szCs w:val="28"/>
        </w:rPr>
        <w:t>赤</w:t>
      </w:r>
      <w:proofErr w:type="gramEnd"/>
      <w:r>
        <w:rPr>
          <w:rFonts w:ascii="宋体" w:hAnsi="宋体" w:cs="宋体" w:hint="eastAsia"/>
          <w:sz w:val="28"/>
          <w:szCs w:val="28"/>
        </w:rPr>
        <w:t>坎区海滨大道北193</w:t>
      </w:r>
      <w:r w:rsidR="00B73345">
        <w:rPr>
          <w:rFonts w:ascii="宋体" w:hAnsi="宋体" w:cs="宋体" w:hint="eastAsia"/>
          <w:sz w:val="28"/>
          <w:szCs w:val="28"/>
        </w:rPr>
        <w:t>。</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八、谈判（磋商、询价）时间：2018 年</w:t>
      </w:r>
      <w:r w:rsidR="001B371A">
        <w:rPr>
          <w:rFonts w:ascii="宋体" w:hAnsi="宋体" w:cs="宋体" w:hint="eastAsia"/>
          <w:sz w:val="28"/>
          <w:szCs w:val="28"/>
        </w:rPr>
        <w:t>9</w:t>
      </w:r>
      <w:r>
        <w:rPr>
          <w:rFonts w:ascii="宋体" w:hAnsi="宋体" w:cs="宋体" w:hint="eastAsia"/>
          <w:sz w:val="28"/>
          <w:szCs w:val="28"/>
        </w:rPr>
        <w:t xml:space="preserve"> 月</w:t>
      </w:r>
      <w:r w:rsidR="001B371A">
        <w:rPr>
          <w:rFonts w:ascii="宋体" w:hAnsi="宋体" w:cs="宋体" w:hint="eastAsia"/>
          <w:sz w:val="28"/>
          <w:szCs w:val="28"/>
        </w:rPr>
        <w:t>2</w:t>
      </w:r>
      <w:r>
        <w:rPr>
          <w:rFonts w:ascii="宋体" w:hAnsi="宋体" w:cs="宋体" w:hint="eastAsia"/>
          <w:sz w:val="28"/>
          <w:szCs w:val="28"/>
        </w:rPr>
        <w:t>7日10 时00</w:t>
      </w:r>
      <w:r w:rsidR="00B73345">
        <w:rPr>
          <w:rFonts w:ascii="宋体" w:hAnsi="宋体" w:cs="宋体" w:hint="eastAsia"/>
          <w:sz w:val="28"/>
          <w:szCs w:val="28"/>
        </w:rPr>
        <w:t>。</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九、谈判（磋商、询价）地点：（详细地址）湛江市</w:t>
      </w:r>
      <w:proofErr w:type="gramStart"/>
      <w:r>
        <w:rPr>
          <w:rFonts w:ascii="宋体" w:hAnsi="宋体" w:cs="宋体" w:hint="eastAsia"/>
          <w:sz w:val="28"/>
          <w:szCs w:val="28"/>
        </w:rPr>
        <w:t>赤</w:t>
      </w:r>
      <w:proofErr w:type="gramEnd"/>
      <w:r>
        <w:rPr>
          <w:rFonts w:ascii="宋体" w:hAnsi="宋体" w:cs="宋体" w:hint="eastAsia"/>
          <w:sz w:val="28"/>
          <w:szCs w:val="28"/>
        </w:rPr>
        <w:t>坎区海滨大道北</w:t>
      </w:r>
      <w:r w:rsidR="00B73345">
        <w:rPr>
          <w:rFonts w:ascii="宋体" w:hAnsi="宋体" w:cs="宋体" w:hint="eastAsia"/>
          <w:sz w:val="28"/>
          <w:szCs w:val="28"/>
        </w:rPr>
        <w:t>193</w:t>
      </w:r>
      <w:r w:rsidR="001A2D73">
        <w:rPr>
          <w:rFonts w:ascii="宋体" w:hAnsi="宋体" w:cs="宋体" w:hint="eastAsia"/>
          <w:sz w:val="28"/>
          <w:szCs w:val="28"/>
        </w:rPr>
        <w:t>交通大厦411室</w:t>
      </w:r>
      <w:r w:rsidR="00B73345">
        <w:rPr>
          <w:rFonts w:ascii="宋体" w:hAnsi="宋体" w:cs="宋体" w:hint="eastAsia"/>
          <w:sz w:val="28"/>
          <w:szCs w:val="28"/>
        </w:rPr>
        <w:t>。</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十、本公告期限 （5个工作日）自2018 年</w:t>
      </w:r>
      <w:r w:rsidR="001B371A">
        <w:rPr>
          <w:rFonts w:ascii="宋体" w:hAnsi="宋体" w:cs="宋体" w:hint="eastAsia"/>
          <w:sz w:val="28"/>
          <w:szCs w:val="28"/>
        </w:rPr>
        <w:t>9</w:t>
      </w:r>
      <w:r>
        <w:rPr>
          <w:rFonts w:ascii="宋体" w:hAnsi="宋体" w:cs="宋体" w:hint="eastAsia"/>
          <w:sz w:val="28"/>
          <w:szCs w:val="28"/>
        </w:rPr>
        <w:t>月</w:t>
      </w:r>
      <w:r w:rsidR="001B371A">
        <w:rPr>
          <w:rFonts w:ascii="宋体" w:hAnsi="宋体" w:cs="宋体" w:hint="eastAsia"/>
          <w:sz w:val="28"/>
          <w:szCs w:val="28"/>
        </w:rPr>
        <w:t>19</w:t>
      </w:r>
      <w:r>
        <w:rPr>
          <w:rFonts w:ascii="宋体" w:hAnsi="宋体" w:cs="宋体" w:hint="eastAsia"/>
          <w:sz w:val="28"/>
          <w:szCs w:val="28"/>
        </w:rPr>
        <w:t xml:space="preserve"> 日 至 2018 年 </w:t>
      </w:r>
      <w:r w:rsidR="001B371A">
        <w:rPr>
          <w:rFonts w:ascii="宋体" w:hAnsi="宋体" w:cs="宋体" w:hint="eastAsia"/>
          <w:sz w:val="28"/>
          <w:szCs w:val="28"/>
        </w:rPr>
        <w:t>9</w:t>
      </w:r>
      <w:r>
        <w:rPr>
          <w:rFonts w:ascii="宋体" w:hAnsi="宋体" w:cs="宋体" w:hint="eastAsia"/>
          <w:sz w:val="28"/>
          <w:szCs w:val="28"/>
        </w:rPr>
        <w:t xml:space="preserve"> 月</w:t>
      </w:r>
      <w:r w:rsidR="001B371A">
        <w:rPr>
          <w:rFonts w:ascii="宋体" w:hAnsi="宋体" w:cs="宋体" w:hint="eastAsia"/>
          <w:sz w:val="28"/>
          <w:szCs w:val="28"/>
        </w:rPr>
        <w:t>2</w:t>
      </w:r>
      <w:r>
        <w:rPr>
          <w:rFonts w:ascii="宋体" w:hAnsi="宋体" w:cs="宋体" w:hint="eastAsia"/>
          <w:sz w:val="28"/>
          <w:szCs w:val="28"/>
        </w:rPr>
        <w:t xml:space="preserve">6日止。 </w:t>
      </w:r>
    </w:p>
    <w:p w:rsidR="005468E2" w:rsidRDefault="00D842EA"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十一、联系事项 </w:t>
      </w:r>
    </w:p>
    <w:p w:rsidR="005468E2" w:rsidRDefault="00B73345" w:rsidP="002E56F8">
      <w:pPr>
        <w:spacing w:line="360" w:lineRule="auto"/>
        <w:ind w:firstLineChars="200" w:firstLine="560"/>
        <w:jc w:val="left"/>
        <w:rPr>
          <w:rFonts w:ascii="宋体" w:hAnsi="宋体" w:cs="宋体"/>
          <w:sz w:val="28"/>
          <w:szCs w:val="28"/>
        </w:rPr>
      </w:pPr>
      <w:r>
        <w:rPr>
          <w:rFonts w:ascii="宋体" w:hAnsi="宋体" w:cs="宋体" w:hint="eastAsia"/>
          <w:sz w:val="28"/>
          <w:szCs w:val="28"/>
        </w:rPr>
        <w:t>庞</w:t>
      </w:r>
      <w:r w:rsidR="00D842EA">
        <w:rPr>
          <w:rFonts w:ascii="宋体" w:hAnsi="宋体" w:cs="宋体" w:hint="eastAsia"/>
          <w:sz w:val="28"/>
          <w:szCs w:val="28"/>
        </w:rPr>
        <w:t>先生：0759-3127</w:t>
      </w:r>
      <w:r w:rsidR="001B371A">
        <w:rPr>
          <w:rFonts w:ascii="宋体" w:hAnsi="宋体" w:cs="宋体" w:hint="eastAsia"/>
          <w:sz w:val="28"/>
          <w:szCs w:val="28"/>
        </w:rPr>
        <w:t>126</w:t>
      </w:r>
    </w:p>
    <w:p w:rsidR="005468E2" w:rsidRDefault="00D842EA">
      <w:pPr>
        <w:pStyle w:val="a7"/>
        <w:adjustRightInd w:val="0"/>
        <w:snapToGrid w:val="0"/>
        <w:spacing w:line="360" w:lineRule="auto"/>
        <w:ind w:leftChars="171" w:left="359" w:firstLineChars="100" w:firstLine="280"/>
        <w:rPr>
          <w:rFonts w:hAnsi="宋体" w:cs="宋体"/>
          <w:color w:val="000000"/>
          <w:sz w:val="28"/>
          <w:szCs w:val="28"/>
        </w:rPr>
      </w:pPr>
      <w:r>
        <w:rPr>
          <w:rFonts w:hAnsi="宋体" w:cs="宋体" w:hint="eastAsia"/>
          <w:color w:val="000000"/>
          <w:sz w:val="28"/>
          <w:szCs w:val="28"/>
        </w:rPr>
        <w:t xml:space="preserve">                                                                    </w:t>
      </w:r>
    </w:p>
    <w:p w:rsidR="005468E2" w:rsidRDefault="005468E2">
      <w:pPr>
        <w:spacing w:line="360" w:lineRule="auto"/>
        <w:ind w:firstLineChars="200" w:firstLine="560"/>
        <w:rPr>
          <w:rFonts w:ascii="宋体" w:hAnsi="宋体" w:cs="宋体"/>
          <w:color w:val="000000"/>
          <w:sz w:val="28"/>
          <w:szCs w:val="28"/>
        </w:rPr>
      </w:pPr>
    </w:p>
    <w:p w:rsidR="005468E2" w:rsidRDefault="00D842EA" w:rsidP="00B73345">
      <w:pPr>
        <w:spacing w:line="360" w:lineRule="auto"/>
        <w:ind w:firstLineChars="1750" w:firstLine="4900"/>
        <w:jc w:val="left"/>
        <w:rPr>
          <w:rFonts w:ascii="宋体" w:hAnsi="宋体" w:cs="宋体"/>
          <w:sz w:val="28"/>
          <w:szCs w:val="28"/>
        </w:rPr>
      </w:pPr>
      <w:r>
        <w:rPr>
          <w:rFonts w:ascii="宋体" w:hAnsi="宋体" w:cs="宋体" w:hint="eastAsia"/>
          <w:sz w:val="28"/>
          <w:szCs w:val="28"/>
        </w:rPr>
        <w:t>湛江市港口航道建设管理中心</w:t>
      </w:r>
    </w:p>
    <w:p w:rsidR="005468E2" w:rsidRDefault="00D842EA" w:rsidP="00B73345">
      <w:pPr>
        <w:spacing w:line="360" w:lineRule="auto"/>
        <w:ind w:firstLineChars="2000" w:firstLine="5600"/>
        <w:jc w:val="left"/>
        <w:rPr>
          <w:rFonts w:ascii="宋体" w:hAnsi="宋体" w:cs="宋体"/>
          <w:sz w:val="28"/>
          <w:szCs w:val="28"/>
        </w:rPr>
      </w:pPr>
      <w:r>
        <w:rPr>
          <w:rFonts w:ascii="宋体" w:hAnsi="宋体" w:cs="宋体" w:hint="eastAsia"/>
          <w:sz w:val="28"/>
          <w:szCs w:val="28"/>
        </w:rPr>
        <w:t>2018年</w:t>
      </w:r>
      <w:r w:rsidR="00B73345">
        <w:rPr>
          <w:rFonts w:ascii="宋体" w:hAnsi="宋体" w:cs="宋体" w:hint="eastAsia"/>
          <w:sz w:val="28"/>
          <w:szCs w:val="28"/>
        </w:rPr>
        <w:t>9</w:t>
      </w:r>
      <w:r>
        <w:rPr>
          <w:rFonts w:ascii="宋体" w:hAnsi="宋体" w:cs="宋体" w:hint="eastAsia"/>
          <w:sz w:val="28"/>
          <w:szCs w:val="28"/>
        </w:rPr>
        <w:t>月</w:t>
      </w:r>
      <w:r w:rsidR="00B73345">
        <w:rPr>
          <w:rFonts w:ascii="宋体" w:hAnsi="宋体" w:cs="宋体" w:hint="eastAsia"/>
          <w:sz w:val="28"/>
          <w:szCs w:val="28"/>
        </w:rPr>
        <w:t>18</w:t>
      </w:r>
      <w:r>
        <w:rPr>
          <w:rFonts w:ascii="宋体" w:hAnsi="宋体" w:cs="宋体" w:hint="eastAsia"/>
          <w:sz w:val="28"/>
          <w:szCs w:val="28"/>
        </w:rPr>
        <w:t>日</w:t>
      </w:r>
    </w:p>
    <w:p w:rsidR="005468E2" w:rsidRDefault="005468E2" w:rsidP="00B73345">
      <w:pPr>
        <w:spacing w:line="360" w:lineRule="auto"/>
        <w:jc w:val="left"/>
        <w:rPr>
          <w:rFonts w:ascii="宋体" w:hAnsi="宋体" w:cs="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b/>
          <w:color w:val="000000"/>
          <w:sz w:val="28"/>
          <w:szCs w:val="28"/>
        </w:rPr>
      </w:pPr>
    </w:p>
    <w:p w:rsidR="005468E2" w:rsidRDefault="005468E2">
      <w:pPr>
        <w:spacing w:line="360" w:lineRule="auto"/>
        <w:jc w:val="left"/>
        <w:rPr>
          <w:rFonts w:ascii="宋体" w:hAnsi="宋体" w:hint="eastAsia"/>
          <w:b/>
          <w:color w:val="000000"/>
          <w:sz w:val="28"/>
          <w:szCs w:val="28"/>
        </w:rPr>
      </w:pPr>
    </w:p>
    <w:p w:rsidR="00B73345" w:rsidRDefault="00B73345">
      <w:pPr>
        <w:spacing w:line="360" w:lineRule="auto"/>
        <w:jc w:val="left"/>
        <w:rPr>
          <w:rFonts w:ascii="宋体" w:hAnsi="宋体"/>
          <w:b/>
          <w:color w:val="000000"/>
          <w:sz w:val="28"/>
          <w:szCs w:val="28"/>
        </w:rPr>
      </w:pPr>
    </w:p>
    <w:p w:rsidR="005468E2" w:rsidRDefault="00D842EA">
      <w:pPr>
        <w:jc w:val="center"/>
        <w:rPr>
          <w:rFonts w:ascii="宋体" w:hAnsi="宋体"/>
          <w:b/>
          <w:color w:val="000000"/>
          <w:sz w:val="28"/>
          <w:szCs w:val="28"/>
        </w:rPr>
      </w:pPr>
      <w:bookmarkStart w:id="0" w:name="_Toc251742852"/>
      <w:r>
        <w:rPr>
          <w:rFonts w:ascii="宋体" w:hAnsi="宋体" w:hint="eastAsia"/>
          <w:b/>
          <w:color w:val="000000"/>
          <w:sz w:val="28"/>
          <w:szCs w:val="28"/>
        </w:rPr>
        <w:t>第二部分  谈判须知</w:t>
      </w:r>
    </w:p>
    <w:p w:rsidR="005468E2" w:rsidRPr="00B73345" w:rsidRDefault="00D842EA" w:rsidP="00A970D3">
      <w:pPr>
        <w:spacing w:line="360" w:lineRule="auto"/>
        <w:ind w:firstLineChars="200" w:firstLine="482"/>
        <w:rPr>
          <w:rFonts w:ascii="宋体" w:hAnsi="宋体"/>
          <w:b/>
          <w:color w:val="000000"/>
          <w:sz w:val="24"/>
        </w:rPr>
      </w:pPr>
      <w:r w:rsidRPr="00B73345">
        <w:rPr>
          <w:rFonts w:ascii="宋体" w:hAnsi="宋体" w:hint="eastAsia"/>
          <w:b/>
          <w:color w:val="000000"/>
          <w:sz w:val="24"/>
        </w:rPr>
        <w:t>一、说  明</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1．适用范围</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1.1本谈判文件适用于竞争性谈判的政府采购项目。</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 定义</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2.1“采购人”“采购单位”是指：湛江市港口航道建设管理中心。</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2.2“招标采购单位”是指：采购人。</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2.4“监管部门”是指：湛江市交通运输局。</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2.5“响应供应商”是指响应本文件要求，参加谈判的法人或者其他组织、自然人。</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2.6合格的“响应供应商”是指：是指响应本文件要求，参加谈判的法人或者其他组织、自然人。</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1）符合《政府采购法》第二十二条规定条件的供应商。</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2）符合谈判文件规定的资格要求。</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3）符合谈判文件采购项目的特殊要求。</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2.7“成交供应商” 是指经法定程序确定并授予合同的响应人。</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2.8“竞争性谈判响应文件”是指：供应商根据本文件要求，编制包含报价、技术和服务等所有内容的实质性响应文件。</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3. 合格的货物和服务</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货物”是指响应供应商制造或组织符合谈判文件要求的货物等。谈判文件中没有提及采购货物来源地的，根据《政府采购法》的相关规定均应是本国货物，且优先采购自主创新、节能、环保产品。货物必须是合法生产、合法来源的符合国家有关标准要求的货物，并满足</w:t>
      </w:r>
      <w:proofErr w:type="gramStart"/>
      <w:r>
        <w:rPr>
          <w:rFonts w:ascii="宋体" w:hAnsi="宋体" w:hint="eastAsia"/>
          <w:color w:val="000000"/>
          <w:sz w:val="24"/>
        </w:rPr>
        <w:t>本谈判</w:t>
      </w:r>
      <w:proofErr w:type="gramEnd"/>
      <w:r>
        <w:rPr>
          <w:rFonts w:ascii="宋体" w:hAnsi="宋体" w:hint="eastAsia"/>
          <w:color w:val="000000"/>
          <w:sz w:val="24"/>
        </w:rPr>
        <w:t>文件规定的规格、参数、质量、价格、有效期、售后服务等要求。</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4．谈判费用</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4.1响应供应商应承担所有与准备和参加谈判有关的费用。不论谈判的结果如何，集中采购机构和采购人均无义务和责任承担这些费用。</w:t>
      </w:r>
    </w:p>
    <w:p w:rsidR="005468E2" w:rsidRDefault="00D842EA" w:rsidP="00A970D3">
      <w:pPr>
        <w:spacing w:line="360" w:lineRule="auto"/>
        <w:ind w:firstLineChars="200" w:firstLine="482"/>
        <w:rPr>
          <w:rFonts w:ascii="宋体" w:hAnsi="宋体"/>
          <w:b/>
          <w:color w:val="000000"/>
          <w:sz w:val="24"/>
        </w:rPr>
      </w:pPr>
      <w:r>
        <w:rPr>
          <w:rFonts w:ascii="宋体" w:hAnsi="宋体" w:hint="eastAsia"/>
          <w:b/>
          <w:color w:val="000000"/>
          <w:sz w:val="24"/>
        </w:rPr>
        <w:t xml:space="preserve">二、谈判文件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5. 谈判文件的构成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5.1谈判文件由下列文件以及在谈判过程中发出的修正和补充文件组成：  </w:t>
      </w:r>
    </w:p>
    <w:p w:rsidR="005468E2" w:rsidRDefault="00D842EA">
      <w:pPr>
        <w:spacing w:line="360" w:lineRule="auto"/>
        <w:rPr>
          <w:rFonts w:ascii="宋体" w:hAnsi="宋体"/>
          <w:color w:val="000000"/>
          <w:sz w:val="24"/>
        </w:rPr>
      </w:pPr>
      <w:r>
        <w:rPr>
          <w:rFonts w:ascii="宋体" w:hAnsi="宋体" w:hint="eastAsia"/>
          <w:color w:val="000000"/>
          <w:sz w:val="24"/>
        </w:rPr>
        <w:t xml:space="preserve">    1）谈判邀请函   </w:t>
      </w:r>
    </w:p>
    <w:p w:rsidR="005468E2" w:rsidRDefault="00D842EA">
      <w:pPr>
        <w:spacing w:line="360" w:lineRule="auto"/>
        <w:rPr>
          <w:rFonts w:ascii="宋体" w:hAnsi="宋体"/>
          <w:color w:val="000000"/>
          <w:sz w:val="24"/>
        </w:rPr>
      </w:pPr>
      <w:r>
        <w:rPr>
          <w:rFonts w:ascii="宋体" w:hAnsi="宋体" w:hint="eastAsia"/>
          <w:color w:val="000000"/>
          <w:sz w:val="24"/>
        </w:rPr>
        <w:lastRenderedPageBreak/>
        <w:t xml:space="preserve">    2) 谈判须知  </w:t>
      </w:r>
    </w:p>
    <w:p w:rsidR="005468E2" w:rsidRDefault="00D842EA">
      <w:pPr>
        <w:spacing w:line="360" w:lineRule="auto"/>
        <w:rPr>
          <w:rFonts w:ascii="宋体" w:hAnsi="宋体"/>
          <w:color w:val="000000"/>
          <w:sz w:val="24"/>
        </w:rPr>
      </w:pPr>
      <w:r>
        <w:rPr>
          <w:rFonts w:ascii="宋体" w:hAnsi="宋体" w:hint="eastAsia"/>
          <w:color w:val="000000"/>
          <w:sz w:val="24"/>
        </w:rPr>
        <w:t xml:space="preserve">    3) 合同书格式  </w:t>
      </w:r>
    </w:p>
    <w:p w:rsidR="005468E2" w:rsidRDefault="00D842EA">
      <w:pPr>
        <w:spacing w:line="360" w:lineRule="auto"/>
        <w:rPr>
          <w:rFonts w:ascii="宋体" w:hAnsi="宋体"/>
          <w:color w:val="000000"/>
          <w:sz w:val="24"/>
        </w:rPr>
      </w:pPr>
      <w:r>
        <w:rPr>
          <w:rFonts w:ascii="宋体" w:hAnsi="宋体" w:hint="eastAsia"/>
          <w:color w:val="000000"/>
          <w:sz w:val="24"/>
        </w:rPr>
        <w:t xml:space="preserve">    4) 竞争性谈判响应文件格式  </w:t>
      </w:r>
    </w:p>
    <w:p w:rsidR="005468E2" w:rsidRDefault="00D842EA">
      <w:pPr>
        <w:spacing w:line="360" w:lineRule="auto"/>
        <w:rPr>
          <w:rFonts w:ascii="宋体" w:hAnsi="宋体"/>
          <w:color w:val="000000"/>
          <w:sz w:val="24"/>
        </w:rPr>
      </w:pPr>
      <w:r>
        <w:rPr>
          <w:rFonts w:ascii="宋体" w:hAnsi="宋体" w:hint="eastAsia"/>
          <w:color w:val="000000"/>
          <w:sz w:val="24"/>
        </w:rPr>
        <w:t xml:space="preserve">    5) 在谈判过程中由采购机构发出的修正和补充文件等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5.2 响应供应商应认真阅读、并充分理解谈判文件的全部内容 （包括所有的补充、修改内容、重要事项、格式、条款和技术规范、参数及要求等。），响应供应商没有按照谈判文件要求提交全部资料，或者竞争性谈判响应文件没有对谈判文件在各方面都做出实质性响应是响应供应商的风险，有可能导致其谈判响应被拒绝，或被认定为无效响应或被确定为响应无效。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 xml:space="preserve">三、竞争性谈判响应文件的编制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6 竞争性谈判响应文件编制基本要求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6.1 响应供应商对竞争性谈判响应文件的编制应按要求装订和封装。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6.2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6.3 竞争性谈判响应文件必须按本文件的全部内容，包括所有的补充通知及附件进行编制。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6.4 如因响应供应商只填写和提供了本文件要求的部分内容和附件，而给谈判造成困难的，其可能导致的结果和责任由响应供应商自行承担。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7. 计量单位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7.1除技术要求中另有规定外，本文件所要求使用的计量单位均采用国家法定的度、量、衡标准单位计量。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四、谈判报价要求</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8、响应供应商应对本项目内所有的招标内容进行投标报价，不允许只对（或选择）项目内其中部分进行报价。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 xml:space="preserve">9. 对于本文件中未列明，而响应供应商认为必需的费用也需列入总报价。在合同实施时，采购人将不予支付成交供应商没有列入的项目费用，并认为此项目的费用已包括在总报价中。 成交供应商负责本项目所需货物的制造、运输、安装、售后服务等全部工作。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五、谈判保证金</w:t>
      </w:r>
    </w:p>
    <w:p w:rsidR="005468E2" w:rsidRDefault="00D842EA" w:rsidP="00A970D3">
      <w:pPr>
        <w:spacing w:line="360" w:lineRule="auto"/>
        <w:ind w:firstLineChars="200" w:firstLine="480"/>
        <w:rPr>
          <w:rFonts w:ascii="宋体" w:hAnsi="宋体"/>
          <w:color w:val="000000"/>
          <w:sz w:val="24"/>
        </w:rPr>
      </w:pPr>
      <w:r>
        <w:rPr>
          <w:rFonts w:ascii="宋体" w:hAnsi="宋体" w:hint="eastAsia"/>
          <w:color w:val="000000"/>
          <w:sz w:val="24"/>
        </w:rPr>
        <w:lastRenderedPageBreak/>
        <w:t xml:space="preserve">无。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 xml:space="preserve">六、竞争性谈判响应文件的份数、封装和递交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0</w:t>
      </w:r>
      <w:r>
        <w:rPr>
          <w:rFonts w:ascii="宋体" w:hAnsi="宋体" w:hint="eastAsia"/>
          <w:color w:val="000000"/>
          <w:sz w:val="24"/>
        </w:rPr>
        <w:t xml:space="preserve">．谈判响应文件的份数和封装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0</w:t>
      </w:r>
      <w:r>
        <w:rPr>
          <w:rFonts w:ascii="宋体" w:hAnsi="宋体" w:hint="eastAsia"/>
          <w:color w:val="000000"/>
          <w:sz w:val="24"/>
        </w:rPr>
        <w:t>.1响应供应商应将 《投标一览表》一份单独密封提交，并在信封上清晰标明 “投标一览表”字样。响应供应商应将响应文件正本</w:t>
      </w:r>
      <w:r>
        <w:rPr>
          <w:rFonts w:ascii="宋体" w:hAnsi="宋体" w:hint="eastAsia"/>
          <w:b/>
          <w:color w:val="000000"/>
          <w:sz w:val="24"/>
          <w:u w:val="single"/>
        </w:rPr>
        <w:t>1份</w:t>
      </w:r>
      <w:r>
        <w:rPr>
          <w:rFonts w:ascii="宋体" w:hAnsi="宋体" w:hint="eastAsia"/>
          <w:color w:val="000000"/>
          <w:sz w:val="24"/>
        </w:rPr>
        <w:t>和副本</w:t>
      </w:r>
      <w:r>
        <w:rPr>
          <w:rFonts w:ascii="宋体" w:hAnsi="宋体" w:hint="eastAsia"/>
          <w:b/>
          <w:color w:val="000000"/>
          <w:sz w:val="24"/>
          <w:u w:val="single"/>
        </w:rPr>
        <w:t>2份</w:t>
      </w:r>
      <w:r>
        <w:rPr>
          <w:rFonts w:ascii="宋体" w:hAnsi="宋体" w:hint="eastAsia"/>
          <w:color w:val="000000"/>
          <w:sz w:val="24"/>
        </w:rPr>
        <w:t xml:space="preserve">分别密封包装，并在外包装上清晰标明 “正本”、 “副本”字样。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0</w:t>
      </w:r>
      <w:r>
        <w:rPr>
          <w:rFonts w:ascii="宋体" w:hAnsi="宋体" w:hint="eastAsia"/>
          <w:color w:val="000000"/>
          <w:sz w:val="24"/>
        </w:rPr>
        <w:t xml:space="preserve">.2竞争性谈判响应文件的封装袋正面应当标明：  </w:t>
      </w:r>
    </w:p>
    <w:p w:rsidR="005468E2" w:rsidRDefault="00D842EA">
      <w:pPr>
        <w:spacing w:line="360" w:lineRule="auto"/>
        <w:rPr>
          <w:rFonts w:ascii="宋体" w:hAnsi="宋体"/>
          <w:color w:val="000000"/>
          <w:sz w:val="24"/>
        </w:rPr>
      </w:pPr>
      <w:r>
        <w:rPr>
          <w:rFonts w:ascii="宋体" w:hAnsi="宋体" w:hint="eastAsia"/>
          <w:color w:val="000000"/>
          <w:sz w:val="24"/>
        </w:rPr>
        <w:t xml:space="preserve">     1）竞争性谈判项目编号；  </w:t>
      </w:r>
    </w:p>
    <w:p w:rsidR="005468E2" w:rsidRDefault="00D842EA">
      <w:pPr>
        <w:spacing w:line="360" w:lineRule="auto"/>
        <w:rPr>
          <w:rFonts w:ascii="宋体" w:hAnsi="宋体"/>
          <w:color w:val="000000"/>
          <w:sz w:val="24"/>
        </w:rPr>
      </w:pPr>
      <w:r>
        <w:rPr>
          <w:rFonts w:ascii="宋体" w:hAnsi="宋体" w:hint="eastAsia"/>
          <w:color w:val="000000"/>
          <w:sz w:val="24"/>
        </w:rPr>
        <w:t xml:space="preserve">     2）竞争性谈判项目名称；  </w:t>
      </w:r>
    </w:p>
    <w:p w:rsidR="005468E2" w:rsidRDefault="00D842EA">
      <w:pPr>
        <w:spacing w:line="360" w:lineRule="auto"/>
        <w:rPr>
          <w:rFonts w:ascii="宋体" w:hAnsi="宋体"/>
          <w:color w:val="000000"/>
          <w:sz w:val="24"/>
        </w:rPr>
      </w:pPr>
      <w:r>
        <w:rPr>
          <w:rFonts w:ascii="宋体" w:hAnsi="宋体" w:hint="eastAsia"/>
          <w:color w:val="000000"/>
          <w:sz w:val="24"/>
        </w:rPr>
        <w:t xml:space="preserve">     3）谈判</w:t>
      </w:r>
      <w:r w:rsidR="00002880">
        <w:rPr>
          <w:rFonts w:ascii="宋体" w:hAnsi="宋体" w:hint="eastAsia"/>
          <w:color w:val="000000"/>
          <w:sz w:val="24"/>
        </w:rPr>
        <w:t>项目</w:t>
      </w:r>
      <w:r>
        <w:rPr>
          <w:rFonts w:ascii="宋体" w:hAnsi="宋体" w:hint="eastAsia"/>
          <w:color w:val="000000"/>
          <w:sz w:val="24"/>
        </w:rPr>
        <w:t xml:space="preserve">名称；  </w:t>
      </w:r>
    </w:p>
    <w:p w:rsidR="005468E2" w:rsidRDefault="00D842EA">
      <w:pPr>
        <w:spacing w:line="360" w:lineRule="auto"/>
        <w:rPr>
          <w:rFonts w:ascii="宋体" w:hAnsi="宋体"/>
          <w:color w:val="000000"/>
          <w:sz w:val="24"/>
        </w:rPr>
      </w:pPr>
      <w:r>
        <w:rPr>
          <w:rFonts w:ascii="宋体" w:hAnsi="宋体" w:hint="eastAsia"/>
          <w:color w:val="000000"/>
          <w:sz w:val="24"/>
        </w:rPr>
        <w:t xml:space="preserve">     4）响应供应商名全称；  </w:t>
      </w:r>
    </w:p>
    <w:p w:rsidR="005468E2" w:rsidRDefault="00D842EA">
      <w:pPr>
        <w:spacing w:line="360" w:lineRule="auto"/>
        <w:rPr>
          <w:rFonts w:ascii="宋体" w:hAnsi="宋体"/>
          <w:color w:val="000000"/>
          <w:sz w:val="24"/>
        </w:rPr>
      </w:pPr>
      <w:r>
        <w:rPr>
          <w:rFonts w:ascii="宋体" w:hAnsi="宋体" w:hint="eastAsia"/>
          <w:color w:val="000000"/>
          <w:sz w:val="24"/>
        </w:rPr>
        <w:t xml:space="preserve">     5）日期。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1</w:t>
      </w:r>
      <w:r>
        <w:rPr>
          <w:rFonts w:ascii="宋体" w:hAnsi="宋体" w:hint="eastAsia"/>
          <w:color w:val="000000"/>
          <w:sz w:val="24"/>
        </w:rPr>
        <w:t xml:space="preserve">. 竞争性谈判响应文件的递交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1</w:t>
      </w:r>
      <w:r>
        <w:rPr>
          <w:rFonts w:ascii="宋体" w:hAnsi="宋体" w:hint="eastAsia"/>
          <w:color w:val="000000"/>
          <w:sz w:val="24"/>
        </w:rPr>
        <w:t xml:space="preserve">.1所有竞争性谈判响应文件应于第一部分 《谈判邀请函》中规定的截止时点前递交到湛江市交通运输局。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1</w:t>
      </w:r>
      <w:r>
        <w:rPr>
          <w:rFonts w:ascii="宋体" w:hAnsi="宋体" w:hint="eastAsia"/>
          <w:color w:val="000000"/>
          <w:sz w:val="24"/>
        </w:rPr>
        <w:t xml:space="preserve">.2迟交的竞争性谈判响应文件，按  《政府采购法》的规定，湛江市交通运输局将拒收在其规定的递交竞争性谈判响应文件截止时点之后收到的任何竞争性谈判响应文件。  </w:t>
      </w:r>
    </w:p>
    <w:p w:rsidR="005468E2" w:rsidRDefault="00D842EA" w:rsidP="00A970D3">
      <w:pPr>
        <w:spacing w:line="360" w:lineRule="auto"/>
        <w:ind w:firstLineChars="200" w:firstLine="482"/>
        <w:outlineLvl w:val="0"/>
        <w:rPr>
          <w:rFonts w:ascii="宋体" w:hAnsi="宋体"/>
          <w:color w:val="000000"/>
          <w:sz w:val="24"/>
        </w:rPr>
      </w:pPr>
      <w:r>
        <w:rPr>
          <w:rFonts w:ascii="宋体" w:hAnsi="宋体" w:hint="eastAsia"/>
          <w:b/>
          <w:color w:val="000000"/>
          <w:sz w:val="24"/>
        </w:rPr>
        <w:t>七、谈判的步骤</w:t>
      </w:r>
      <w:r>
        <w:rPr>
          <w:rFonts w:ascii="宋体" w:hAnsi="宋体" w:hint="eastAsia"/>
          <w:color w:val="000000"/>
          <w:sz w:val="24"/>
        </w:rPr>
        <w:t xml:space="preserve">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2</w:t>
      </w:r>
      <w:r>
        <w:rPr>
          <w:rFonts w:ascii="宋体" w:hAnsi="宋体" w:hint="eastAsia"/>
          <w:color w:val="000000"/>
          <w:sz w:val="24"/>
        </w:rPr>
        <w:t xml:space="preserve">.谈判文件的澄清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2</w:t>
      </w:r>
      <w:r>
        <w:rPr>
          <w:rFonts w:ascii="宋体" w:hAnsi="宋体" w:hint="eastAsia"/>
          <w:color w:val="000000"/>
          <w:sz w:val="24"/>
        </w:rPr>
        <w:t xml:space="preserve">.1任何要求对谈判文件进行澄清的响应供应商，均应以书面形式在谈判文件规定的谈判响应文件递交截止日以前通知采购人。采购人对响应供应商所要求澄清的内容以书面形式予以答复。（答复中不包括问题的来源）。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2</w:t>
      </w:r>
      <w:r>
        <w:rPr>
          <w:rFonts w:ascii="宋体" w:hAnsi="宋体" w:hint="eastAsia"/>
          <w:color w:val="000000"/>
          <w:sz w:val="24"/>
        </w:rPr>
        <w:t>.2响应供应商在规定的时间内未要求对谈判文件澄清或提出疑问的，将视其为无异议。对谈判文件中描述有</w:t>
      </w:r>
      <w:proofErr w:type="gramStart"/>
      <w:r>
        <w:rPr>
          <w:rFonts w:ascii="宋体" w:hAnsi="宋体" w:hint="eastAsia"/>
          <w:color w:val="000000"/>
          <w:sz w:val="24"/>
        </w:rPr>
        <w:t>歧</w:t>
      </w:r>
      <w:proofErr w:type="gramEnd"/>
      <w:r>
        <w:rPr>
          <w:rFonts w:ascii="宋体" w:hAnsi="宋体" w:hint="eastAsia"/>
          <w:color w:val="000000"/>
          <w:sz w:val="24"/>
        </w:rPr>
        <w:t xml:space="preserve">意或前后不一致的地方，评标委员会有权进行评判，但对同一条款的评判应适用于每个响应供应商。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3</w:t>
      </w:r>
      <w:r>
        <w:rPr>
          <w:rFonts w:ascii="宋体" w:hAnsi="宋体" w:hint="eastAsia"/>
          <w:color w:val="000000"/>
          <w:sz w:val="24"/>
        </w:rPr>
        <w:t xml:space="preserve">. 谈判：（程序须重点审核）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3</w:t>
      </w:r>
      <w:r>
        <w:rPr>
          <w:rFonts w:ascii="宋体" w:hAnsi="宋体" w:hint="eastAsia"/>
          <w:color w:val="000000"/>
          <w:sz w:val="24"/>
        </w:rPr>
        <w:t xml:space="preserve">.1所有符合相应资格条件的供应商均为谈判对象。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B73345">
        <w:rPr>
          <w:rFonts w:ascii="宋体" w:hAnsi="宋体" w:hint="eastAsia"/>
          <w:color w:val="000000"/>
          <w:sz w:val="24"/>
        </w:rPr>
        <w:t>3</w:t>
      </w:r>
      <w:r>
        <w:rPr>
          <w:rFonts w:ascii="宋体" w:hAnsi="宋体" w:hint="eastAsia"/>
          <w:color w:val="000000"/>
          <w:sz w:val="24"/>
        </w:rPr>
        <w:t>.2审查响应文件是否对谈判文件</w:t>
      </w:r>
      <w:proofErr w:type="gramStart"/>
      <w:r>
        <w:rPr>
          <w:rFonts w:ascii="宋体" w:hAnsi="宋体" w:hint="eastAsia"/>
          <w:color w:val="000000"/>
          <w:sz w:val="24"/>
        </w:rPr>
        <w:t>作出</w:t>
      </w:r>
      <w:proofErr w:type="gramEnd"/>
      <w:r>
        <w:rPr>
          <w:rFonts w:ascii="宋体" w:hAnsi="宋体" w:hint="eastAsia"/>
          <w:color w:val="000000"/>
          <w:sz w:val="24"/>
        </w:rPr>
        <w:t>实质性的响应。对未</w:t>
      </w:r>
      <w:proofErr w:type="gramStart"/>
      <w:r>
        <w:rPr>
          <w:rFonts w:ascii="宋体" w:hAnsi="宋体" w:hint="eastAsia"/>
          <w:color w:val="000000"/>
          <w:sz w:val="24"/>
        </w:rPr>
        <w:t>作出</w:t>
      </w:r>
      <w:proofErr w:type="gramEnd"/>
      <w:r>
        <w:rPr>
          <w:rFonts w:ascii="宋体" w:hAnsi="宋体" w:hint="eastAsia"/>
          <w:color w:val="000000"/>
          <w:sz w:val="24"/>
        </w:rPr>
        <w:t xml:space="preserve">实质性响应的供应商应实行现场告知，由谈判小组或采购人代表将集体意见现场及时告知该供应商，以让其核证、澄清事实。  </w:t>
      </w:r>
    </w:p>
    <w:p w:rsidR="005468E2" w:rsidRDefault="00B73345" w:rsidP="00002880">
      <w:pPr>
        <w:spacing w:line="360" w:lineRule="auto"/>
        <w:ind w:firstLineChars="200" w:firstLine="480"/>
        <w:rPr>
          <w:rFonts w:ascii="宋体" w:hAnsi="宋体"/>
          <w:color w:val="000000"/>
          <w:sz w:val="24"/>
        </w:rPr>
      </w:pPr>
      <w:r>
        <w:rPr>
          <w:rFonts w:ascii="宋体" w:hAnsi="宋体" w:hint="eastAsia"/>
          <w:color w:val="000000"/>
          <w:sz w:val="24"/>
        </w:rPr>
        <w:lastRenderedPageBreak/>
        <w:t>13</w:t>
      </w:r>
      <w:r w:rsidR="00D842EA">
        <w:rPr>
          <w:rFonts w:ascii="宋体" w:hAnsi="宋体" w:hint="eastAsia"/>
          <w:color w:val="000000"/>
          <w:sz w:val="24"/>
        </w:rPr>
        <w:t xml:space="preserve">.3谈判小组与供应商应围绕商务、合同条款等内容分别进行一轮或多轮的谈判。在谈判过程中，谈判小组应当严格遵循保密原则，未经响应供应商同意不得向任何人透露当事人技术、价格和其他重要信息。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3</w:t>
      </w:r>
      <w:r>
        <w:rPr>
          <w:rFonts w:ascii="宋体" w:hAnsi="宋体" w:hint="eastAsia"/>
          <w:color w:val="000000"/>
          <w:sz w:val="24"/>
        </w:rPr>
        <w:t xml:space="preserve">.4谈判文件的修正：  </w:t>
      </w:r>
    </w:p>
    <w:p w:rsidR="005468E2" w:rsidRDefault="00D842EA">
      <w:pPr>
        <w:spacing w:line="360" w:lineRule="auto"/>
        <w:rPr>
          <w:rFonts w:ascii="宋体" w:hAnsi="宋体"/>
          <w:color w:val="000000"/>
          <w:sz w:val="24"/>
        </w:rPr>
      </w:pPr>
      <w:r>
        <w:rPr>
          <w:rFonts w:ascii="宋体" w:hAnsi="宋体" w:hint="eastAsia"/>
          <w:color w:val="000000"/>
          <w:sz w:val="24"/>
        </w:rPr>
        <w:t xml:space="preserve">    谈判小组调整或修改采购需求内容时，应取得谈判小组的一致同意，并以书面形式通知所有参加谈判的供应商。但任何形式的决定须以符合公平、公正原则和有利于项目的顺利实施为前提。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3</w:t>
      </w:r>
      <w:r>
        <w:rPr>
          <w:rFonts w:ascii="宋体" w:hAnsi="宋体" w:hint="eastAsia"/>
          <w:color w:val="000000"/>
          <w:sz w:val="24"/>
        </w:rPr>
        <w:t>.5最终报价：谈判结束后，所有</w:t>
      </w:r>
      <w:proofErr w:type="gramStart"/>
      <w:r>
        <w:rPr>
          <w:rFonts w:ascii="宋体" w:hAnsi="宋体" w:hint="eastAsia"/>
          <w:color w:val="000000"/>
          <w:sz w:val="24"/>
        </w:rPr>
        <w:t>作出</w:t>
      </w:r>
      <w:proofErr w:type="gramEnd"/>
      <w:r>
        <w:rPr>
          <w:rFonts w:ascii="宋体" w:hAnsi="宋体" w:hint="eastAsia"/>
          <w:color w:val="000000"/>
          <w:sz w:val="24"/>
        </w:rPr>
        <w:t>实质性响应的有效供应商应在规定的时间内集中密封提交最终报价（最终报价时间</w:t>
      </w:r>
      <w:proofErr w:type="gramStart"/>
      <w:r>
        <w:rPr>
          <w:rFonts w:ascii="宋体" w:hAnsi="宋体" w:hint="eastAsia"/>
          <w:color w:val="000000"/>
          <w:sz w:val="24"/>
        </w:rPr>
        <w:t>视谈判</w:t>
      </w:r>
      <w:proofErr w:type="gramEnd"/>
      <w:r>
        <w:rPr>
          <w:rFonts w:ascii="宋体" w:hAnsi="宋体" w:hint="eastAsia"/>
          <w:color w:val="000000"/>
          <w:sz w:val="24"/>
        </w:rPr>
        <w:t>进程由谈判小组决定）。除非在谈判中谈判小组调整或修改采购需求内容，否则采购人不接受高于前面轮次谈判报价的最终报价。最终报价内容</w:t>
      </w:r>
      <w:proofErr w:type="gramStart"/>
      <w:r>
        <w:rPr>
          <w:rFonts w:ascii="宋体" w:hAnsi="宋体" w:hint="eastAsia"/>
          <w:color w:val="000000"/>
          <w:sz w:val="24"/>
        </w:rPr>
        <w:t>须现场</w:t>
      </w:r>
      <w:proofErr w:type="gramEnd"/>
      <w:r>
        <w:rPr>
          <w:rFonts w:ascii="宋体" w:hAnsi="宋体" w:hint="eastAsia"/>
          <w:color w:val="000000"/>
          <w:sz w:val="24"/>
        </w:rPr>
        <w:t xml:space="preserve">公布。对成交供应商的价格出现明显低于或高于同业同期市场平均价的情形时，谈判小组应当在评审意见中详细说明推荐理由。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3</w:t>
      </w:r>
      <w:r>
        <w:rPr>
          <w:rFonts w:ascii="宋体" w:hAnsi="宋体" w:hint="eastAsia"/>
          <w:color w:val="000000"/>
          <w:sz w:val="24"/>
        </w:rPr>
        <w:t xml:space="preserve">.6在谈判过程中对谈判文件未能实质响应的供应商不足三家时，本次谈判失败，采购人重新按程序组织谈判。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3</w:t>
      </w:r>
      <w:r>
        <w:rPr>
          <w:rFonts w:ascii="宋体" w:hAnsi="宋体" w:hint="eastAsia"/>
          <w:color w:val="000000"/>
          <w:sz w:val="24"/>
        </w:rPr>
        <w:t xml:space="preserve">.7在谈判过程中，响应供应商提交的澄清文件和最终报价文件，由响应供应商法人代表或授权代表签署后生效，响应供应商应受其约束。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3</w:t>
      </w:r>
      <w:r>
        <w:rPr>
          <w:rFonts w:ascii="宋体" w:hAnsi="宋体" w:hint="eastAsia"/>
          <w:color w:val="000000"/>
          <w:sz w:val="24"/>
        </w:rPr>
        <w:t>.8谈判小组进行综合评议。对提供产品质量、服务均能满足谈判文件规定最低要求的</w:t>
      </w:r>
      <w:proofErr w:type="gramStart"/>
      <w:r>
        <w:rPr>
          <w:rFonts w:ascii="宋体" w:hAnsi="宋体" w:hint="eastAsia"/>
          <w:color w:val="000000"/>
          <w:sz w:val="24"/>
        </w:rPr>
        <w:t>供应商归列为</w:t>
      </w:r>
      <w:proofErr w:type="gramEnd"/>
      <w:r>
        <w:rPr>
          <w:rFonts w:ascii="宋体" w:hAnsi="宋体" w:hint="eastAsia"/>
          <w:color w:val="000000"/>
          <w:sz w:val="24"/>
        </w:rPr>
        <w:t xml:space="preserve">推荐成交的候选对象，采购人依照候选供应商的报价顺序，以有效报价最低者确定为成交供应商。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 xml:space="preserve">八、确定成交供应商办法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4</w:t>
      </w:r>
      <w:r>
        <w:rPr>
          <w:rFonts w:ascii="宋体" w:hAnsi="宋体" w:hint="eastAsia"/>
          <w:color w:val="000000"/>
          <w:sz w:val="24"/>
        </w:rPr>
        <w:t xml:space="preserve">.确定成交供应商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4</w:t>
      </w:r>
      <w:r>
        <w:rPr>
          <w:rFonts w:ascii="宋体" w:hAnsi="宋体" w:hint="eastAsia"/>
          <w:color w:val="000000"/>
          <w:sz w:val="24"/>
        </w:rPr>
        <w:t>.</w:t>
      </w:r>
      <w:r>
        <w:rPr>
          <w:rFonts w:ascii="宋体" w:hAnsi="宋体" w:hint="eastAsia"/>
          <w:sz w:val="24"/>
        </w:rPr>
        <w:t>1根据符合采购需求、质量和服务且有效报价最低的原则确定成交供应商。</w:t>
      </w:r>
      <w:r>
        <w:rPr>
          <w:rFonts w:ascii="宋体" w:hAnsi="宋体" w:hint="eastAsia"/>
          <w:color w:val="FF0000"/>
          <w:sz w:val="24"/>
        </w:rPr>
        <w:t xml:space="preserve"> </w:t>
      </w:r>
      <w:r>
        <w:rPr>
          <w:rFonts w:ascii="宋体" w:hAnsi="宋体" w:hint="eastAsia"/>
          <w:color w:val="000000"/>
          <w:sz w:val="24"/>
        </w:rPr>
        <w:t xml:space="preserve">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4</w:t>
      </w:r>
      <w:r>
        <w:rPr>
          <w:rFonts w:ascii="宋体" w:hAnsi="宋体" w:hint="eastAsia"/>
          <w:color w:val="000000"/>
          <w:sz w:val="24"/>
        </w:rPr>
        <w:t>.</w:t>
      </w:r>
      <w:r w:rsidR="00456375">
        <w:rPr>
          <w:rFonts w:ascii="宋体" w:hAnsi="宋体" w:hint="eastAsia"/>
          <w:color w:val="000000"/>
          <w:sz w:val="24"/>
        </w:rPr>
        <w:t>2</w:t>
      </w:r>
      <w:r>
        <w:rPr>
          <w:rFonts w:ascii="宋体" w:hAnsi="宋体" w:hint="eastAsia"/>
          <w:color w:val="000000"/>
          <w:sz w:val="24"/>
        </w:rPr>
        <w:t xml:space="preserve">替补候选人的设定与使用。  </w:t>
      </w:r>
    </w:p>
    <w:p w:rsidR="005468E2" w:rsidRDefault="00D842EA" w:rsidP="00A970D3">
      <w:pPr>
        <w:spacing w:line="360" w:lineRule="auto"/>
        <w:ind w:firstLineChars="200" w:firstLine="482"/>
        <w:outlineLvl w:val="0"/>
        <w:rPr>
          <w:rFonts w:ascii="宋体" w:hAnsi="宋体"/>
          <w:b/>
          <w:color w:val="000000"/>
          <w:sz w:val="24"/>
        </w:rPr>
      </w:pPr>
      <w:r>
        <w:rPr>
          <w:rFonts w:ascii="宋体" w:hAnsi="宋体" w:hint="eastAsia"/>
          <w:b/>
          <w:color w:val="000000"/>
          <w:sz w:val="24"/>
        </w:rPr>
        <w:t xml:space="preserve">九、质疑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5</w:t>
      </w:r>
      <w:r>
        <w:rPr>
          <w:rFonts w:ascii="宋体" w:hAnsi="宋体" w:hint="eastAsia"/>
          <w:color w:val="000000"/>
          <w:sz w:val="24"/>
        </w:rPr>
        <w:t xml:space="preserve">. 如果响应供应商对此次采购活动有疑问，可依法向湛江市交通运输局提出质疑。湛江市交通运输局应当依法给与答复，并将结果告知有关当事人。  </w:t>
      </w:r>
    </w:p>
    <w:p w:rsidR="005468E2" w:rsidRPr="00A970D3" w:rsidRDefault="00D842EA" w:rsidP="00A970D3">
      <w:pPr>
        <w:spacing w:line="360" w:lineRule="auto"/>
        <w:ind w:firstLineChars="200" w:firstLine="482"/>
        <w:outlineLvl w:val="0"/>
        <w:rPr>
          <w:rFonts w:ascii="宋体" w:hAnsi="宋体"/>
          <w:b/>
          <w:color w:val="000000"/>
          <w:sz w:val="24"/>
        </w:rPr>
      </w:pPr>
      <w:r w:rsidRPr="00A970D3">
        <w:rPr>
          <w:rFonts w:ascii="宋体" w:hAnsi="宋体" w:hint="eastAsia"/>
          <w:b/>
          <w:color w:val="000000"/>
          <w:sz w:val="24"/>
        </w:rPr>
        <w:t xml:space="preserve">十、签订合同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6</w:t>
      </w:r>
      <w:r>
        <w:rPr>
          <w:rFonts w:ascii="宋体" w:hAnsi="宋体" w:hint="eastAsia"/>
          <w:color w:val="000000"/>
          <w:sz w:val="24"/>
        </w:rPr>
        <w:t xml:space="preserve">. 成交供应商在收到成交通知书后，按规定与采购人签订政府采购合同。  </w:t>
      </w:r>
    </w:p>
    <w:p w:rsidR="005468E2" w:rsidRPr="00A970D3" w:rsidRDefault="00D842EA" w:rsidP="00A970D3">
      <w:pPr>
        <w:spacing w:line="360" w:lineRule="auto"/>
        <w:ind w:firstLineChars="200" w:firstLine="482"/>
        <w:outlineLvl w:val="0"/>
        <w:rPr>
          <w:rFonts w:ascii="宋体" w:hAnsi="宋体"/>
          <w:b/>
          <w:color w:val="000000"/>
          <w:sz w:val="24"/>
        </w:rPr>
      </w:pPr>
      <w:r w:rsidRPr="00A970D3">
        <w:rPr>
          <w:rFonts w:ascii="宋体" w:hAnsi="宋体" w:hint="eastAsia"/>
          <w:b/>
          <w:color w:val="000000"/>
          <w:sz w:val="24"/>
        </w:rPr>
        <w:t xml:space="preserve">十一、适用法律 </w:t>
      </w:r>
    </w:p>
    <w:p w:rsidR="005468E2" w:rsidRDefault="00D842EA" w:rsidP="00002880">
      <w:pPr>
        <w:spacing w:line="360" w:lineRule="auto"/>
        <w:ind w:firstLineChars="200" w:firstLine="480"/>
        <w:rPr>
          <w:rFonts w:ascii="宋体" w:hAnsi="宋体"/>
          <w:color w:val="000000"/>
          <w:sz w:val="24"/>
        </w:rPr>
      </w:pPr>
      <w:r>
        <w:rPr>
          <w:rFonts w:ascii="宋体" w:hAnsi="宋体" w:hint="eastAsia"/>
          <w:color w:val="000000"/>
          <w:sz w:val="24"/>
        </w:rPr>
        <w:t>1</w:t>
      </w:r>
      <w:r w:rsidR="00456375">
        <w:rPr>
          <w:rFonts w:ascii="宋体" w:hAnsi="宋体" w:hint="eastAsia"/>
          <w:color w:val="000000"/>
          <w:sz w:val="24"/>
        </w:rPr>
        <w:t>7</w:t>
      </w:r>
      <w:r>
        <w:rPr>
          <w:rFonts w:ascii="宋体" w:hAnsi="宋体" w:hint="eastAsia"/>
          <w:color w:val="000000"/>
          <w:sz w:val="24"/>
        </w:rPr>
        <w:t>. 采购人、采购代理机构及响应供应商的一切采购活动均适用《政府采购法》及其</w:t>
      </w:r>
      <w:r>
        <w:rPr>
          <w:rFonts w:ascii="宋体" w:hAnsi="宋体" w:hint="eastAsia"/>
          <w:color w:val="000000"/>
          <w:sz w:val="24"/>
        </w:rPr>
        <w:lastRenderedPageBreak/>
        <w:t>配套的法规、规章、政策。</w:t>
      </w:r>
    </w:p>
    <w:p w:rsidR="005468E2" w:rsidRDefault="005468E2">
      <w:pPr>
        <w:rPr>
          <w:rFonts w:ascii="宋体" w:hAnsi="宋体"/>
          <w:color w:val="000000"/>
          <w:szCs w:val="21"/>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tabs>
          <w:tab w:val="left" w:pos="720"/>
        </w:tabs>
        <w:spacing w:line="360" w:lineRule="auto"/>
        <w:rPr>
          <w:rFonts w:ascii="宋体" w:hAnsi="宋体"/>
          <w:b/>
          <w:color w:val="000000"/>
          <w:sz w:val="28"/>
          <w:szCs w:val="28"/>
        </w:rPr>
      </w:pPr>
    </w:p>
    <w:p w:rsidR="005468E2" w:rsidRDefault="005468E2">
      <w:pPr>
        <w:tabs>
          <w:tab w:val="left" w:pos="720"/>
        </w:tabs>
        <w:spacing w:line="360" w:lineRule="auto"/>
        <w:ind w:firstLineChars="1390" w:firstLine="3907"/>
        <w:rPr>
          <w:rFonts w:ascii="宋体" w:hAnsi="宋体"/>
          <w:b/>
          <w:color w:val="000000"/>
          <w:sz w:val="28"/>
          <w:szCs w:val="28"/>
        </w:rPr>
      </w:pPr>
    </w:p>
    <w:p w:rsidR="005468E2" w:rsidRDefault="005468E2">
      <w:pPr>
        <w:spacing w:line="360" w:lineRule="auto"/>
        <w:rPr>
          <w:rFonts w:ascii="宋体" w:hAnsi="宋体"/>
          <w:b/>
          <w:color w:val="000000"/>
          <w:sz w:val="28"/>
          <w:szCs w:val="28"/>
        </w:rPr>
      </w:pPr>
      <w:bookmarkStart w:id="1" w:name="_Toc469581763"/>
      <w:bookmarkEnd w:id="0"/>
    </w:p>
    <w:p w:rsidR="005468E2" w:rsidRDefault="00D842EA">
      <w:pPr>
        <w:pStyle w:val="1"/>
        <w:pageBreakBefore/>
        <w:tabs>
          <w:tab w:val="left" w:pos="1080"/>
        </w:tabs>
        <w:spacing w:line="360" w:lineRule="auto"/>
        <w:ind w:left="567" w:hanging="567"/>
        <w:jc w:val="center"/>
        <w:rPr>
          <w:rFonts w:hAnsi="宋体"/>
          <w:sz w:val="32"/>
          <w:szCs w:val="32"/>
          <w:lang w:val="zh-CN"/>
        </w:rPr>
      </w:pPr>
      <w:bookmarkStart w:id="2" w:name="_Toc469581850"/>
      <w:bookmarkEnd w:id="1"/>
      <w:r>
        <w:rPr>
          <w:rFonts w:hAnsi="宋体" w:hint="eastAsia"/>
          <w:sz w:val="32"/>
          <w:szCs w:val="32"/>
          <w:lang w:val="zh-CN"/>
        </w:rPr>
        <w:lastRenderedPageBreak/>
        <w:t>第三篇</w:t>
      </w:r>
      <w:r>
        <w:rPr>
          <w:rFonts w:hAnsi="宋体" w:hint="eastAsia"/>
          <w:sz w:val="32"/>
          <w:szCs w:val="32"/>
          <w:lang w:val="zh-CN"/>
        </w:rPr>
        <w:t xml:space="preserve">  </w:t>
      </w:r>
      <w:r>
        <w:rPr>
          <w:rFonts w:hAnsi="宋体" w:hint="eastAsia"/>
          <w:sz w:val="32"/>
          <w:szCs w:val="32"/>
          <w:lang w:val="zh-CN"/>
        </w:rPr>
        <w:t>合同条款格式</w:t>
      </w:r>
    </w:p>
    <w:p w:rsidR="005468E2" w:rsidRDefault="00D842EA">
      <w:pPr>
        <w:jc w:val="center"/>
        <w:rPr>
          <w:rFonts w:hAnsi="宋体"/>
        </w:rPr>
      </w:pPr>
      <w:r>
        <w:rPr>
          <w:rFonts w:hAnsi="宋体" w:hint="eastAsia"/>
          <w:bCs/>
          <w:kern w:val="44"/>
          <w:lang w:val="zh-CN"/>
        </w:rPr>
        <w:t>（仅供参考，最终以甲、乙双方签订的合同为准）</w:t>
      </w:r>
    </w:p>
    <w:p w:rsidR="005468E2" w:rsidRDefault="005468E2">
      <w:pPr>
        <w:rPr>
          <w:rFonts w:hAnsi="宋体"/>
          <w:szCs w:val="21"/>
        </w:rPr>
      </w:pPr>
    </w:p>
    <w:p w:rsidR="005468E2" w:rsidRDefault="005468E2">
      <w:pPr>
        <w:rPr>
          <w:rFonts w:hAnsi="宋体"/>
          <w:szCs w:val="21"/>
        </w:rPr>
      </w:pPr>
    </w:p>
    <w:p w:rsidR="005468E2" w:rsidRDefault="005468E2">
      <w:pPr>
        <w:rPr>
          <w:rFonts w:hAnsi="宋体"/>
          <w:szCs w:val="21"/>
        </w:rPr>
      </w:pPr>
    </w:p>
    <w:p w:rsidR="005468E2" w:rsidRDefault="005468E2">
      <w:pPr>
        <w:rPr>
          <w:rFonts w:hAnsi="宋体"/>
          <w:szCs w:val="21"/>
        </w:rPr>
      </w:pPr>
    </w:p>
    <w:p w:rsidR="005468E2" w:rsidRDefault="005468E2">
      <w:pPr>
        <w:rPr>
          <w:rFonts w:hAnsi="宋体"/>
          <w:szCs w:val="21"/>
        </w:rPr>
      </w:pPr>
    </w:p>
    <w:p w:rsidR="005468E2" w:rsidRDefault="005468E2">
      <w:pPr>
        <w:rPr>
          <w:rFonts w:hAnsi="宋体"/>
          <w:szCs w:val="21"/>
        </w:rPr>
      </w:pPr>
    </w:p>
    <w:p w:rsidR="005468E2" w:rsidRDefault="005468E2">
      <w:pPr>
        <w:rPr>
          <w:rFonts w:hAnsi="宋体"/>
          <w:szCs w:val="21"/>
        </w:rPr>
      </w:pPr>
    </w:p>
    <w:p w:rsidR="005468E2" w:rsidRPr="00456375" w:rsidRDefault="00456375">
      <w:pPr>
        <w:spacing w:line="700" w:lineRule="exact"/>
        <w:jc w:val="center"/>
        <w:rPr>
          <w:rFonts w:asciiTheme="majorEastAsia" w:eastAsiaTheme="majorEastAsia" w:hAnsiTheme="majorEastAsia"/>
          <w:b/>
          <w:sz w:val="36"/>
          <w:szCs w:val="36"/>
        </w:rPr>
      </w:pPr>
      <w:r w:rsidRPr="00456375">
        <w:rPr>
          <w:rFonts w:asciiTheme="majorEastAsia" w:eastAsiaTheme="majorEastAsia" w:hAnsiTheme="majorEastAsia" w:cs="宋体" w:hint="eastAsia"/>
          <w:b/>
          <w:sz w:val="36"/>
          <w:szCs w:val="36"/>
        </w:rPr>
        <w:t>湛江港30万吨级航道K30+000-K31+100航段应急疏浚测量</w:t>
      </w:r>
    </w:p>
    <w:p w:rsidR="005468E2" w:rsidRDefault="005468E2">
      <w:pPr>
        <w:spacing w:line="700" w:lineRule="exact"/>
        <w:jc w:val="center"/>
        <w:rPr>
          <w:rFonts w:hAnsi="宋体"/>
          <w:sz w:val="44"/>
        </w:rPr>
      </w:pPr>
    </w:p>
    <w:p w:rsidR="005468E2" w:rsidRDefault="005468E2">
      <w:pPr>
        <w:spacing w:line="700" w:lineRule="exact"/>
        <w:jc w:val="center"/>
        <w:rPr>
          <w:rFonts w:hAnsi="宋体"/>
          <w:sz w:val="44"/>
        </w:rPr>
      </w:pPr>
    </w:p>
    <w:p w:rsidR="005468E2" w:rsidRDefault="005468E2">
      <w:pPr>
        <w:spacing w:line="700" w:lineRule="exact"/>
        <w:jc w:val="center"/>
        <w:rPr>
          <w:rFonts w:hAnsi="宋体"/>
          <w:sz w:val="44"/>
        </w:rPr>
      </w:pPr>
    </w:p>
    <w:p w:rsidR="005468E2" w:rsidRDefault="005468E2">
      <w:pPr>
        <w:jc w:val="center"/>
        <w:rPr>
          <w:rFonts w:hAnsi="宋体"/>
        </w:rPr>
      </w:pPr>
    </w:p>
    <w:p w:rsidR="005468E2" w:rsidRDefault="005468E2">
      <w:pPr>
        <w:jc w:val="center"/>
        <w:rPr>
          <w:rFonts w:hAnsi="宋体"/>
        </w:rPr>
      </w:pPr>
    </w:p>
    <w:p w:rsidR="005468E2" w:rsidRDefault="005468E2">
      <w:pPr>
        <w:jc w:val="center"/>
        <w:rPr>
          <w:rFonts w:hAnsi="宋体"/>
        </w:rPr>
      </w:pPr>
    </w:p>
    <w:p w:rsidR="005468E2" w:rsidRDefault="005468E2">
      <w:pPr>
        <w:jc w:val="center"/>
        <w:rPr>
          <w:rFonts w:hAnsi="宋体"/>
          <w:sz w:val="32"/>
        </w:rPr>
      </w:pPr>
    </w:p>
    <w:p w:rsidR="005468E2" w:rsidRDefault="005468E2">
      <w:pPr>
        <w:jc w:val="center"/>
        <w:rPr>
          <w:rFonts w:hAnsi="宋体"/>
          <w:sz w:val="32"/>
        </w:rPr>
      </w:pPr>
    </w:p>
    <w:p w:rsidR="005468E2" w:rsidRDefault="005468E2">
      <w:pPr>
        <w:jc w:val="center"/>
        <w:rPr>
          <w:rFonts w:hAnsi="宋体"/>
          <w:sz w:val="32"/>
        </w:rPr>
      </w:pPr>
    </w:p>
    <w:p w:rsidR="005468E2" w:rsidRDefault="005468E2">
      <w:pPr>
        <w:jc w:val="center"/>
        <w:rPr>
          <w:rFonts w:hAnsi="宋体"/>
          <w:sz w:val="32"/>
        </w:rPr>
      </w:pPr>
    </w:p>
    <w:p w:rsidR="005468E2" w:rsidRDefault="005468E2">
      <w:pPr>
        <w:jc w:val="center"/>
        <w:rPr>
          <w:rFonts w:hAnsi="宋体"/>
          <w:sz w:val="32"/>
        </w:rPr>
      </w:pPr>
    </w:p>
    <w:p w:rsidR="005468E2" w:rsidRDefault="005468E2">
      <w:pPr>
        <w:jc w:val="center"/>
        <w:rPr>
          <w:rFonts w:hAnsi="宋体"/>
          <w:sz w:val="32"/>
        </w:rPr>
      </w:pPr>
    </w:p>
    <w:p w:rsidR="005468E2" w:rsidRDefault="005468E2">
      <w:pPr>
        <w:jc w:val="center"/>
        <w:rPr>
          <w:rFonts w:hAnsi="宋体"/>
          <w:sz w:val="32"/>
        </w:rPr>
      </w:pPr>
    </w:p>
    <w:p w:rsidR="005468E2" w:rsidRDefault="00D842EA">
      <w:pPr>
        <w:jc w:val="center"/>
        <w:rPr>
          <w:rFonts w:hAnsi="宋体"/>
          <w:sz w:val="44"/>
        </w:rPr>
      </w:pPr>
      <w:r>
        <w:rPr>
          <w:rFonts w:hAnsi="宋体"/>
          <w:sz w:val="44"/>
        </w:rPr>
        <w:br w:type="page"/>
      </w:r>
    </w:p>
    <w:p w:rsidR="005468E2" w:rsidRDefault="005468E2">
      <w:pPr>
        <w:spacing w:line="360" w:lineRule="auto"/>
        <w:ind w:firstLineChars="514" w:firstLine="1079"/>
        <w:jc w:val="center"/>
        <w:rPr>
          <w:rFonts w:hAnsi="宋体"/>
          <w:szCs w:val="21"/>
        </w:rPr>
      </w:pPr>
    </w:p>
    <w:p w:rsidR="005468E2" w:rsidRDefault="005468E2">
      <w:pPr>
        <w:spacing w:line="360" w:lineRule="auto"/>
        <w:ind w:firstLineChars="514" w:firstLine="1079"/>
        <w:jc w:val="center"/>
        <w:rPr>
          <w:rFonts w:hAnsi="宋体" w:hint="eastAsia"/>
          <w:szCs w:val="21"/>
        </w:rPr>
      </w:pPr>
    </w:p>
    <w:p w:rsidR="00002880" w:rsidRDefault="00002880">
      <w:pPr>
        <w:spacing w:line="360" w:lineRule="auto"/>
        <w:ind w:firstLineChars="514" w:firstLine="1079"/>
        <w:jc w:val="center"/>
        <w:rPr>
          <w:rFonts w:hAnsi="宋体" w:hint="eastAsia"/>
          <w:szCs w:val="21"/>
        </w:rPr>
      </w:pPr>
    </w:p>
    <w:p w:rsidR="005468E2" w:rsidRDefault="005468E2" w:rsidP="00002880">
      <w:pPr>
        <w:spacing w:line="360" w:lineRule="auto"/>
        <w:ind w:firstLineChars="514" w:firstLine="2270"/>
        <w:jc w:val="center"/>
        <w:rPr>
          <w:rFonts w:hAnsi="宋体" w:hint="eastAsia"/>
          <w:b/>
          <w:sz w:val="44"/>
          <w:szCs w:val="21"/>
        </w:rPr>
      </w:pPr>
    </w:p>
    <w:p w:rsidR="00002880" w:rsidRDefault="00002880" w:rsidP="00002880">
      <w:pPr>
        <w:spacing w:line="360" w:lineRule="auto"/>
        <w:ind w:firstLineChars="514" w:firstLine="2270"/>
        <w:jc w:val="center"/>
        <w:rPr>
          <w:rFonts w:hAnsi="宋体" w:hint="eastAsia"/>
          <w:b/>
          <w:sz w:val="44"/>
          <w:szCs w:val="21"/>
        </w:rPr>
      </w:pPr>
    </w:p>
    <w:p w:rsidR="00A970D3" w:rsidRDefault="00A970D3" w:rsidP="00002880">
      <w:pPr>
        <w:spacing w:line="360" w:lineRule="auto"/>
        <w:ind w:firstLineChars="514" w:firstLine="2270"/>
        <w:jc w:val="center"/>
        <w:rPr>
          <w:rFonts w:hAnsi="宋体"/>
          <w:b/>
          <w:sz w:val="44"/>
          <w:szCs w:val="21"/>
        </w:rPr>
      </w:pPr>
    </w:p>
    <w:p w:rsidR="00002880" w:rsidRPr="00002880" w:rsidRDefault="00456375" w:rsidP="00456375">
      <w:pPr>
        <w:spacing w:line="700" w:lineRule="exact"/>
        <w:jc w:val="center"/>
        <w:rPr>
          <w:rFonts w:asciiTheme="majorEastAsia" w:eastAsiaTheme="majorEastAsia" w:hAnsiTheme="majorEastAsia" w:cs="宋体" w:hint="eastAsia"/>
          <w:b/>
          <w:sz w:val="44"/>
          <w:szCs w:val="44"/>
        </w:rPr>
      </w:pPr>
      <w:r w:rsidRPr="00002880">
        <w:rPr>
          <w:rFonts w:asciiTheme="majorEastAsia" w:eastAsiaTheme="majorEastAsia" w:hAnsiTheme="majorEastAsia" w:cs="宋体" w:hint="eastAsia"/>
          <w:b/>
          <w:sz w:val="44"/>
          <w:szCs w:val="44"/>
        </w:rPr>
        <w:t>湛江港30万吨级航道K30+000-K31+100航段</w:t>
      </w:r>
    </w:p>
    <w:p w:rsidR="005468E2" w:rsidRPr="00002880" w:rsidRDefault="00456375" w:rsidP="00002880">
      <w:pPr>
        <w:spacing w:line="700" w:lineRule="exact"/>
        <w:jc w:val="center"/>
        <w:rPr>
          <w:b/>
          <w:sz w:val="44"/>
          <w:szCs w:val="44"/>
        </w:rPr>
      </w:pPr>
      <w:r w:rsidRPr="00002880">
        <w:rPr>
          <w:rFonts w:asciiTheme="majorEastAsia" w:eastAsiaTheme="majorEastAsia" w:hAnsiTheme="majorEastAsia" w:cs="宋体" w:hint="eastAsia"/>
          <w:b/>
          <w:sz w:val="44"/>
          <w:szCs w:val="44"/>
        </w:rPr>
        <w:t>应急疏浚测量</w:t>
      </w:r>
      <w:r w:rsidR="00002880" w:rsidRPr="00002880">
        <w:rPr>
          <w:rFonts w:asciiTheme="majorEastAsia" w:eastAsiaTheme="majorEastAsia" w:hAnsiTheme="majorEastAsia" w:cs="宋体" w:hint="eastAsia"/>
          <w:b/>
          <w:sz w:val="44"/>
          <w:szCs w:val="44"/>
        </w:rPr>
        <w:t>合同</w:t>
      </w:r>
    </w:p>
    <w:p w:rsidR="005468E2" w:rsidRDefault="005468E2">
      <w:pPr>
        <w:spacing w:line="360" w:lineRule="auto"/>
        <w:ind w:firstLineChars="514" w:firstLine="2270"/>
        <w:jc w:val="center"/>
        <w:rPr>
          <w:rFonts w:hAnsi="宋体"/>
          <w:b/>
          <w:sz w:val="44"/>
          <w:szCs w:val="21"/>
        </w:rPr>
      </w:pPr>
    </w:p>
    <w:p w:rsidR="005468E2" w:rsidRDefault="005468E2" w:rsidP="00D842EA">
      <w:pPr>
        <w:spacing w:line="360" w:lineRule="auto"/>
        <w:ind w:firstLineChars="514" w:firstLine="1645"/>
        <w:jc w:val="center"/>
        <w:rPr>
          <w:sz w:val="32"/>
          <w:szCs w:val="32"/>
        </w:rPr>
      </w:pPr>
    </w:p>
    <w:p w:rsidR="005468E2" w:rsidRDefault="005468E2" w:rsidP="00D842EA">
      <w:pPr>
        <w:spacing w:line="360" w:lineRule="auto"/>
        <w:ind w:firstLineChars="514" w:firstLine="1645"/>
        <w:jc w:val="center"/>
        <w:rPr>
          <w:rFonts w:hint="eastAsia"/>
          <w:sz w:val="32"/>
          <w:szCs w:val="32"/>
        </w:rPr>
      </w:pPr>
    </w:p>
    <w:p w:rsidR="00002880" w:rsidRPr="00002880" w:rsidRDefault="00002880" w:rsidP="00D842EA">
      <w:pPr>
        <w:spacing w:line="360" w:lineRule="auto"/>
        <w:ind w:firstLineChars="514" w:firstLine="1645"/>
        <w:jc w:val="center"/>
        <w:rPr>
          <w:sz w:val="32"/>
          <w:szCs w:val="32"/>
        </w:rPr>
      </w:pPr>
    </w:p>
    <w:p w:rsidR="005468E2" w:rsidRDefault="005468E2" w:rsidP="00D842EA">
      <w:pPr>
        <w:spacing w:line="360" w:lineRule="auto"/>
        <w:ind w:firstLineChars="514" w:firstLine="1645"/>
        <w:jc w:val="center"/>
        <w:rPr>
          <w:rFonts w:hint="eastAsia"/>
          <w:sz w:val="32"/>
          <w:szCs w:val="32"/>
        </w:rPr>
      </w:pPr>
    </w:p>
    <w:p w:rsidR="00002880" w:rsidRDefault="00002880" w:rsidP="00D842EA">
      <w:pPr>
        <w:spacing w:line="360" w:lineRule="auto"/>
        <w:ind w:firstLineChars="514" w:firstLine="1645"/>
        <w:jc w:val="center"/>
        <w:rPr>
          <w:rFonts w:hint="eastAsia"/>
          <w:sz w:val="32"/>
          <w:szCs w:val="32"/>
        </w:rPr>
      </w:pPr>
    </w:p>
    <w:p w:rsidR="00002880" w:rsidRDefault="00002880" w:rsidP="00D842EA">
      <w:pPr>
        <w:spacing w:line="360" w:lineRule="auto"/>
        <w:ind w:firstLineChars="514" w:firstLine="1645"/>
        <w:jc w:val="center"/>
        <w:rPr>
          <w:rFonts w:hint="eastAsia"/>
          <w:sz w:val="32"/>
          <w:szCs w:val="32"/>
        </w:rPr>
      </w:pPr>
    </w:p>
    <w:p w:rsidR="00002880" w:rsidRDefault="00002880" w:rsidP="00D842EA">
      <w:pPr>
        <w:spacing w:line="360" w:lineRule="auto"/>
        <w:ind w:firstLineChars="514" w:firstLine="1645"/>
        <w:jc w:val="center"/>
        <w:rPr>
          <w:rFonts w:hint="eastAsia"/>
          <w:sz w:val="32"/>
          <w:szCs w:val="32"/>
        </w:rPr>
      </w:pPr>
    </w:p>
    <w:p w:rsidR="00002880" w:rsidRDefault="00002880" w:rsidP="00D842EA">
      <w:pPr>
        <w:spacing w:line="360" w:lineRule="auto"/>
        <w:ind w:firstLineChars="514" w:firstLine="1645"/>
        <w:jc w:val="center"/>
        <w:rPr>
          <w:rFonts w:hint="eastAsia"/>
          <w:sz w:val="32"/>
          <w:szCs w:val="32"/>
        </w:rPr>
      </w:pPr>
    </w:p>
    <w:p w:rsidR="00002880" w:rsidRDefault="00002880" w:rsidP="00D842EA">
      <w:pPr>
        <w:spacing w:line="360" w:lineRule="auto"/>
        <w:ind w:firstLineChars="514" w:firstLine="1645"/>
        <w:jc w:val="center"/>
        <w:rPr>
          <w:sz w:val="32"/>
          <w:szCs w:val="32"/>
        </w:rPr>
      </w:pPr>
    </w:p>
    <w:p w:rsidR="005468E2" w:rsidRPr="00002880" w:rsidRDefault="00D842EA" w:rsidP="00A970D3">
      <w:pPr>
        <w:ind w:firstLineChars="200" w:firstLine="640"/>
        <w:rPr>
          <w:rFonts w:hAnsi="Calibri"/>
          <w:sz w:val="32"/>
          <w:szCs w:val="32"/>
        </w:rPr>
      </w:pPr>
      <w:r w:rsidRPr="00002880">
        <w:rPr>
          <w:rFonts w:hAnsi="宋体" w:hint="eastAsia"/>
          <w:sz w:val="32"/>
          <w:szCs w:val="32"/>
        </w:rPr>
        <w:t>甲方：湛江市港口航道建设管理中心</w:t>
      </w:r>
    </w:p>
    <w:p w:rsidR="005468E2" w:rsidRPr="00002880" w:rsidRDefault="005468E2" w:rsidP="00002880">
      <w:pPr>
        <w:ind w:firstLineChars="200" w:firstLine="640"/>
        <w:jc w:val="center"/>
        <w:rPr>
          <w:rFonts w:hAnsi="Calibri"/>
          <w:sz w:val="32"/>
          <w:szCs w:val="32"/>
        </w:rPr>
      </w:pPr>
    </w:p>
    <w:p w:rsidR="005468E2" w:rsidRPr="00002880" w:rsidRDefault="00D842EA" w:rsidP="00A970D3">
      <w:pPr>
        <w:ind w:firstLineChars="200" w:firstLine="640"/>
        <w:rPr>
          <w:rFonts w:hAnsi="宋体"/>
          <w:sz w:val="32"/>
          <w:szCs w:val="32"/>
        </w:rPr>
      </w:pPr>
      <w:r w:rsidRPr="00002880">
        <w:rPr>
          <w:rFonts w:hAnsi="宋体" w:hint="eastAsia"/>
          <w:sz w:val="32"/>
          <w:szCs w:val="32"/>
        </w:rPr>
        <w:t>乙方：</w:t>
      </w:r>
    </w:p>
    <w:p w:rsidR="005468E2" w:rsidRDefault="005468E2">
      <w:pPr>
        <w:ind w:firstLineChars="200" w:firstLine="720"/>
        <w:jc w:val="center"/>
        <w:rPr>
          <w:rFonts w:hAnsi="Calibri"/>
          <w:sz w:val="36"/>
          <w:szCs w:val="36"/>
        </w:rPr>
      </w:pPr>
    </w:p>
    <w:p w:rsidR="005468E2" w:rsidRPr="00002880" w:rsidRDefault="00D842EA">
      <w:pPr>
        <w:jc w:val="center"/>
        <w:rPr>
          <w:rFonts w:ascii="Calibri" w:hAnsi="Calibri"/>
          <w:sz w:val="32"/>
          <w:szCs w:val="32"/>
        </w:rPr>
      </w:pPr>
      <w:r w:rsidRPr="00002880">
        <w:rPr>
          <w:rFonts w:hAnsi="宋体" w:hint="eastAsia"/>
          <w:sz w:val="32"/>
          <w:szCs w:val="32"/>
        </w:rPr>
        <w:t>日</w:t>
      </w:r>
      <w:r w:rsidRPr="00002880">
        <w:rPr>
          <w:rFonts w:hAnsi="宋体" w:hint="eastAsia"/>
          <w:sz w:val="32"/>
          <w:szCs w:val="32"/>
        </w:rPr>
        <w:t xml:space="preserve"> </w:t>
      </w:r>
      <w:r w:rsidRPr="00002880">
        <w:rPr>
          <w:rFonts w:hAnsi="宋体" w:hint="eastAsia"/>
          <w:sz w:val="32"/>
          <w:szCs w:val="32"/>
        </w:rPr>
        <w:t>期：</w:t>
      </w:r>
      <w:r w:rsidRPr="00002880">
        <w:rPr>
          <w:rFonts w:hAnsi="宋体" w:hint="eastAsia"/>
          <w:sz w:val="32"/>
          <w:szCs w:val="32"/>
        </w:rPr>
        <w:t>2018</w:t>
      </w:r>
      <w:r w:rsidRPr="00002880">
        <w:rPr>
          <w:rFonts w:hAnsi="宋体" w:hint="eastAsia"/>
          <w:sz w:val="32"/>
          <w:szCs w:val="32"/>
        </w:rPr>
        <w:t>年</w:t>
      </w:r>
      <w:r w:rsidR="00456375" w:rsidRPr="00002880">
        <w:rPr>
          <w:rFonts w:hAnsi="宋体" w:hint="eastAsia"/>
          <w:sz w:val="32"/>
          <w:szCs w:val="32"/>
        </w:rPr>
        <w:t>9</w:t>
      </w:r>
      <w:r w:rsidRPr="00002880">
        <w:rPr>
          <w:rFonts w:hAnsi="宋体" w:hint="eastAsia"/>
          <w:sz w:val="32"/>
          <w:szCs w:val="32"/>
        </w:rPr>
        <w:t>月</w:t>
      </w:r>
      <w:r w:rsidRPr="00002880">
        <w:rPr>
          <w:rFonts w:hAnsi="宋体" w:hint="eastAsia"/>
          <w:sz w:val="32"/>
          <w:szCs w:val="32"/>
        </w:rPr>
        <w:t xml:space="preserve">  </w:t>
      </w:r>
      <w:r w:rsidRPr="00002880">
        <w:rPr>
          <w:rFonts w:hAnsi="宋体" w:hint="eastAsia"/>
          <w:sz w:val="32"/>
          <w:szCs w:val="32"/>
        </w:rPr>
        <w:t>日</w:t>
      </w:r>
    </w:p>
    <w:p w:rsidR="005468E2" w:rsidRDefault="005468E2">
      <w:pPr>
        <w:spacing w:line="360" w:lineRule="auto"/>
        <w:ind w:firstLineChars="200" w:firstLine="643"/>
        <w:rPr>
          <w:b/>
          <w:bCs/>
          <w:sz w:val="32"/>
          <w:szCs w:val="32"/>
        </w:rPr>
      </w:pPr>
    </w:p>
    <w:p w:rsidR="005468E2" w:rsidRDefault="005468E2">
      <w:pPr>
        <w:spacing w:line="360" w:lineRule="auto"/>
        <w:ind w:firstLineChars="200" w:firstLine="422"/>
        <w:rPr>
          <w:b/>
          <w:bCs/>
        </w:rPr>
        <w:sectPr w:rsidR="005468E2">
          <w:headerReference w:type="default" r:id="rId8"/>
          <w:footerReference w:type="default" r:id="rId9"/>
          <w:headerReference w:type="first" r:id="rId10"/>
          <w:pgSz w:w="11906" w:h="16838"/>
          <w:pgMar w:top="1418" w:right="1247" w:bottom="1418" w:left="1247" w:header="850" w:footer="794" w:gutter="0"/>
          <w:pgNumType w:start="1"/>
          <w:cols w:space="720"/>
          <w:docGrid w:linePitch="312"/>
        </w:sectPr>
      </w:pP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lastRenderedPageBreak/>
        <w:t>甲方（采购人）：湛江市港口航道建设管理中心</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hint="eastAsia"/>
          <w:sz w:val="24"/>
        </w:rPr>
        <w:t>乙方（服务商）：</w:t>
      </w:r>
      <w:r w:rsidRPr="00A970D3">
        <w:rPr>
          <w:rFonts w:ascii="仿宋" w:eastAsia="仿宋" w:hAnsi="仿宋" w:hint="eastAsia"/>
          <w:sz w:val="24"/>
          <w:u w:val="single"/>
        </w:rPr>
        <w:t xml:space="preserve">    </w:t>
      </w:r>
      <w:r w:rsidR="00A970D3" w:rsidRPr="00A970D3">
        <w:rPr>
          <w:rFonts w:ascii="仿宋" w:eastAsia="仿宋" w:hAnsi="仿宋" w:hint="eastAsia"/>
          <w:sz w:val="24"/>
          <w:u w:val="single"/>
        </w:rPr>
        <w:t xml:space="preserve">              </w:t>
      </w:r>
      <w:r w:rsidRPr="00A970D3">
        <w:rPr>
          <w:rFonts w:ascii="仿宋" w:eastAsia="仿宋" w:hAnsi="仿宋" w:hint="eastAsia"/>
          <w:sz w:val="24"/>
          <w:u w:val="single"/>
        </w:rPr>
        <w:t xml:space="preserve">        </w:t>
      </w:r>
    </w:p>
    <w:p w:rsidR="005468E2" w:rsidRPr="00A970D3" w:rsidRDefault="005468E2" w:rsidP="00A970D3">
      <w:pPr>
        <w:spacing w:line="360" w:lineRule="auto"/>
        <w:ind w:firstLineChars="200" w:firstLine="480"/>
        <w:rPr>
          <w:rFonts w:ascii="仿宋" w:eastAsia="仿宋" w:hAnsi="仿宋"/>
          <w:sz w:val="24"/>
        </w:rPr>
      </w:pP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根据</w:t>
      </w:r>
      <w:r w:rsidR="00A970D3" w:rsidRPr="00A970D3">
        <w:rPr>
          <w:rFonts w:ascii="仿宋" w:eastAsia="仿宋" w:hAnsi="仿宋" w:hint="eastAsia"/>
          <w:sz w:val="24"/>
          <w:u w:val="single"/>
        </w:rPr>
        <w:t>湛江港30万吨级航道K30+000-K31+100航段应急疏浚测量</w:t>
      </w:r>
      <w:r w:rsidRPr="00A970D3">
        <w:rPr>
          <w:rFonts w:ascii="仿宋" w:eastAsia="仿宋" w:hAnsi="仿宋" w:hint="eastAsia"/>
          <w:sz w:val="24"/>
        </w:rPr>
        <w:t>项目的采购结果，按照《中华人民共和国政府采购法》、《合同法》的规定，经双方协商，本着平等互利和诚实信用的原则，一致同意签订本合同如下：</w:t>
      </w:r>
    </w:p>
    <w:p w:rsidR="005468E2" w:rsidRPr="00A970D3" w:rsidRDefault="005468E2" w:rsidP="00A970D3">
      <w:pPr>
        <w:spacing w:line="360" w:lineRule="auto"/>
        <w:ind w:firstLineChars="200" w:firstLine="480"/>
        <w:rPr>
          <w:rFonts w:ascii="仿宋" w:eastAsia="仿宋" w:hAnsi="仿宋"/>
          <w:sz w:val="24"/>
        </w:rPr>
      </w:pPr>
    </w:p>
    <w:p w:rsidR="005468E2" w:rsidRPr="00A970D3" w:rsidRDefault="00D842EA" w:rsidP="00A970D3">
      <w:pPr>
        <w:spacing w:line="360" w:lineRule="auto"/>
        <w:ind w:firstLineChars="200" w:firstLine="480"/>
        <w:rPr>
          <w:rFonts w:ascii="仿宋" w:eastAsia="仿宋" w:hAnsi="仿宋"/>
          <w:sz w:val="24"/>
        </w:rPr>
      </w:pPr>
      <w:bookmarkStart w:id="3" w:name="_Toc251672089"/>
      <w:bookmarkStart w:id="4" w:name="_Toc262637527"/>
      <w:bookmarkStart w:id="5" w:name="_Toc255310768"/>
      <w:r w:rsidRPr="00A970D3">
        <w:rPr>
          <w:rFonts w:ascii="仿宋" w:eastAsia="仿宋" w:hAnsi="仿宋" w:hint="eastAsia"/>
          <w:sz w:val="24"/>
        </w:rPr>
        <w:t>第1条  定义及解释</w:t>
      </w:r>
      <w:bookmarkEnd w:id="3"/>
      <w:bookmarkEnd w:id="4"/>
      <w:bookmarkEnd w:id="5"/>
    </w:p>
    <w:p w:rsidR="00456375" w:rsidRPr="00A970D3" w:rsidRDefault="00D842EA" w:rsidP="00A970D3">
      <w:pPr>
        <w:spacing w:line="360" w:lineRule="auto"/>
        <w:ind w:firstLineChars="200" w:firstLine="480"/>
        <w:rPr>
          <w:rFonts w:ascii="仿宋" w:eastAsia="仿宋" w:hAnsi="仿宋" w:hint="eastAsia"/>
          <w:sz w:val="24"/>
        </w:rPr>
      </w:pPr>
      <w:r w:rsidRPr="00A970D3">
        <w:rPr>
          <w:rFonts w:ascii="仿宋" w:eastAsia="仿宋" w:hAnsi="仿宋" w:hint="eastAsia"/>
          <w:sz w:val="24"/>
        </w:rPr>
        <w:t>下列措辞和用语，除上下文另有要求外，应具有所赋予它们的含义：</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“项目”</w:t>
      </w:r>
      <w:r w:rsidR="00456375" w:rsidRPr="00A970D3">
        <w:rPr>
          <w:rFonts w:ascii="仿宋" w:eastAsia="仿宋" w:hAnsi="仿宋" w:hint="eastAsia"/>
          <w:sz w:val="24"/>
        </w:rPr>
        <w:t>湛江港30万吨级航道K30+000-K31+100航段应急疏浚测量</w:t>
      </w:r>
      <w:r w:rsidRPr="00A970D3">
        <w:rPr>
          <w:rFonts w:ascii="仿宋" w:eastAsia="仿宋" w:hAnsi="仿宋" w:hint="eastAsia"/>
          <w:sz w:val="24"/>
        </w:rPr>
        <w:t>。</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“服务”是指乙方根据合同条件为完成项目所提供和履行的所有服务，包括正常的服务、附加的服务和额外的服务。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“甲方”为项目的委托方，即湛江市港口航道建设管理中心。</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“乙方”为项目的受委托方，它作为一个独立的专业公司受甲方委托，提供和履行合同服务。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“合同双方”是指甲方和乙方的统称。</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“日”、“天”是指公历日。</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“周”、“星期”是指七个公历日。</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“月”是指公历月份。</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下列文件应被视作为本合同的组成部分：</w:t>
      </w:r>
    </w:p>
    <w:p w:rsidR="005468E2" w:rsidRPr="00A970D3" w:rsidRDefault="00D842EA" w:rsidP="00A970D3">
      <w:pPr>
        <w:spacing w:line="360" w:lineRule="auto"/>
        <w:ind w:firstLineChars="200" w:firstLine="480"/>
        <w:rPr>
          <w:rFonts w:ascii="仿宋" w:eastAsia="仿宋" w:hAnsi="仿宋"/>
          <w:sz w:val="24"/>
        </w:rPr>
      </w:pPr>
      <w:bookmarkStart w:id="6" w:name="_Toc251672090"/>
      <w:r w:rsidRPr="00A970D3">
        <w:rPr>
          <w:rFonts w:ascii="仿宋" w:eastAsia="仿宋" w:hAnsi="仿宋" w:hint="eastAsia"/>
          <w:sz w:val="24"/>
        </w:rPr>
        <w:t>（</w:t>
      </w:r>
      <w:r w:rsidRPr="00A970D3">
        <w:rPr>
          <w:rFonts w:ascii="仿宋" w:eastAsia="仿宋" w:hAnsi="仿宋"/>
          <w:sz w:val="24"/>
        </w:rPr>
        <w:t>1</w:t>
      </w:r>
      <w:r w:rsidRPr="00A970D3">
        <w:rPr>
          <w:rFonts w:ascii="仿宋" w:eastAsia="仿宋" w:hAnsi="仿宋" w:hint="eastAsia"/>
          <w:sz w:val="24"/>
        </w:rPr>
        <w:t>）本合同的条款及附件；</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（2）本合同的补充协议；</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（3）甲方发出的招标文件及其修改补充文件；</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（4）乙方提交的投标文件及其修改澄清文件；</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（5）甲方向乙方发出的《中标通知书》。</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若上述文件有不一致之处，以日期在后者的规定为准。</w:t>
      </w:r>
    </w:p>
    <w:p w:rsidR="005468E2" w:rsidRPr="00A970D3" w:rsidRDefault="00D842EA" w:rsidP="00A970D3">
      <w:pPr>
        <w:spacing w:line="360" w:lineRule="auto"/>
        <w:ind w:firstLineChars="200" w:firstLine="480"/>
        <w:rPr>
          <w:rFonts w:ascii="仿宋" w:eastAsia="仿宋" w:hAnsi="仿宋"/>
          <w:sz w:val="24"/>
        </w:rPr>
      </w:pPr>
      <w:bookmarkStart w:id="7" w:name="_Toc262637528"/>
      <w:bookmarkStart w:id="8" w:name="_Toc255310769"/>
      <w:r w:rsidRPr="00A970D3">
        <w:rPr>
          <w:rFonts w:ascii="仿宋" w:eastAsia="仿宋" w:hAnsi="仿宋" w:hint="eastAsia"/>
          <w:sz w:val="24"/>
        </w:rPr>
        <w:t>第2条  项目委托范围和内容</w:t>
      </w:r>
      <w:bookmarkEnd w:id="6"/>
      <w:bookmarkEnd w:id="7"/>
      <w:bookmarkEnd w:id="8"/>
    </w:p>
    <w:p w:rsidR="005468E2" w:rsidRPr="00A970D3" w:rsidRDefault="00D842EA" w:rsidP="00A970D3">
      <w:pPr>
        <w:snapToGrid w:val="0"/>
        <w:spacing w:line="360" w:lineRule="auto"/>
        <w:ind w:firstLineChars="200" w:firstLine="480"/>
        <w:rPr>
          <w:rFonts w:ascii="仿宋" w:eastAsia="仿宋" w:hAnsi="仿宋"/>
          <w:snapToGrid w:val="0"/>
          <w:sz w:val="24"/>
          <w:u w:val="single"/>
        </w:rPr>
      </w:pPr>
      <w:r w:rsidRPr="00A970D3">
        <w:rPr>
          <w:rFonts w:ascii="仿宋" w:eastAsia="仿宋" w:hAnsi="仿宋" w:hint="eastAsia"/>
          <w:snapToGrid w:val="0"/>
          <w:sz w:val="24"/>
        </w:rPr>
        <w:t>范围</w:t>
      </w:r>
      <w:r w:rsidRPr="00A970D3">
        <w:rPr>
          <w:rFonts w:ascii="仿宋" w:eastAsia="仿宋" w:hAnsi="仿宋" w:hint="eastAsia"/>
          <w:snapToGrid w:val="0"/>
          <w:sz w:val="24"/>
          <w:u w:val="single"/>
        </w:rPr>
        <w:t>：包括30万吨级航道K</w:t>
      </w:r>
      <w:r w:rsidR="00456375" w:rsidRPr="00A970D3">
        <w:rPr>
          <w:rFonts w:ascii="仿宋" w:eastAsia="仿宋" w:hAnsi="仿宋" w:hint="eastAsia"/>
          <w:snapToGrid w:val="0"/>
          <w:sz w:val="24"/>
          <w:u w:val="single"/>
        </w:rPr>
        <w:t>20</w:t>
      </w:r>
      <w:r w:rsidRPr="00A970D3">
        <w:rPr>
          <w:rFonts w:ascii="仿宋" w:eastAsia="仿宋" w:hAnsi="仿宋" w:hint="eastAsia"/>
          <w:snapToGrid w:val="0"/>
          <w:sz w:val="24"/>
          <w:u w:val="single"/>
        </w:rPr>
        <w:t>+000~K</w:t>
      </w:r>
      <w:r w:rsidR="006930A1" w:rsidRPr="00A970D3">
        <w:rPr>
          <w:rFonts w:ascii="仿宋" w:eastAsia="仿宋" w:hAnsi="仿宋" w:hint="eastAsia"/>
          <w:snapToGrid w:val="0"/>
          <w:sz w:val="24"/>
          <w:u w:val="single"/>
        </w:rPr>
        <w:t>26</w:t>
      </w:r>
      <w:r w:rsidRPr="00A970D3">
        <w:rPr>
          <w:rFonts w:ascii="仿宋" w:eastAsia="仿宋" w:hAnsi="仿宋" w:hint="eastAsia"/>
          <w:snapToGrid w:val="0"/>
          <w:sz w:val="24"/>
          <w:u w:val="single"/>
        </w:rPr>
        <w:t>+000段水深地形测量</w:t>
      </w:r>
      <w:r w:rsidR="006930A1" w:rsidRPr="00A970D3">
        <w:rPr>
          <w:rFonts w:ascii="仿宋" w:eastAsia="仿宋" w:hAnsi="仿宋" w:hint="eastAsia"/>
          <w:snapToGrid w:val="0"/>
          <w:sz w:val="24"/>
          <w:u w:val="single"/>
        </w:rPr>
        <w:t>，K30+000~K31+100段水深地形测量及竣工测量</w:t>
      </w:r>
      <w:r w:rsidRPr="00A970D3">
        <w:rPr>
          <w:rFonts w:ascii="仿宋" w:eastAsia="仿宋" w:hAnsi="仿宋" w:hint="eastAsia"/>
          <w:snapToGrid w:val="0"/>
          <w:sz w:val="24"/>
          <w:u w:val="single"/>
        </w:rPr>
        <w:t>。</w:t>
      </w:r>
    </w:p>
    <w:p w:rsidR="005468E2" w:rsidRPr="00A970D3" w:rsidRDefault="00D842EA" w:rsidP="00A970D3">
      <w:pPr>
        <w:snapToGrid w:val="0"/>
        <w:spacing w:line="360" w:lineRule="auto"/>
        <w:ind w:firstLineChars="200" w:firstLine="480"/>
        <w:rPr>
          <w:rFonts w:ascii="仿宋" w:eastAsia="仿宋" w:hAnsi="仿宋"/>
          <w:snapToGrid w:val="0"/>
          <w:sz w:val="24"/>
          <w:u w:val="single"/>
        </w:rPr>
      </w:pPr>
      <w:r w:rsidRPr="00A970D3">
        <w:rPr>
          <w:rFonts w:ascii="仿宋" w:eastAsia="仿宋" w:hAnsi="仿宋" w:hint="eastAsia"/>
          <w:snapToGrid w:val="0"/>
          <w:sz w:val="24"/>
        </w:rPr>
        <w:t>工作内容：</w:t>
      </w:r>
      <w:r w:rsidRPr="00A970D3">
        <w:rPr>
          <w:rFonts w:ascii="仿宋" w:eastAsia="仿宋" w:hAnsi="仿宋" w:hint="eastAsia"/>
          <w:snapToGrid w:val="0"/>
          <w:sz w:val="24"/>
          <w:u w:val="single"/>
        </w:rPr>
        <w:t>包括工程测量以及后续服务（含分段方量计算）等。</w:t>
      </w:r>
    </w:p>
    <w:p w:rsidR="005468E2" w:rsidRPr="00DF673E" w:rsidRDefault="00D842EA" w:rsidP="00A970D3">
      <w:pPr>
        <w:spacing w:line="360" w:lineRule="auto"/>
        <w:ind w:firstLineChars="200" w:firstLine="480"/>
        <w:rPr>
          <w:rFonts w:ascii="仿宋" w:eastAsia="仿宋" w:hAnsi="仿宋"/>
          <w:sz w:val="24"/>
        </w:rPr>
      </w:pPr>
      <w:r w:rsidRPr="00DF673E">
        <w:rPr>
          <w:rFonts w:ascii="仿宋" w:eastAsia="仿宋" w:hAnsi="仿宋" w:hint="eastAsia"/>
          <w:sz w:val="24"/>
        </w:rPr>
        <w:lastRenderedPageBreak/>
        <w:t>项目委托内容和技术要求详见招标文件第四篇用户需求书。</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乙方提供的服务及提交的项目成果应完全满足甲方的要求。</w:t>
      </w:r>
    </w:p>
    <w:p w:rsidR="005468E2" w:rsidRPr="00A970D3" w:rsidRDefault="00D842EA" w:rsidP="00A970D3">
      <w:pPr>
        <w:spacing w:line="360" w:lineRule="auto"/>
        <w:ind w:firstLineChars="200" w:firstLine="480"/>
        <w:rPr>
          <w:rFonts w:ascii="仿宋" w:eastAsia="仿宋" w:hAnsi="仿宋"/>
          <w:sz w:val="24"/>
        </w:rPr>
      </w:pPr>
      <w:bookmarkStart w:id="9" w:name="_Toc262637529"/>
      <w:bookmarkStart w:id="10" w:name="_Toc255310770"/>
      <w:r w:rsidRPr="00A970D3">
        <w:rPr>
          <w:rFonts w:ascii="仿宋" w:eastAsia="仿宋" w:hAnsi="仿宋" w:hint="eastAsia"/>
          <w:sz w:val="24"/>
        </w:rPr>
        <w:t>第3条  项目进度与管理</w:t>
      </w:r>
      <w:bookmarkEnd w:id="9"/>
      <w:bookmarkEnd w:id="10"/>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项目总实施（包括项目成果评审）以项目最终成果报告提交为最终完成标志。</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项目工作进度安排：</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完工期：自接到中标通知书之日起</w:t>
      </w:r>
      <w:r w:rsidRPr="00A970D3">
        <w:rPr>
          <w:rFonts w:ascii="仿宋" w:eastAsia="仿宋" w:hAnsi="仿宋" w:hint="eastAsia"/>
          <w:sz w:val="24"/>
          <w:u w:val="single"/>
        </w:rPr>
        <w:t>7个</w:t>
      </w:r>
      <w:proofErr w:type="gramStart"/>
      <w:r w:rsidRPr="00A970D3">
        <w:rPr>
          <w:rFonts w:ascii="仿宋" w:eastAsia="仿宋" w:hAnsi="仿宋" w:hint="eastAsia"/>
          <w:sz w:val="24"/>
        </w:rPr>
        <w:t>日历天</w:t>
      </w:r>
      <w:proofErr w:type="gramEnd"/>
      <w:r w:rsidRPr="00A970D3">
        <w:rPr>
          <w:rFonts w:ascii="仿宋" w:eastAsia="仿宋" w:hAnsi="仿宋" w:hint="eastAsia"/>
          <w:sz w:val="24"/>
        </w:rPr>
        <w:t>内完成并提交成果报告。</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在各阶段提交书面文件的同时，均需同时提供刻录有全部内容的电子光盘 2份（该电子文件应为原版可编辑文件，其中图纸均采用</w:t>
      </w:r>
      <w:r w:rsidR="00A970D3" w:rsidRPr="00A970D3">
        <w:rPr>
          <w:rFonts w:ascii="仿宋" w:eastAsia="仿宋" w:hAnsi="仿宋" w:hint="eastAsia"/>
          <w:sz w:val="24"/>
        </w:rPr>
        <w:t>AutoCAD</w:t>
      </w:r>
      <w:r w:rsidRPr="00A970D3">
        <w:rPr>
          <w:rFonts w:ascii="仿宋" w:eastAsia="仿宋" w:hAnsi="仿宋" w:hint="eastAsia"/>
          <w:sz w:val="24"/>
        </w:rPr>
        <w:t>格式（若甲方有要求，需提供JPG格式），概算、预算及工程量包括</w:t>
      </w:r>
      <w:r w:rsidR="00A970D3" w:rsidRPr="00A970D3">
        <w:rPr>
          <w:rFonts w:ascii="仿宋" w:eastAsia="仿宋" w:hAnsi="仿宋" w:hint="eastAsia"/>
          <w:sz w:val="24"/>
        </w:rPr>
        <w:t>Excel</w:t>
      </w:r>
      <w:r w:rsidRPr="00A970D3">
        <w:rPr>
          <w:rFonts w:ascii="仿宋" w:eastAsia="仿宋" w:hAnsi="仿宋" w:hint="eastAsia"/>
          <w:sz w:val="24"/>
        </w:rPr>
        <w:t>格式及软件格式）。</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乙方应严格按照计划组织和开展项目实施工作，接受甲方进行工作检查和监督。甲方按计划检查项目进度，发现问题，有权督促乙方采取组织及技术措施给予纠正。</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由于任何一方的原因需调整项目计划须得到另一方的确认，并及时调整项目实施安排，调整后的项目计划须由甲乙双方项目负责人重新签字确认。乙方需充分认识并接收甲方可能因项目特殊需要对于项目计划的临时调整。</w:t>
      </w:r>
    </w:p>
    <w:p w:rsidR="005468E2" w:rsidRPr="00A970D3" w:rsidRDefault="00D842EA" w:rsidP="00A970D3">
      <w:pPr>
        <w:spacing w:line="360" w:lineRule="auto"/>
        <w:ind w:firstLineChars="200" w:firstLine="482"/>
        <w:rPr>
          <w:rFonts w:ascii="仿宋" w:eastAsia="仿宋" w:hAnsi="仿宋"/>
          <w:b/>
          <w:sz w:val="24"/>
        </w:rPr>
      </w:pPr>
      <w:bookmarkStart w:id="11" w:name="_Toc255310771"/>
      <w:bookmarkStart w:id="12" w:name="_Toc262637530"/>
      <w:r w:rsidRPr="00A970D3">
        <w:rPr>
          <w:rFonts w:ascii="仿宋" w:eastAsia="仿宋" w:hAnsi="仿宋" w:hint="eastAsia"/>
          <w:b/>
          <w:sz w:val="24"/>
        </w:rPr>
        <w:t>第4条  成果交付、项目验收</w:t>
      </w:r>
      <w:bookmarkEnd w:id="11"/>
      <w:bookmarkEnd w:id="12"/>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在项目实施过程中乙方应按本合同第3条项目成果的递交及验收时间提交项目成果，提交的项目成果应完全满足合同要求，阶段成果通过甲方（或上级）组织的审查，并得到甲方确认后才可以开展下一阶段实施工作。</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有规范的管理以控制成果质量，在项目成果交付给甲方前，乙方应进行严格审核。对乙方正式提交的成果，如经甲方审核认定未完全符合合同要求的，乙方须按甲方要求予以修改，由此引起的费用由乙方承担。</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乙方需按照甲方要求份数以及如下要求向甲方提交项目成果报告：</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（1）所有成果内容须符合制定的编制原则、编制范围等要点的规定，并符合国家有关规定和审批部门要求。</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（2）图纸和文本必须做到清晰、完整、表达准确，同类图纸规格应尽量统一。</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（3）成果包括文本文件、规划图纸及相应的电子版文件（电子版包括word、cad版本各一套）。</w:t>
      </w:r>
    </w:p>
    <w:p w:rsidR="005468E2" w:rsidRPr="00A970D3" w:rsidRDefault="00D842EA" w:rsidP="00A970D3">
      <w:pPr>
        <w:spacing w:line="360" w:lineRule="auto"/>
        <w:ind w:firstLineChars="200" w:firstLine="480"/>
        <w:rPr>
          <w:rFonts w:ascii="仿宋" w:eastAsia="仿宋" w:hAnsi="仿宋"/>
          <w:sz w:val="24"/>
        </w:rPr>
      </w:pPr>
      <w:bookmarkStart w:id="13" w:name="_Toc255310772"/>
      <w:bookmarkStart w:id="14" w:name="_Toc262637531"/>
      <w:r w:rsidRPr="00A970D3">
        <w:rPr>
          <w:rFonts w:ascii="仿宋" w:eastAsia="仿宋" w:hAnsi="仿宋" w:hint="eastAsia"/>
          <w:sz w:val="24"/>
        </w:rPr>
        <w:t>第5条  合同价格及支付</w:t>
      </w:r>
      <w:bookmarkEnd w:id="13"/>
      <w:bookmarkEnd w:id="14"/>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5.1 关于项目承包价格</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对于总价包干项目:项目承包方式采用合同总价包干，其合同总价：</w:t>
      </w:r>
      <w:r w:rsidRPr="00A970D3">
        <w:rPr>
          <w:rFonts w:ascii="仿宋" w:eastAsia="仿宋" w:hAnsi="仿宋" w:hint="eastAsia"/>
          <w:sz w:val="24"/>
          <w:u w:val="single"/>
        </w:rPr>
        <w:t xml:space="preserve">        </w:t>
      </w:r>
      <w:r w:rsidRPr="00A970D3">
        <w:rPr>
          <w:rFonts w:ascii="仿宋" w:eastAsia="仿宋" w:hAnsi="仿宋" w:hint="eastAsia"/>
          <w:sz w:val="24"/>
        </w:rPr>
        <w:t>（人</w:t>
      </w:r>
      <w:r w:rsidRPr="00A970D3">
        <w:rPr>
          <w:rFonts w:ascii="仿宋" w:eastAsia="仿宋" w:hAnsi="仿宋" w:hint="eastAsia"/>
          <w:sz w:val="24"/>
        </w:rPr>
        <w:lastRenderedPageBreak/>
        <w:t>民币大写：</w:t>
      </w:r>
      <w:r w:rsidRPr="00A970D3">
        <w:rPr>
          <w:rFonts w:ascii="仿宋" w:eastAsia="仿宋" w:hAnsi="仿宋" w:hint="eastAsia"/>
          <w:sz w:val="24"/>
          <w:u w:val="single"/>
        </w:rPr>
        <w:t xml:space="preserve">       </w:t>
      </w:r>
      <w:r w:rsidRPr="00A970D3">
        <w:rPr>
          <w:rFonts w:ascii="仿宋" w:eastAsia="仿宋" w:hAnsi="仿宋" w:hint="eastAsia"/>
          <w:sz w:val="24"/>
        </w:rPr>
        <w:t>）。合同总价构成详见招标文件的投标报价总表。合同总价为固定价，已包括乙方履行本合同所必须的所有成本费用和乙方应承担的一切税费，包括但不仅限于办公、交通、人员、差旅、文件、税费、各阶段的相关审查费、会务费用及其他管理费用等，由乙方在合同实施过程中包干使用。除非合同发生修改，且该修改影响到合同价格的调整，否则合同总价不作任何增加或减少。</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5.2  应当认为乙方已经彻底查清，并在合同价格中充分考虑到了以下几项：</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5.2.1影响到合同价格的全部条件和情况；</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5.2.2完成项目中所有可能出现的情况；</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5.2.3现场的综合情况；</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5.2.4现场总的劳务情况。</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5.3合同价款的支付</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5.3.1  甲方根据合同条款5.3规定的支付条件和比例并对乙方提交的支付单据审核无误后的30个工作日内向乙方支付合同价款。</w:t>
      </w:r>
    </w:p>
    <w:p w:rsidR="005468E2" w:rsidRPr="00DF673E" w:rsidRDefault="00D842EA" w:rsidP="00A970D3">
      <w:pPr>
        <w:spacing w:line="360" w:lineRule="auto"/>
        <w:ind w:firstLineChars="200" w:firstLine="480"/>
        <w:rPr>
          <w:rFonts w:ascii="仿宋" w:eastAsia="仿宋" w:hAnsi="仿宋"/>
          <w:sz w:val="24"/>
        </w:rPr>
      </w:pPr>
      <w:r w:rsidRPr="00DF673E">
        <w:rPr>
          <w:rFonts w:ascii="仿宋" w:eastAsia="仿宋" w:hAnsi="仿宋" w:hint="eastAsia"/>
          <w:sz w:val="24"/>
        </w:rPr>
        <w:t>因甲方使用的是财政资金，甲方在合同约定时间内向财政部门提出支付申请手续后即视为甲方已经按期支付。</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 xml:space="preserve">    5.3.2  付款方式：转账或电汇</w:t>
      </w:r>
    </w:p>
    <w:p w:rsidR="005468E2" w:rsidRPr="00A970D3" w:rsidRDefault="00D842EA">
      <w:pPr>
        <w:spacing w:line="360" w:lineRule="auto"/>
        <w:ind w:firstLine="405"/>
        <w:rPr>
          <w:rFonts w:ascii="仿宋" w:eastAsia="仿宋" w:hAnsi="仿宋"/>
          <w:sz w:val="24"/>
        </w:rPr>
      </w:pPr>
      <w:r w:rsidRPr="00A970D3">
        <w:rPr>
          <w:rFonts w:ascii="仿宋" w:eastAsia="仿宋" w:hAnsi="仿宋" w:hint="eastAsia"/>
          <w:sz w:val="24"/>
        </w:rPr>
        <w:t>5.3.3  支付进度</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测量费用的支付</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因该项目工期短，提交成果报告并通过验收后20个工作日内，一次性支付合同全部费用。</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支付单据：支付请求1份，相应金额符合税务规定的合法有效发票1份。</w:t>
      </w:r>
    </w:p>
    <w:p w:rsidR="005468E2" w:rsidRPr="00A970D3" w:rsidRDefault="00D842EA" w:rsidP="00A970D3">
      <w:pPr>
        <w:spacing w:line="360" w:lineRule="auto"/>
        <w:ind w:firstLineChars="200" w:firstLine="480"/>
        <w:rPr>
          <w:rFonts w:ascii="仿宋" w:eastAsia="仿宋" w:hAnsi="仿宋"/>
          <w:sz w:val="24"/>
        </w:rPr>
      </w:pPr>
      <w:bookmarkStart w:id="15" w:name="_Toc255310773"/>
      <w:bookmarkStart w:id="16" w:name="_Toc262637532"/>
      <w:r w:rsidRPr="00A970D3">
        <w:rPr>
          <w:rFonts w:ascii="仿宋" w:eastAsia="仿宋" w:hAnsi="仿宋" w:hint="eastAsia"/>
          <w:sz w:val="24"/>
        </w:rPr>
        <w:t>第6条  甲方责任</w:t>
      </w:r>
      <w:bookmarkEnd w:id="15"/>
      <w:bookmarkEnd w:id="16"/>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6.1甲方负责对测量工作进行总体管理、协调和监督，对提交的成果报告或资料收集成果文件组织专家评审、验收或协调上报有关主管部门。有对编制工作进行过程控制、中间检查的责任与权利。</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6.2甲方应准备所能提供的用于本项目目的的数据、文件和信息；当乙方为了完成本合同的任务而需要使用这些资料信息时，甲方应予以协助，但甲方的协助不能使乙方免于承担该部分信息资料的收集和研究采纳责任。</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6.3对于乙方提交的需甲方</w:t>
      </w:r>
      <w:proofErr w:type="gramStart"/>
      <w:r w:rsidRPr="00A970D3">
        <w:rPr>
          <w:rFonts w:ascii="仿宋" w:eastAsia="仿宋" w:hAnsi="仿宋" w:hint="eastAsia"/>
          <w:sz w:val="24"/>
        </w:rPr>
        <w:t>作出</w:t>
      </w:r>
      <w:proofErr w:type="gramEnd"/>
      <w:r w:rsidRPr="00A970D3">
        <w:rPr>
          <w:rFonts w:ascii="仿宋" w:eastAsia="仿宋" w:hAnsi="仿宋" w:hint="eastAsia"/>
          <w:sz w:val="24"/>
        </w:rPr>
        <w:t>答复的重要情况和事宜，甲方应在一个合理时间内</w:t>
      </w:r>
      <w:proofErr w:type="gramStart"/>
      <w:r w:rsidRPr="00A970D3">
        <w:rPr>
          <w:rFonts w:ascii="仿宋" w:eastAsia="仿宋" w:hAnsi="仿宋" w:hint="eastAsia"/>
          <w:sz w:val="24"/>
        </w:rPr>
        <w:t>作出</w:t>
      </w:r>
      <w:proofErr w:type="gramEnd"/>
      <w:r w:rsidRPr="00A970D3">
        <w:rPr>
          <w:rFonts w:ascii="仿宋" w:eastAsia="仿宋" w:hAnsi="仿宋" w:hint="eastAsia"/>
          <w:sz w:val="24"/>
        </w:rPr>
        <w:t>决定或批准。</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lastRenderedPageBreak/>
        <w:t>6.4甲方应履行按合同第5条规定应付合同价款的支付义务。</w:t>
      </w:r>
    </w:p>
    <w:p w:rsidR="005468E2" w:rsidRPr="00A970D3" w:rsidRDefault="00D842EA" w:rsidP="00A970D3">
      <w:pPr>
        <w:spacing w:line="360" w:lineRule="auto"/>
        <w:ind w:firstLineChars="200" w:firstLine="480"/>
        <w:rPr>
          <w:rFonts w:ascii="仿宋" w:eastAsia="仿宋" w:hAnsi="仿宋"/>
          <w:sz w:val="24"/>
        </w:rPr>
      </w:pPr>
      <w:bookmarkStart w:id="17" w:name="_Toc255310774"/>
      <w:bookmarkStart w:id="18" w:name="_Toc262637533"/>
      <w:r w:rsidRPr="00A970D3">
        <w:rPr>
          <w:rFonts w:ascii="仿宋" w:eastAsia="仿宋" w:hAnsi="仿宋" w:hint="eastAsia"/>
          <w:sz w:val="24"/>
        </w:rPr>
        <w:t>第7条  乙方责任</w:t>
      </w:r>
      <w:bookmarkEnd w:id="17"/>
      <w:bookmarkEnd w:id="18"/>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按照合同及其附件的要求，负责调研和收集湛江港30万吨级航道K26-K30段维护疏浚工程测量项目所需数据及信息，同时接受甲方有关指令和管理，按计划、按时、按质、按量提交项目的改进意见和完整的项目成果，以合理、谨慎、努力和有效的方式提供约定的服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乙方应该参照有关工作惯例，以科学的态度进行严肃、认真的研究，达到招标文件第四篇用户需求书的规定和要求，以其一贯的水准在所有的专业知识和能力方面向甲方提供最好的服务。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保证提交的项目成果和提供的服务符合中华人民共和国法律和国际公约或惯例；乙方应保证甲方在使用和应用合同项下的项目成果时，免于承担第三方提出的侵犯其专利权、著作权、工业设计权、其他知识产权的索赔。</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乙方的职员或代理在完成项目过程中和提供有关服务时的行为或不作为产生的一切责任由乙方承担。</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承担在合同约定的研究范围内，经审查后的必要修改，如因乙方原因导致成果报告或资料收集成果文件未通过专家审查，自行返工修改，并承担因此所造成的全部损失；并对因返工给甲方带来的损失进行赔偿。</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按甲方要求提交全部书面文件和电子文件，并按甲方制定的档案归档要求对项目成果进行移交和归档。</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未经甲方书面同意，乙方不得转让合同中规定的义务。乙方可分包</w:t>
      </w:r>
      <w:proofErr w:type="gramStart"/>
      <w:r w:rsidRPr="00A970D3">
        <w:rPr>
          <w:rFonts w:ascii="仿宋" w:eastAsia="仿宋" w:hAnsi="仿宋" w:hint="eastAsia"/>
          <w:sz w:val="24"/>
        </w:rPr>
        <w:t>除工可研究</w:t>
      </w:r>
      <w:proofErr w:type="gramEnd"/>
      <w:r w:rsidRPr="00A970D3">
        <w:rPr>
          <w:rFonts w:ascii="仿宋" w:eastAsia="仿宋" w:hAnsi="仿宋" w:hint="eastAsia"/>
          <w:sz w:val="24"/>
        </w:rPr>
        <w:t>外的其他项目，但第三方应具有相应资质，并经甲方同意，且</w:t>
      </w:r>
      <w:proofErr w:type="gramStart"/>
      <w:r w:rsidRPr="00A970D3">
        <w:rPr>
          <w:rFonts w:ascii="仿宋" w:eastAsia="仿宋" w:hAnsi="仿宋" w:hint="eastAsia"/>
          <w:sz w:val="24"/>
        </w:rPr>
        <w:t>乙方仍</w:t>
      </w:r>
      <w:proofErr w:type="gramEnd"/>
      <w:r w:rsidRPr="00A970D3">
        <w:rPr>
          <w:rFonts w:ascii="仿宋" w:eastAsia="仿宋" w:hAnsi="仿宋" w:hint="eastAsia"/>
          <w:sz w:val="24"/>
        </w:rPr>
        <w:t>应对全部项目负总责。</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协同甲方完成项目成果上报审批工作，并承担相关费用。</w:t>
      </w:r>
    </w:p>
    <w:p w:rsidR="005468E2" w:rsidRPr="00A970D3" w:rsidRDefault="00D842EA" w:rsidP="00A970D3">
      <w:pPr>
        <w:spacing w:line="360" w:lineRule="auto"/>
        <w:ind w:firstLineChars="200" w:firstLine="480"/>
        <w:rPr>
          <w:rFonts w:ascii="仿宋" w:eastAsia="仿宋" w:hAnsi="仿宋"/>
          <w:sz w:val="24"/>
        </w:rPr>
      </w:pPr>
      <w:bookmarkStart w:id="19" w:name="_Toc262637534"/>
      <w:bookmarkStart w:id="20" w:name="_Toc255310775"/>
      <w:r w:rsidRPr="00A970D3">
        <w:rPr>
          <w:rFonts w:ascii="仿宋" w:eastAsia="仿宋" w:hAnsi="仿宋" w:hint="eastAsia"/>
          <w:sz w:val="24"/>
        </w:rPr>
        <w:t>第8条  人员配置</w:t>
      </w:r>
      <w:bookmarkEnd w:id="19"/>
      <w:bookmarkEnd w:id="20"/>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乙方要指定有相应资历的、经验丰富而且可以信赖的人员来完成项目和提供服务。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乙方工作人员的</w:t>
      </w:r>
      <w:proofErr w:type="gramStart"/>
      <w:r w:rsidRPr="00A970D3">
        <w:rPr>
          <w:rFonts w:ascii="仿宋" w:eastAsia="仿宋" w:hAnsi="仿宋" w:hint="eastAsia"/>
          <w:sz w:val="24"/>
        </w:rPr>
        <w:t>配置按</w:t>
      </w:r>
      <w:proofErr w:type="gramEnd"/>
      <w:r w:rsidRPr="00A970D3">
        <w:rPr>
          <w:rFonts w:ascii="仿宋" w:eastAsia="仿宋" w:hAnsi="仿宋" w:hint="eastAsia"/>
          <w:sz w:val="24"/>
        </w:rPr>
        <w:t>投标文件：参与本项目的人员一览表。</w:t>
      </w:r>
      <w:r w:rsidRPr="00A970D3">
        <w:rPr>
          <w:rFonts w:ascii="仿宋" w:eastAsia="仿宋" w:hAnsi="仿宋"/>
          <w:sz w:val="24"/>
        </w:rPr>
        <w:t>如乙方在合同</w:t>
      </w:r>
      <w:r w:rsidRPr="00A970D3">
        <w:rPr>
          <w:rFonts w:ascii="仿宋" w:eastAsia="仿宋" w:hAnsi="仿宋" w:hint="eastAsia"/>
          <w:sz w:val="24"/>
        </w:rPr>
        <w:t>实施</w:t>
      </w:r>
      <w:r w:rsidRPr="00A970D3">
        <w:rPr>
          <w:rFonts w:ascii="仿宋" w:eastAsia="仿宋" w:hAnsi="仿宋"/>
          <w:sz w:val="24"/>
        </w:rPr>
        <w:t>期间提出全部或部分更换合同规定的乙方的工作人员（尤其是项目</w:t>
      </w:r>
      <w:r w:rsidRPr="00A970D3">
        <w:rPr>
          <w:rFonts w:ascii="仿宋" w:eastAsia="仿宋" w:hAnsi="仿宋" w:hint="eastAsia"/>
          <w:sz w:val="24"/>
        </w:rPr>
        <w:t>负责人</w:t>
      </w:r>
      <w:r w:rsidRPr="00A970D3">
        <w:rPr>
          <w:rFonts w:ascii="仿宋" w:eastAsia="仿宋" w:hAnsi="仿宋"/>
          <w:sz w:val="24"/>
        </w:rPr>
        <w:t>）时，应提前书面向甲方申请，并提交替换人员的资质证明及工作经验等文件，在甲方同意后方可更换。</w:t>
      </w:r>
      <w:r w:rsidRPr="00A970D3">
        <w:rPr>
          <w:rFonts w:ascii="仿宋" w:eastAsia="仿宋" w:hAnsi="仿宋" w:hint="eastAsia"/>
          <w:sz w:val="24"/>
        </w:rPr>
        <w:t>无论如何，由此引起的责任和费用均由乙方承担。</w:t>
      </w:r>
      <w:r w:rsidRPr="00A970D3">
        <w:rPr>
          <w:rFonts w:ascii="仿宋" w:eastAsia="仿宋" w:hAnsi="仿宋"/>
          <w:sz w:val="24"/>
        </w:rPr>
        <w:t>如乙方未经</w:t>
      </w:r>
      <w:r w:rsidRPr="00A970D3">
        <w:rPr>
          <w:rFonts w:ascii="仿宋" w:eastAsia="仿宋" w:hAnsi="仿宋" w:hint="eastAsia"/>
          <w:sz w:val="24"/>
        </w:rPr>
        <w:t>甲方</w:t>
      </w:r>
      <w:r w:rsidRPr="00A970D3">
        <w:rPr>
          <w:rFonts w:ascii="仿宋" w:eastAsia="仿宋" w:hAnsi="仿宋"/>
          <w:sz w:val="24"/>
        </w:rPr>
        <w:t>许可更换或调走</w:t>
      </w:r>
      <w:r w:rsidRPr="00A970D3">
        <w:rPr>
          <w:rFonts w:ascii="仿宋" w:eastAsia="仿宋" w:hAnsi="仿宋" w:hint="eastAsia"/>
          <w:sz w:val="24"/>
        </w:rPr>
        <w:t>其</w:t>
      </w:r>
      <w:r w:rsidRPr="00A970D3">
        <w:rPr>
          <w:rFonts w:ascii="仿宋" w:eastAsia="仿宋" w:hAnsi="仿宋"/>
          <w:sz w:val="24"/>
        </w:rPr>
        <w:t>工作人员，并造成甲方损失的，甲方将根据原指派人员约定的人天数及佣金抵扣合同款。</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在有合理的理由的情况下，甲方有权要求乙方调回或替换任何不称职的人员</w:t>
      </w:r>
      <w:r w:rsidRPr="00A970D3">
        <w:rPr>
          <w:rFonts w:ascii="仿宋" w:eastAsia="仿宋" w:hAnsi="仿宋"/>
          <w:sz w:val="24"/>
        </w:rPr>
        <w:t>，乙方</w:t>
      </w:r>
      <w:r w:rsidRPr="00A970D3">
        <w:rPr>
          <w:rFonts w:ascii="仿宋" w:eastAsia="仿宋" w:hAnsi="仿宋"/>
          <w:sz w:val="24"/>
        </w:rPr>
        <w:lastRenderedPageBreak/>
        <w:t>应予接受，且甲方不承担乙方由此引起的责任和费用。</w:t>
      </w:r>
    </w:p>
    <w:p w:rsidR="005468E2" w:rsidRPr="00A970D3" w:rsidRDefault="00D842EA" w:rsidP="00A970D3">
      <w:pPr>
        <w:spacing w:line="360" w:lineRule="auto"/>
        <w:ind w:firstLineChars="200" w:firstLine="480"/>
        <w:rPr>
          <w:rFonts w:ascii="仿宋" w:eastAsia="仿宋" w:hAnsi="仿宋"/>
          <w:sz w:val="24"/>
        </w:rPr>
      </w:pPr>
      <w:bookmarkStart w:id="21" w:name="_Toc255310776"/>
      <w:bookmarkStart w:id="22" w:name="_Toc262637535"/>
      <w:r w:rsidRPr="00A970D3">
        <w:rPr>
          <w:rFonts w:ascii="仿宋" w:eastAsia="仿宋" w:hAnsi="仿宋" w:hint="eastAsia"/>
          <w:sz w:val="24"/>
        </w:rPr>
        <w:t>第9条  信息和保密</w:t>
      </w:r>
      <w:bookmarkEnd w:id="21"/>
      <w:bookmarkEnd w:id="22"/>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乙方应准确系统地建立项目和服务过程中的文档和记录，其形式和详细程度应符合其专业水平，并允许甲方在项目执行过程中进行检查和复印。</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对于</w:t>
      </w:r>
      <w:proofErr w:type="gramStart"/>
      <w:r w:rsidRPr="00A970D3">
        <w:rPr>
          <w:rFonts w:ascii="仿宋" w:eastAsia="仿宋" w:hAnsi="仿宋" w:hint="eastAsia"/>
          <w:sz w:val="24"/>
        </w:rPr>
        <w:t>一</w:t>
      </w:r>
      <w:proofErr w:type="gramEnd"/>
      <w:r w:rsidRPr="00A970D3">
        <w:rPr>
          <w:rFonts w:ascii="仿宋" w:eastAsia="仿宋" w:hAnsi="仿宋" w:hint="eastAsia"/>
          <w:sz w:val="24"/>
        </w:rPr>
        <w:t>方向另一方提供的信息和资料，另一方须以合理和合适的方式或按照适用的专业标准保密这些资料。未经提供方书面同意，另一方不得将这些资料通过任何方式透露给第三方。但甲方合理使用获得的本项目成果则不在此列。</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甲方向乙方提供的图纸、资料、档案均属于甲方的财产，当项目完成或终止后，应甲方要求，乙方须归还这些图纸、资料和档案（包括拷贝）。</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本项目形成的成果（包括知识产权）归甲方所有，乙方不得用于本合同之外的用途，不得通过任何方式透露给第三方。</w:t>
      </w:r>
    </w:p>
    <w:p w:rsidR="005468E2" w:rsidRPr="00A970D3" w:rsidRDefault="00D842EA" w:rsidP="00A970D3">
      <w:pPr>
        <w:spacing w:line="360" w:lineRule="auto"/>
        <w:ind w:firstLineChars="200" w:firstLine="480"/>
        <w:rPr>
          <w:rFonts w:ascii="仿宋" w:eastAsia="仿宋" w:hAnsi="仿宋"/>
          <w:sz w:val="24"/>
        </w:rPr>
      </w:pPr>
      <w:bookmarkStart w:id="23" w:name="_Toc255310777"/>
      <w:bookmarkStart w:id="24" w:name="_Toc262637536"/>
      <w:r w:rsidRPr="00A970D3">
        <w:rPr>
          <w:rFonts w:ascii="仿宋" w:eastAsia="仿宋" w:hAnsi="仿宋" w:hint="eastAsia"/>
          <w:sz w:val="24"/>
        </w:rPr>
        <w:t>第10条  项目调整</w:t>
      </w:r>
      <w:bookmarkEnd w:id="23"/>
      <w:bookmarkEnd w:id="24"/>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10.1项目执行期间，甲方有权在适当时间对项目作部分修改、删除、增加或其他调整。这些调整须通过书面形式通知乙方。如有异议，乙方须在收到该通知后7个工作日内提出；否则视为乙方已接受这些调整，并以此作为合同的组成部分继续履行合同义务。</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10.2项目实施期间，乙方可根据实际情况对项目计划进行微调，调整计划必须提前一周书面通知甲方。如有异议，甲方须在收到通知后7个工作日内提出，否则视为同意。</w:t>
      </w:r>
    </w:p>
    <w:p w:rsidR="005468E2" w:rsidRPr="00A970D3" w:rsidRDefault="00D842EA" w:rsidP="00A970D3">
      <w:pPr>
        <w:spacing w:line="360" w:lineRule="auto"/>
        <w:ind w:firstLineChars="200" w:firstLine="480"/>
        <w:rPr>
          <w:rFonts w:ascii="仿宋" w:eastAsia="仿宋" w:hAnsi="仿宋"/>
          <w:sz w:val="24"/>
        </w:rPr>
      </w:pPr>
      <w:bookmarkStart w:id="25" w:name="_Toc262637537"/>
      <w:bookmarkStart w:id="26" w:name="_Toc255310778"/>
      <w:r w:rsidRPr="00A970D3">
        <w:rPr>
          <w:rFonts w:ascii="仿宋" w:eastAsia="仿宋" w:hAnsi="仿宋" w:hint="eastAsia"/>
          <w:sz w:val="24"/>
        </w:rPr>
        <w:t>第11条  违约与赔偿</w:t>
      </w:r>
      <w:bookmarkEnd w:id="25"/>
      <w:bookmarkEnd w:id="26"/>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合同双方任何一方违反了履约规定，履约方提出索赔，则违约方应对由于其违约引起的或与之有关的事宜负责，并向履约方赔偿。</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任何一方对另一方的赔偿，仅限于因违约所造成的可合理预见到的损失或损害。</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若乙方未能按合同约定的时间提交项目成果，每逾期一天按条款5.1所</w:t>
      </w:r>
      <w:proofErr w:type="gramStart"/>
      <w:r w:rsidRPr="00A970D3">
        <w:rPr>
          <w:rFonts w:ascii="仿宋" w:eastAsia="仿宋" w:hAnsi="仿宋" w:hint="eastAsia"/>
          <w:sz w:val="24"/>
        </w:rPr>
        <w:t>述合同</w:t>
      </w:r>
      <w:proofErr w:type="gramEnd"/>
      <w:r w:rsidRPr="00A970D3">
        <w:rPr>
          <w:rFonts w:ascii="仿宋" w:eastAsia="仿宋" w:hAnsi="仿宋" w:hint="eastAsia"/>
          <w:sz w:val="24"/>
        </w:rPr>
        <w:t>总价的万分之三向甲方支付违约金，违约金总额不超过本合同总价，逾期超过15天的，甲方有权解除合同并要求乙方赔偿因此而造成的直接损失。</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 xml:space="preserve"> 若甲方未能按合同约定的时间支付应付合同价款，每逾期一天按当期应付款的万分之三向乙方支付违约金，违约金总额不超过本合同总价</w:t>
      </w:r>
      <w:r w:rsidR="00E30937" w:rsidRPr="00A970D3">
        <w:rPr>
          <w:rFonts w:ascii="仿宋" w:eastAsia="仿宋" w:hAnsi="仿宋" w:hint="eastAsia"/>
          <w:sz w:val="24"/>
        </w:rPr>
        <w:t>的10%</w:t>
      </w:r>
      <w:r w:rsidRPr="00A970D3">
        <w:rPr>
          <w:rFonts w:ascii="仿宋" w:eastAsia="仿宋" w:hAnsi="仿宋" w:hint="eastAsia"/>
          <w:sz w:val="24"/>
        </w:rPr>
        <w:t>，逾期超过15天的，乙方有权解除合同，并要求甲方赔偿因此而造成的直接损失（</w:t>
      </w:r>
      <w:r w:rsidRPr="00A970D3">
        <w:rPr>
          <w:rFonts w:ascii="仿宋" w:eastAsia="仿宋" w:hAnsi="仿宋" w:hint="eastAsia"/>
          <w:sz w:val="24"/>
          <w:lang w:val="zh-CN"/>
        </w:rPr>
        <w:t>因甲方使用的是财政资金，甲方在合同约定时间内向财政部门提出支付申请手续后即视为甲方已经按期支付</w:t>
      </w:r>
      <w:r w:rsidRPr="00A970D3">
        <w:rPr>
          <w:rFonts w:ascii="仿宋" w:eastAsia="仿宋" w:hAnsi="仿宋" w:hint="eastAsia"/>
          <w:sz w:val="24"/>
        </w:rPr>
        <w:t>）。</w:t>
      </w:r>
    </w:p>
    <w:p w:rsidR="005468E2" w:rsidRPr="00DF673E"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lastRenderedPageBreak/>
        <w:t>11.5若乙方违反保密协议的约定，将保密资料用于其它用途，或以任何方式泄露给第三方，则乙方按合同总价的5% 向甲方支付违约金，并赔偿甲方的全部损失；</w:t>
      </w:r>
      <w:r w:rsidRPr="00DF673E">
        <w:rPr>
          <w:rFonts w:ascii="仿宋" w:eastAsia="仿宋" w:hAnsi="仿宋" w:hint="eastAsia"/>
          <w:sz w:val="24"/>
        </w:rPr>
        <w:t>涉嫌犯罪的，移交司法机关追究刑事责任。</w:t>
      </w:r>
    </w:p>
    <w:p w:rsidR="005468E2" w:rsidRPr="00A970D3" w:rsidRDefault="00D842EA" w:rsidP="00A970D3">
      <w:pPr>
        <w:spacing w:line="360" w:lineRule="auto"/>
        <w:ind w:firstLineChars="200" w:firstLine="480"/>
        <w:rPr>
          <w:rFonts w:ascii="仿宋" w:eastAsia="仿宋" w:hAnsi="仿宋"/>
          <w:sz w:val="24"/>
        </w:rPr>
      </w:pPr>
      <w:bookmarkStart w:id="27" w:name="_Toc262637538"/>
      <w:bookmarkStart w:id="28" w:name="_Toc255310779"/>
      <w:r w:rsidRPr="00A970D3">
        <w:rPr>
          <w:rFonts w:ascii="仿宋" w:eastAsia="仿宋" w:hAnsi="仿宋" w:hint="eastAsia"/>
          <w:sz w:val="24"/>
        </w:rPr>
        <w:t>第12条  合同终止</w:t>
      </w:r>
      <w:bookmarkEnd w:id="27"/>
      <w:bookmarkEnd w:id="28"/>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合同双方完全履行各自合同义务后，合同自行终止。</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12.2如一方认为另一方无正当理由而未正确或未完全履行义务时，可向对方发出书面违约通知。</w:t>
      </w:r>
      <w:proofErr w:type="gramStart"/>
      <w:r w:rsidRPr="00A970D3">
        <w:rPr>
          <w:rFonts w:ascii="仿宋" w:eastAsia="仿宋" w:hAnsi="仿宋" w:hint="eastAsia"/>
          <w:sz w:val="24"/>
        </w:rPr>
        <w:t>若发出</w:t>
      </w:r>
      <w:proofErr w:type="gramEnd"/>
      <w:r w:rsidRPr="00A970D3">
        <w:rPr>
          <w:rFonts w:ascii="仿宋" w:eastAsia="仿宋" w:hAnsi="仿宋" w:hint="eastAsia"/>
          <w:sz w:val="24"/>
        </w:rPr>
        <w:t>通知的一方在10天内没有收到对方实质性改进意见和实施措施，则有权解除合同。</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12.3乙方向甲方正式提交的项目成果经甲方2次审查未获通过的，甲方有权提出部分或全部终止合同并要求乙方赔偿因此而造成的直接损失。</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12.4合同的终止并不损害或影响任何一方的索赔权利。</w:t>
      </w:r>
    </w:p>
    <w:p w:rsidR="005468E2" w:rsidRPr="00A970D3" w:rsidRDefault="00D842EA" w:rsidP="00A970D3">
      <w:pPr>
        <w:spacing w:line="360" w:lineRule="auto"/>
        <w:ind w:firstLineChars="200" w:firstLine="480"/>
        <w:rPr>
          <w:rFonts w:ascii="仿宋" w:eastAsia="仿宋" w:hAnsi="仿宋"/>
          <w:sz w:val="24"/>
        </w:rPr>
      </w:pPr>
      <w:bookmarkStart w:id="29" w:name="_Toc255310780"/>
      <w:bookmarkStart w:id="30" w:name="_Toc262637539"/>
      <w:r w:rsidRPr="00A970D3">
        <w:rPr>
          <w:rFonts w:ascii="仿宋" w:eastAsia="仿宋" w:hAnsi="仿宋" w:hint="eastAsia"/>
          <w:sz w:val="24"/>
        </w:rPr>
        <w:t>第13条  争议的解决</w:t>
      </w:r>
      <w:bookmarkEnd w:id="29"/>
      <w:bookmarkEnd w:id="30"/>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在履行合同义务时出现任何争议，双方应协商解决。</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sz w:val="24"/>
        </w:rPr>
        <w:t>若该协商在纠纷开始</w:t>
      </w:r>
      <w:r w:rsidRPr="00A970D3">
        <w:rPr>
          <w:rFonts w:ascii="仿宋" w:eastAsia="仿宋" w:hAnsi="仿宋" w:hint="eastAsia"/>
          <w:sz w:val="24"/>
        </w:rPr>
        <w:t>后</w:t>
      </w:r>
      <w:r w:rsidRPr="00A970D3">
        <w:rPr>
          <w:rFonts w:ascii="仿宋" w:eastAsia="仿宋" w:hAnsi="仿宋"/>
          <w:sz w:val="24"/>
        </w:rPr>
        <w:t>15天内不能通过协商解决，</w:t>
      </w:r>
      <w:r w:rsidRPr="00A970D3">
        <w:rPr>
          <w:rFonts w:ascii="仿宋" w:eastAsia="仿宋" w:hAnsi="仿宋" w:hint="eastAsia"/>
          <w:sz w:val="24"/>
        </w:rPr>
        <w:t>任一方有权向本合同履约地人民法院提起诉讼。以上所产生的费用，概由败诉方承担。</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除提交诉讼的部分外，双方应继续履行合同规定的其他义务。</w:t>
      </w:r>
    </w:p>
    <w:p w:rsidR="005468E2" w:rsidRPr="00A970D3" w:rsidRDefault="00D842EA" w:rsidP="00A970D3">
      <w:pPr>
        <w:spacing w:line="360" w:lineRule="auto"/>
        <w:ind w:firstLineChars="200" w:firstLine="480"/>
        <w:rPr>
          <w:rFonts w:ascii="仿宋" w:eastAsia="仿宋" w:hAnsi="仿宋"/>
          <w:sz w:val="24"/>
        </w:rPr>
      </w:pPr>
      <w:bookmarkStart w:id="31" w:name="_Toc255310781"/>
      <w:bookmarkStart w:id="32" w:name="_Toc262637540"/>
      <w:r w:rsidRPr="00A970D3">
        <w:rPr>
          <w:rFonts w:ascii="仿宋" w:eastAsia="仿宋" w:hAnsi="仿宋" w:hint="eastAsia"/>
          <w:sz w:val="24"/>
        </w:rPr>
        <w:t>第14条  合同语言</w:t>
      </w:r>
      <w:bookmarkEnd w:id="31"/>
      <w:bookmarkEnd w:id="32"/>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语言为中文。</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双方往来正式文件和合同文本均以中文为准。</w:t>
      </w:r>
    </w:p>
    <w:p w:rsidR="005468E2" w:rsidRPr="00A970D3" w:rsidRDefault="00D842EA" w:rsidP="00A970D3">
      <w:pPr>
        <w:spacing w:line="360" w:lineRule="auto"/>
        <w:ind w:firstLineChars="200" w:firstLine="480"/>
        <w:rPr>
          <w:rFonts w:ascii="仿宋" w:eastAsia="仿宋" w:hAnsi="仿宋"/>
          <w:sz w:val="24"/>
        </w:rPr>
      </w:pPr>
      <w:bookmarkStart w:id="33" w:name="_Toc255310782"/>
      <w:bookmarkStart w:id="34" w:name="_Toc262637541"/>
      <w:r w:rsidRPr="00A970D3">
        <w:rPr>
          <w:rFonts w:ascii="仿宋" w:eastAsia="仿宋" w:hAnsi="仿宋" w:hint="eastAsia"/>
          <w:sz w:val="24"/>
        </w:rPr>
        <w:t>第15条  适用法律</w:t>
      </w:r>
      <w:bookmarkEnd w:id="33"/>
      <w:bookmarkEnd w:id="34"/>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15.1本合同适用法律为中华人民共和国现行法律。</w:t>
      </w:r>
    </w:p>
    <w:p w:rsidR="005468E2" w:rsidRPr="00A970D3" w:rsidRDefault="00D842EA" w:rsidP="00A970D3">
      <w:pPr>
        <w:spacing w:line="360" w:lineRule="auto"/>
        <w:ind w:firstLineChars="200" w:firstLine="480"/>
        <w:rPr>
          <w:rFonts w:ascii="仿宋" w:eastAsia="仿宋" w:hAnsi="仿宋"/>
          <w:sz w:val="24"/>
        </w:rPr>
      </w:pPr>
      <w:bookmarkStart w:id="35" w:name="_Toc255310783"/>
      <w:bookmarkStart w:id="36" w:name="_Toc262637542"/>
      <w:r w:rsidRPr="00A970D3">
        <w:rPr>
          <w:rFonts w:ascii="仿宋" w:eastAsia="仿宋" w:hAnsi="仿宋" w:hint="eastAsia"/>
          <w:sz w:val="24"/>
        </w:rPr>
        <w:t>第16条  合同生效</w:t>
      </w:r>
      <w:bookmarkEnd w:id="35"/>
      <w:bookmarkEnd w:id="36"/>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16.1合同在甲乙双方法定代表人或其授权代表签字（或盖章）并加盖公章后生效。</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16.2合同生效日期以较晚签字一方的签字日期为准。</w:t>
      </w:r>
    </w:p>
    <w:p w:rsidR="005468E2" w:rsidRPr="00A970D3" w:rsidRDefault="00D842EA" w:rsidP="00A970D3">
      <w:pPr>
        <w:spacing w:line="360" w:lineRule="auto"/>
        <w:ind w:firstLineChars="200" w:firstLine="480"/>
        <w:rPr>
          <w:rFonts w:ascii="仿宋" w:eastAsia="仿宋" w:hAnsi="仿宋"/>
          <w:sz w:val="24"/>
        </w:rPr>
      </w:pPr>
      <w:bookmarkStart w:id="37" w:name="_Toc262637543"/>
      <w:bookmarkStart w:id="38" w:name="_Toc255310784"/>
      <w:r w:rsidRPr="00A970D3">
        <w:rPr>
          <w:rFonts w:ascii="仿宋" w:eastAsia="仿宋" w:hAnsi="仿宋" w:hint="eastAsia"/>
          <w:sz w:val="24"/>
        </w:rPr>
        <w:t>第17条  其他</w:t>
      </w:r>
      <w:bookmarkEnd w:id="37"/>
      <w:bookmarkEnd w:id="38"/>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17.1 根据本合同发出的任何通知应以书面写成，按本合同所载地址递交，并应在收到时视为交付。</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17.2 本合同正本2份，双方各执正本1份；副本6份，甲方执3份，乙方执3份，正本与副本具有同等法律效力。</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17.3 本合同含附件三份，合同附件将作为本合同不可分割的部分：</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lastRenderedPageBreak/>
        <w:t>合同附件一：</w:t>
      </w:r>
      <w:r w:rsidR="00DF673E" w:rsidRPr="00A970D3">
        <w:rPr>
          <w:rFonts w:ascii="仿宋" w:eastAsia="仿宋" w:hAnsi="仿宋" w:hint="eastAsia"/>
          <w:sz w:val="24"/>
        </w:rPr>
        <w:t>保密协议</w:t>
      </w:r>
    </w:p>
    <w:p w:rsidR="005468E2" w:rsidRPr="00A970D3" w:rsidRDefault="00D842EA" w:rsidP="00A970D3">
      <w:pPr>
        <w:spacing w:line="360" w:lineRule="auto"/>
        <w:ind w:firstLineChars="200" w:firstLine="480"/>
        <w:rPr>
          <w:rFonts w:ascii="仿宋" w:eastAsia="仿宋" w:hAnsi="仿宋"/>
          <w:sz w:val="24"/>
        </w:rPr>
      </w:pPr>
      <w:r w:rsidRPr="00A970D3">
        <w:rPr>
          <w:rFonts w:ascii="仿宋" w:eastAsia="仿宋" w:hAnsi="仿宋" w:hint="eastAsia"/>
          <w:sz w:val="24"/>
        </w:rPr>
        <w:t>合同附件二：</w:t>
      </w:r>
      <w:r w:rsidR="00DF673E" w:rsidRPr="00A970D3">
        <w:rPr>
          <w:rFonts w:ascii="仿宋" w:eastAsia="仿宋" w:hAnsi="仿宋" w:hint="eastAsia"/>
          <w:sz w:val="24"/>
        </w:rPr>
        <w:t>廉政合同</w:t>
      </w:r>
    </w:p>
    <w:p w:rsidR="005468E2" w:rsidRPr="00A970D3" w:rsidRDefault="005468E2" w:rsidP="00A970D3">
      <w:pPr>
        <w:spacing w:line="360" w:lineRule="auto"/>
        <w:ind w:firstLineChars="200" w:firstLine="480"/>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甲</w:t>
      </w:r>
      <w:r w:rsidRPr="00A970D3">
        <w:rPr>
          <w:rFonts w:ascii="仿宋" w:eastAsia="仿宋" w:hAnsi="仿宋"/>
          <w:sz w:val="24"/>
        </w:rPr>
        <w:t xml:space="preserve">    方：(盖章)</w:t>
      </w:r>
      <w:r w:rsidRPr="00A970D3">
        <w:rPr>
          <w:rFonts w:ascii="仿宋" w:eastAsia="仿宋" w:hAnsi="仿宋" w:hint="eastAsia"/>
          <w:sz w:val="24"/>
        </w:rPr>
        <w:t xml:space="preserve">                             乙</w:t>
      </w:r>
      <w:r w:rsidRPr="00A970D3">
        <w:rPr>
          <w:rFonts w:ascii="仿宋" w:eastAsia="仿宋" w:hAnsi="仿宋"/>
          <w:sz w:val="24"/>
        </w:rPr>
        <w:t xml:space="preserve">  方：(盖章)</w:t>
      </w:r>
    </w:p>
    <w:p w:rsidR="005468E2" w:rsidRPr="00A970D3" w:rsidRDefault="005468E2">
      <w:pPr>
        <w:spacing w:line="360" w:lineRule="auto"/>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法人代表：                                   法人代表：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或授权代表：                                 或授权代表：</w:t>
      </w:r>
    </w:p>
    <w:p w:rsidR="005468E2" w:rsidRPr="00A970D3" w:rsidRDefault="005468E2">
      <w:pPr>
        <w:spacing w:line="360" w:lineRule="auto"/>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联系人：                                     联系人：</w:t>
      </w:r>
    </w:p>
    <w:p w:rsidR="005468E2" w:rsidRPr="00A970D3" w:rsidRDefault="005468E2">
      <w:pPr>
        <w:spacing w:line="360" w:lineRule="auto"/>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联系电话：                                   联系电话：</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传</w:t>
      </w:r>
      <w:r w:rsidRPr="00A970D3">
        <w:rPr>
          <w:rFonts w:ascii="仿宋" w:eastAsia="仿宋" w:hAnsi="仿宋"/>
          <w:sz w:val="24"/>
        </w:rPr>
        <w:t xml:space="preserve">  真：</w:t>
      </w:r>
      <w:r w:rsidRPr="00A970D3">
        <w:rPr>
          <w:rFonts w:ascii="仿宋" w:eastAsia="仿宋" w:hAnsi="仿宋" w:hint="eastAsia"/>
          <w:sz w:val="24"/>
        </w:rPr>
        <w:t xml:space="preserve">                                     传</w:t>
      </w:r>
      <w:r w:rsidRPr="00A970D3">
        <w:rPr>
          <w:rFonts w:ascii="仿宋" w:eastAsia="仿宋" w:hAnsi="仿宋"/>
          <w:sz w:val="24"/>
        </w:rPr>
        <w:t xml:space="preserve">  真：</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单位地</w:t>
      </w:r>
      <w:r w:rsidRPr="00A970D3">
        <w:rPr>
          <w:rFonts w:ascii="仿宋" w:eastAsia="仿宋" w:hAnsi="仿宋"/>
          <w:sz w:val="24"/>
        </w:rPr>
        <w:t>址：</w:t>
      </w:r>
      <w:r w:rsidRPr="00A970D3">
        <w:rPr>
          <w:rFonts w:ascii="仿宋" w:eastAsia="仿宋" w:hAnsi="仿宋" w:hint="eastAsia"/>
          <w:sz w:val="24"/>
        </w:rPr>
        <w:t xml:space="preserve">                                   单位地</w:t>
      </w:r>
      <w:r w:rsidRPr="00A970D3">
        <w:rPr>
          <w:rFonts w:ascii="仿宋" w:eastAsia="仿宋" w:hAnsi="仿宋"/>
          <w:sz w:val="24"/>
        </w:rPr>
        <w:t xml:space="preserve"> 址：</w:t>
      </w:r>
    </w:p>
    <w:p w:rsidR="005468E2" w:rsidRPr="00A970D3" w:rsidRDefault="005468E2">
      <w:pPr>
        <w:spacing w:line="360" w:lineRule="auto"/>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签约日期：</w:t>
      </w:r>
      <w:r w:rsidRPr="00A970D3">
        <w:rPr>
          <w:rFonts w:ascii="仿宋" w:eastAsia="仿宋" w:hAnsi="仿宋"/>
          <w:sz w:val="24"/>
        </w:rPr>
        <w:t>201</w:t>
      </w:r>
      <w:r w:rsidR="00E30937" w:rsidRPr="00A970D3">
        <w:rPr>
          <w:rFonts w:ascii="仿宋" w:eastAsia="仿宋" w:hAnsi="仿宋" w:hint="eastAsia"/>
          <w:sz w:val="24"/>
        </w:rPr>
        <w:t>8</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日                    签约日期：</w:t>
      </w:r>
      <w:r w:rsidRPr="00A970D3">
        <w:rPr>
          <w:rFonts w:ascii="仿宋" w:eastAsia="仿宋" w:hAnsi="仿宋"/>
          <w:sz w:val="24"/>
        </w:rPr>
        <w:t>201</w:t>
      </w:r>
      <w:r w:rsidR="00E30937" w:rsidRPr="00A970D3">
        <w:rPr>
          <w:rFonts w:ascii="仿宋" w:eastAsia="仿宋" w:hAnsi="仿宋" w:hint="eastAsia"/>
          <w:sz w:val="24"/>
        </w:rPr>
        <w:t>8</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 xml:space="preserve"> 日</w:t>
      </w:r>
    </w:p>
    <w:p w:rsidR="005468E2" w:rsidRDefault="005468E2">
      <w:pPr>
        <w:spacing w:line="360" w:lineRule="auto"/>
        <w:rPr>
          <w:rFonts w:hAnsi="宋体"/>
          <w:szCs w:val="21"/>
        </w:rPr>
        <w:sectPr w:rsidR="005468E2">
          <w:footerReference w:type="default" r:id="rId11"/>
          <w:pgSz w:w="11907" w:h="16840"/>
          <w:pgMar w:top="1440" w:right="1440" w:bottom="1440" w:left="1440" w:header="851" w:footer="851" w:gutter="0"/>
          <w:cols w:space="720"/>
          <w:titlePg/>
          <w:docGrid w:linePitch="312"/>
        </w:sect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lastRenderedPageBreak/>
        <w:t>合同附件</w:t>
      </w:r>
      <w:r w:rsidR="00A970D3">
        <w:rPr>
          <w:rFonts w:ascii="仿宋" w:eastAsia="仿宋" w:hAnsi="仿宋" w:hint="eastAsia"/>
          <w:sz w:val="24"/>
        </w:rPr>
        <w:t>一</w:t>
      </w:r>
      <w:r w:rsidRPr="00A970D3">
        <w:rPr>
          <w:rFonts w:ascii="仿宋" w:eastAsia="仿宋" w:hAnsi="仿宋" w:hint="eastAsia"/>
          <w:sz w:val="24"/>
        </w:rPr>
        <w:t>：</w:t>
      </w:r>
    </w:p>
    <w:p w:rsidR="005468E2" w:rsidRPr="00A970D3" w:rsidRDefault="00D842EA">
      <w:pPr>
        <w:snapToGrid w:val="0"/>
        <w:spacing w:line="360" w:lineRule="auto"/>
        <w:jc w:val="center"/>
        <w:rPr>
          <w:rFonts w:ascii="仿宋" w:eastAsia="仿宋" w:hAnsi="仿宋"/>
          <w:b/>
          <w:sz w:val="32"/>
          <w:szCs w:val="32"/>
        </w:rPr>
      </w:pPr>
      <w:r w:rsidRPr="00A970D3">
        <w:rPr>
          <w:rFonts w:ascii="仿宋" w:eastAsia="仿宋" w:hAnsi="仿宋" w:hint="eastAsia"/>
          <w:b/>
          <w:sz w:val="32"/>
          <w:szCs w:val="32"/>
        </w:rPr>
        <w:t>保</w:t>
      </w:r>
      <w:r w:rsidR="00E03363">
        <w:rPr>
          <w:rFonts w:ascii="仿宋" w:eastAsia="仿宋" w:hAnsi="仿宋" w:hint="eastAsia"/>
          <w:b/>
          <w:sz w:val="32"/>
          <w:szCs w:val="32"/>
        </w:rPr>
        <w:t xml:space="preserve"> </w:t>
      </w:r>
      <w:r w:rsidRPr="00A970D3">
        <w:rPr>
          <w:rFonts w:ascii="仿宋" w:eastAsia="仿宋" w:hAnsi="仿宋" w:hint="eastAsia"/>
          <w:b/>
          <w:sz w:val="32"/>
          <w:szCs w:val="32"/>
        </w:rPr>
        <w:t>密</w:t>
      </w:r>
      <w:r w:rsidR="00E03363">
        <w:rPr>
          <w:rFonts w:ascii="仿宋" w:eastAsia="仿宋" w:hAnsi="仿宋" w:hint="eastAsia"/>
          <w:b/>
          <w:sz w:val="32"/>
          <w:szCs w:val="32"/>
        </w:rPr>
        <w:t xml:space="preserve"> </w:t>
      </w:r>
      <w:r w:rsidRPr="00A970D3">
        <w:rPr>
          <w:rFonts w:ascii="仿宋" w:eastAsia="仿宋" w:hAnsi="仿宋" w:hint="eastAsia"/>
          <w:b/>
          <w:sz w:val="32"/>
          <w:szCs w:val="32"/>
        </w:rPr>
        <w:t>协</w:t>
      </w:r>
      <w:r w:rsidR="00E03363">
        <w:rPr>
          <w:rFonts w:ascii="仿宋" w:eastAsia="仿宋" w:hAnsi="仿宋" w:hint="eastAsia"/>
          <w:b/>
          <w:sz w:val="32"/>
          <w:szCs w:val="32"/>
        </w:rPr>
        <w:t xml:space="preserve"> </w:t>
      </w:r>
      <w:r w:rsidRPr="00A970D3">
        <w:rPr>
          <w:rFonts w:ascii="仿宋" w:eastAsia="仿宋" w:hAnsi="仿宋" w:hint="eastAsia"/>
          <w:b/>
          <w:sz w:val="32"/>
          <w:szCs w:val="32"/>
        </w:rPr>
        <w:t>议</w:t>
      </w:r>
    </w:p>
    <w:p w:rsidR="005468E2" w:rsidRPr="00E03363" w:rsidRDefault="00E03363" w:rsidP="00E03363">
      <w:pPr>
        <w:spacing w:line="360" w:lineRule="auto"/>
        <w:rPr>
          <w:rFonts w:ascii="仿宋" w:eastAsia="仿宋" w:hAnsi="仿宋"/>
          <w:sz w:val="24"/>
        </w:rPr>
      </w:pPr>
      <w:r w:rsidRPr="00A970D3">
        <w:rPr>
          <w:rFonts w:ascii="仿宋" w:eastAsia="仿宋" w:hAnsi="仿宋"/>
          <w:sz w:val="24"/>
        </w:rPr>
        <w:t>工程项目名称：</w:t>
      </w:r>
      <w:r w:rsidRPr="00A970D3">
        <w:rPr>
          <w:rFonts w:ascii="仿宋" w:eastAsia="仿宋" w:hAnsi="仿宋" w:hint="eastAsia"/>
          <w:sz w:val="24"/>
          <w:u w:val="single"/>
        </w:rPr>
        <w:t>湛江港30万吨级航道K30+000-K31+100航段应急疏浚测量</w:t>
      </w:r>
    </w:p>
    <w:p w:rsidR="005468E2" w:rsidRPr="00E03363" w:rsidRDefault="00D842EA" w:rsidP="00E03363">
      <w:pPr>
        <w:spacing w:line="360" w:lineRule="auto"/>
        <w:rPr>
          <w:rFonts w:ascii="仿宋" w:eastAsia="仿宋" w:hAnsi="仿宋"/>
          <w:sz w:val="24"/>
        </w:rPr>
      </w:pPr>
      <w:r w:rsidRPr="00E03363">
        <w:rPr>
          <w:rFonts w:ascii="仿宋" w:eastAsia="仿宋" w:hAnsi="仿宋" w:hint="eastAsia"/>
          <w:sz w:val="24"/>
        </w:rPr>
        <w:t>甲方：湛江市港口航道建设管理中心</w:t>
      </w:r>
    </w:p>
    <w:p w:rsidR="005468E2" w:rsidRPr="00A970D3" w:rsidRDefault="00D842EA">
      <w:pPr>
        <w:snapToGrid w:val="0"/>
        <w:spacing w:line="360" w:lineRule="auto"/>
        <w:rPr>
          <w:rFonts w:ascii="仿宋" w:eastAsia="仿宋" w:hAnsi="仿宋"/>
          <w:b/>
          <w:sz w:val="24"/>
        </w:rPr>
      </w:pPr>
      <w:r w:rsidRPr="00E03363">
        <w:rPr>
          <w:rFonts w:ascii="仿宋" w:eastAsia="仿宋" w:hAnsi="仿宋" w:hint="eastAsia"/>
          <w:sz w:val="24"/>
        </w:rPr>
        <w:t>乙方：</w:t>
      </w:r>
      <w:r w:rsidRPr="00A970D3">
        <w:rPr>
          <w:rFonts w:ascii="仿宋" w:eastAsia="仿宋" w:hAnsi="仿宋"/>
          <w:b/>
          <w:sz w:val="24"/>
        </w:rPr>
        <w:t xml:space="preserve"> </w:t>
      </w:r>
    </w:p>
    <w:p w:rsidR="005468E2" w:rsidRPr="00A970D3" w:rsidRDefault="005468E2">
      <w:pPr>
        <w:snapToGrid w:val="0"/>
        <w:spacing w:line="360" w:lineRule="auto"/>
        <w:rPr>
          <w:rFonts w:ascii="仿宋" w:eastAsia="仿宋" w:hAnsi="仿宋"/>
          <w:b/>
          <w:sz w:val="24"/>
        </w:rPr>
      </w:pPr>
    </w:p>
    <w:p w:rsidR="005468E2" w:rsidRPr="00A970D3" w:rsidRDefault="00D842EA" w:rsidP="00A970D3">
      <w:pPr>
        <w:snapToGrid w:val="0"/>
        <w:spacing w:line="360" w:lineRule="auto"/>
        <w:ind w:firstLineChars="200" w:firstLine="480"/>
        <w:rPr>
          <w:rFonts w:ascii="仿宋" w:eastAsia="仿宋" w:hAnsi="仿宋"/>
          <w:sz w:val="24"/>
        </w:rPr>
      </w:pPr>
      <w:r w:rsidRPr="00A970D3">
        <w:rPr>
          <w:rFonts w:ascii="仿宋" w:eastAsia="仿宋" w:hAnsi="仿宋" w:hint="eastAsia"/>
          <w:sz w:val="24"/>
        </w:rPr>
        <w:t>鉴于乙方在</w:t>
      </w:r>
      <w:r w:rsidR="00851BF3" w:rsidRPr="00A970D3">
        <w:rPr>
          <w:rFonts w:ascii="仿宋" w:eastAsia="仿宋" w:hAnsi="仿宋" w:hint="eastAsia"/>
          <w:sz w:val="24"/>
          <w:u w:val="single"/>
        </w:rPr>
        <w:t>湛江港30万吨级航道K30+000-K31+100航段应急疏浚测量</w:t>
      </w:r>
      <w:r w:rsidRPr="00A970D3">
        <w:rPr>
          <w:rFonts w:ascii="仿宋" w:eastAsia="仿宋" w:hAnsi="仿宋" w:hint="eastAsia"/>
          <w:sz w:val="24"/>
          <w:u w:val="single"/>
        </w:rPr>
        <w:t>（</w:t>
      </w:r>
      <w:r w:rsidRPr="00A970D3">
        <w:rPr>
          <w:rFonts w:ascii="仿宋" w:eastAsia="仿宋" w:hAnsi="仿宋" w:hint="eastAsia"/>
          <w:sz w:val="24"/>
        </w:rPr>
        <w:t>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rsidR="005468E2" w:rsidRPr="00A970D3" w:rsidRDefault="00D842EA">
      <w:pPr>
        <w:snapToGrid w:val="0"/>
        <w:spacing w:line="360" w:lineRule="auto"/>
        <w:rPr>
          <w:rFonts w:ascii="仿宋" w:eastAsia="仿宋" w:hAnsi="仿宋"/>
          <w:sz w:val="24"/>
        </w:rPr>
      </w:pPr>
      <w:r w:rsidRPr="00A970D3">
        <w:rPr>
          <w:rFonts w:ascii="仿宋" w:eastAsia="仿宋" w:hAnsi="仿宋" w:hint="eastAsia"/>
          <w:sz w:val="24"/>
        </w:rPr>
        <w:t>一、“保密资料”包括：</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（一）甲方向乙方披露或将要披露的与本项目相关的所有商业秘密、技术秘密以及其他甲方尚未公开的资料；</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（二）乙方在项目中形成的任何分析、编辑、研究、咨询成果或其他文件资料。</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以上资料包括书面的、口头的、图形的、电磁的或其它任何形式的资料，包括但不限于数据、模型、样品、草案、技术、方法、仪器设备和其它资料。</w:t>
      </w:r>
    </w:p>
    <w:p w:rsidR="005468E2" w:rsidRPr="00A970D3" w:rsidRDefault="00D842EA">
      <w:pPr>
        <w:snapToGrid w:val="0"/>
        <w:spacing w:line="360" w:lineRule="auto"/>
        <w:rPr>
          <w:rFonts w:ascii="仿宋" w:eastAsia="仿宋" w:hAnsi="仿宋"/>
          <w:sz w:val="24"/>
        </w:rPr>
      </w:pPr>
      <w:r w:rsidRPr="00A970D3">
        <w:rPr>
          <w:rFonts w:ascii="仿宋" w:eastAsia="仿宋" w:hAnsi="仿宋" w:cs="Tahoma" w:hint="eastAsia"/>
          <w:sz w:val="24"/>
        </w:rPr>
        <w:t>二、</w:t>
      </w:r>
      <w:r w:rsidR="00851BF3" w:rsidRPr="00A970D3">
        <w:rPr>
          <w:rFonts w:ascii="仿宋" w:eastAsia="仿宋" w:hAnsi="仿宋" w:hint="eastAsia"/>
          <w:sz w:val="24"/>
          <w:u w:val="single"/>
        </w:rPr>
        <w:t>湛江港30万吨级航道K30+000-K31+100航段应急疏浚测量</w:t>
      </w:r>
      <w:r w:rsidRPr="00A970D3">
        <w:rPr>
          <w:rFonts w:ascii="仿宋" w:eastAsia="仿宋" w:hAnsi="仿宋" w:hint="eastAsia"/>
          <w:sz w:val="24"/>
        </w:rPr>
        <w:t>项目定义：</w:t>
      </w:r>
    </w:p>
    <w:p w:rsidR="005468E2" w:rsidRPr="00A970D3" w:rsidRDefault="00D842EA" w:rsidP="00A970D3">
      <w:pPr>
        <w:snapToGrid w:val="0"/>
        <w:spacing w:line="360" w:lineRule="auto"/>
        <w:ind w:firstLineChars="200" w:firstLine="480"/>
        <w:rPr>
          <w:rFonts w:ascii="仿宋" w:eastAsia="仿宋" w:hAnsi="仿宋"/>
          <w:sz w:val="24"/>
        </w:rPr>
      </w:pPr>
      <w:r w:rsidRPr="00A970D3">
        <w:rPr>
          <w:rFonts w:ascii="仿宋" w:eastAsia="仿宋" w:hAnsi="仿宋" w:hint="eastAsia"/>
          <w:sz w:val="24"/>
        </w:rPr>
        <w:t>专指甲乙双方与</w:t>
      </w:r>
      <w:r w:rsidRPr="00A970D3">
        <w:rPr>
          <w:rFonts w:ascii="仿宋" w:eastAsia="仿宋" w:hAnsi="仿宋"/>
          <w:sz w:val="24"/>
          <w:u w:val="single"/>
        </w:rPr>
        <w:t xml:space="preserve"> </w:t>
      </w:r>
      <w:r w:rsidRPr="00A970D3">
        <w:rPr>
          <w:rFonts w:ascii="仿宋" w:eastAsia="仿宋" w:hAnsi="仿宋" w:hint="eastAsia"/>
          <w:sz w:val="24"/>
          <w:u w:val="single"/>
        </w:rPr>
        <w:t>2018</w:t>
      </w:r>
      <w:r w:rsidRPr="00A970D3">
        <w:rPr>
          <w:rFonts w:ascii="仿宋" w:eastAsia="仿宋" w:hAnsi="仿宋"/>
          <w:sz w:val="24"/>
          <w:u w:val="single"/>
        </w:rPr>
        <w:t xml:space="preserve"> </w:t>
      </w:r>
      <w:r w:rsidRPr="00A970D3">
        <w:rPr>
          <w:rFonts w:ascii="仿宋" w:eastAsia="仿宋" w:hAnsi="仿宋" w:hint="eastAsia"/>
          <w:sz w:val="24"/>
        </w:rPr>
        <w:t>年</w:t>
      </w:r>
      <w:r w:rsidRPr="00A970D3">
        <w:rPr>
          <w:rFonts w:ascii="仿宋" w:eastAsia="仿宋" w:hAnsi="仿宋"/>
          <w:sz w:val="24"/>
          <w:u w:val="single"/>
        </w:rPr>
        <w:t xml:space="preserve"> </w:t>
      </w:r>
      <w:r w:rsidRPr="00A970D3">
        <w:rPr>
          <w:rFonts w:ascii="仿宋" w:eastAsia="仿宋" w:hAnsi="仿宋" w:hint="eastAsia"/>
          <w:sz w:val="24"/>
          <w:u w:val="single"/>
        </w:rPr>
        <w:t xml:space="preserve"> </w:t>
      </w:r>
      <w:r w:rsidRPr="00A970D3">
        <w:rPr>
          <w:rFonts w:ascii="仿宋" w:eastAsia="仿宋" w:hAnsi="仿宋"/>
          <w:sz w:val="24"/>
          <w:u w:val="single"/>
        </w:rPr>
        <w:t xml:space="preserve">  </w:t>
      </w:r>
      <w:r w:rsidRPr="00A970D3">
        <w:rPr>
          <w:rFonts w:ascii="仿宋" w:eastAsia="仿宋" w:hAnsi="仿宋" w:hint="eastAsia"/>
          <w:sz w:val="24"/>
        </w:rPr>
        <w:t>月</w:t>
      </w:r>
      <w:r w:rsidRPr="00A970D3">
        <w:rPr>
          <w:rFonts w:ascii="仿宋" w:eastAsia="仿宋" w:hAnsi="仿宋"/>
          <w:sz w:val="24"/>
          <w:u w:val="single"/>
        </w:rPr>
        <w:t xml:space="preserve">    </w:t>
      </w:r>
      <w:r w:rsidRPr="00A970D3">
        <w:rPr>
          <w:rFonts w:ascii="仿宋" w:eastAsia="仿宋" w:hAnsi="仿宋" w:hint="eastAsia"/>
          <w:sz w:val="24"/>
        </w:rPr>
        <w:t>日签订的</w:t>
      </w:r>
      <w:r w:rsidR="00851BF3" w:rsidRPr="00A970D3">
        <w:rPr>
          <w:rFonts w:ascii="仿宋" w:eastAsia="仿宋" w:hAnsi="仿宋" w:hint="eastAsia"/>
          <w:sz w:val="24"/>
          <w:u w:val="single"/>
        </w:rPr>
        <w:t>湛江港30万吨级航道K30+000-K31+100航段应急疏浚测量</w:t>
      </w:r>
      <w:r w:rsidRPr="00A970D3">
        <w:rPr>
          <w:rFonts w:ascii="仿宋" w:eastAsia="仿宋" w:hAnsi="仿宋" w:hint="eastAsia"/>
          <w:sz w:val="24"/>
        </w:rPr>
        <w:t>项目合同。</w:t>
      </w:r>
    </w:p>
    <w:p w:rsidR="005468E2" w:rsidRPr="00A970D3" w:rsidRDefault="00D842EA">
      <w:pPr>
        <w:snapToGrid w:val="0"/>
        <w:spacing w:line="360" w:lineRule="auto"/>
        <w:rPr>
          <w:rFonts w:ascii="仿宋" w:eastAsia="仿宋" w:hAnsi="仿宋"/>
          <w:sz w:val="24"/>
        </w:rPr>
      </w:pPr>
      <w:r w:rsidRPr="00A970D3">
        <w:rPr>
          <w:rFonts w:ascii="仿宋" w:eastAsia="仿宋" w:hAnsi="仿宋" w:hint="eastAsia"/>
          <w:sz w:val="24"/>
        </w:rPr>
        <w:t>三、保密义务：</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hint="eastAsia"/>
          <w:sz w:val="24"/>
        </w:rPr>
        <w:t>1.</w:t>
      </w:r>
      <w:r w:rsidRPr="00A970D3">
        <w:rPr>
          <w:rFonts w:ascii="仿宋" w:eastAsia="仿宋" w:hAnsi="仿宋" w:cs="Tahoma" w:hint="eastAsia"/>
          <w:sz w:val="24"/>
        </w:rPr>
        <w:t>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hint="eastAsia"/>
          <w:sz w:val="24"/>
        </w:rPr>
        <w:t>2.</w:t>
      </w:r>
      <w:r w:rsidRPr="00A970D3">
        <w:rPr>
          <w:rFonts w:ascii="仿宋" w:eastAsia="仿宋" w:hAnsi="仿宋" w:cs="Tahoma" w:hint="eastAsia"/>
          <w:sz w:val="24"/>
        </w:rPr>
        <w:t>乙方保证采取所有必要的方法对甲方提供的保密资料进行保密，包括但不限于执行和坚持适当的作业程序来避免非授权透露、使用或复制保密资料；</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hint="eastAsia"/>
          <w:sz w:val="24"/>
        </w:rPr>
        <w:t>3.</w:t>
      </w:r>
      <w:r w:rsidRPr="00A970D3">
        <w:rPr>
          <w:rFonts w:ascii="仿宋" w:eastAsia="仿宋" w:hAnsi="仿宋" w:cs="Tahoma" w:hint="eastAsia"/>
          <w:sz w:val="24"/>
        </w:rPr>
        <w:t>乙方保证在任何情况下，除依照法律强制性的要求外，不向任何第三方透露或披露甲方的保密资料以及本协议的存在或本协议的任何内容；</w:t>
      </w:r>
    </w:p>
    <w:p w:rsidR="005468E2" w:rsidRPr="00A970D3" w:rsidRDefault="00D842EA" w:rsidP="00A970D3">
      <w:pPr>
        <w:snapToGrid w:val="0"/>
        <w:spacing w:line="360" w:lineRule="auto"/>
        <w:ind w:firstLineChars="200" w:firstLine="480"/>
        <w:rPr>
          <w:rFonts w:ascii="仿宋" w:eastAsia="仿宋" w:hAnsi="仿宋"/>
          <w:sz w:val="24"/>
        </w:rPr>
      </w:pPr>
      <w:r w:rsidRPr="00A970D3">
        <w:rPr>
          <w:rFonts w:ascii="仿宋" w:eastAsia="仿宋" w:hAnsi="仿宋" w:hint="eastAsia"/>
          <w:sz w:val="24"/>
        </w:rPr>
        <w:t>4. 如果乙方</w:t>
      </w:r>
      <w:r w:rsidRPr="00A970D3">
        <w:rPr>
          <w:rFonts w:ascii="仿宋" w:eastAsia="仿宋" w:hAnsi="仿宋" w:cs="Tahoma" w:hint="eastAsia"/>
          <w:sz w:val="24"/>
        </w:rPr>
        <w:t>基于法律、法规、判决、裁定（包括按照传票、法院或政府处理程序）的要求而必需披露相关的保密资料，乙方应当事先尽快通知甲方，同时，乙方应当尽最</w:t>
      </w:r>
      <w:r w:rsidRPr="00A970D3">
        <w:rPr>
          <w:rFonts w:ascii="仿宋" w:eastAsia="仿宋" w:hAnsi="仿宋" w:cs="Tahoma" w:hint="eastAsia"/>
          <w:sz w:val="24"/>
        </w:rPr>
        <w:lastRenderedPageBreak/>
        <w:t>大的努力帮助甲方有效地防止或限制该保密资料的传播。</w:t>
      </w:r>
    </w:p>
    <w:p w:rsidR="005468E2" w:rsidRPr="00A970D3" w:rsidRDefault="00D842EA" w:rsidP="00A970D3">
      <w:pPr>
        <w:snapToGrid w:val="0"/>
        <w:spacing w:line="360" w:lineRule="auto"/>
        <w:ind w:firstLineChars="200" w:firstLine="480"/>
        <w:rPr>
          <w:rFonts w:ascii="仿宋" w:eastAsia="仿宋" w:hAnsi="仿宋"/>
          <w:sz w:val="24"/>
        </w:rPr>
      </w:pPr>
      <w:r w:rsidRPr="00A970D3">
        <w:rPr>
          <w:rFonts w:ascii="仿宋" w:eastAsia="仿宋" w:hAnsi="仿宋" w:hint="eastAsia"/>
          <w:sz w:val="24"/>
        </w:rPr>
        <w:t>5. 乙方不得有损害甲方利益的其他泄密和使用行为。</w:t>
      </w:r>
    </w:p>
    <w:p w:rsidR="005468E2" w:rsidRPr="00A970D3" w:rsidRDefault="00D842EA">
      <w:pPr>
        <w:snapToGrid w:val="0"/>
        <w:spacing w:line="360" w:lineRule="auto"/>
        <w:rPr>
          <w:rFonts w:ascii="仿宋" w:eastAsia="仿宋" w:hAnsi="仿宋"/>
          <w:sz w:val="24"/>
        </w:rPr>
      </w:pPr>
      <w:r w:rsidRPr="00A970D3">
        <w:rPr>
          <w:rFonts w:ascii="仿宋" w:eastAsia="仿宋" w:hAnsi="仿宋" w:hint="eastAsia"/>
          <w:sz w:val="24"/>
        </w:rPr>
        <w:t>四、保密资料的使用方式和不使用义务：</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hint="eastAsia"/>
          <w:sz w:val="24"/>
        </w:rPr>
        <w:t>1.</w:t>
      </w:r>
      <w:r w:rsidRPr="00A970D3">
        <w:rPr>
          <w:rFonts w:ascii="仿宋" w:eastAsia="仿宋" w:hAnsi="仿宋" w:cs="Tahoma" w:hint="eastAsia"/>
          <w:sz w:val="24"/>
        </w:rPr>
        <w:t>乙方只能为完成本项目而使用保密资料；</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2.除乙方为完成本项目需要时而将保密资料披露给必需直接参与本项工作、必需知晓保密资料的职员之外，乙方不能将保密资料透露给其它任何人；</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3.乙方不能将此保密资料的全部或部分进行复制或仿造；</w:t>
      </w:r>
    </w:p>
    <w:p w:rsidR="005468E2" w:rsidRPr="00A970D3" w:rsidRDefault="00D842EA" w:rsidP="00A970D3">
      <w:pPr>
        <w:snapToGrid w:val="0"/>
        <w:spacing w:line="360" w:lineRule="auto"/>
        <w:ind w:firstLineChars="200" w:firstLine="480"/>
        <w:rPr>
          <w:rFonts w:ascii="仿宋" w:eastAsia="仿宋" w:hAnsi="仿宋"/>
          <w:sz w:val="24"/>
        </w:rPr>
      </w:pPr>
      <w:r w:rsidRPr="00A970D3">
        <w:rPr>
          <w:rFonts w:ascii="仿宋" w:eastAsia="仿宋" w:hAnsi="仿宋" w:cs="Tahoma" w:hint="eastAsia"/>
          <w:sz w:val="24"/>
        </w:rPr>
        <w:t>4.乙方应当告知并以适当方式要求其参与本项工作之雇员遵守本协议规定，</w:t>
      </w:r>
      <w:proofErr w:type="gramStart"/>
      <w:r w:rsidRPr="00A970D3">
        <w:rPr>
          <w:rFonts w:ascii="仿宋" w:eastAsia="仿宋" w:hAnsi="仿宋" w:cs="Tahoma" w:hint="eastAsia"/>
          <w:sz w:val="24"/>
        </w:rPr>
        <w:t>若参</w:t>
      </w:r>
      <w:proofErr w:type="gramEnd"/>
      <w:r w:rsidRPr="00A970D3">
        <w:rPr>
          <w:rFonts w:ascii="仿宋" w:eastAsia="仿宋" w:hAnsi="仿宋" w:cs="Tahoma" w:hint="eastAsia"/>
          <w:sz w:val="24"/>
        </w:rPr>
        <w:t>与本项工作之雇员（包括已离职员工）违反本协议规定，乙方应承担连带责任。</w:t>
      </w:r>
    </w:p>
    <w:p w:rsidR="005468E2" w:rsidRPr="00A970D3" w:rsidRDefault="00D842EA">
      <w:pPr>
        <w:snapToGrid w:val="0"/>
        <w:spacing w:line="360" w:lineRule="auto"/>
        <w:rPr>
          <w:rFonts w:ascii="仿宋" w:eastAsia="仿宋" w:hAnsi="仿宋" w:cs="Tahoma"/>
          <w:sz w:val="24"/>
        </w:rPr>
      </w:pPr>
      <w:r w:rsidRPr="00A970D3">
        <w:rPr>
          <w:rFonts w:ascii="仿宋" w:eastAsia="仿宋" w:hAnsi="仿宋" w:cs="Tahoma" w:hint="eastAsia"/>
          <w:sz w:val="24"/>
        </w:rPr>
        <w:t>五、保密资料的交回：</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1.当甲方以书面形式要求乙方交回保密资料时，乙方应当立即交回所有书面的或其他有形的保密资料以及所有描述和概括该保密资料的文件；</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2.没有甲方的书面许可，乙方不得丢弃和处理任何书面的或其他有形的保密资料。</w:t>
      </w:r>
    </w:p>
    <w:p w:rsidR="005468E2" w:rsidRPr="00A970D3" w:rsidRDefault="00D842EA">
      <w:pPr>
        <w:snapToGrid w:val="0"/>
        <w:spacing w:line="360" w:lineRule="auto"/>
        <w:rPr>
          <w:rFonts w:ascii="仿宋" w:eastAsia="仿宋" w:hAnsi="仿宋" w:cs="Tahoma"/>
          <w:sz w:val="24"/>
        </w:rPr>
      </w:pPr>
      <w:r w:rsidRPr="00A970D3">
        <w:rPr>
          <w:rFonts w:ascii="仿宋" w:eastAsia="仿宋" w:hAnsi="仿宋" w:cs="Tahoma" w:hint="eastAsia"/>
          <w:sz w:val="24"/>
        </w:rPr>
        <w:t>六、知识产权：</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除非甲方明确地授权，乙方不能认为甲方授予其包含该保密资料的任何专利权、专利申请权、商标权、著作权、商业秘密或其它的知识产权。</w:t>
      </w:r>
    </w:p>
    <w:p w:rsidR="005468E2" w:rsidRPr="00A970D3" w:rsidRDefault="00D842EA">
      <w:pPr>
        <w:snapToGrid w:val="0"/>
        <w:spacing w:line="360" w:lineRule="auto"/>
        <w:rPr>
          <w:rFonts w:ascii="仿宋" w:eastAsia="仿宋" w:hAnsi="仿宋" w:cs="Tahoma"/>
          <w:sz w:val="24"/>
        </w:rPr>
      </w:pPr>
      <w:r w:rsidRPr="00A970D3">
        <w:rPr>
          <w:rFonts w:ascii="仿宋" w:eastAsia="仿宋" w:hAnsi="仿宋" w:cs="Tahoma" w:hint="eastAsia"/>
          <w:sz w:val="24"/>
        </w:rPr>
        <w:t>七、违约救济：如果发生乙方违约，双方同意</w:t>
      </w:r>
      <w:proofErr w:type="gramStart"/>
      <w:r w:rsidRPr="00A970D3">
        <w:rPr>
          <w:rFonts w:ascii="仿宋" w:eastAsia="仿宋" w:hAnsi="仿宋" w:cs="Tahoma" w:hint="eastAsia"/>
          <w:sz w:val="24"/>
        </w:rPr>
        <w:t>依如下</w:t>
      </w:r>
      <w:proofErr w:type="gramEnd"/>
      <w:r w:rsidRPr="00A970D3">
        <w:rPr>
          <w:rFonts w:ascii="仿宋" w:eastAsia="仿宋" w:hAnsi="仿宋" w:cs="Tahoma" w:hint="eastAsia"/>
          <w:sz w:val="24"/>
        </w:rPr>
        <w:t>条款处理：</w:t>
      </w:r>
    </w:p>
    <w:p w:rsidR="005468E2" w:rsidRPr="00E0336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1.乙方应当尽最大的努力帮助甲方有效地防止或限制该保密资料的传播或按照甲方的指示采取有效的方法对该保密资料进行保密，所需费用由乙方承担；</w:t>
      </w:r>
      <w:r w:rsidRPr="00E03363">
        <w:rPr>
          <w:rFonts w:ascii="仿宋" w:eastAsia="仿宋" w:hAnsi="仿宋" w:hint="eastAsia"/>
          <w:sz w:val="24"/>
        </w:rPr>
        <w:t>涉嫌犯罪的，移交司法机关追究刑事责任。</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2.乙方应当赔偿甲方的所有损失，包括但不限于法院诉讼的费用、合理的律师酬金和费用、所有损失或损害等等。</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同时，乙方按项目合同费用总金额的5% 向甲方支付违约金。</w:t>
      </w:r>
    </w:p>
    <w:p w:rsidR="005468E2" w:rsidRPr="00A970D3" w:rsidRDefault="00D842EA">
      <w:pPr>
        <w:snapToGrid w:val="0"/>
        <w:spacing w:line="360" w:lineRule="auto"/>
        <w:rPr>
          <w:rFonts w:ascii="仿宋" w:eastAsia="仿宋" w:hAnsi="仿宋" w:cs="Tahoma"/>
          <w:sz w:val="24"/>
        </w:rPr>
      </w:pPr>
      <w:r w:rsidRPr="00A970D3">
        <w:rPr>
          <w:rFonts w:ascii="仿宋" w:eastAsia="仿宋" w:hAnsi="仿宋" w:cs="Tahoma" w:hint="eastAsia"/>
          <w:sz w:val="24"/>
        </w:rPr>
        <w:t>八、适用法律：</w:t>
      </w:r>
    </w:p>
    <w:p w:rsidR="005468E2" w:rsidRPr="00A970D3" w:rsidRDefault="00D842EA" w:rsidP="00A970D3">
      <w:pPr>
        <w:snapToGrid w:val="0"/>
        <w:spacing w:line="360" w:lineRule="auto"/>
        <w:ind w:firstLineChars="200" w:firstLine="480"/>
        <w:rPr>
          <w:rFonts w:ascii="仿宋" w:eastAsia="仿宋" w:hAnsi="仿宋" w:cs="Tahoma"/>
          <w:sz w:val="24"/>
        </w:rPr>
      </w:pPr>
      <w:r w:rsidRPr="00A970D3">
        <w:rPr>
          <w:rFonts w:ascii="仿宋" w:eastAsia="仿宋" w:hAnsi="仿宋" w:cs="Tahoma" w:hint="eastAsia"/>
          <w:sz w:val="24"/>
        </w:rPr>
        <w:t>本协议适用中华人民共和国法律，并在所有方面依其进行解释。</w:t>
      </w:r>
    </w:p>
    <w:p w:rsidR="005468E2" w:rsidRPr="00A970D3" w:rsidRDefault="00D842EA">
      <w:pPr>
        <w:snapToGrid w:val="0"/>
        <w:spacing w:line="360" w:lineRule="auto"/>
        <w:rPr>
          <w:rFonts w:ascii="仿宋" w:eastAsia="仿宋" w:hAnsi="仿宋" w:cs="Tahoma"/>
          <w:sz w:val="24"/>
        </w:rPr>
      </w:pPr>
      <w:r w:rsidRPr="00A970D3">
        <w:rPr>
          <w:rFonts w:ascii="仿宋" w:eastAsia="仿宋" w:hAnsi="仿宋" w:cs="Tahoma" w:hint="eastAsia"/>
          <w:sz w:val="24"/>
        </w:rPr>
        <w:t>九、争议的解决：</w:t>
      </w:r>
    </w:p>
    <w:p w:rsidR="005468E2" w:rsidRPr="00A970D3" w:rsidRDefault="00D842EA">
      <w:pPr>
        <w:spacing w:line="360" w:lineRule="auto"/>
        <w:ind w:firstLine="420"/>
        <w:rPr>
          <w:rFonts w:ascii="仿宋" w:eastAsia="仿宋" w:hAnsi="仿宋"/>
          <w:sz w:val="24"/>
        </w:rPr>
      </w:pPr>
      <w:r w:rsidRPr="00A970D3">
        <w:rPr>
          <w:rFonts w:ascii="仿宋" w:eastAsia="仿宋" w:hAnsi="仿宋" w:hint="eastAsia"/>
          <w:sz w:val="24"/>
        </w:rPr>
        <w:t>由本协议产生的一切争议由双方友好协商解决。协商不成，双方约定本协议纠纷的管辖法院为甲方所在地法院。</w:t>
      </w:r>
    </w:p>
    <w:p w:rsidR="005468E2" w:rsidRPr="00A970D3" w:rsidRDefault="005468E2">
      <w:pPr>
        <w:spacing w:line="360" w:lineRule="auto"/>
        <w:ind w:firstLine="420"/>
        <w:rPr>
          <w:rFonts w:ascii="仿宋" w:eastAsia="仿宋" w:hAnsi="仿宋"/>
          <w:sz w:val="24"/>
        </w:rPr>
      </w:pPr>
    </w:p>
    <w:p w:rsidR="005468E2" w:rsidRPr="00A970D3" w:rsidRDefault="005468E2">
      <w:pPr>
        <w:spacing w:line="360" w:lineRule="auto"/>
        <w:ind w:firstLine="420"/>
        <w:rPr>
          <w:rFonts w:ascii="仿宋" w:eastAsia="仿宋" w:hAnsi="仿宋"/>
          <w:sz w:val="24"/>
        </w:rPr>
      </w:pPr>
    </w:p>
    <w:p w:rsidR="005468E2" w:rsidRPr="00A970D3" w:rsidRDefault="00D842EA">
      <w:pPr>
        <w:spacing w:line="360" w:lineRule="auto"/>
        <w:rPr>
          <w:rFonts w:ascii="仿宋" w:eastAsia="仿宋" w:hAnsi="仿宋" w:hint="eastAsia"/>
          <w:sz w:val="24"/>
        </w:rPr>
      </w:pPr>
      <w:r w:rsidRPr="00A970D3">
        <w:rPr>
          <w:rFonts w:ascii="仿宋" w:eastAsia="仿宋" w:hAnsi="仿宋" w:hint="eastAsia"/>
          <w:sz w:val="24"/>
        </w:rPr>
        <w:lastRenderedPageBreak/>
        <w:t>甲</w:t>
      </w:r>
      <w:r w:rsidRPr="00A970D3">
        <w:rPr>
          <w:rFonts w:ascii="仿宋" w:eastAsia="仿宋" w:hAnsi="仿宋"/>
          <w:sz w:val="24"/>
        </w:rPr>
        <w:t xml:space="preserve">    方：(盖章)</w:t>
      </w:r>
      <w:r w:rsidRPr="00A970D3">
        <w:rPr>
          <w:rFonts w:ascii="仿宋" w:eastAsia="仿宋" w:hAnsi="仿宋" w:hint="eastAsia"/>
          <w:sz w:val="24"/>
        </w:rPr>
        <w:t xml:space="preserve">                             乙</w:t>
      </w:r>
      <w:r w:rsidRPr="00A970D3">
        <w:rPr>
          <w:rFonts w:ascii="仿宋" w:eastAsia="仿宋" w:hAnsi="仿宋"/>
          <w:sz w:val="24"/>
        </w:rPr>
        <w:t xml:space="preserve">  方：(盖章)</w:t>
      </w:r>
    </w:p>
    <w:p w:rsidR="00851BF3" w:rsidRPr="00A970D3" w:rsidRDefault="00851BF3">
      <w:pPr>
        <w:spacing w:line="360" w:lineRule="auto"/>
        <w:rPr>
          <w:rFonts w:ascii="仿宋" w:eastAsia="仿宋" w:hAnsi="仿宋"/>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法人代表：                                   法人代表：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或授权代表：                                或授权代表：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监督部门：                                   监督部门：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地</w:t>
      </w:r>
      <w:r w:rsidRPr="00A970D3">
        <w:rPr>
          <w:rFonts w:ascii="仿宋" w:eastAsia="仿宋" w:hAnsi="仿宋"/>
          <w:sz w:val="24"/>
        </w:rPr>
        <w:t xml:space="preserve">  址：</w:t>
      </w:r>
      <w:r w:rsidRPr="00A970D3">
        <w:rPr>
          <w:rFonts w:ascii="仿宋" w:eastAsia="仿宋" w:hAnsi="仿宋" w:hint="eastAsia"/>
          <w:sz w:val="24"/>
        </w:rPr>
        <w:t xml:space="preserve">                                     地</w:t>
      </w:r>
      <w:r w:rsidRPr="00A970D3">
        <w:rPr>
          <w:rFonts w:ascii="仿宋" w:eastAsia="仿宋" w:hAnsi="仿宋"/>
          <w:sz w:val="24"/>
        </w:rPr>
        <w:t xml:space="preserve">  址：</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电</w:t>
      </w:r>
      <w:r w:rsidRPr="00A970D3">
        <w:rPr>
          <w:rFonts w:ascii="仿宋" w:eastAsia="仿宋" w:hAnsi="仿宋"/>
          <w:sz w:val="24"/>
        </w:rPr>
        <w:t xml:space="preserve">  话：</w:t>
      </w:r>
      <w:r w:rsidRPr="00A970D3">
        <w:rPr>
          <w:rFonts w:ascii="仿宋" w:eastAsia="仿宋" w:hAnsi="仿宋" w:hint="eastAsia"/>
          <w:sz w:val="24"/>
        </w:rPr>
        <w:t xml:space="preserve">                                     电</w:t>
      </w:r>
      <w:r w:rsidRPr="00A970D3">
        <w:rPr>
          <w:rFonts w:ascii="仿宋" w:eastAsia="仿宋" w:hAnsi="仿宋"/>
          <w:sz w:val="24"/>
        </w:rPr>
        <w:t xml:space="preserve">  话：</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传</w:t>
      </w:r>
      <w:r w:rsidRPr="00A970D3">
        <w:rPr>
          <w:rFonts w:ascii="仿宋" w:eastAsia="仿宋" w:hAnsi="仿宋"/>
          <w:sz w:val="24"/>
        </w:rPr>
        <w:t xml:space="preserve">  真：</w:t>
      </w:r>
      <w:r w:rsidRPr="00A970D3">
        <w:rPr>
          <w:rFonts w:ascii="仿宋" w:eastAsia="仿宋" w:hAnsi="仿宋" w:hint="eastAsia"/>
          <w:sz w:val="24"/>
        </w:rPr>
        <w:t xml:space="preserve">                                     传</w:t>
      </w:r>
      <w:r w:rsidRPr="00A970D3">
        <w:rPr>
          <w:rFonts w:ascii="仿宋" w:eastAsia="仿宋" w:hAnsi="仿宋"/>
          <w:sz w:val="24"/>
        </w:rPr>
        <w:t xml:space="preserve">  真：</w:t>
      </w:r>
    </w:p>
    <w:p w:rsidR="005468E2" w:rsidRPr="00A970D3" w:rsidRDefault="00D842EA">
      <w:pPr>
        <w:spacing w:line="360" w:lineRule="auto"/>
        <w:rPr>
          <w:rFonts w:ascii="仿宋" w:eastAsia="仿宋" w:hAnsi="仿宋"/>
          <w:snapToGrid w:val="0"/>
          <w:sz w:val="24"/>
        </w:rPr>
      </w:pPr>
      <w:r w:rsidRPr="00A970D3">
        <w:rPr>
          <w:rFonts w:ascii="仿宋" w:eastAsia="仿宋" w:hAnsi="仿宋" w:hint="eastAsia"/>
          <w:sz w:val="24"/>
        </w:rPr>
        <w:t>签约日期：</w:t>
      </w:r>
      <w:r w:rsidRPr="00A970D3">
        <w:rPr>
          <w:rFonts w:ascii="仿宋" w:eastAsia="仿宋" w:hAnsi="仿宋"/>
          <w:sz w:val="24"/>
        </w:rPr>
        <w:t>201</w:t>
      </w:r>
      <w:r w:rsidRPr="00A970D3">
        <w:rPr>
          <w:rFonts w:ascii="仿宋" w:eastAsia="仿宋" w:hAnsi="仿宋" w:hint="eastAsia"/>
          <w:sz w:val="24"/>
        </w:rPr>
        <w:t xml:space="preserve">  </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日                    签约日期：</w:t>
      </w:r>
      <w:r w:rsidRPr="00A970D3">
        <w:rPr>
          <w:rFonts w:ascii="仿宋" w:eastAsia="仿宋" w:hAnsi="仿宋"/>
          <w:sz w:val="24"/>
        </w:rPr>
        <w:t>201</w:t>
      </w:r>
      <w:r w:rsidRPr="00A970D3">
        <w:rPr>
          <w:rFonts w:ascii="仿宋" w:eastAsia="仿宋" w:hAnsi="仿宋" w:hint="eastAsia"/>
          <w:sz w:val="24"/>
        </w:rPr>
        <w:t xml:space="preserve">  </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 xml:space="preserve"> 日</w:t>
      </w:r>
    </w:p>
    <w:p w:rsidR="005468E2" w:rsidRPr="00A970D3" w:rsidRDefault="005468E2">
      <w:pPr>
        <w:spacing w:line="360" w:lineRule="auto"/>
        <w:rPr>
          <w:rFonts w:ascii="仿宋" w:eastAsia="仿宋" w:hAnsi="仿宋"/>
          <w:sz w:val="24"/>
        </w:rPr>
        <w:sectPr w:rsidR="005468E2" w:rsidRPr="00A970D3">
          <w:pgSz w:w="11907" w:h="16840"/>
          <w:pgMar w:top="1440" w:right="1440" w:bottom="1440" w:left="1440" w:header="851" w:footer="851" w:gutter="0"/>
          <w:cols w:space="720"/>
          <w:titlePg/>
          <w:docGrid w:linePitch="312"/>
        </w:sect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lastRenderedPageBreak/>
        <w:t>合同附件</w:t>
      </w:r>
      <w:r w:rsidR="00A970D3">
        <w:rPr>
          <w:rFonts w:ascii="仿宋" w:eastAsia="仿宋" w:hAnsi="仿宋" w:hint="eastAsia"/>
          <w:sz w:val="24"/>
        </w:rPr>
        <w:t>二</w:t>
      </w:r>
      <w:r w:rsidRPr="00A970D3">
        <w:rPr>
          <w:rFonts w:ascii="仿宋" w:eastAsia="仿宋" w:hAnsi="仿宋" w:hint="eastAsia"/>
          <w:sz w:val="24"/>
        </w:rPr>
        <w:t>：</w:t>
      </w:r>
    </w:p>
    <w:p w:rsidR="005468E2" w:rsidRPr="00A970D3" w:rsidRDefault="00D842EA">
      <w:pPr>
        <w:spacing w:line="360" w:lineRule="auto"/>
        <w:jc w:val="center"/>
        <w:rPr>
          <w:rFonts w:ascii="仿宋" w:eastAsia="仿宋" w:hAnsi="仿宋"/>
          <w:b/>
          <w:sz w:val="32"/>
          <w:szCs w:val="32"/>
        </w:rPr>
      </w:pPr>
      <w:r w:rsidRPr="00A970D3">
        <w:rPr>
          <w:rFonts w:ascii="仿宋" w:eastAsia="仿宋" w:hAnsi="仿宋"/>
          <w:b/>
          <w:sz w:val="32"/>
          <w:szCs w:val="32"/>
        </w:rPr>
        <w:t>廉</w:t>
      </w:r>
      <w:r w:rsidR="00A970D3">
        <w:rPr>
          <w:rFonts w:ascii="仿宋" w:eastAsia="仿宋" w:hAnsi="仿宋" w:hint="eastAsia"/>
          <w:b/>
          <w:sz w:val="32"/>
          <w:szCs w:val="32"/>
        </w:rPr>
        <w:t xml:space="preserve"> </w:t>
      </w:r>
      <w:r w:rsidRPr="00A970D3">
        <w:rPr>
          <w:rFonts w:ascii="仿宋" w:eastAsia="仿宋" w:hAnsi="仿宋"/>
          <w:b/>
          <w:sz w:val="32"/>
          <w:szCs w:val="32"/>
        </w:rPr>
        <w:t>政</w:t>
      </w:r>
      <w:r w:rsidR="00A970D3">
        <w:rPr>
          <w:rFonts w:ascii="仿宋" w:eastAsia="仿宋" w:hAnsi="仿宋" w:hint="eastAsia"/>
          <w:b/>
          <w:sz w:val="32"/>
          <w:szCs w:val="32"/>
        </w:rPr>
        <w:t xml:space="preserve"> </w:t>
      </w:r>
      <w:r w:rsidRPr="00A970D3">
        <w:rPr>
          <w:rFonts w:ascii="仿宋" w:eastAsia="仿宋" w:hAnsi="仿宋"/>
          <w:b/>
          <w:sz w:val="32"/>
          <w:szCs w:val="32"/>
        </w:rPr>
        <w:t>合</w:t>
      </w:r>
      <w:r w:rsidR="00A970D3">
        <w:rPr>
          <w:rFonts w:ascii="仿宋" w:eastAsia="仿宋" w:hAnsi="仿宋" w:hint="eastAsia"/>
          <w:b/>
          <w:sz w:val="32"/>
          <w:szCs w:val="32"/>
        </w:rPr>
        <w:t xml:space="preserve"> </w:t>
      </w:r>
      <w:r w:rsidRPr="00A970D3">
        <w:rPr>
          <w:rFonts w:ascii="仿宋" w:eastAsia="仿宋" w:hAnsi="仿宋"/>
          <w:b/>
          <w:sz w:val="32"/>
          <w:szCs w:val="32"/>
        </w:rPr>
        <w:t>同</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sz w:val="24"/>
        </w:rPr>
        <w:t>工程项目名称：</w:t>
      </w:r>
      <w:r w:rsidR="00851BF3" w:rsidRPr="00A970D3">
        <w:rPr>
          <w:rFonts w:ascii="仿宋" w:eastAsia="仿宋" w:hAnsi="仿宋" w:hint="eastAsia"/>
          <w:sz w:val="24"/>
          <w:u w:val="single"/>
        </w:rPr>
        <w:t>湛江港30万吨级航道K30+000-K31+100航段应急疏浚测量</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sz w:val="24"/>
        </w:rPr>
        <w:t>工程项目地址：</w:t>
      </w:r>
      <w:r w:rsidRPr="00A970D3">
        <w:rPr>
          <w:rFonts w:ascii="仿宋" w:eastAsia="仿宋" w:hAnsi="仿宋"/>
          <w:sz w:val="24"/>
          <w:u w:val="single"/>
        </w:rPr>
        <w:t>广东省</w:t>
      </w:r>
      <w:r w:rsidRPr="00A970D3">
        <w:rPr>
          <w:rFonts w:ascii="仿宋" w:eastAsia="仿宋" w:hAnsi="仿宋" w:hint="eastAsia"/>
          <w:sz w:val="24"/>
          <w:u w:val="single"/>
        </w:rPr>
        <w:t>湛江市</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hint="eastAsia"/>
          <w:sz w:val="24"/>
        </w:rPr>
        <w:t>甲方</w:t>
      </w:r>
      <w:r w:rsidRPr="00A970D3">
        <w:rPr>
          <w:rFonts w:ascii="仿宋" w:eastAsia="仿宋" w:hAnsi="仿宋"/>
          <w:sz w:val="24"/>
        </w:rPr>
        <w:t>：</w:t>
      </w:r>
      <w:r w:rsidRPr="00A970D3">
        <w:rPr>
          <w:rFonts w:ascii="仿宋" w:eastAsia="仿宋" w:hAnsi="仿宋" w:hint="eastAsia"/>
          <w:bCs/>
          <w:sz w:val="24"/>
          <w:u w:val="single"/>
        </w:rPr>
        <w:t>湛江市港口航道建设管理中心</w:t>
      </w:r>
      <w:r w:rsidRPr="00A970D3">
        <w:rPr>
          <w:rFonts w:ascii="仿宋" w:eastAsia="仿宋" w:hAnsi="仿宋"/>
          <w:sz w:val="24"/>
          <w:u w:val="single"/>
        </w:rPr>
        <w:t xml:space="preserve"> </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hint="eastAsia"/>
          <w:sz w:val="24"/>
        </w:rPr>
        <w:t>乙方</w:t>
      </w:r>
      <w:r w:rsidRPr="00A970D3">
        <w:rPr>
          <w:rFonts w:ascii="仿宋" w:eastAsia="仿宋" w:hAnsi="仿宋"/>
          <w:sz w:val="24"/>
        </w:rPr>
        <w:t>：</w:t>
      </w:r>
      <w:r w:rsidRPr="00A970D3">
        <w:rPr>
          <w:rFonts w:ascii="仿宋" w:eastAsia="仿宋" w:hAnsi="仿宋" w:hint="eastAsia"/>
          <w:sz w:val="24"/>
        </w:rPr>
        <w:t xml:space="preserve"> </w:t>
      </w:r>
      <w:r w:rsidRPr="00A970D3">
        <w:rPr>
          <w:rFonts w:ascii="仿宋" w:eastAsia="仿宋" w:hAnsi="仿宋" w:hint="eastAsia"/>
          <w:sz w:val="24"/>
          <w:u w:val="single"/>
        </w:rPr>
        <w:t xml:space="preserve">                        </w:t>
      </w:r>
    </w:p>
    <w:p w:rsidR="005468E2" w:rsidRPr="00A970D3" w:rsidRDefault="00D842EA" w:rsidP="00A970D3">
      <w:pPr>
        <w:spacing w:line="360" w:lineRule="auto"/>
        <w:ind w:firstLineChars="200" w:firstLine="480"/>
        <w:rPr>
          <w:rFonts w:ascii="仿宋" w:eastAsia="仿宋" w:hAnsi="仿宋"/>
          <w:sz w:val="24"/>
          <w:u w:val="single"/>
        </w:rPr>
      </w:pPr>
      <w:r w:rsidRPr="00A970D3">
        <w:rPr>
          <w:rFonts w:ascii="仿宋" w:eastAsia="仿宋" w:hAnsi="仿宋" w:hint="eastAsia"/>
          <w:sz w:val="24"/>
        </w:rPr>
        <w:t xml:space="preserve">        </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根据交通部《关于在交通基础设施建设中加强廉政建设的若干意见》以及有关工程建设、廉政建设的规定，为做好工程建设中的党风廉政建设，保证工程建设高效优质，保证建设资金的安全和有效使用以及投资效益，本项目甲方与乙方，特订立本廉政合同</w:t>
      </w:r>
      <w:r w:rsidRPr="00A970D3">
        <w:rPr>
          <w:rFonts w:ascii="仿宋" w:eastAsia="仿宋" w:hAnsi="仿宋" w:hint="eastAsia"/>
          <w:sz w:val="24"/>
        </w:rPr>
        <w:t>。</w:t>
      </w:r>
    </w:p>
    <w:p w:rsidR="005468E2" w:rsidRPr="00A970D3" w:rsidRDefault="005468E2" w:rsidP="00A970D3">
      <w:pPr>
        <w:spacing w:line="360" w:lineRule="auto"/>
        <w:ind w:right="6" w:firstLineChars="200" w:firstLine="480"/>
        <w:rPr>
          <w:rFonts w:ascii="仿宋" w:eastAsia="仿宋" w:hAnsi="仿宋"/>
          <w:sz w:val="24"/>
        </w:rPr>
      </w:pP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第一条 甲乙双方的权利和义务</w:t>
      </w:r>
    </w:p>
    <w:p w:rsidR="005468E2" w:rsidRPr="00A970D3" w:rsidRDefault="00D842EA" w:rsidP="00A970D3">
      <w:pPr>
        <w:pStyle w:val="a7"/>
        <w:spacing w:line="360" w:lineRule="auto"/>
        <w:ind w:firstLineChars="200" w:firstLine="480"/>
        <w:rPr>
          <w:rFonts w:ascii="仿宋" w:eastAsia="仿宋" w:hAnsi="仿宋"/>
          <w:sz w:val="24"/>
          <w:szCs w:val="24"/>
        </w:rPr>
      </w:pPr>
      <w:r w:rsidRPr="00A970D3">
        <w:rPr>
          <w:rFonts w:ascii="仿宋" w:eastAsia="仿宋" w:hAnsi="仿宋"/>
          <w:sz w:val="24"/>
          <w:szCs w:val="24"/>
        </w:rPr>
        <w:t>（一）严格遵守党和国家有关法律法规及交通部的有关规定。</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（二）严格执行</w:t>
      </w:r>
      <w:r w:rsidR="00851BF3" w:rsidRPr="00A970D3">
        <w:rPr>
          <w:rFonts w:ascii="仿宋" w:eastAsia="仿宋" w:hAnsi="仿宋" w:hint="eastAsia"/>
          <w:sz w:val="24"/>
          <w:u w:val="single"/>
        </w:rPr>
        <w:t>湛江港30万吨级航道K30+000-K31+100航段应急疏浚测量</w:t>
      </w:r>
      <w:r w:rsidRPr="00A970D3">
        <w:rPr>
          <w:rFonts w:ascii="仿宋" w:eastAsia="仿宋" w:hAnsi="仿宋"/>
          <w:sz w:val="24"/>
        </w:rPr>
        <w:t>合同文件，自觉按合同办事。</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（三）双方的业务活动坚持公开、公正、诚信、透明的原则（法律认定的商业秘密和合同文件另有规定除外），不得损害国家和集体利益，违反工程建设管理规章制度。</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﹙四﹚建立健全廉政制度，开展廉政教育，设立廉政告示牌，公布举报电话，监督并认真查处违法违纪行为。</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（五）发现对方在业务活动中有违反廉政规定的行为，有及时提醒对方纠正的权利和义务。</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（六）发现对方严重违反本合同义务条款的行为，有向其上级有关部门举报。建议给</w:t>
      </w:r>
      <w:proofErr w:type="gramStart"/>
      <w:r w:rsidRPr="00A970D3">
        <w:rPr>
          <w:rFonts w:ascii="仿宋" w:eastAsia="仿宋" w:hAnsi="仿宋"/>
          <w:sz w:val="24"/>
        </w:rPr>
        <w:t>予处理</w:t>
      </w:r>
      <w:proofErr w:type="gramEnd"/>
      <w:r w:rsidRPr="00A970D3">
        <w:rPr>
          <w:rFonts w:ascii="仿宋" w:eastAsia="仿宋" w:hAnsi="仿宋"/>
          <w:sz w:val="24"/>
        </w:rPr>
        <w:t>并要求告知处理结果的权利。</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第二条 甲方的义务</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w:t>
      </w:r>
      <w:proofErr w:type="gramStart"/>
      <w:r w:rsidRPr="00A970D3">
        <w:rPr>
          <w:rFonts w:ascii="仿宋" w:eastAsia="仿宋" w:hAnsi="仿宋"/>
          <w:sz w:val="24"/>
        </w:rPr>
        <w:t>一</w:t>
      </w:r>
      <w:proofErr w:type="gramEnd"/>
      <w:r w:rsidRPr="00A970D3">
        <w:rPr>
          <w:rFonts w:ascii="仿宋" w:eastAsia="仿宋" w:hAnsi="仿宋"/>
          <w:sz w:val="24"/>
        </w:rPr>
        <w:t>﹚甲方及其工作人员不得索要或接受乙方的礼金、有价证券和贵重物品，不得在乙方报销任何应由甲方或个人支付的费用等。</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（二）甲方工作人员不得参加乙方安排的超标准宴请和娱乐活动；不得接受乙方提供的通讯工具、交通工具和高档办公用品等。</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（三）甲方及其工作人员不得要求或者接受乙方为其住房装修、婚丧嫁娶活动、配偶子女的工作安排以及出国出境、旅游等提供方便等。</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lastRenderedPageBreak/>
        <w:t>（四）甲方及其工作人员不得向乙方和相关单位介绍或为配偶、子女、亲属参与同甲方项目工程设计合同有关的设计业务等活动。不得以任何理由要求乙方和相关单位在设计中使用某种产品、材料和设备。</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第三条 乙方的义务</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（一）乙方不得以任何理由向甲方及其工作人员行贿或馈赠礼金、有价证券、贵重礼品。</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（二）乙方不得以任何名义为甲方及其工作人员报销应由甲方单位或个人支付的任何费用。</w:t>
      </w:r>
    </w:p>
    <w:p w:rsidR="005468E2" w:rsidRPr="00A970D3" w:rsidRDefault="00D842EA" w:rsidP="00A970D3">
      <w:pPr>
        <w:spacing w:line="360" w:lineRule="auto"/>
        <w:ind w:right="246" w:firstLineChars="200" w:firstLine="480"/>
        <w:rPr>
          <w:rFonts w:ascii="仿宋" w:eastAsia="仿宋" w:hAnsi="仿宋"/>
          <w:sz w:val="24"/>
        </w:rPr>
      </w:pPr>
      <w:r w:rsidRPr="00A970D3">
        <w:rPr>
          <w:rFonts w:ascii="仿宋" w:eastAsia="仿宋" w:hAnsi="仿宋"/>
          <w:sz w:val="24"/>
        </w:rPr>
        <w:t>（三）乙方不得以任何理由安排甲方及其工作人员参加超标准宴请及娱乐活动。</w:t>
      </w:r>
    </w:p>
    <w:p w:rsidR="005468E2" w:rsidRPr="00A970D3" w:rsidRDefault="00D842EA" w:rsidP="00A970D3">
      <w:pPr>
        <w:pStyle w:val="a6"/>
        <w:spacing w:line="360" w:lineRule="auto"/>
        <w:ind w:left="0" w:firstLineChars="200" w:firstLine="480"/>
        <w:rPr>
          <w:rFonts w:ascii="仿宋" w:eastAsia="仿宋" w:hAnsi="仿宋"/>
          <w:sz w:val="24"/>
          <w:szCs w:val="24"/>
        </w:rPr>
      </w:pPr>
      <w:r w:rsidRPr="00A970D3">
        <w:rPr>
          <w:rFonts w:ascii="仿宋" w:eastAsia="仿宋" w:hAnsi="仿宋"/>
          <w:sz w:val="24"/>
          <w:szCs w:val="24"/>
        </w:rPr>
        <w:t>（四）乙方不得为甲方单位和个人购置或提供通讯工具、交通工具和高档办公用品等。</w:t>
      </w:r>
    </w:p>
    <w:p w:rsidR="005468E2" w:rsidRPr="00A970D3" w:rsidRDefault="00D842EA" w:rsidP="00A970D3">
      <w:pPr>
        <w:spacing w:line="360" w:lineRule="auto"/>
        <w:ind w:right="246" w:firstLineChars="200" w:firstLine="480"/>
        <w:rPr>
          <w:rFonts w:ascii="仿宋" w:eastAsia="仿宋" w:hAnsi="仿宋"/>
          <w:sz w:val="24"/>
        </w:rPr>
      </w:pPr>
      <w:r w:rsidRPr="00A970D3">
        <w:rPr>
          <w:rFonts w:ascii="仿宋" w:eastAsia="仿宋" w:hAnsi="仿宋"/>
          <w:sz w:val="24"/>
        </w:rPr>
        <w:t>第四条 违约责任</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w:t>
      </w:r>
      <w:proofErr w:type="gramStart"/>
      <w:r w:rsidRPr="00A970D3">
        <w:rPr>
          <w:rFonts w:ascii="仿宋" w:eastAsia="仿宋" w:hAnsi="仿宋"/>
          <w:sz w:val="24"/>
        </w:rPr>
        <w:t>一</w:t>
      </w:r>
      <w:proofErr w:type="gramEnd"/>
      <w:r w:rsidRPr="00A970D3">
        <w:rPr>
          <w:rFonts w:ascii="仿宋" w:eastAsia="仿宋" w:hAnsi="仿宋"/>
          <w:sz w:val="24"/>
        </w:rPr>
        <w:t>﹚甲方及其工作人员违反本合同第一、二条，按管理权限，依据有关规定给予党纪、政纪或组织处理；涉嫌犯罪的，移交司法机关追究刑事责任；给乙方单位造成经济损失的，应予以赔偿。</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第六条 本合同有效期为甲乙双方签署之日起至该工程项目竣工验收后止。</w:t>
      </w:r>
    </w:p>
    <w:p w:rsidR="005468E2" w:rsidRPr="00A970D3" w:rsidRDefault="00D842EA" w:rsidP="00A970D3">
      <w:pPr>
        <w:spacing w:line="360" w:lineRule="auto"/>
        <w:ind w:right="6" w:firstLineChars="200" w:firstLine="480"/>
        <w:rPr>
          <w:rFonts w:ascii="仿宋" w:eastAsia="仿宋" w:hAnsi="仿宋"/>
          <w:sz w:val="24"/>
        </w:rPr>
      </w:pPr>
      <w:r w:rsidRPr="00A970D3">
        <w:rPr>
          <w:rFonts w:ascii="仿宋" w:eastAsia="仿宋" w:hAnsi="仿宋"/>
          <w:sz w:val="24"/>
        </w:rPr>
        <w:t>第七条 本合同作为</w:t>
      </w:r>
      <w:r w:rsidR="00851BF3" w:rsidRPr="00A970D3">
        <w:rPr>
          <w:rFonts w:ascii="仿宋" w:eastAsia="仿宋" w:hAnsi="仿宋" w:hint="eastAsia"/>
          <w:sz w:val="24"/>
          <w:u w:val="single"/>
        </w:rPr>
        <w:t>湛江港30万吨级航道K30+000-K31+100航段应急疏浚测量</w:t>
      </w:r>
      <w:r w:rsidRPr="00A970D3">
        <w:rPr>
          <w:rFonts w:ascii="仿宋" w:eastAsia="仿宋" w:hAnsi="仿宋"/>
          <w:sz w:val="24"/>
        </w:rPr>
        <w:t>合同的附件，与设计合同具有同等的法律效力，经合同双方签署后立即生效。</w:t>
      </w:r>
    </w:p>
    <w:p w:rsidR="005468E2" w:rsidRPr="00A970D3" w:rsidRDefault="00D842EA" w:rsidP="00A970D3">
      <w:pPr>
        <w:snapToGrid w:val="0"/>
        <w:spacing w:line="540" w:lineRule="exact"/>
        <w:ind w:firstLineChars="200" w:firstLine="480"/>
        <w:rPr>
          <w:rFonts w:ascii="仿宋" w:eastAsia="仿宋" w:hAnsi="仿宋"/>
          <w:snapToGrid w:val="0"/>
          <w:sz w:val="24"/>
        </w:rPr>
      </w:pPr>
      <w:r w:rsidRPr="00A970D3">
        <w:rPr>
          <w:rFonts w:ascii="仿宋" w:eastAsia="仿宋" w:hAnsi="仿宋"/>
          <w:sz w:val="24"/>
        </w:rPr>
        <w:t>第八条</w:t>
      </w:r>
      <w:r w:rsidRPr="00A970D3">
        <w:rPr>
          <w:rFonts w:ascii="仿宋" w:eastAsia="仿宋" w:hAnsi="仿宋" w:hint="eastAsia"/>
          <w:snapToGrid w:val="0"/>
          <w:sz w:val="24"/>
        </w:rPr>
        <w:t xml:space="preserve"> </w:t>
      </w:r>
      <w:r w:rsidRPr="00A970D3">
        <w:rPr>
          <w:rFonts w:ascii="仿宋" w:eastAsia="仿宋" w:hAnsi="仿宋"/>
          <w:snapToGrid w:val="0"/>
          <w:sz w:val="24"/>
        </w:rPr>
        <w:t>本合同正本</w:t>
      </w:r>
      <w:r w:rsidRPr="00A970D3">
        <w:rPr>
          <w:rFonts w:ascii="仿宋" w:eastAsia="仿宋" w:hAnsi="仿宋" w:hint="eastAsia"/>
          <w:snapToGrid w:val="0"/>
          <w:sz w:val="24"/>
        </w:rPr>
        <w:t>两</w:t>
      </w:r>
      <w:r w:rsidRPr="00A970D3">
        <w:rPr>
          <w:rFonts w:ascii="仿宋" w:eastAsia="仿宋" w:hAnsi="仿宋"/>
          <w:snapToGrid w:val="0"/>
          <w:sz w:val="24"/>
        </w:rPr>
        <w:t>份，</w:t>
      </w:r>
      <w:r w:rsidRPr="00A970D3">
        <w:rPr>
          <w:rFonts w:ascii="仿宋" w:eastAsia="仿宋" w:hAnsi="仿宋" w:hint="eastAsia"/>
          <w:snapToGrid w:val="0"/>
          <w:sz w:val="24"/>
        </w:rPr>
        <w:t>甲乙双方各</w:t>
      </w:r>
      <w:r w:rsidRPr="00A970D3">
        <w:rPr>
          <w:rFonts w:ascii="仿宋" w:eastAsia="仿宋" w:hAnsi="仿宋"/>
          <w:snapToGrid w:val="0"/>
          <w:sz w:val="24"/>
        </w:rPr>
        <w:t>执</w:t>
      </w:r>
      <w:r w:rsidRPr="00A970D3">
        <w:rPr>
          <w:rFonts w:ascii="仿宋" w:eastAsia="仿宋" w:hAnsi="仿宋" w:hint="eastAsia"/>
          <w:snapToGrid w:val="0"/>
          <w:sz w:val="24"/>
        </w:rPr>
        <w:t>一</w:t>
      </w:r>
      <w:r w:rsidRPr="00A970D3">
        <w:rPr>
          <w:rFonts w:ascii="仿宋" w:eastAsia="仿宋" w:hAnsi="仿宋"/>
          <w:snapToGrid w:val="0"/>
          <w:sz w:val="24"/>
        </w:rPr>
        <w:t>份</w:t>
      </w:r>
      <w:r w:rsidRPr="00A970D3">
        <w:rPr>
          <w:rFonts w:ascii="仿宋" w:eastAsia="仿宋" w:hAnsi="仿宋" w:hint="eastAsia"/>
          <w:snapToGrid w:val="0"/>
          <w:sz w:val="24"/>
        </w:rPr>
        <w:t>；</w:t>
      </w:r>
      <w:r w:rsidRPr="00A970D3">
        <w:rPr>
          <w:rFonts w:ascii="仿宋" w:eastAsia="仿宋" w:hAnsi="仿宋"/>
          <w:snapToGrid w:val="0"/>
          <w:sz w:val="24"/>
        </w:rPr>
        <w:t>副本</w:t>
      </w:r>
      <w:r w:rsidRPr="00A970D3">
        <w:rPr>
          <w:rFonts w:ascii="仿宋" w:eastAsia="仿宋" w:hAnsi="仿宋" w:hint="eastAsia"/>
          <w:snapToGrid w:val="0"/>
          <w:sz w:val="24"/>
        </w:rPr>
        <w:t>6</w:t>
      </w:r>
      <w:r w:rsidRPr="00A970D3">
        <w:rPr>
          <w:rFonts w:ascii="仿宋" w:eastAsia="仿宋" w:hAnsi="仿宋"/>
          <w:snapToGrid w:val="0"/>
          <w:sz w:val="24"/>
        </w:rPr>
        <w:t>份，</w:t>
      </w:r>
      <w:r w:rsidRPr="00A970D3">
        <w:rPr>
          <w:rFonts w:ascii="仿宋" w:eastAsia="仿宋" w:hAnsi="仿宋" w:hint="eastAsia"/>
          <w:snapToGrid w:val="0"/>
          <w:sz w:val="24"/>
        </w:rPr>
        <w:t>甲</w:t>
      </w:r>
      <w:r w:rsidRPr="00A970D3">
        <w:rPr>
          <w:rFonts w:ascii="仿宋" w:eastAsia="仿宋" w:hAnsi="仿宋"/>
          <w:snapToGrid w:val="0"/>
          <w:sz w:val="24"/>
        </w:rPr>
        <w:t>方执</w:t>
      </w:r>
      <w:r w:rsidRPr="00A970D3">
        <w:rPr>
          <w:rFonts w:ascii="仿宋" w:eastAsia="仿宋" w:hAnsi="仿宋" w:hint="eastAsia"/>
          <w:snapToGrid w:val="0"/>
          <w:sz w:val="24"/>
        </w:rPr>
        <w:t>3</w:t>
      </w:r>
      <w:r w:rsidRPr="00A970D3">
        <w:rPr>
          <w:rFonts w:ascii="仿宋" w:eastAsia="仿宋" w:hAnsi="仿宋"/>
          <w:snapToGrid w:val="0"/>
          <w:sz w:val="24"/>
        </w:rPr>
        <w:t>份，</w:t>
      </w:r>
      <w:r w:rsidRPr="00A970D3">
        <w:rPr>
          <w:rFonts w:ascii="仿宋" w:eastAsia="仿宋" w:hAnsi="仿宋" w:hint="eastAsia"/>
          <w:snapToGrid w:val="0"/>
          <w:sz w:val="24"/>
        </w:rPr>
        <w:t>乙</w:t>
      </w:r>
      <w:r w:rsidRPr="00A970D3">
        <w:rPr>
          <w:rFonts w:ascii="仿宋" w:eastAsia="仿宋" w:hAnsi="仿宋"/>
          <w:snapToGrid w:val="0"/>
          <w:sz w:val="24"/>
        </w:rPr>
        <w:t>方执</w:t>
      </w:r>
      <w:r w:rsidRPr="00A970D3">
        <w:rPr>
          <w:rFonts w:ascii="仿宋" w:eastAsia="仿宋" w:hAnsi="仿宋" w:hint="eastAsia"/>
          <w:snapToGrid w:val="0"/>
          <w:sz w:val="24"/>
        </w:rPr>
        <w:t>3</w:t>
      </w:r>
      <w:r w:rsidRPr="00A970D3">
        <w:rPr>
          <w:rFonts w:ascii="仿宋" w:eastAsia="仿宋" w:hAnsi="仿宋"/>
          <w:snapToGrid w:val="0"/>
          <w:sz w:val="24"/>
        </w:rPr>
        <w:t>份；当正本与副本内容不一致时，以正本为准。</w:t>
      </w:r>
    </w:p>
    <w:p w:rsidR="005468E2" w:rsidRDefault="005468E2" w:rsidP="00A970D3">
      <w:pPr>
        <w:snapToGrid w:val="0"/>
        <w:spacing w:line="500" w:lineRule="exact"/>
        <w:ind w:firstLineChars="200" w:firstLine="480"/>
        <w:rPr>
          <w:rFonts w:ascii="仿宋" w:eastAsia="仿宋" w:hAnsi="仿宋" w:hint="eastAsia"/>
          <w:snapToGrid w:val="0"/>
          <w:sz w:val="24"/>
        </w:rPr>
      </w:pPr>
    </w:p>
    <w:p w:rsidR="00E03363" w:rsidRDefault="00E03363" w:rsidP="00A970D3">
      <w:pPr>
        <w:snapToGrid w:val="0"/>
        <w:spacing w:line="500" w:lineRule="exact"/>
        <w:ind w:firstLineChars="200" w:firstLine="480"/>
        <w:rPr>
          <w:rFonts w:ascii="仿宋" w:eastAsia="仿宋" w:hAnsi="仿宋" w:hint="eastAsia"/>
          <w:snapToGrid w:val="0"/>
          <w:sz w:val="24"/>
        </w:rPr>
      </w:pPr>
    </w:p>
    <w:p w:rsidR="00E03363" w:rsidRPr="00A970D3" w:rsidRDefault="00E03363" w:rsidP="00A970D3">
      <w:pPr>
        <w:snapToGrid w:val="0"/>
        <w:spacing w:line="500" w:lineRule="exact"/>
        <w:ind w:firstLineChars="200" w:firstLine="480"/>
        <w:rPr>
          <w:rFonts w:ascii="仿宋" w:eastAsia="仿宋" w:hAnsi="仿宋"/>
          <w:snapToGrid w:val="0"/>
          <w:sz w:val="24"/>
        </w:rPr>
      </w:pP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甲</w:t>
      </w:r>
      <w:r w:rsidRPr="00A970D3">
        <w:rPr>
          <w:rFonts w:ascii="仿宋" w:eastAsia="仿宋" w:hAnsi="仿宋"/>
          <w:sz w:val="24"/>
        </w:rPr>
        <w:t xml:space="preserve">    方：(盖章)</w:t>
      </w:r>
      <w:r w:rsidRPr="00A970D3">
        <w:rPr>
          <w:rFonts w:ascii="仿宋" w:eastAsia="仿宋" w:hAnsi="仿宋" w:hint="eastAsia"/>
          <w:sz w:val="24"/>
        </w:rPr>
        <w:t xml:space="preserve">                             乙</w:t>
      </w:r>
      <w:r w:rsidRPr="00A970D3">
        <w:rPr>
          <w:rFonts w:ascii="仿宋" w:eastAsia="仿宋" w:hAnsi="仿宋"/>
          <w:sz w:val="24"/>
        </w:rPr>
        <w:t xml:space="preserve">  方：(盖章)</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法人代表：                                   法人代表：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或授权代表：                                或授权代表：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监督部门：                                   监督部门：</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地</w:t>
      </w:r>
      <w:r w:rsidRPr="00A970D3">
        <w:rPr>
          <w:rFonts w:ascii="仿宋" w:eastAsia="仿宋" w:hAnsi="仿宋"/>
          <w:sz w:val="24"/>
        </w:rPr>
        <w:t xml:space="preserve">  址：</w:t>
      </w:r>
      <w:r w:rsidRPr="00A970D3">
        <w:rPr>
          <w:rFonts w:ascii="仿宋" w:eastAsia="仿宋" w:hAnsi="仿宋" w:hint="eastAsia"/>
          <w:sz w:val="24"/>
        </w:rPr>
        <w:t xml:space="preserve">                                     地</w:t>
      </w:r>
      <w:r w:rsidRPr="00A970D3">
        <w:rPr>
          <w:rFonts w:ascii="仿宋" w:eastAsia="仿宋" w:hAnsi="仿宋"/>
          <w:sz w:val="24"/>
        </w:rPr>
        <w:t xml:space="preserve">  址：</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电</w:t>
      </w:r>
      <w:r w:rsidRPr="00A970D3">
        <w:rPr>
          <w:rFonts w:ascii="仿宋" w:eastAsia="仿宋" w:hAnsi="仿宋"/>
          <w:sz w:val="24"/>
        </w:rPr>
        <w:t xml:space="preserve">  话：</w:t>
      </w:r>
      <w:r w:rsidRPr="00A970D3">
        <w:rPr>
          <w:rFonts w:ascii="仿宋" w:eastAsia="仿宋" w:hAnsi="仿宋" w:hint="eastAsia"/>
          <w:sz w:val="24"/>
        </w:rPr>
        <w:t xml:space="preserve">                                     电</w:t>
      </w:r>
      <w:r w:rsidRPr="00A970D3">
        <w:rPr>
          <w:rFonts w:ascii="仿宋" w:eastAsia="仿宋" w:hAnsi="仿宋"/>
          <w:sz w:val="24"/>
        </w:rPr>
        <w:t xml:space="preserve">  话：</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传</w:t>
      </w:r>
      <w:r w:rsidRPr="00A970D3">
        <w:rPr>
          <w:rFonts w:ascii="仿宋" w:eastAsia="仿宋" w:hAnsi="仿宋"/>
          <w:sz w:val="24"/>
        </w:rPr>
        <w:t xml:space="preserve">  真：</w:t>
      </w:r>
      <w:r w:rsidRPr="00A970D3">
        <w:rPr>
          <w:rFonts w:ascii="仿宋" w:eastAsia="仿宋" w:hAnsi="仿宋" w:hint="eastAsia"/>
          <w:sz w:val="24"/>
        </w:rPr>
        <w:t xml:space="preserve">                                     传</w:t>
      </w:r>
      <w:r w:rsidRPr="00A970D3">
        <w:rPr>
          <w:rFonts w:ascii="仿宋" w:eastAsia="仿宋" w:hAnsi="仿宋"/>
          <w:sz w:val="24"/>
        </w:rPr>
        <w:t xml:space="preserve">  真：</w:t>
      </w:r>
    </w:p>
    <w:p w:rsidR="005468E2" w:rsidRPr="00A970D3" w:rsidRDefault="00D842EA">
      <w:pPr>
        <w:spacing w:line="360" w:lineRule="auto"/>
        <w:rPr>
          <w:rFonts w:ascii="仿宋" w:eastAsia="仿宋" w:hAnsi="仿宋"/>
          <w:sz w:val="24"/>
        </w:rPr>
      </w:pPr>
      <w:r w:rsidRPr="00A970D3">
        <w:rPr>
          <w:rFonts w:ascii="仿宋" w:eastAsia="仿宋" w:hAnsi="仿宋" w:hint="eastAsia"/>
          <w:sz w:val="24"/>
        </w:rPr>
        <w:t>签约日期：</w:t>
      </w:r>
      <w:r w:rsidRPr="00A970D3">
        <w:rPr>
          <w:rFonts w:ascii="仿宋" w:eastAsia="仿宋" w:hAnsi="仿宋"/>
          <w:sz w:val="24"/>
        </w:rPr>
        <w:t>201</w:t>
      </w:r>
      <w:r w:rsidRPr="00A970D3">
        <w:rPr>
          <w:rFonts w:ascii="仿宋" w:eastAsia="仿宋" w:hAnsi="仿宋" w:hint="eastAsia"/>
          <w:sz w:val="24"/>
        </w:rPr>
        <w:t xml:space="preserve">  </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日                    签约日期：</w:t>
      </w:r>
      <w:r w:rsidRPr="00A970D3">
        <w:rPr>
          <w:rFonts w:ascii="仿宋" w:eastAsia="仿宋" w:hAnsi="仿宋"/>
          <w:sz w:val="24"/>
        </w:rPr>
        <w:t>201</w:t>
      </w:r>
      <w:r w:rsidRPr="00A970D3">
        <w:rPr>
          <w:rFonts w:ascii="仿宋" w:eastAsia="仿宋" w:hAnsi="仿宋" w:hint="eastAsia"/>
          <w:sz w:val="24"/>
        </w:rPr>
        <w:t xml:space="preserve">  </w:t>
      </w:r>
      <w:r w:rsidRPr="00A970D3">
        <w:rPr>
          <w:rFonts w:ascii="仿宋" w:eastAsia="仿宋" w:hAnsi="仿宋"/>
          <w:sz w:val="24"/>
        </w:rPr>
        <w:t>年</w:t>
      </w:r>
      <w:r w:rsidRPr="00A970D3">
        <w:rPr>
          <w:rFonts w:ascii="仿宋" w:eastAsia="仿宋" w:hAnsi="仿宋" w:hint="eastAsia"/>
          <w:sz w:val="24"/>
        </w:rPr>
        <w:t xml:space="preserve">  </w:t>
      </w:r>
      <w:r w:rsidRPr="00A970D3">
        <w:rPr>
          <w:rFonts w:ascii="仿宋" w:eastAsia="仿宋" w:hAnsi="仿宋"/>
          <w:sz w:val="24"/>
        </w:rPr>
        <w:t xml:space="preserve">月 </w:t>
      </w:r>
      <w:r w:rsidRPr="00A970D3">
        <w:rPr>
          <w:rFonts w:ascii="仿宋" w:eastAsia="仿宋" w:hAnsi="仿宋" w:hint="eastAsia"/>
          <w:sz w:val="24"/>
        </w:rPr>
        <w:t xml:space="preserve"> 日</w:t>
      </w:r>
    </w:p>
    <w:p w:rsidR="005468E2" w:rsidRDefault="00D842EA">
      <w:pPr>
        <w:pageBreakBefore/>
        <w:spacing w:line="312" w:lineRule="auto"/>
        <w:jc w:val="center"/>
        <w:rPr>
          <w:rFonts w:hAnsi="宋体"/>
          <w:b/>
          <w:bCs/>
          <w:kern w:val="44"/>
          <w:sz w:val="32"/>
          <w:szCs w:val="32"/>
          <w:lang w:val="zh-CN"/>
        </w:rPr>
      </w:pPr>
      <w:r>
        <w:rPr>
          <w:rFonts w:hAnsi="宋体" w:hint="eastAsia"/>
          <w:b/>
          <w:bCs/>
          <w:kern w:val="44"/>
          <w:sz w:val="32"/>
          <w:szCs w:val="32"/>
          <w:lang w:val="zh-CN"/>
        </w:rPr>
        <w:lastRenderedPageBreak/>
        <w:t>第四篇</w:t>
      </w:r>
      <w:r>
        <w:rPr>
          <w:rFonts w:hAnsi="宋体" w:hint="eastAsia"/>
          <w:b/>
          <w:bCs/>
          <w:kern w:val="44"/>
          <w:sz w:val="32"/>
          <w:szCs w:val="32"/>
          <w:lang w:val="zh-CN"/>
        </w:rPr>
        <w:t xml:space="preserve">  </w:t>
      </w:r>
      <w:r>
        <w:rPr>
          <w:rFonts w:hAnsi="宋体" w:hint="eastAsia"/>
          <w:b/>
          <w:bCs/>
          <w:kern w:val="44"/>
          <w:sz w:val="32"/>
          <w:szCs w:val="32"/>
          <w:lang w:val="zh-CN"/>
        </w:rPr>
        <w:t>用户需求书</w:t>
      </w:r>
    </w:p>
    <w:p w:rsidR="005468E2" w:rsidRDefault="00D842EA">
      <w:pPr>
        <w:spacing w:line="360" w:lineRule="auto"/>
        <w:rPr>
          <w:rFonts w:hAnsi="宋体" w:cs="宋体"/>
          <w:b/>
          <w:bCs/>
        </w:rPr>
      </w:pPr>
      <w:r>
        <w:rPr>
          <w:rFonts w:hAnsi="宋体" w:cs="宋体" w:hint="eastAsia"/>
          <w:b/>
          <w:bCs/>
        </w:rPr>
        <w:t>一、合格的投标人</w:t>
      </w:r>
    </w:p>
    <w:p w:rsidR="005468E2" w:rsidRDefault="00D842EA">
      <w:pPr>
        <w:spacing w:line="360" w:lineRule="auto"/>
        <w:rPr>
          <w:rFonts w:hAnsi="宋体"/>
          <w:bCs/>
          <w:szCs w:val="21"/>
        </w:rPr>
      </w:pPr>
      <w:r>
        <w:rPr>
          <w:rFonts w:hAnsi="宋体" w:hint="eastAsia"/>
          <w:bCs/>
          <w:szCs w:val="21"/>
        </w:rPr>
        <w:t xml:space="preserve">    </w:t>
      </w:r>
      <w:r>
        <w:rPr>
          <w:rFonts w:hAnsi="宋体" w:hint="eastAsia"/>
          <w:bCs/>
          <w:szCs w:val="21"/>
        </w:rPr>
        <w:t>（</w:t>
      </w:r>
      <w:r>
        <w:rPr>
          <w:rFonts w:hAnsi="宋体" w:hint="eastAsia"/>
          <w:bCs/>
          <w:szCs w:val="21"/>
        </w:rPr>
        <w:t>1</w:t>
      </w:r>
      <w:r>
        <w:rPr>
          <w:rFonts w:hAnsi="宋体" w:hint="eastAsia"/>
          <w:bCs/>
          <w:szCs w:val="21"/>
        </w:rPr>
        <w:t>）在中华人民共和国境内注册，具有独立法人资格，且有在有效期内的营业执照、税务登记证、组织机构代码证或统一社会信用代码的营业执照；</w:t>
      </w:r>
      <w:bookmarkStart w:id="39" w:name="_GoBack"/>
      <w:bookmarkEnd w:id="39"/>
    </w:p>
    <w:p w:rsidR="005468E2" w:rsidRDefault="00D842EA">
      <w:pPr>
        <w:spacing w:line="360" w:lineRule="auto"/>
        <w:rPr>
          <w:rFonts w:hAnsi="宋体"/>
          <w:bCs/>
          <w:szCs w:val="21"/>
          <w:highlight w:val="yellow"/>
        </w:rPr>
      </w:pPr>
      <w:r>
        <w:rPr>
          <w:rFonts w:hint="eastAsia"/>
          <w:szCs w:val="21"/>
        </w:rPr>
        <w:t xml:space="preserve">    </w:t>
      </w:r>
      <w:r>
        <w:rPr>
          <w:rFonts w:hint="eastAsia"/>
          <w:szCs w:val="21"/>
        </w:rPr>
        <w:t>（</w:t>
      </w:r>
      <w:r>
        <w:rPr>
          <w:rFonts w:hint="eastAsia"/>
          <w:szCs w:val="21"/>
        </w:rPr>
        <w:t>2</w:t>
      </w:r>
      <w:r>
        <w:rPr>
          <w:rFonts w:hint="eastAsia"/>
          <w:szCs w:val="21"/>
        </w:rPr>
        <w:t>）具有有效期内海洋工程测量乙级及以上资质；</w:t>
      </w:r>
    </w:p>
    <w:p w:rsidR="005468E2" w:rsidRDefault="00D842EA">
      <w:pPr>
        <w:spacing w:line="360" w:lineRule="auto"/>
        <w:rPr>
          <w:rFonts w:hAnsi="宋体"/>
          <w:bCs/>
          <w:szCs w:val="21"/>
        </w:rPr>
      </w:pPr>
      <w:r>
        <w:rPr>
          <w:rFonts w:hAnsi="宋体" w:hint="eastAsia"/>
          <w:bCs/>
          <w:szCs w:val="21"/>
        </w:rPr>
        <w:t xml:space="preserve">    </w:t>
      </w:r>
      <w:r>
        <w:rPr>
          <w:rFonts w:hAnsi="宋体" w:hint="eastAsia"/>
          <w:bCs/>
          <w:szCs w:val="21"/>
        </w:rPr>
        <w:t>（</w:t>
      </w:r>
      <w:r>
        <w:rPr>
          <w:rFonts w:hAnsi="宋体" w:hint="eastAsia"/>
          <w:bCs/>
          <w:szCs w:val="21"/>
        </w:rPr>
        <w:t>3</w:t>
      </w:r>
      <w:r>
        <w:rPr>
          <w:rFonts w:hAnsi="宋体" w:hint="eastAsia"/>
          <w:bCs/>
          <w:szCs w:val="21"/>
        </w:rPr>
        <w:t>）具有检察机关出具的《查询行贿犯罪档案结果告知函》；</w:t>
      </w:r>
    </w:p>
    <w:p w:rsidR="005468E2" w:rsidRDefault="00D842EA">
      <w:pPr>
        <w:spacing w:line="360" w:lineRule="auto"/>
        <w:rPr>
          <w:rFonts w:hAnsi="宋体"/>
          <w:bCs/>
          <w:szCs w:val="21"/>
        </w:rPr>
      </w:pPr>
      <w:r>
        <w:rPr>
          <w:rFonts w:hAnsi="宋体" w:hint="eastAsia"/>
          <w:bCs/>
          <w:szCs w:val="21"/>
        </w:rPr>
        <w:t xml:space="preserve">    </w:t>
      </w:r>
      <w:r>
        <w:rPr>
          <w:rFonts w:hAnsi="宋体" w:hint="eastAsia"/>
          <w:bCs/>
          <w:szCs w:val="21"/>
        </w:rPr>
        <w:t>（</w:t>
      </w:r>
      <w:r>
        <w:rPr>
          <w:rFonts w:hAnsi="宋体" w:hint="eastAsia"/>
          <w:bCs/>
          <w:szCs w:val="21"/>
        </w:rPr>
        <w:t>4</w:t>
      </w:r>
      <w:r>
        <w:rPr>
          <w:rFonts w:hAnsi="宋体" w:hint="eastAsia"/>
          <w:bCs/>
          <w:szCs w:val="21"/>
        </w:rPr>
        <w:t>）投标人应具备《政府采购法》第二十二条规定的条件；</w:t>
      </w:r>
    </w:p>
    <w:p w:rsidR="005468E2" w:rsidRDefault="00D842EA">
      <w:pPr>
        <w:spacing w:line="360" w:lineRule="auto"/>
        <w:rPr>
          <w:rFonts w:hAnsi="宋体"/>
          <w:szCs w:val="21"/>
          <w:lang w:val="zh-CN"/>
        </w:rPr>
      </w:pPr>
      <w:r>
        <w:rPr>
          <w:rFonts w:hAnsi="宋体" w:hint="eastAsia"/>
          <w:bCs/>
          <w:szCs w:val="21"/>
        </w:rPr>
        <w:t xml:space="preserve">    </w:t>
      </w:r>
      <w:r>
        <w:rPr>
          <w:rFonts w:hAnsi="宋体" w:hint="eastAsia"/>
          <w:bCs/>
          <w:szCs w:val="21"/>
        </w:rPr>
        <w:t>（</w:t>
      </w:r>
      <w:r>
        <w:rPr>
          <w:rFonts w:hAnsi="宋体" w:hint="eastAsia"/>
          <w:bCs/>
          <w:szCs w:val="21"/>
        </w:rPr>
        <w:t>5</w:t>
      </w:r>
      <w:r>
        <w:rPr>
          <w:rFonts w:hAnsi="宋体" w:hint="eastAsia"/>
          <w:bCs/>
          <w:szCs w:val="21"/>
        </w:rPr>
        <w:t>）本项目不接受联合体投标。</w:t>
      </w:r>
    </w:p>
    <w:p w:rsidR="005468E2" w:rsidRDefault="00D842EA">
      <w:pPr>
        <w:spacing w:line="360" w:lineRule="auto"/>
        <w:rPr>
          <w:rFonts w:hAnsi="宋体" w:cs="宋体"/>
          <w:b/>
          <w:bCs/>
        </w:rPr>
      </w:pPr>
      <w:r>
        <w:rPr>
          <w:rFonts w:hAnsi="宋体" w:cs="宋体" w:hint="eastAsia"/>
          <w:b/>
          <w:bCs/>
        </w:rPr>
        <w:t>二、需求一览表</w:t>
      </w:r>
    </w:p>
    <w:tbl>
      <w:tblPr>
        <w:tblW w:w="940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647"/>
        <w:gridCol w:w="3686"/>
        <w:gridCol w:w="2300"/>
        <w:gridCol w:w="2767"/>
      </w:tblGrid>
      <w:tr w:rsidR="005468E2" w:rsidTr="00E03363">
        <w:trPr>
          <w:trHeight w:val="525"/>
          <w:jc w:val="center"/>
        </w:trPr>
        <w:tc>
          <w:tcPr>
            <w:tcW w:w="647" w:type="dxa"/>
            <w:vAlign w:val="center"/>
          </w:tcPr>
          <w:p w:rsidR="005468E2" w:rsidRDefault="00D842EA">
            <w:pPr>
              <w:widowControl/>
              <w:tabs>
                <w:tab w:val="left" w:pos="-360"/>
              </w:tabs>
              <w:ind w:right="-34"/>
              <w:jc w:val="center"/>
              <w:textAlignment w:val="bottom"/>
              <w:rPr>
                <w:rFonts w:hAnsi="宋体"/>
                <w:bCs/>
                <w:szCs w:val="21"/>
              </w:rPr>
            </w:pPr>
            <w:r>
              <w:rPr>
                <w:rFonts w:hAnsi="宋体" w:hint="eastAsia"/>
                <w:bCs/>
                <w:szCs w:val="21"/>
              </w:rPr>
              <w:t>序号</w:t>
            </w:r>
          </w:p>
        </w:tc>
        <w:tc>
          <w:tcPr>
            <w:tcW w:w="3686" w:type="dxa"/>
            <w:vAlign w:val="center"/>
          </w:tcPr>
          <w:p w:rsidR="005468E2" w:rsidRDefault="00D842EA">
            <w:pPr>
              <w:jc w:val="center"/>
              <w:rPr>
                <w:bCs/>
                <w:szCs w:val="21"/>
              </w:rPr>
            </w:pPr>
            <w:r>
              <w:rPr>
                <w:rFonts w:hAnsi="宋体" w:hint="eastAsia"/>
                <w:bCs/>
                <w:szCs w:val="21"/>
              </w:rPr>
              <w:t>项目内容</w:t>
            </w:r>
          </w:p>
        </w:tc>
        <w:tc>
          <w:tcPr>
            <w:tcW w:w="2300" w:type="dxa"/>
            <w:vAlign w:val="center"/>
          </w:tcPr>
          <w:p w:rsidR="005468E2" w:rsidRDefault="00D842EA">
            <w:pPr>
              <w:widowControl/>
              <w:tabs>
                <w:tab w:val="left" w:pos="-360"/>
              </w:tabs>
              <w:ind w:right="-34"/>
              <w:jc w:val="center"/>
              <w:textAlignment w:val="bottom"/>
              <w:rPr>
                <w:rFonts w:hAnsi="宋体"/>
                <w:bCs/>
                <w:szCs w:val="21"/>
              </w:rPr>
            </w:pPr>
            <w:r>
              <w:rPr>
                <w:rFonts w:hAnsi="宋体" w:hint="eastAsia"/>
                <w:bCs/>
                <w:szCs w:val="21"/>
              </w:rPr>
              <w:t>完工期</w:t>
            </w:r>
          </w:p>
        </w:tc>
        <w:tc>
          <w:tcPr>
            <w:tcW w:w="2767" w:type="dxa"/>
            <w:vAlign w:val="center"/>
          </w:tcPr>
          <w:p w:rsidR="005468E2" w:rsidRDefault="00D842EA">
            <w:pPr>
              <w:widowControl/>
              <w:snapToGrid w:val="0"/>
              <w:spacing w:line="360" w:lineRule="exact"/>
              <w:jc w:val="center"/>
              <w:textAlignment w:val="bottom"/>
              <w:rPr>
                <w:rFonts w:hAnsi="宋体"/>
                <w:bCs/>
                <w:szCs w:val="21"/>
              </w:rPr>
            </w:pPr>
            <w:r>
              <w:rPr>
                <w:rFonts w:hAnsi="宋体" w:hint="eastAsia"/>
                <w:bCs/>
                <w:szCs w:val="21"/>
              </w:rPr>
              <w:t>最高限价</w:t>
            </w:r>
          </w:p>
        </w:tc>
      </w:tr>
      <w:tr w:rsidR="005468E2" w:rsidTr="00E03363">
        <w:trPr>
          <w:cantSplit/>
          <w:trHeight w:val="876"/>
          <w:jc w:val="center"/>
        </w:trPr>
        <w:tc>
          <w:tcPr>
            <w:tcW w:w="647" w:type="dxa"/>
            <w:vAlign w:val="center"/>
          </w:tcPr>
          <w:p w:rsidR="005468E2" w:rsidRDefault="00D842EA">
            <w:pPr>
              <w:tabs>
                <w:tab w:val="left" w:pos="-360"/>
              </w:tabs>
              <w:snapToGrid w:val="0"/>
              <w:spacing w:line="360" w:lineRule="exact"/>
              <w:ind w:right="-34"/>
              <w:jc w:val="center"/>
              <w:textAlignment w:val="bottom"/>
              <w:rPr>
                <w:rFonts w:hAnsi="宋体"/>
                <w:bCs/>
                <w:szCs w:val="21"/>
              </w:rPr>
            </w:pPr>
            <w:r>
              <w:rPr>
                <w:rFonts w:hAnsi="宋体" w:hint="eastAsia"/>
                <w:bCs/>
                <w:szCs w:val="21"/>
              </w:rPr>
              <w:t>1</w:t>
            </w:r>
          </w:p>
        </w:tc>
        <w:tc>
          <w:tcPr>
            <w:tcW w:w="3686" w:type="dxa"/>
            <w:vAlign w:val="center"/>
          </w:tcPr>
          <w:p w:rsidR="005468E2" w:rsidRPr="00851BF3" w:rsidRDefault="00851BF3">
            <w:pPr>
              <w:jc w:val="center"/>
              <w:rPr>
                <w:bCs/>
                <w:szCs w:val="21"/>
              </w:rPr>
            </w:pPr>
            <w:r w:rsidRPr="00851BF3">
              <w:rPr>
                <w:rFonts w:hAnsi="宋体" w:hint="eastAsia"/>
                <w:szCs w:val="21"/>
              </w:rPr>
              <w:t>湛江港</w:t>
            </w:r>
            <w:r w:rsidRPr="00851BF3">
              <w:rPr>
                <w:rFonts w:hAnsi="宋体" w:hint="eastAsia"/>
                <w:szCs w:val="21"/>
              </w:rPr>
              <w:t>30</w:t>
            </w:r>
            <w:r w:rsidRPr="00851BF3">
              <w:rPr>
                <w:rFonts w:hAnsi="宋体" w:hint="eastAsia"/>
                <w:szCs w:val="21"/>
              </w:rPr>
              <w:t>万吨级航道</w:t>
            </w:r>
            <w:r w:rsidRPr="00851BF3">
              <w:rPr>
                <w:rFonts w:hAnsi="宋体" w:hint="eastAsia"/>
                <w:szCs w:val="21"/>
              </w:rPr>
              <w:t>K30+000-K31+100</w:t>
            </w:r>
            <w:r w:rsidRPr="00851BF3">
              <w:rPr>
                <w:rFonts w:hAnsi="宋体" w:hint="eastAsia"/>
                <w:szCs w:val="21"/>
              </w:rPr>
              <w:t>航段应急疏浚测量</w:t>
            </w:r>
          </w:p>
        </w:tc>
        <w:tc>
          <w:tcPr>
            <w:tcW w:w="2300" w:type="dxa"/>
            <w:vAlign w:val="center"/>
          </w:tcPr>
          <w:p w:rsidR="005468E2" w:rsidRDefault="00D842EA">
            <w:pPr>
              <w:widowControl/>
              <w:tabs>
                <w:tab w:val="left" w:pos="-360"/>
              </w:tabs>
              <w:snapToGrid w:val="0"/>
              <w:spacing w:line="360" w:lineRule="exact"/>
              <w:ind w:right="-34"/>
              <w:jc w:val="center"/>
              <w:textAlignment w:val="bottom"/>
              <w:rPr>
                <w:rFonts w:hAnsi="宋体" w:cs="Arial"/>
                <w:bCs/>
                <w:szCs w:val="21"/>
              </w:rPr>
            </w:pPr>
            <w:r>
              <w:rPr>
                <w:rFonts w:hint="eastAsia"/>
                <w:szCs w:val="21"/>
              </w:rPr>
              <w:t>自接到中标通知书之日起</w:t>
            </w:r>
            <w:r>
              <w:rPr>
                <w:rFonts w:hint="eastAsia"/>
                <w:szCs w:val="21"/>
                <w:u w:val="single"/>
              </w:rPr>
              <w:t>7</w:t>
            </w:r>
            <w:proofErr w:type="gramStart"/>
            <w:r>
              <w:rPr>
                <w:rFonts w:hint="eastAsia"/>
                <w:szCs w:val="21"/>
              </w:rPr>
              <w:t>日历天</w:t>
            </w:r>
            <w:proofErr w:type="gramEnd"/>
            <w:r>
              <w:rPr>
                <w:rFonts w:hint="eastAsia"/>
                <w:szCs w:val="21"/>
              </w:rPr>
              <w:t>内完成。</w:t>
            </w:r>
          </w:p>
        </w:tc>
        <w:tc>
          <w:tcPr>
            <w:tcW w:w="2767" w:type="dxa"/>
            <w:vAlign w:val="center"/>
          </w:tcPr>
          <w:p w:rsidR="005468E2" w:rsidRDefault="00D842EA" w:rsidP="00851BF3">
            <w:pPr>
              <w:snapToGrid w:val="0"/>
              <w:spacing w:line="360" w:lineRule="exact"/>
              <w:textAlignment w:val="bottom"/>
              <w:rPr>
                <w:rFonts w:hAnsi="宋体"/>
                <w:bCs/>
                <w:szCs w:val="21"/>
              </w:rPr>
            </w:pPr>
            <w:r>
              <w:rPr>
                <w:rFonts w:hAnsi="宋体" w:hint="eastAsia"/>
                <w:bCs/>
                <w:szCs w:val="21"/>
              </w:rPr>
              <w:t>￥</w:t>
            </w:r>
            <w:r w:rsidR="00851BF3">
              <w:rPr>
                <w:rFonts w:hAnsi="宋体" w:hint="eastAsia"/>
                <w:bCs/>
                <w:szCs w:val="21"/>
              </w:rPr>
              <w:t>15</w:t>
            </w:r>
            <w:r>
              <w:rPr>
                <w:rFonts w:hAnsi="宋体" w:hint="eastAsia"/>
                <w:bCs/>
                <w:szCs w:val="21"/>
              </w:rPr>
              <w:t>0000.00</w:t>
            </w:r>
            <w:r>
              <w:rPr>
                <w:rFonts w:hAnsi="宋体" w:hint="eastAsia"/>
                <w:bCs/>
                <w:szCs w:val="21"/>
              </w:rPr>
              <w:t>元（人民币</w:t>
            </w:r>
            <w:r w:rsidR="00851BF3">
              <w:rPr>
                <w:rFonts w:hAnsi="宋体" w:hint="eastAsia"/>
                <w:bCs/>
                <w:szCs w:val="21"/>
              </w:rPr>
              <w:t>壹</w:t>
            </w:r>
            <w:r>
              <w:rPr>
                <w:rFonts w:hAnsi="宋体" w:hint="eastAsia"/>
                <w:bCs/>
                <w:szCs w:val="21"/>
              </w:rPr>
              <w:t>拾</w:t>
            </w:r>
            <w:r w:rsidR="00851BF3">
              <w:rPr>
                <w:rFonts w:hAnsi="宋体" w:hint="eastAsia"/>
                <w:bCs/>
                <w:szCs w:val="21"/>
              </w:rPr>
              <w:t>伍</w:t>
            </w:r>
            <w:r>
              <w:rPr>
                <w:rFonts w:hAnsi="宋体" w:hint="eastAsia"/>
                <w:bCs/>
                <w:szCs w:val="21"/>
              </w:rPr>
              <w:t>万元整）</w:t>
            </w:r>
          </w:p>
        </w:tc>
      </w:tr>
    </w:tbl>
    <w:p w:rsidR="005468E2" w:rsidRDefault="00D842EA">
      <w:pPr>
        <w:spacing w:line="360" w:lineRule="auto"/>
        <w:rPr>
          <w:rFonts w:hAnsi="宋体"/>
          <w:bCs/>
          <w:szCs w:val="21"/>
        </w:rPr>
      </w:pPr>
      <w:r>
        <w:rPr>
          <w:rFonts w:hAnsi="宋体" w:hint="eastAsia"/>
          <w:bCs/>
          <w:szCs w:val="21"/>
        </w:rPr>
        <w:t>说明：</w:t>
      </w:r>
    </w:p>
    <w:p w:rsidR="005468E2" w:rsidRDefault="00D842EA">
      <w:pPr>
        <w:numPr>
          <w:ilvl w:val="0"/>
          <w:numId w:val="1"/>
        </w:numPr>
        <w:spacing w:line="360" w:lineRule="auto"/>
        <w:rPr>
          <w:rFonts w:hAnsi="宋体"/>
          <w:bCs/>
          <w:szCs w:val="21"/>
        </w:rPr>
      </w:pPr>
      <w:r>
        <w:rPr>
          <w:rFonts w:hAnsi="宋体" w:hint="eastAsia"/>
          <w:bCs/>
          <w:szCs w:val="21"/>
        </w:rPr>
        <w:t>投标人的投标报价不能高于最高限价，否则视为非响应性报价处理。</w:t>
      </w:r>
    </w:p>
    <w:p w:rsidR="005468E2" w:rsidRDefault="00D842EA">
      <w:pPr>
        <w:numPr>
          <w:ilvl w:val="0"/>
          <w:numId w:val="1"/>
        </w:numPr>
        <w:spacing w:line="360" w:lineRule="auto"/>
        <w:rPr>
          <w:rFonts w:hAnsi="宋体"/>
          <w:bCs/>
          <w:szCs w:val="21"/>
        </w:rPr>
      </w:pPr>
      <w:r>
        <w:rPr>
          <w:rFonts w:hAnsi="宋体" w:hint="eastAsia"/>
          <w:bCs/>
          <w:szCs w:val="21"/>
        </w:rPr>
        <w:t>若投标人的报价低于最高限价</w:t>
      </w:r>
      <w:r>
        <w:rPr>
          <w:rFonts w:hAnsi="宋体" w:hint="eastAsia"/>
          <w:bCs/>
          <w:szCs w:val="21"/>
        </w:rPr>
        <w:t xml:space="preserve"> 30%</w:t>
      </w:r>
      <w:r>
        <w:rPr>
          <w:rFonts w:hAnsi="宋体" w:hint="eastAsia"/>
          <w:bCs/>
          <w:szCs w:val="21"/>
        </w:rPr>
        <w:t>以上的（含</w:t>
      </w:r>
      <w:r>
        <w:rPr>
          <w:rFonts w:hAnsi="宋体" w:hint="eastAsia"/>
          <w:bCs/>
          <w:szCs w:val="21"/>
        </w:rPr>
        <w:t xml:space="preserve"> 30%</w:t>
      </w:r>
      <w:r>
        <w:rPr>
          <w:rFonts w:hAnsi="宋体" w:hint="eastAsia"/>
          <w:bCs/>
          <w:szCs w:val="21"/>
        </w:rPr>
        <w:t>），投标人必须在投标文件中对该报价做出成本分析报告，否则其投标将被否决。</w:t>
      </w:r>
    </w:p>
    <w:p w:rsidR="005468E2" w:rsidRDefault="00D842EA">
      <w:pPr>
        <w:spacing w:line="360" w:lineRule="auto"/>
        <w:rPr>
          <w:rFonts w:hAnsi="宋体" w:cs="宋体"/>
          <w:b/>
          <w:bCs/>
        </w:rPr>
      </w:pPr>
      <w:r>
        <w:rPr>
          <w:rFonts w:hAnsi="宋体" w:cs="宋体" w:hint="eastAsia"/>
          <w:b/>
          <w:bCs/>
        </w:rPr>
        <w:t>三、项目概况</w:t>
      </w:r>
    </w:p>
    <w:p w:rsidR="005468E2" w:rsidRDefault="00D842EA">
      <w:pPr>
        <w:pStyle w:val="Style1"/>
        <w:spacing w:line="500" w:lineRule="exact"/>
        <w:ind w:firstLineChars="0" w:firstLine="0"/>
        <w:rPr>
          <w:szCs w:val="21"/>
        </w:rPr>
      </w:pPr>
      <w:bookmarkStart w:id="40" w:name="_Toc8644"/>
      <w:bookmarkStart w:id="41" w:name="_Toc470687472"/>
      <w:bookmarkStart w:id="42" w:name="_Toc21232"/>
      <w:bookmarkStart w:id="43" w:name="_Toc474258332"/>
      <w:bookmarkStart w:id="44" w:name="_Toc7380"/>
      <w:r>
        <w:rPr>
          <w:rFonts w:hint="eastAsia"/>
          <w:szCs w:val="21"/>
        </w:rPr>
        <w:t>（一）项目名称</w:t>
      </w:r>
      <w:r>
        <w:rPr>
          <w:rFonts w:hint="eastAsia"/>
          <w:szCs w:val="21"/>
        </w:rPr>
        <w:t>:</w:t>
      </w:r>
      <w:bookmarkEnd w:id="40"/>
      <w:bookmarkEnd w:id="41"/>
      <w:bookmarkEnd w:id="42"/>
      <w:bookmarkEnd w:id="43"/>
      <w:bookmarkEnd w:id="44"/>
      <w:r>
        <w:rPr>
          <w:rFonts w:hAnsi="宋体" w:hint="eastAsia"/>
          <w:szCs w:val="21"/>
        </w:rPr>
        <w:t xml:space="preserve"> </w:t>
      </w:r>
      <w:r w:rsidR="00851BF3" w:rsidRPr="00851BF3">
        <w:rPr>
          <w:rFonts w:ascii="Times New Roman" w:hAnsi="宋体" w:hint="eastAsia"/>
          <w:szCs w:val="21"/>
          <w:u w:val="single"/>
        </w:rPr>
        <w:t>湛江港</w:t>
      </w:r>
      <w:r w:rsidR="00851BF3" w:rsidRPr="00851BF3">
        <w:rPr>
          <w:rFonts w:ascii="Times New Roman" w:hAnsi="宋体" w:hint="eastAsia"/>
          <w:szCs w:val="21"/>
          <w:u w:val="single"/>
        </w:rPr>
        <w:t>30</w:t>
      </w:r>
      <w:r w:rsidR="00851BF3" w:rsidRPr="00851BF3">
        <w:rPr>
          <w:rFonts w:ascii="Times New Roman" w:hAnsi="宋体" w:hint="eastAsia"/>
          <w:szCs w:val="21"/>
          <w:u w:val="single"/>
        </w:rPr>
        <w:t>万吨级航道</w:t>
      </w:r>
      <w:r w:rsidR="00851BF3" w:rsidRPr="00851BF3">
        <w:rPr>
          <w:rFonts w:ascii="Times New Roman" w:hAnsi="宋体" w:hint="eastAsia"/>
          <w:szCs w:val="21"/>
          <w:u w:val="single"/>
        </w:rPr>
        <w:t>K30+000-K31+100</w:t>
      </w:r>
      <w:r w:rsidR="00851BF3" w:rsidRPr="00851BF3">
        <w:rPr>
          <w:rFonts w:ascii="Times New Roman" w:hAnsi="宋体" w:hint="eastAsia"/>
          <w:szCs w:val="21"/>
          <w:u w:val="single"/>
        </w:rPr>
        <w:t>航段应急疏浚测量</w:t>
      </w:r>
    </w:p>
    <w:p w:rsidR="005468E2" w:rsidRDefault="00D842EA">
      <w:pPr>
        <w:pStyle w:val="Style1"/>
        <w:spacing w:line="500" w:lineRule="exact"/>
        <w:ind w:firstLineChars="0" w:firstLine="0"/>
        <w:rPr>
          <w:szCs w:val="21"/>
        </w:rPr>
      </w:pPr>
      <w:bookmarkStart w:id="45" w:name="_Toc6203"/>
      <w:bookmarkStart w:id="46" w:name="_Toc470687473"/>
      <w:bookmarkStart w:id="47" w:name="_Toc495"/>
      <w:bookmarkStart w:id="48" w:name="_Toc474258333"/>
      <w:bookmarkStart w:id="49" w:name="_Toc4193"/>
      <w:r>
        <w:rPr>
          <w:rFonts w:hint="eastAsia"/>
          <w:szCs w:val="21"/>
        </w:rPr>
        <w:t>（二）工作内容：</w:t>
      </w:r>
      <w:bookmarkEnd w:id="45"/>
      <w:bookmarkEnd w:id="46"/>
      <w:bookmarkEnd w:id="47"/>
      <w:bookmarkEnd w:id="48"/>
      <w:bookmarkEnd w:id="49"/>
    </w:p>
    <w:p w:rsidR="005468E2" w:rsidRDefault="00D842EA" w:rsidP="00D842EA">
      <w:pPr>
        <w:snapToGrid w:val="0"/>
        <w:spacing w:beforeLines="30" w:line="500" w:lineRule="exact"/>
        <w:ind w:leftChars="100" w:left="210" w:firstLineChars="200" w:firstLine="420"/>
        <w:rPr>
          <w:rFonts w:ascii="Calibri" w:hAnsi="Calibri"/>
          <w:szCs w:val="21"/>
        </w:rPr>
      </w:pPr>
      <w:bookmarkStart w:id="50" w:name="_Toc21174"/>
      <w:bookmarkStart w:id="51" w:name="_Toc470687474"/>
      <w:bookmarkStart w:id="52" w:name="_Toc474258334"/>
      <w:bookmarkStart w:id="53" w:name="_Toc25289"/>
      <w:bookmarkStart w:id="54" w:name="_Toc8494"/>
      <w:r>
        <w:rPr>
          <w:rFonts w:ascii="Calibri" w:hAnsi="Calibri" w:hint="eastAsia"/>
          <w:szCs w:val="21"/>
        </w:rPr>
        <w:t>本项目为</w:t>
      </w:r>
      <w:r w:rsidR="00851BF3" w:rsidRPr="00851BF3">
        <w:rPr>
          <w:rFonts w:hAnsi="宋体" w:hint="eastAsia"/>
          <w:szCs w:val="21"/>
        </w:rPr>
        <w:t>湛江港</w:t>
      </w:r>
      <w:r w:rsidR="00851BF3" w:rsidRPr="00851BF3">
        <w:rPr>
          <w:rFonts w:hAnsi="宋体" w:hint="eastAsia"/>
          <w:szCs w:val="21"/>
        </w:rPr>
        <w:t>30</w:t>
      </w:r>
      <w:r w:rsidR="00851BF3" w:rsidRPr="00851BF3">
        <w:rPr>
          <w:rFonts w:hAnsi="宋体" w:hint="eastAsia"/>
          <w:szCs w:val="21"/>
        </w:rPr>
        <w:t>万吨级航道</w:t>
      </w:r>
      <w:r w:rsidR="00851BF3" w:rsidRPr="00851BF3">
        <w:rPr>
          <w:rFonts w:hAnsi="宋体" w:hint="eastAsia"/>
          <w:szCs w:val="21"/>
        </w:rPr>
        <w:t>K30+000-K31+100</w:t>
      </w:r>
      <w:r w:rsidR="00851BF3" w:rsidRPr="00851BF3">
        <w:rPr>
          <w:rFonts w:hAnsi="宋体" w:hint="eastAsia"/>
          <w:szCs w:val="21"/>
        </w:rPr>
        <w:t>航段应急疏浚</w:t>
      </w:r>
      <w:r>
        <w:rPr>
          <w:rFonts w:ascii="Calibri" w:hAnsi="Calibri" w:hint="eastAsia"/>
          <w:szCs w:val="21"/>
        </w:rPr>
        <w:t>航槽的水深地形测量，为下一步实施航道疏浚提供基础数据。</w:t>
      </w:r>
      <w:proofErr w:type="gramStart"/>
      <w:r>
        <w:rPr>
          <w:rFonts w:ascii="Calibri" w:hAnsi="Calibri" w:hint="eastAsia"/>
          <w:szCs w:val="21"/>
        </w:rPr>
        <w:t>按底标高</w:t>
      </w:r>
      <w:proofErr w:type="gramEnd"/>
      <w:r>
        <w:rPr>
          <w:rFonts w:ascii="Calibri" w:hAnsi="Calibri" w:hint="eastAsia"/>
          <w:szCs w:val="21"/>
        </w:rPr>
        <w:t>-20.6m</w:t>
      </w:r>
      <w:r w:rsidR="00851BF3">
        <w:rPr>
          <w:rFonts w:ascii="Calibri" w:hAnsi="Calibri" w:hint="eastAsia"/>
          <w:szCs w:val="21"/>
        </w:rPr>
        <w:t>，宽度</w:t>
      </w:r>
      <w:r w:rsidR="00851BF3">
        <w:rPr>
          <w:rFonts w:ascii="Calibri" w:hAnsi="Calibri" w:hint="eastAsia"/>
          <w:szCs w:val="21"/>
        </w:rPr>
        <w:t>120</w:t>
      </w:r>
      <w:r w:rsidR="00851BF3" w:rsidRPr="00851BF3">
        <w:rPr>
          <w:rFonts w:ascii="Calibri" w:hAnsi="Calibri" w:hint="eastAsia"/>
          <w:szCs w:val="21"/>
        </w:rPr>
        <w:t xml:space="preserve"> </w:t>
      </w:r>
      <w:r w:rsidR="00851BF3">
        <w:rPr>
          <w:rFonts w:ascii="Calibri" w:hAnsi="Calibri" w:hint="eastAsia"/>
          <w:szCs w:val="21"/>
        </w:rPr>
        <w:t>m</w:t>
      </w:r>
      <w:r w:rsidR="00851BF3">
        <w:rPr>
          <w:rFonts w:ascii="Calibri" w:hAnsi="Calibri" w:hint="eastAsia"/>
          <w:szCs w:val="21"/>
        </w:rPr>
        <w:t>（航道中心线两边各</w:t>
      </w:r>
      <w:r w:rsidR="00851BF3">
        <w:rPr>
          <w:rFonts w:ascii="Calibri" w:hAnsi="Calibri" w:hint="eastAsia"/>
          <w:szCs w:val="21"/>
        </w:rPr>
        <w:t>60</w:t>
      </w:r>
      <w:r w:rsidR="00851BF3" w:rsidRPr="00851BF3">
        <w:rPr>
          <w:rFonts w:ascii="Calibri" w:hAnsi="Calibri" w:hint="eastAsia"/>
          <w:szCs w:val="21"/>
        </w:rPr>
        <w:t xml:space="preserve"> </w:t>
      </w:r>
      <w:r w:rsidR="00851BF3">
        <w:rPr>
          <w:rFonts w:ascii="Calibri" w:hAnsi="Calibri" w:hint="eastAsia"/>
          <w:szCs w:val="21"/>
        </w:rPr>
        <w:t>m</w:t>
      </w:r>
      <w:r w:rsidR="00851BF3">
        <w:rPr>
          <w:rFonts w:ascii="Calibri" w:hAnsi="Calibri" w:hint="eastAsia"/>
          <w:szCs w:val="21"/>
        </w:rPr>
        <w:t>）</w:t>
      </w:r>
      <w:r>
        <w:rPr>
          <w:rFonts w:ascii="Calibri" w:hAnsi="Calibri" w:hint="eastAsia"/>
          <w:szCs w:val="21"/>
        </w:rPr>
        <w:t>计算航槽</w:t>
      </w:r>
      <w:r>
        <w:rPr>
          <w:rFonts w:ascii="Calibri" w:hAnsi="Calibri" w:hint="eastAsia"/>
          <w:szCs w:val="21"/>
        </w:rPr>
        <w:t>K30+000~K31+</w:t>
      </w:r>
      <w:r w:rsidR="00851BF3">
        <w:rPr>
          <w:rFonts w:ascii="Calibri" w:hAnsi="Calibri" w:hint="eastAsia"/>
          <w:szCs w:val="21"/>
        </w:rPr>
        <w:t>1</w:t>
      </w:r>
      <w:r>
        <w:rPr>
          <w:rFonts w:ascii="Calibri" w:hAnsi="Calibri" w:hint="eastAsia"/>
          <w:szCs w:val="21"/>
        </w:rPr>
        <w:t>00</w:t>
      </w:r>
      <w:r w:rsidR="00851BF3" w:rsidRPr="00851BF3">
        <w:rPr>
          <w:rFonts w:hAnsi="宋体" w:hint="eastAsia"/>
          <w:szCs w:val="21"/>
        </w:rPr>
        <w:t>疏浚</w:t>
      </w:r>
      <w:r w:rsidR="00851BF3">
        <w:rPr>
          <w:rFonts w:ascii="Calibri" w:hAnsi="Calibri" w:hint="eastAsia"/>
          <w:szCs w:val="21"/>
        </w:rPr>
        <w:t>方量</w:t>
      </w:r>
      <w:r>
        <w:rPr>
          <w:rFonts w:ascii="Calibri" w:hAnsi="Calibri" w:hint="eastAsia"/>
          <w:szCs w:val="21"/>
        </w:rPr>
        <w:t>并提供报告</w:t>
      </w:r>
      <w:r w:rsidR="00851BF3">
        <w:rPr>
          <w:rFonts w:ascii="Calibri" w:hAnsi="Calibri" w:hint="eastAsia"/>
          <w:szCs w:val="21"/>
        </w:rPr>
        <w:t>，</w:t>
      </w:r>
      <w:r w:rsidR="00851BF3" w:rsidRPr="00851BF3">
        <w:rPr>
          <w:rFonts w:hAnsi="宋体" w:hint="eastAsia"/>
          <w:szCs w:val="21"/>
        </w:rPr>
        <w:t>疏浚</w:t>
      </w:r>
      <w:r w:rsidR="00851BF3">
        <w:rPr>
          <w:rFonts w:hAnsi="宋体" w:hint="eastAsia"/>
          <w:szCs w:val="21"/>
        </w:rPr>
        <w:t>施工完成后复测</w:t>
      </w:r>
      <w:r w:rsidR="00851BF3">
        <w:rPr>
          <w:rFonts w:ascii="Calibri" w:hAnsi="Calibri" w:hint="eastAsia"/>
          <w:szCs w:val="21"/>
        </w:rPr>
        <w:t>；</w:t>
      </w:r>
      <w:r w:rsidR="00851BF3" w:rsidRPr="00851BF3">
        <w:rPr>
          <w:rFonts w:hAnsi="宋体" w:hint="eastAsia"/>
          <w:szCs w:val="21"/>
        </w:rPr>
        <w:t>K</w:t>
      </w:r>
      <w:r w:rsidR="00851BF3">
        <w:rPr>
          <w:rFonts w:hAnsi="宋体" w:hint="eastAsia"/>
          <w:szCs w:val="21"/>
        </w:rPr>
        <w:t>2</w:t>
      </w:r>
      <w:r w:rsidR="00851BF3" w:rsidRPr="00851BF3">
        <w:rPr>
          <w:rFonts w:hAnsi="宋体" w:hint="eastAsia"/>
          <w:szCs w:val="21"/>
        </w:rPr>
        <w:t>0+000-K</w:t>
      </w:r>
      <w:r w:rsidR="00851BF3">
        <w:rPr>
          <w:rFonts w:hAnsi="宋体" w:hint="eastAsia"/>
          <w:szCs w:val="21"/>
        </w:rPr>
        <w:t>26</w:t>
      </w:r>
      <w:r w:rsidR="00851BF3" w:rsidRPr="00851BF3">
        <w:rPr>
          <w:rFonts w:hAnsi="宋体" w:hint="eastAsia"/>
          <w:szCs w:val="21"/>
        </w:rPr>
        <w:t>+</w:t>
      </w:r>
      <w:r w:rsidR="00851BF3">
        <w:rPr>
          <w:rFonts w:hAnsi="宋体" w:hint="eastAsia"/>
          <w:szCs w:val="21"/>
        </w:rPr>
        <w:t>0</w:t>
      </w:r>
      <w:r w:rsidR="00851BF3" w:rsidRPr="00851BF3">
        <w:rPr>
          <w:rFonts w:hAnsi="宋体" w:hint="eastAsia"/>
          <w:szCs w:val="21"/>
        </w:rPr>
        <w:t>00</w:t>
      </w:r>
      <w:r w:rsidR="00851BF3" w:rsidRPr="00851BF3">
        <w:rPr>
          <w:rFonts w:hAnsi="宋体" w:hint="eastAsia"/>
          <w:szCs w:val="21"/>
        </w:rPr>
        <w:t>航段</w:t>
      </w:r>
      <w:r w:rsidR="00851BF3">
        <w:rPr>
          <w:rFonts w:ascii="Calibri" w:hAnsi="Calibri" w:hint="eastAsia"/>
          <w:szCs w:val="21"/>
        </w:rPr>
        <w:t>航槽的水深地形测量，为引航提供依据。</w:t>
      </w:r>
    </w:p>
    <w:p w:rsidR="005468E2" w:rsidRDefault="00D842EA">
      <w:pPr>
        <w:spacing w:line="500" w:lineRule="exact"/>
        <w:rPr>
          <w:rFonts w:ascii="Calibri" w:hAnsi="Calibri"/>
          <w:szCs w:val="21"/>
        </w:rPr>
      </w:pPr>
      <w:r>
        <w:rPr>
          <w:rFonts w:ascii="Calibri" w:hAnsi="Calibri" w:hint="eastAsia"/>
          <w:szCs w:val="21"/>
        </w:rPr>
        <w:t>（三）工作要求</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本工程的测量成果必须符合国家有关工程建设标准强制性条文、中华人民共和国国家标准和交通运输部的有关</w:t>
      </w:r>
      <w:r w:rsidR="006B2FAC">
        <w:rPr>
          <w:rFonts w:ascii="Calibri" w:hAnsi="Calibri" w:hint="eastAsia"/>
          <w:szCs w:val="21"/>
        </w:rPr>
        <w:t>测量</w:t>
      </w:r>
      <w:r>
        <w:rPr>
          <w:rFonts w:ascii="Calibri" w:hAnsi="Calibri" w:hint="eastAsia"/>
          <w:szCs w:val="21"/>
        </w:rPr>
        <w:t>等方面现行的标准、规范、规程、定额、办法、示例及广东省交通运输厅下发的有关交通工程勘察方面的文件、规定，满足国家关于</w:t>
      </w:r>
      <w:r w:rsidR="006B2FAC">
        <w:rPr>
          <w:rFonts w:ascii="Calibri" w:hAnsi="Calibri" w:hint="eastAsia"/>
          <w:szCs w:val="21"/>
        </w:rPr>
        <w:t>测量</w:t>
      </w:r>
      <w:r>
        <w:rPr>
          <w:rFonts w:ascii="Calibri" w:hAnsi="Calibri" w:hint="eastAsia"/>
          <w:szCs w:val="21"/>
        </w:rPr>
        <w:t>的相关要求。</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投标人在</w:t>
      </w:r>
      <w:r w:rsidR="006B2FAC">
        <w:rPr>
          <w:rFonts w:ascii="Calibri" w:hAnsi="Calibri" w:hint="eastAsia"/>
          <w:szCs w:val="21"/>
        </w:rPr>
        <w:t>测量</w:t>
      </w:r>
      <w:r>
        <w:rPr>
          <w:rFonts w:ascii="Calibri" w:hAnsi="Calibri" w:hint="eastAsia"/>
          <w:szCs w:val="21"/>
        </w:rPr>
        <w:t>工作中使用或参考上述标准、规范以外的技术标准、规范时，应征得采购人或采</w:t>
      </w:r>
      <w:r>
        <w:rPr>
          <w:rFonts w:ascii="Calibri" w:hAnsi="Calibri" w:hint="eastAsia"/>
          <w:szCs w:val="21"/>
        </w:rPr>
        <w:lastRenderedPageBreak/>
        <w:t>购人的指定代表人的同意。</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在</w:t>
      </w:r>
      <w:r w:rsidR="006B2FAC">
        <w:rPr>
          <w:rFonts w:ascii="Calibri" w:hAnsi="Calibri" w:hint="eastAsia"/>
          <w:szCs w:val="21"/>
        </w:rPr>
        <w:t>测量</w:t>
      </w:r>
      <w:r>
        <w:rPr>
          <w:rFonts w:ascii="Calibri" w:hAnsi="Calibri" w:hint="eastAsia"/>
          <w:szCs w:val="21"/>
        </w:rPr>
        <w:t>过程中，如果国家有关部门颁布了新的技术标准、规范，则投标人应采用新的技术标准、规范进行</w:t>
      </w:r>
      <w:r w:rsidR="006B2FAC">
        <w:rPr>
          <w:rFonts w:ascii="Calibri" w:hAnsi="Calibri" w:hint="eastAsia"/>
          <w:szCs w:val="21"/>
        </w:rPr>
        <w:t>测量</w:t>
      </w:r>
      <w:r>
        <w:rPr>
          <w:rFonts w:ascii="Calibri" w:hAnsi="Calibri" w:hint="eastAsia"/>
          <w:szCs w:val="21"/>
        </w:rPr>
        <w:t>。</w:t>
      </w:r>
    </w:p>
    <w:bookmarkEnd w:id="50"/>
    <w:bookmarkEnd w:id="51"/>
    <w:bookmarkEnd w:id="52"/>
    <w:bookmarkEnd w:id="53"/>
    <w:bookmarkEnd w:id="54"/>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1</w:t>
      </w:r>
      <w:r>
        <w:rPr>
          <w:rFonts w:ascii="Calibri" w:hAnsi="Calibri" w:hint="eastAsia"/>
          <w:szCs w:val="21"/>
        </w:rPr>
        <w:t>、工程测量总体要求：测量成果必须准确、真实。</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w:t>
      </w:r>
      <w:r>
        <w:rPr>
          <w:rFonts w:ascii="Calibri" w:hAnsi="Calibri" w:hint="eastAsia"/>
          <w:szCs w:val="21"/>
        </w:rPr>
        <w:t>1</w:t>
      </w:r>
      <w:r>
        <w:rPr>
          <w:rFonts w:ascii="Calibri" w:hAnsi="Calibri" w:hint="eastAsia"/>
          <w:szCs w:val="21"/>
        </w:rPr>
        <w:t>）控制系统</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平面坐标系统为</w:t>
      </w:r>
      <w:r>
        <w:rPr>
          <w:rFonts w:ascii="Calibri" w:hAnsi="Calibri" w:hint="eastAsia"/>
          <w:szCs w:val="21"/>
        </w:rPr>
        <w:t>1954</w:t>
      </w:r>
      <w:r>
        <w:rPr>
          <w:rFonts w:ascii="Calibri" w:hAnsi="Calibri" w:hint="eastAsia"/>
          <w:szCs w:val="21"/>
        </w:rPr>
        <w:t>北京坐标系，当地理论最低潮面。</w:t>
      </w:r>
    </w:p>
    <w:p w:rsidR="005468E2" w:rsidRDefault="00D842EA">
      <w:pPr>
        <w:numPr>
          <w:ilvl w:val="0"/>
          <w:numId w:val="2"/>
        </w:numPr>
        <w:spacing w:line="500" w:lineRule="exact"/>
        <w:ind w:leftChars="100" w:left="210" w:firstLineChars="200" w:firstLine="420"/>
        <w:rPr>
          <w:rFonts w:ascii="Calibri" w:hAnsi="Calibri"/>
          <w:szCs w:val="21"/>
        </w:rPr>
      </w:pPr>
      <w:r>
        <w:rPr>
          <w:rFonts w:ascii="Calibri" w:hAnsi="Calibri" w:hint="eastAsia"/>
          <w:szCs w:val="21"/>
        </w:rPr>
        <w:t>测量要求</w:t>
      </w:r>
    </w:p>
    <w:p w:rsidR="005468E2" w:rsidRPr="006B2FAC" w:rsidRDefault="006B2FAC" w:rsidP="006B2FAC">
      <w:pPr>
        <w:spacing w:line="500" w:lineRule="exact"/>
        <w:ind w:leftChars="100" w:left="210" w:firstLineChars="200" w:firstLine="420"/>
        <w:rPr>
          <w:rFonts w:ascii="Calibri" w:hAnsi="Calibri"/>
          <w:szCs w:val="21"/>
        </w:rPr>
      </w:pPr>
      <w:r>
        <w:rPr>
          <w:rFonts w:ascii="Calibri" w:hAnsi="Calibri" w:hint="eastAsia"/>
          <w:szCs w:val="21"/>
        </w:rPr>
        <w:t>①</w:t>
      </w:r>
      <w:proofErr w:type="gramStart"/>
      <w:r w:rsidR="00D842EA" w:rsidRPr="006B2FAC">
        <w:rPr>
          <w:rFonts w:ascii="Calibri" w:hAnsi="Calibri" w:hint="eastAsia"/>
          <w:szCs w:val="21"/>
        </w:rPr>
        <w:t>量内容</w:t>
      </w:r>
      <w:proofErr w:type="gramEnd"/>
      <w:r w:rsidR="00D842EA" w:rsidRPr="006B2FAC">
        <w:rPr>
          <w:rFonts w:ascii="Calibri" w:hAnsi="Calibri" w:hint="eastAsia"/>
          <w:szCs w:val="21"/>
        </w:rPr>
        <w:t>及范围</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测量长度约</w:t>
      </w:r>
      <w:r w:rsidR="006B2FAC">
        <w:rPr>
          <w:rFonts w:ascii="Calibri" w:hAnsi="Calibri" w:hint="eastAsia"/>
          <w:szCs w:val="21"/>
        </w:rPr>
        <w:t>7</w:t>
      </w:r>
      <w:r>
        <w:rPr>
          <w:rFonts w:ascii="Calibri" w:hAnsi="Calibri" w:hint="eastAsia"/>
          <w:szCs w:val="21"/>
        </w:rPr>
        <w:t>km</w:t>
      </w:r>
      <w:r>
        <w:rPr>
          <w:rFonts w:ascii="Calibri" w:hAnsi="Calibri" w:hint="eastAsia"/>
          <w:szCs w:val="21"/>
        </w:rPr>
        <w:t>，测量面积约</w:t>
      </w:r>
      <w:r w:rsidR="006B2FAC">
        <w:rPr>
          <w:rFonts w:ascii="Calibri" w:hAnsi="Calibri" w:hint="eastAsia"/>
          <w:szCs w:val="21"/>
        </w:rPr>
        <w:t>2.17</w:t>
      </w:r>
      <w:r>
        <w:rPr>
          <w:rFonts w:ascii="Calibri" w:hAnsi="Calibri" w:hint="eastAsia"/>
          <w:szCs w:val="21"/>
        </w:rPr>
        <w:t>k</w:t>
      </w:r>
      <w:r>
        <w:rPr>
          <w:rFonts w:ascii="Calibri" w:hAnsi="Calibri" w:hint="eastAsia"/>
          <w:szCs w:val="21"/>
        </w:rPr>
        <w:t>㎡。测量宽度是以原</w:t>
      </w:r>
      <w:r>
        <w:rPr>
          <w:rFonts w:ascii="Calibri" w:hAnsi="Calibri" w:hint="eastAsia"/>
          <w:szCs w:val="21"/>
        </w:rPr>
        <w:t>30</w:t>
      </w:r>
      <w:r>
        <w:rPr>
          <w:rFonts w:ascii="Calibri" w:hAnsi="Calibri" w:hint="eastAsia"/>
          <w:szCs w:val="21"/>
        </w:rPr>
        <w:t>万吨航道轴线为测量轴线，两侧各向外</w:t>
      </w:r>
      <w:proofErr w:type="gramStart"/>
      <w:r>
        <w:rPr>
          <w:rFonts w:ascii="Calibri" w:hAnsi="Calibri" w:hint="eastAsia"/>
          <w:szCs w:val="21"/>
        </w:rPr>
        <w:t>扩展约</w:t>
      </w:r>
      <w:proofErr w:type="gramEnd"/>
      <w:r>
        <w:rPr>
          <w:rFonts w:ascii="Calibri" w:hAnsi="Calibri" w:hint="eastAsia"/>
          <w:szCs w:val="21"/>
        </w:rPr>
        <w:t>155m</w:t>
      </w:r>
      <w:r>
        <w:rPr>
          <w:rFonts w:ascii="Calibri" w:hAnsi="Calibri" w:hint="eastAsia"/>
          <w:szCs w:val="21"/>
        </w:rPr>
        <w:t>，航道转角处适当加宽。测图比例尺</w:t>
      </w:r>
      <w:r>
        <w:rPr>
          <w:rFonts w:ascii="Calibri" w:hAnsi="Calibri" w:hint="eastAsia"/>
          <w:szCs w:val="21"/>
        </w:rPr>
        <w:t>1:2000</w:t>
      </w:r>
      <w:r>
        <w:rPr>
          <w:rFonts w:ascii="Calibri" w:hAnsi="Calibri" w:hint="eastAsia"/>
          <w:szCs w:val="21"/>
        </w:rPr>
        <w:t>。</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②测量目的</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提供测区水深地形图，以满足疏浚计量需要。</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③成图编绘</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将平面高程控制的成果编制成《平面控制点成果表》，并附在图中；制图投影采用高斯—克吕格正形投影，采用自由分幅；所用图例、符号、注记等均按《水运工程测量规范》交通运输部（</w:t>
      </w:r>
      <w:r>
        <w:rPr>
          <w:rFonts w:ascii="Calibri" w:hAnsi="Calibri" w:hint="eastAsia"/>
          <w:szCs w:val="21"/>
        </w:rPr>
        <w:t>JTS 131</w:t>
      </w:r>
      <w:r>
        <w:rPr>
          <w:rFonts w:ascii="Calibri" w:hAnsi="Calibri" w:hint="eastAsia"/>
          <w:szCs w:val="21"/>
        </w:rPr>
        <w:t>—</w:t>
      </w:r>
      <w:r>
        <w:rPr>
          <w:rFonts w:ascii="Calibri" w:hAnsi="Calibri" w:hint="eastAsia"/>
          <w:szCs w:val="21"/>
        </w:rPr>
        <w:t>2012</w:t>
      </w:r>
      <w:r>
        <w:rPr>
          <w:rFonts w:ascii="Calibri" w:hAnsi="Calibri" w:hint="eastAsia"/>
          <w:szCs w:val="21"/>
        </w:rPr>
        <w:t>）的图式，如有的地形地物在上述规范中没有图式时，则按《国家测量规范图式》参考采用；绘图采用专业计算机成</w:t>
      </w:r>
      <w:proofErr w:type="gramStart"/>
      <w:r>
        <w:rPr>
          <w:rFonts w:ascii="Calibri" w:hAnsi="Calibri" w:hint="eastAsia"/>
          <w:szCs w:val="21"/>
        </w:rPr>
        <w:t>图软件</w:t>
      </w:r>
      <w:proofErr w:type="gramEnd"/>
      <w:r>
        <w:rPr>
          <w:rFonts w:ascii="Calibri" w:hAnsi="Calibri" w:hint="eastAsia"/>
          <w:szCs w:val="21"/>
        </w:rPr>
        <w:t>南方</w:t>
      </w:r>
      <w:r>
        <w:rPr>
          <w:rFonts w:ascii="Calibri" w:hAnsi="Calibri" w:hint="eastAsia"/>
          <w:szCs w:val="21"/>
        </w:rPr>
        <w:t>CASS6.0</w:t>
      </w:r>
      <w:r>
        <w:rPr>
          <w:rFonts w:ascii="Calibri" w:hAnsi="Calibri" w:hint="eastAsia"/>
          <w:szCs w:val="21"/>
        </w:rPr>
        <w:t>地形</w:t>
      </w:r>
      <w:proofErr w:type="gramStart"/>
      <w:r>
        <w:rPr>
          <w:rFonts w:ascii="Calibri" w:hAnsi="Calibri" w:hint="eastAsia"/>
          <w:szCs w:val="21"/>
        </w:rPr>
        <w:t>地藉成图</w:t>
      </w:r>
      <w:proofErr w:type="gramEnd"/>
      <w:r>
        <w:rPr>
          <w:rFonts w:ascii="Calibri" w:hAnsi="Calibri" w:hint="eastAsia"/>
          <w:szCs w:val="21"/>
        </w:rPr>
        <w:t>软件。</w:t>
      </w:r>
    </w:p>
    <w:p w:rsidR="005468E2" w:rsidRDefault="00D842EA">
      <w:pPr>
        <w:spacing w:line="500" w:lineRule="exact"/>
        <w:ind w:leftChars="100" w:left="210" w:firstLineChars="200" w:firstLine="420"/>
        <w:rPr>
          <w:rFonts w:ascii="Calibri" w:hAnsi="Calibri"/>
          <w:szCs w:val="21"/>
        </w:rPr>
      </w:pPr>
      <w:r>
        <w:rPr>
          <w:rFonts w:ascii="Calibri" w:hAnsi="Calibri" w:hint="eastAsia"/>
          <w:szCs w:val="21"/>
        </w:rPr>
        <w:t>④测量成果需满足</w:t>
      </w:r>
      <w:r>
        <w:rPr>
          <w:rFonts w:ascii="Calibri" w:hAnsi="Calibri"/>
          <w:szCs w:val="21"/>
        </w:rPr>
        <w:t>《水运工程测量规范》</w:t>
      </w:r>
      <w:r>
        <w:rPr>
          <w:rFonts w:ascii="Calibri" w:hAnsi="Calibri" w:hint="eastAsia"/>
          <w:szCs w:val="21"/>
        </w:rPr>
        <w:t>JTS131</w:t>
      </w:r>
      <w:r>
        <w:rPr>
          <w:rFonts w:ascii="Calibri" w:hAnsi="Calibri" w:hint="eastAsia"/>
          <w:szCs w:val="21"/>
        </w:rPr>
        <w:t>―</w:t>
      </w:r>
      <w:r>
        <w:rPr>
          <w:rFonts w:ascii="Calibri" w:hAnsi="Calibri" w:hint="eastAsia"/>
          <w:szCs w:val="21"/>
        </w:rPr>
        <w:t>2012</w:t>
      </w:r>
      <w:r>
        <w:rPr>
          <w:rFonts w:ascii="Calibri" w:hAnsi="Calibri" w:hint="eastAsia"/>
          <w:szCs w:val="21"/>
        </w:rPr>
        <w:t>、</w:t>
      </w:r>
      <w:r>
        <w:rPr>
          <w:rFonts w:ascii="Calibri" w:hAnsi="Calibri" w:hint="eastAsia"/>
          <w:szCs w:val="21"/>
        </w:rPr>
        <w:t xml:space="preserve"> </w:t>
      </w:r>
      <w:r>
        <w:rPr>
          <w:rFonts w:ascii="Calibri" w:hAnsi="Calibri" w:hint="eastAsia"/>
          <w:szCs w:val="21"/>
        </w:rPr>
        <w:t>《全球定位系统（</w:t>
      </w:r>
      <w:r>
        <w:rPr>
          <w:rFonts w:ascii="Calibri" w:hAnsi="Calibri" w:hint="eastAsia"/>
          <w:szCs w:val="21"/>
        </w:rPr>
        <w:t>GPS</w:t>
      </w:r>
      <w:r>
        <w:rPr>
          <w:rFonts w:ascii="Calibri" w:hAnsi="Calibri" w:hint="eastAsia"/>
          <w:szCs w:val="21"/>
        </w:rPr>
        <w:t>）测量规范》（</w:t>
      </w:r>
      <w:r>
        <w:rPr>
          <w:rFonts w:ascii="Calibri" w:hAnsi="Calibri" w:hint="eastAsia"/>
          <w:szCs w:val="21"/>
        </w:rPr>
        <w:t>GB/T 18314-2009</w:t>
      </w:r>
      <w:r>
        <w:rPr>
          <w:rFonts w:ascii="Calibri" w:hAnsi="Calibri" w:hint="eastAsia"/>
          <w:szCs w:val="21"/>
        </w:rPr>
        <w:t>）、《全球定位系统实时动态测量（</w:t>
      </w:r>
      <w:r>
        <w:rPr>
          <w:rFonts w:ascii="Calibri" w:hAnsi="Calibri" w:hint="eastAsia"/>
          <w:szCs w:val="21"/>
        </w:rPr>
        <w:t>RTK</w:t>
      </w:r>
      <w:r>
        <w:rPr>
          <w:rFonts w:ascii="Calibri" w:hAnsi="Calibri" w:hint="eastAsia"/>
          <w:szCs w:val="21"/>
        </w:rPr>
        <w:t>）技术规范》（</w:t>
      </w:r>
      <w:r>
        <w:rPr>
          <w:rFonts w:ascii="Calibri" w:hAnsi="Calibri" w:hint="eastAsia"/>
          <w:szCs w:val="21"/>
        </w:rPr>
        <w:t>CH/T 2009-2010</w:t>
      </w:r>
      <w:r>
        <w:rPr>
          <w:rFonts w:ascii="Calibri" w:hAnsi="Calibri" w:hint="eastAsia"/>
          <w:szCs w:val="21"/>
        </w:rPr>
        <w:t>）、《国家三、四等水准测量规范》（</w:t>
      </w:r>
      <w:r>
        <w:rPr>
          <w:rFonts w:ascii="Calibri" w:hAnsi="Calibri" w:hint="eastAsia"/>
          <w:szCs w:val="21"/>
        </w:rPr>
        <w:t>GB/T 12898-2009</w:t>
      </w:r>
      <w:r>
        <w:rPr>
          <w:rFonts w:ascii="Calibri" w:hAnsi="Calibri" w:hint="eastAsia"/>
          <w:szCs w:val="21"/>
        </w:rPr>
        <w:t>）、《水运工程测量质量检验标准》（</w:t>
      </w:r>
      <w:r>
        <w:rPr>
          <w:rFonts w:ascii="Calibri" w:hAnsi="Calibri" w:hint="eastAsia"/>
          <w:szCs w:val="21"/>
        </w:rPr>
        <w:t>JTS 258</w:t>
      </w:r>
      <w:r>
        <w:rPr>
          <w:rFonts w:ascii="Calibri" w:hAnsi="Calibri" w:hint="eastAsia"/>
          <w:szCs w:val="21"/>
        </w:rPr>
        <w:t>—</w:t>
      </w:r>
      <w:r>
        <w:rPr>
          <w:rFonts w:ascii="Calibri" w:hAnsi="Calibri" w:hint="eastAsia"/>
          <w:szCs w:val="21"/>
        </w:rPr>
        <w:t>2008</w:t>
      </w:r>
      <w:r>
        <w:rPr>
          <w:rFonts w:ascii="Calibri" w:hAnsi="Calibri" w:hint="eastAsia"/>
          <w:szCs w:val="21"/>
        </w:rPr>
        <w:t>）等有关规范规定要求。</w:t>
      </w:r>
    </w:p>
    <w:p w:rsidR="005468E2" w:rsidRDefault="00D842EA">
      <w:pPr>
        <w:pStyle w:val="2"/>
        <w:spacing w:before="120" w:after="120" w:line="415" w:lineRule="auto"/>
        <w:rPr>
          <w:kern w:val="44"/>
          <w:sz w:val="24"/>
          <w:szCs w:val="24"/>
        </w:rPr>
      </w:pPr>
      <w:bookmarkStart w:id="55" w:name="_Toc474258336"/>
      <w:r>
        <w:rPr>
          <w:rFonts w:hint="eastAsia"/>
          <w:kern w:val="44"/>
          <w:sz w:val="24"/>
          <w:szCs w:val="24"/>
        </w:rPr>
        <w:t>四、商务要求</w:t>
      </w:r>
      <w:bookmarkEnd w:id="55"/>
    </w:p>
    <w:p w:rsidR="005468E2" w:rsidRDefault="00D842EA">
      <w:pPr>
        <w:spacing w:line="360" w:lineRule="auto"/>
        <w:rPr>
          <w:rFonts w:ascii="Calibri" w:hAnsi="Calibri"/>
          <w:szCs w:val="22"/>
        </w:rPr>
      </w:pPr>
      <w:r>
        <w:rPr>
          <w:rFonts w:ascii="Calibri" w:hAnsi="Calibri" w:hint="eastAsia"/>
          <w:szCs w:val="22"/>
        </w:rPr>
        <w:t>★</w:t>
      </w:r>
      <w:r>
        <w:rPr>
          <w:rFonts w:ascii="Calibri" w:hAnsi="Calibri" w:hint="eastAsia"/>
          <w:szCs w:val="22"/>
        </w:rPr>
        <w:t>4.1</w:t>
      </w:r>
      <w:r>
        <w:rPr>
          <w:rFonts w:ascii="Calibri" w:hAnsi="Calibri" w:hint="eastAsia"/>
          <w:szCs w:val="22"/>
        </w:rPr>
        <w:t>服务人员配备要求</w:t>
      </w:r>
    </w:p>
    <w:tbl>
      <w:tblPr>
        <w:tblW w:w="9628"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5"/>
        <w:gridCol w:w="1045"/>
        <w:gridCol w:w="6468"/>
      </w:tblGrid>
      <w:tr w:rsidR="005468E2">
        <w:trPr>
          <w:trHeight w:val="560"/>
          <w:jc w:val="center"/>
        </w:trPr>
        <w:tc>
          <w:tcPr>
            <w:tcW w:w="211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人员</w:t>
            </w:r>
          </w:p>
        </w:tc>
        <w:tc>
          <w:tcPr>
            <w:tcW w:w="104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数量</w:t>
            </w:r>
          </w:p>
        </w:tc>
        <w:tc>
          <w:tcPr>
            <w:tcW w:w="6468"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资格要求</w:t>
            </w:r>
          </w:p>
        </w:tc>
      </w:tr>
      <w:tr w:rsidR="005468E2">
        <w:trPr>
          <w:trHeight w:val="743"/>
          <w:jc w:val="center"/>
        </w:trPr>
        <w:tc>
          <w:tcPr>
            <w:tcW w:w="211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项目负责人</w:t>
            </w:r>
          </w:p>
        </w:tc>
        <w:tc>
          <w:tcPr>
            <w:tcW w:w="104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szCs w:val="21"/>
              </w:rPr>
              <w:t>1</w:t>
            </w:r>
          </w:p>
        </w:tc>
        <w:tc>
          <w:tcPr>
            <w:tcW w:w="6468"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具有水运工程系列测绘（测量）工程系列高级职称，从事水运行业工作不少于</w:t>
            </w:r>
            <w:r>
              <w:rPr>
                <w:szCs w:val="21"/>
              </w:rPr>
              <w:t>10</w:t>
            </w:r>
            <w:r>
              <w:rPr>
                <w:rFonts w:hint="eastAsia"/>
                <w:szCs w:val="21"/>
              </w:rPr>
              <w:t>年。</w:t>
            </w:r>
          </w:p>
        </w:tc>
      </w:tr>
      <w:tr w:rsidR="005468E2">
        <w:trPr>
          <w:trHeight w:val="693"/>
          <w:jc w:val="center"/>
        </w:trPr>
        <w:tc>
          <w:tcPr>
            <w:tcW w:w="211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工程勘察（测量）技术负责人</w:t>
            </w:r>
          </w:p>
        </w:tc>
        <w:tc>
          <w:tcPr>
            <w:tcW w:w="1045"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szCs w:val="21"/>
              </w:rPr>
              <w:t>1</w:t>
            </w:r>
          </w:p>
        </w:tc>
        <w:tc>
          <w:tcPr>
            <w:tcW w:w="6468"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szCs w:val="21"/>
              </w:rPr>
            </w:pPr>
            <w:r>
              <w:rPr>
                <w:rFonts w:hint="eastAsia"/>
                <w:szCs w:val="21"/>
              </w:rPr>
              <w:t>具有水运工程系列或测绘（测量）工程系列中级职称或以上，从事测量工作不少于</w:t>
            </w:r>
            <w:r>
              <w:rPr>
                <w:szCs w:val="21"/>
              </w:rPr>
              <w:t>5</w:t>
            </w:r>
            <w:r>
              <w:rPr>
                <w:rFonts w:hint="eastAsia"/>
                <w:szCs w:val="21"/>
              </w:rPr>
              <w:t>年。</w:t>
            </w:r>
          </w:p>
        </w:tc>
      </w:tr>
    </w:tbl>
    <w:p w:rsidR="005468E2" w:rsidRDefault="005468E2">
      <w:pPr>
        <w:rPr>
          <w:szCs w:val="21"/>
        </w:rPr>
      </w:pPr>
    </w:p>
    <w:p w:rsidR="005468E2" w:rsidRDefault="00D842EA" w:rsidP="00D842EA">
      <w:pPr>
        <w:snapToGrid w:val="0"/>
        <w:spacing w:beforeLines="30" w:line="360" w:lineRule="auto"/>
        <w:rPr>
          <w:rFonts w:ascii="Calibri" w:hAnsi="Calibri"/>
          <w:szCs w:val="21"/>
        </w:rPr>
      </w:pPr>
      <w:r>
        <w:rPr>
          <w:rFonts w:ascii="Calibri" w:hAnsi="Calibri" w:hint="eastAsia"/>
          <w:szCs w:val="21"/>
        </w:rPr>
        <w:lastRenderedPageBreak/>
        <w:t>4.2</w:t>
      </w:r>
      <w:r>
        <w:rPr>
          <w:rFonts w:ascii="Calibri" w:hAnsi="Calibri" w:hint="eastAsia"/>
          <w:szCs w:val="21"/>
        </w:rPr>
        <w:t>付款方式</w:t>
      </w:r>
      <w:r>
        <w:rPr>
          <w:rFonts w:ascii="Calibri" w:hAnsi="Calibri" w:hint="eastAsia"/>
          <w:szCs w:val="21"/>
        </w:rPr>
        <w:t xml:space="preserve">  </w:t>
      </w:r>
    </w:p>
    <w:p w:rsidR="005468E2" w:rsidRDefault="00D842EA">
      <w:pPr>
        <w:spacing w:line="360" w:lineRule="auto"/>
        <w:ind w:firstLineChars="200" w:firstLine="420"/>
        <w:rPr>
          <w:rFonts w:ascii="宋体" w:hAnsi="宋体"/>
          <w:bCs/>
        </w:rPr>
      </w:pPr>
      <w:r>
        <w:rPr>
          <w:rFonts w:ascii="Calibri" w:hAnsi="Calibri" w:hint="eastAsia"/>
          <w:szCs w:val="21"/>
        </w:rPr>
        <w:t>提交成果报告并通过验收后</w:t>
      </w:r>
      <w:r>
        <w:rPr>
          <w:rFonts w:ascii="Calibri" w:hAnsi="Calibri" w:hint="eastAsia"/>
          <w:szCs w:val="21"/>
        </w:rPr>
        <w:t>20</w:t>
      </w:r>
      <w:r>
        <w:rPr>
          <w:rFonts w:ascii="Calibri" w:hAnsi="Calibri" w:hint="eastAsia"/>
          <w:szCs w:val="21"/>
        </w:rPr>
        <w:t>个工作日内，一次性支付合同全部费用。</w:t>
      </w:r>
    </w:p>
    <w:bookmarkEnd w:id="2"/>
    <w:p w:rsidR="005468E2" w:rsidRDefault="00D842EA">
      <w:pPr>
        <w:adjustRightInd w:val="0"/>
        <w:snapToGrid w:val="0"/>
        <w:spacing w:line="360" w:lineRule="auto"/>
        <w:ind w:firstLineChars="200" w:firstLine="420"/>
        <w:rPr>
          <w:rFonts w:ascii="宋体" w:hAnsi="宋体" w:cs="黑体"/>
          <w:szCs w:val="21"/>
        </w:rPr>
        <w:sectPr w:rsidR="005468E2">
          <w:headerReference w:type="default" r:id="rId12"/>
          <w:footerReference w:type="default" r:id="rId13"/>
          <w:headerReference w:type="first" r:id="rId14"/>
          <w:footnotePr>
            <w:numRestart w:val="eachPage"/>
          </w:footnotePr>
          <w:pgSz w:w="11906" w:h="16838"/>
          <w:pgMar w:top="1418" w:right="1247" w:bottom="1247" w:left="1418" w:header="851" w:footer="992" w:gutter="0"/>
          <w:cols w:space="720"/>
          <w:titlePg/>
          <w:docGrid w:type="linesAndChars" w:linePitch="312"/>
        </w:sectPr>
      </w:pPr>
      <w:r>
        <w:rPr>
          <w:rFonts w:ascii="宋体" w:hAnsi="宋体" w:cs="黑体" w:hint="eastAsia"/>
          <w:szCs w:val="21"/>
        </w:rPr>
        <w:t xml:space="preserve"> </w:t>
      </w:r>
    </w:p>
    <w:p w:rsidR="005468E2" w:rsidRDefault="00D842EA">
      <w:pPr>
        <w:adjustRightInd w:val="0"/>
        <w:snapToGrid w:val="0"/>
        <w:spacing w:line="360" w:lineRule="auto"/>
        <w:jc w:val="center"/>
        <w:rPr>
          <w:rFonts w:ascii="宋体" w:hAnsi="宋体"/>
          <w:b/>
          <w:color w:val="000000"/>
          <w:sz w:val="28"/>
          <w:szCs w:val="28"/>
        </w:rPr>
      </w:pPr>
      <w:r>
        <w:rPr>
          <w:rFonts w:ascii="宋体" w:hAnsi="宋体" w:hint="eastAsia"/>
          <w:b/>
          <w:color w:val="000000"/>
          <w:sz w:val="28"/>
          <w:szCs w:val="28"/>
        </w:rPr>
        <w:lastRenderedPageBreak/>
        <w:t>第五部分　投标文件格式</w:t>
      </w:r>
    </w:p>
    <w:p w:rsidR="005468E2" w:rsidRDefault="005468E2">
      <w:pPr>
        <w:adjustRightInd w:val="0"/>
        <w:snapToGrid w:val="0"/>
        <w:spacing w:line="360" w:lineRule="auto"/>
        <w:jc w:val="center"/>
        <w:rPr>
          <w:rFonts w:ascii="宋体" w:hAnsi="宋体"/>
          <w:b/>
          <w:color w:val="000000"/>
          <w:kern w:val="0"/>
          <w:sz w:val="28"/>
          <w:szCs w:val="28"/>
        </w:rPr>
      </w:pPr>
    </w:p>
    <w:p w:rsidR="005468E2" w:rsidRDefault="00D842EA">
      <w:pPr>
        <w:adjustRightInd w:val="0"/>
        <w:snapToGrid w:val="0"/>
        <w:spacing w:line="360" w:lineRule="auto"/>
        <w:jc w:val="center"/>
        <w:rPr>
          <w:rFonts w:ascii="宋体" w:hAnsi="宋体"/>
          <w:color w:val="000000"/>
          <w:sz w:val="24"/>
        </w:rPr>
      </w:pPr>
      <w:r>
        <w:rPr>
          <w:rFonts w:ascii="宋体" w:hAnsi="宋体" w:hint="eastAsia"/>
          <w:color w:val="000000"/>
          <w:sz w:val="24"/>
        </w:rPr>
        <w:t>响应文件格式</w:t>
      </w:r>
    </w:p>
    <w:p w:rsidR="005468E2" w:rsidRDefault="005468E2">
      <w:pPr>
        <w:adjustRightInd w:val="0"/>
        <w:snapToGrid w:val="0"/>
        <w:spacing w:line="360" w:lineRule="auto"/>
        <w:jc w:val="center"/>
        <w:rPr>
          <w:rFonts w:ascii="宋体" w:hAnsi="宋体"/>
          <w:color w:val="000000"/>
          <w:sz w:val="24"/>
        </w:rPr>
      </w:pPr>
    </w:p>
    <w:p w:rsidR="005468E2" w:rsidRDefault="005468E2">
      <w:pPr>
        <w:adjustRightInd w:val="0"/>
        <w:snapToGrid w:val="0"/>
        <w:spacing w:line="360" w:lineRule="auto"/>
        <w:jc w:val="center"/>
        <w:rPr>
          <w:rFonts w:ascii="宋体" w:hAnsi="宋体"/>
          <w:color w:val="000000"/>
          <w:sz w:val="24"/>
        </w:rPr>
      </w:pPr>
    </w:p>
    <w:p w:rsidR="005468E2" w:rsidRDefault="005468E2">
      <w:pPr>
        <w:adjustRightInd w:val="0"/>
        <w:snapToGrid w:val="0"/>
        <w:spacing w:line="360" w:lineRule="auto"/>
        <w:jc w:val="center"/>
        <w:rPr>
          <w:rFonts w:ascii="宋体" w:hAnsi="宋体"/>
          <w:color w:val="000000"/>
          <w:sz w:val="24"/>
        </w:rPr>
      </w:pPr>
    </w:p>
    <w:p w:rsidR="005468E2" w:rsidRDefault="005468E2">
      <w:pPr>
        <w:adjustRightInd w:val="0"/>
        <w:snapToGrid w:val="0"/>
        <w:spacing w:line="360" w:lineRule="auto"/>
        <w:jc w:val="center"/>
        <w:rPr>
          <w:rFonts w:ascii="宋体" w:hAnsi="宋体"/>
          <w:color w:val="000000"/>
          <w:sz w:val="24"/>
        </w:rPr>
      </w:pPr>
    </w:p>
    <w:p w:rsidR="005468E2" w:rsidRDefault="005468E2">
      <w:pPr>
        <w:adjustRightInd w:val="0"/>
        <w:snapToGrid w:val="0"/>
        <w:spacing w:line="360" w:lineRule="auto"/>
        <w:jc w:val="center"/>
        <w:rPr>
          <w:rFonts w:ascii="宋体" w:hAnsi="宋体"/>
          <w:color w:val="000000"/>
          <w:sz w:val="24"/>
        </w:rPr>
      </w:pPr>
    </w:p>
    <w:p w:rsidR="005468E2" w:rsidRPr="006B2FAC" w:rsidRDefault="00D842EA">
      <w:pPr>
        <w:adjustRightInd w:val="0"/>
        <w:snapToGrid w:val="0"/>
        <w:spacing w:line="360" w:lineRule="auto"/>
        <w:jc w:val="center"/>
        <w:rPr>
          <w:rFonts w:ascii="宋体" w:hAnsi="宋体"/>
          <w:b/>
          <w:color w:val="000000"/>
          <w:sz w:val="32"/>
          <w:szCs w:val="32"/>
        </w:rPr>
      </w:pPr>
      <w:r w:rsidRPr="006B2FAC">
        <w:rPr>
          <w:rFonts w:ascii="宋体" w:hAnsi="宋体" w:hint="eastAsia"/>
          <w:b/>
          <w:color w:val="000000"/>
          <w:sz w:val="32"/>
          <w:szCs w:val="32"/>
        </w:rPr>
        <w:t>谈判响应文件目录（自行编排）</w:t>
      </w: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jc w:val="center"/>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adjustRightInd w:val="0"/>
        <w:snapToGrid w:val="0"/>
        <w:spacing w:line="360" w:lineRule="auto"/>
        <w:rPr>
          <w:rFonts w:ascii="宋体" w:hAnsi="宋体"/>
          <w:color w:val="000000"/>
          <w:szCs w:val="21"/>
        </w:rPr>
      </w:pPr>
    </w:p>
    <w:p w:rsidR="005468E2" w:rsidRDefault="005468E2">
      <w:pPr>
        <w:rPr>
          <w:rFonts w:ascii="宋体" w:hAnsi="宋体"/>
          <w:b/>
          <w:bCs/>
          <w:color w:val="000000"/>
          <w:szCs w:val="21"/>
        </w:rPr>
      </w:pPr>
    </w:p>
    <w:p w:rsidR="005468E2" w:rsidRDefault="00D842EA">
      <w:pPr>
        <w:ind w:firstLineChars="150" w:firstLine="360"/>
        <w:outlineLvl w:val="0"/>
        <w:rPr>
          <w:color w:val="000000"/>
          <w:sz w:val="24"/>
        </w:rPr>
      </w:pPr>
      <w:bookmarkStart w:id="56" w:name="_Toc202251699"/>
      <w:bookmarkStart w:id="57" w:name="_Toc202816995"/>
      <w:bookmarkStart w:id="58" w:name="_Toc202819877"/>
      <w:bookmarkStart w:id="59" w:name="_Toc202251074"/>
      <w:bookmarkStart w:id="60" w:name="_Toc202254104"/>
      <w:bookmarkStart w:id="61" w:name="_Toc202820350"/>
      <w:bookmarkStart w:id="62" w:name="_Toc202252033"/>
      <w:r>
        <w:rPr>
          <w:color w:val="000000"/>
          <w:sz w:val="24"/>
        </w:rPr>
        <w:br w:type="page"/>
      </w:r>
      <w:r>
        <w:rPr>
          <w:rFonts w:hint="eastAsia"/>
          <w:color w:val="000000"/>
          <w:sz w:val="24"/>
        </w:rPr>
        <w:lastRenderedPageBreak/>
        <w:t>一、自查表</w:t>
      </w:r>
      <w:bookmarkEnd w:id="56"/>
      <w:bookmarkEnd w:id="57"/>
      <w:bookmarkEnd w:id="58"/>
      <w:bookmarkEnd w:id="59"/>
      <w:bookmarkEnd w:id="60"/>
      <w:bookmarkEnd w:id="61"/>
      <w:bookmarkEnd w:id="62"/>
    </w:p>
    <w:p w:rsidR="005468E2" w:rsidRDefault="00D842EA">
      <w:pPr>
        <w:ind w:leftChars="-202" w:left="-424" w:rightChars="-337" w:right="-708"/>
        <w:rPr>
          <w:rFonts w:hAnsi="宋体"/>
          <w:color w:val="000000"/>
          <w:sz w:val="24"/>
        </w:rPr>
      </w:pPr>
      <w:r>
        <w:rPr>
          <w:rFonts w:hAnsi="宋体" w:hint="eastAsia"/>
          <w:color w:val="000000"/>
          <w:sz w:val="24"/>
        </w:rPr>
        <w:t xml:space="preserve">      </w:t>
      </w:r>
      <w:r>
        <w:rPr>
          <w:rFonts w:hAnsi="宋体" w:hint="eastAsia"/>
          <w:color w:val="000000"/>
          <w:sz w:val="24"/>
        </w:rPr>
        <w:t>资格性</w:t>
      </w:r>
      <w:r>
        <w:rPr>
          <w:rFonts w:hAnsi="宋体"/>
          <w:color w:val="000000"/>
          <w:sz w:val="24"/>
        </w:rPr>
        <w:t>/</w:t>
      </w:r>
      <w:r>
        <w:rPr>
          <w:rFonts w:hAnsi="宋体" w:hint="eastAsia"/>
          <w:color w:val="000000"/>
          <w:sz w:val="24"/>
        </w:rPr>
        <w:t>符合性自查表</w:t>
      </w:r>
    </w:p>
    <w:tbl>
      <w:tblPr>
        <w:tblW w:w="8804" w:type="dxa"/>
        <w:jc w:val="center"/>
        <w:tblInd w:w="-413" w:type="dxa"/>
        <w:tblLayout w:type="fixed"/>
        <w:tblCellMar>
          <w:left w:w="0" w:type="dxa"/>
          <w:right w:w="0" w:type="dxa"/>
        </w:tblCellMar>
        <w:tblLook w:val="04A0"/>
      </w:tblPr>
      <w:tblGrid>
        <w:gridCol w:w="635"/>
        <w:gridCol w:w="1575"/>
        <w:gridCol w:w="3462"/>
        <w:gridCol w:w="1199"/>
        <w:gridCol w:w="1933"/>
      </w:tblGrid>
      <w:tr w:rsidR="005468E2">
        <w:trPr>
          <w:cantSplit/>
          <w:trHeight w:val="522"/>
          <w:jc w:val="center"/>
        </w:trPr>
        <w:tc>
          <w:tcPr>
            <w:tcW w:w="2210" w:type="dxa"/>
            <w:gridSpan w:val="2"/>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color w:val="000000"/>
              </w:rPr>
            </w:pPr>
            <w:r>
              <w:rPr>
                <w:rFonts w:hint="eastAsia"/>
                <w:color w:val="000000"/>
              </w:rPr>
              <w:t>评审内容</w:t>
            </w:r>
          </w:p>
        </w:tc>
        <w:tc>
          <w:tcPr>
            <w:tcW w:w="3462" w:type="dxa"/>
            <w:tcBorders>
              <w:top w:val="single" w:sz="4" w:space="0" w:color="auto"/>
              <w:left w:val="single" w:sz="4" w:space="0" w:color="auto"/>
              <w:bottom w:val="single" w:sz="4" w:space="0" w:color="auto"/>
              <w:right w:val="single" w:sz="4" w:space="0" w:color="auto"/>
            </w:tcBorders>
            <w:vAlign w:val="center"/>
          </w:tcPr>
          <w:p w:rsidR="005468E2" w:rsidRDefault="00D842EA">
            <w:pPr>
              <w:jc w:val="center"/>
              <w:rPr>
                <w:color w:val="000000"/>
              </w:rPr>
            </w:pPr>
            <w:r>
              <w:rPr>
                <w:rFonts w:hint="eastAsia"/>
                <w:color w:val="000000"/>
              </w:rPr>
              <w:t>采购文件要求</w:t>
            </w:r>
          </w:p>
        </w:tc>
        <w:tc>
          <w:tcPr>
            <w:tcW w:w="1199" w:type="dxa"/>
            <w:tcBorders>
              <w:top w:val="single" w:sz="4" w:space="0" w:color="auto"/>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自查结论</w:t>
            </w:r>
          </w:p>
        </w:tc>
        <w:tc>
          <w:tcPr>
            <w:tcW w:w="1933" w:type="dxa"/>
            <w:tcBorders>
              <w:top w:val="single" w:sz="4" w:space="0" w:color="auto"/>
              <w:left w:val="single" w:sz="4" w:space="0" w:color="auto"/>
              <w:bottom w:val="single" w:sz="4" w:space="0" w:color="000000"/>
              <w:right w:val="single" w:sz="4" w:space="0" w:color="auto"/>
            </w:tcBorders>
            <w:vAlign w:val="center"/>
          </w:tcPr>
          <w:p w:rsidR="005468E2" w:rsidRDefault="00D842EA">
            <w:pPr>
              <w:jc w:val="center"/>
              <w:rPr>
                <w:color w:val="000000"/>
              </w:rPr>
            </w:pPr>
            <w:r>
              <w:rPr>
                <w:rFonts w:hint="eastAsia"/>
                <w:color w:val="000000"/>
              </w:rPr>
              <w:t>证明资料</w:t>
            </w:r>
          </w:p>
        </w:tc>
      </w:tr>
      <w:tr w:rsidR="005468E2">
        <w:trPr>
          <w:cantSplit/>
          <w:trHeight w:val="510"/>
          <w:jc w:val="center"/>
        </w:trPr>
        <w:tc>
          <w:tcPr>
            <w:tcW w:w="635" w:type="dxa"/>
            <w:vMerge w:val="restart"/>
            <w:tcBorders>
              <w:top w:val="nil"/>
              <w:left w:val="single" w:sz="4" w:space="0" w:color="auto"/>
              <w:right w:val="single" w:sz="4" w:space="0" w:color="auto"/>
            </w:tcBorders>
            <w:textDirection w:val="tbRlV"/>
            <w:vAlign w:val="center"/>
          </w:tcPr>
          <w:p w:rsidR="005468E2" w:rsidRDefault="00D842EA">
            <w:pPr>
              <w:ind w:left="113" w:right="113"/>
              <w:jc w:val="center"/>
              <w:rPr>
                <w:color w:val="000000"/>
              </w:rPr>
            </w:pPr>
            <w:r>
              <w:rPr>
                <w:rFonts w:hint="eastAsia"/>
                <w:color w:val="000000"/>
              </w:rPr>
              <w:t>资格性检查</w:t>
            </w:r>
          </w:p>
        </w:tc>
        <w:tc>
          <w:tcPr>
            <w:tcW w:w="1575" w:type="dxa"/>
            <w:tcBorders>
              <w:top w:val="nil"/>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投标</w:t>
            </w:r>
            <w:r>
              <w:rPr>
                <w:rFonts w:hAnsi="宋体"/>
                <w:color w:val="000000"/>
                <w:szCs w:val="21"/>
              </w:rPr>
              <w:t>/</w:t>
            </w:r>
            <w:r>
              <w:rPr>
                <w:rFonts w:hAnsi="宋体" w:hint="eastAsia"/>
                <w:color w:val="000000"/>
                <w:szCs w:val="21"/>
              </w:rPr>
              <w:t>响应函</w:t>
            </w:r>
          </w:p>
        </w:tc>
        <w:tc>
          <w:tcPr>
            <w:tcW w:w="3462"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按对应格式文件填写、签署、盖章</w:t>
            </w:r>
            <w:r>
              <w:rPr>
                <w:color w:val="000000"/>
              </w:rPr>
              <w:t>(</w:t>
            </w:r>
            <w:r>
              <w:rPr>
                <w:rFonts w:hint="eastAsia"/>
                <w:color w:val="000000"/>
              </w:rPr>
              <w:t>原件</w:t>
            </w:r>
            <w:r>
              <w:rPr>
                <w:color w:val="000000"/>
              </w:rPr>
              <w:t>)</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510"/>
          <w:jc w:val="center"/>
        </w:trPr>
        <w:tc>
          <w:tcPr>
            <w:tcW w:w="635" w:type="dxa"/>
            <w:vMerge/>
            <w:tcBorders>
              <w:left w:val="single" w:sz="4" w:space="0" w:color="auto"/>
              <w:right w:val="single" w:sz="4" w:space="0" w:color="auto"/>
            </w:tcBorders>
            <w:vAlign w:val="center"/>
          </w:tcPr>
          <w:p w:rsidR="005468E2" w:rsidRDefault="005468E2">
            <w:pPr>
              <w:widowControl/>
              <w:rPr>
                <w:color w:val="000000"/>
              </w:rPr>
            </w:pPr>
          </w:p>
        </w:tc>
        <w:tc>
          <w:tcPr>
            <w:tcW w:w="1575" w:type="dxa"/>
            <w:tcBorders>
              <w:top w:val="nil"/>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法定代表人</w:t>
            </w:r>
            <w:r>
              <w:rPr>
                <w:rFonts w:hAnsi="宋体"/>
                <w:color w:val="000000"/>
                <w:szCs w:val="21"/>
              </w:rPr>
              <w:t>/</w:t>
            </w:r>
            <w:r>
              <w:rPr>
                <w:rFonts w:hAnsi="宋体" w:hint="eastAsia"/>
                <w:color w:val="000000"/>
                <w:szCs w:val="21"/>
              </w:rPr>
              <w:t>负责人资格证明书及授权委托书</w:t>
            </w:r>
          </w:p>
        </w:tc>
        <w:tc>
          <w:tcPr>
            <w:tcW w:w="3462"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按对应格式文件签署、盖章</w:t>
            </w:r>
            <w:r>
              <w:rPr>
                <w:color w:val="000000"/>
              </w:rPr>
              <w:t>(</w:t>
            </w:r>
            <w:r>
              <w:rPr>
                <w:rFonts w:hint="eastAsia"/>
                <w:color w:val="000000"/>
              </w:rPr>
              <w:t>原件</w:t>
            </w:r>
            <w:r>
              <w:rPr>
                <w:color w:val="000000"/>
              </w:rPr>
              <w:t>)</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510"/>
          <w:jc w:val="center"/>
        </w:trPr>
        <w:tc>
          <w:tcPr>
            <w:tcW w:w="635" w:type="dxa"/>
            <w:vMerge/>
            <w:tcBorders>
              <w:left w:val="single" w:sz="4" w:space="0" w:color="auto"/>
              <w:right w:val="single" w:sz="4" w:space="0" w:color="auto"/>
            </w:tcBorders>
            <w:vAlign w:val="center"/>
          </w:tcPr>
          <w:p w:rsidR="005468E2" w:rsidRDefault="005468E2">
            <w:pPr>
              <w:widowControl/>
              <w:rPr>
                <w:color w:val="000000"/>
              </w:rPr>
            </w:pPr>
          </w:p>
        </w:tc>
        <w:tc>
          <w:tcPr>
            <w:tcW w:w="1575" w:type="dxa"/>
            <w:tcBorders>
              <w:top w:val="nil"/>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保证金（投标保证金交纳凭证）</w:t>
            </w:r>
          </w:p>
        </w:tc>
        <w:tc>
          <w:tcPr>
            <w:tcW w:w="3462" w:type="dxa"/>
            <w:tcBorders>
              <w:top w:val="nil"/>
              <w:left w:val="nil"/>
              <w:bottom w:val="single" w:sz="4" w:space="0" w:color="auto"/>
              <w:right w:val="single" w:sz="4" w:space="0" w:color="auto"/>
            </w:tcBorders>
          </w:tcPr>
          <w:p w:rsidR="005468E2" w:rsidRDefault="00D842EA">
            <w:pPr>
              <w:rPr>
                <w:color w:val="000000"/>
              </w:rPr>
            </w:pPr>
            <w:r>
              <w:rPr>
                <w:rFonts w:hint="eastAsia"/>
                <w:color w:val="000000"/>
              </w:rPr>
              <w:t>人民币</w:t>
            </w:r>
            <w:r>
              <w:rPr>
                <w:color w:val="000000"/>
                <w:u w:val="single"/>
              </w:rPr>
              <w:t xml:space="preserve">     </w:t>
            </w:r>
            <w:r>
              <w:rPr>
                <w:rFonts w:hint="eastAsia"/>
                <w:color w:val="000000"/>
              </w:rPr>
              <w:t>元整（￥</w:t>
            </w:r>
            <w:r>
              <w:rPr>
                <w:color w:val="000000"/>
                <w:u w:val="single"/>
              </w:rPr>
              <w:t xml:space="preserve">     </w:t>
            </w:r>
            <w:r>
              <w:rPr>
                <w:rFonts w:hint="eastAsia"/>
                <w:color w:val="000000"/>
              </w:rPr>
              <w:t>元）（</w:t>
            </w:r>
            <w:proofErr w:type="gramStart"/>
            <w:r>
              <w:rPr>
                <w:rFonts w:hint="eastAsia"/>
                <w:color w:val="000000"/>
              </w:rPr>
              <w:t>转帐</w:t>
            </w:r>
            <w:proofErr w:type="gramEnd"/>
            <w:r>
              <w:rPr>
                <w:rFonts w:hint="eastAsia"/>
                <w:color w:val="000000"/>
              </w:rPr>
              <w:t>、汇款提供复印件加盖公章，支票、汇票、银行保函等以现场递交为依据）</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1140"/>
          <w:jc w:val="center"/>
        </w:trPr>
        <w:tc>
          <w:tcPr>
            <w:tcW w:w="635" w:type="dxa"/>
            <w:vMerge/>
            <w:tcBorders>
              <w:left w:val="single" w:sz="4" w:space="0" w:color="auto"/>
              <w:right w:val="single" w:sz="4" w:space="0" w:color="auto"/>
            </w:tcBorders>
            <w:vAlign w:val="center"/>
          </w:tcPr>
          <w:p w:rsidR="005468E2" w:rsidRDefault="005468E2">
            <w:pPr>
              <w:widowControl/>
              <w:rPr>
                <w:color w:val="000000"/>
              </w:rPr>
            </w:pPr>
          </w:p>
        </w:tc>
        <w:tc>
          <w:tcPr>
            <w:tcW w:w="1575" w:type="dxa"/>
            <w:tcBorders>
              <w:top w:val="single" w:sz="4" w:space="0" w:color="auto"/>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准入条件</w:t>
            </w:r>
            <w:r>
              <w:rPr>
                <w:rFonts w:hAnsi="宋体"/>
                <w:color w:val="000000"/>
                <w:szCs w:val="21"/>
              </w:rPr>
              <w:t>(</w:t>
            </w:r>
            <w:r>
              <w:rPr>
                <w:rFonts w:hAnsi="宋体" w:hint="eastAsia"/>
                <w:color w:val="000000"/>
                <w:szCs w:val="21"/>
              </w:rPr>
              <w:t>关于资格的声明函</w:t>
            </w:r>
            <w:r>
              <w:rPr>
                <w:rFonts w:hAnsi="宋体"/>
                <w:color w:val="000000"/>
                <w:szCs w:val="21"/>
              </w:rPr>
              <w:t>)</w:t>
            </w:r>
          </w:p>
        </w:tc>
        <w:tc>
          <w:tcPr>
            <w:tcW w:w="3462" w:type="dxa"/>
            <w:tcBorders>
              <w:top w:val="nil"/>
              <w:left w:val="nil"/>
              <w:bottom w:val="single" w:sz="4" w:space="0" w:color="auto"/>
              <w:right w:val="single" w:sz="4" w:space="0" w:color="auto"/>
            </w:tcBorders>
          </w:tcPr>
          <w:p w:rsidR="005468E2" w:rsidRDefault="00D842EA">
            <w:pPr>
              <w:rPr>
                <w:color w:val="000000"/>
              </w:rPr>
            </w:pPr>
            <w:r>
              <w:rPr>
                <w:rFonts w:hint="eastAsia"/>
                <w:color w:val="000000"/>
              </w:rPr>
              <w:t>能独立承担民事责任，具有从事本项目的经营范围和能力（有效要求：年审有效或有工商行政管理局出具的年审受理证明）</w:t>
            </w:r>
            <w:r>
              <w:rPr>
                <w:color w:val="000000"/>
              </w:rPr>
              <w:t>(</w:t>
            </w:r>
            <w:r>
              <w:rPr>
                <w:rFonts w:hint="eastAsia"/>
                <w:color w:val="000000"/>
              </w:rPr>
              <w:t>副本复印件加盖公章</w:t>
            </w:r>
            <w:r>
              <w:rPr>
                <w:color w:val="000000"/>
              </w:rPr>
              <w:t>)</w:t>
            </w:r>
            <w:r>
              <w:rPr>
                <w:rFonts w:hint="eastAsia"/>
                <w:color w:val="000000"/>
              </w:rPr>
              <w:t>……</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622"/>
          <w:jc w:val="center"/>
        </w:trPr>
        <w:tc>
          <w:tcPr>
            <w:tcW w:w="635" w:type="dxa"/>
            <w:vMerge/>
            <w:tcBorders>
              <w:left w:val="single" w:sz="4" w:space="0" w:color="auto"/>
              <w:bottom w:val="single" w:sz="4" w:space="0" w:color="000000"/>
              <w:right w:val="single" w:sz="4" w:space="0" w:color="auto"/>
            </w:tcBorders>
            <w:vAlign w:val="center"/>
          </w:tcPr>
          <w:p w:rsidR="005468E2" w:rsidRDefault="005468E2">
            <w:pPr>
              <w:widowControl/>
              <w:ind w:left="113"/>
              <w:rPr>
                <w:color w:val="000000"/>
              </w:rPr>
            </w:pPr>
          </w:p>
        </w:tc>
        <w:tc>
          <w:tcPr>
            <w:tcW w:w="1575" w:type="dxa"/>
            <w:tcBorders>
              <w:top w:val="single" w:sz="4" w:space="0" w:color="auto"/>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其他要求</w:t>
            </w:r>
          </w:p>
        </w:tc>
        <w:tc>
          <w:tcPr>
            <w:tcW w:w="3462" w:type="dxa"/>
            <w:tcBorders>
              <w:top w:val="single" w:sz="4" w:space="0" w:color="auto"/>
              <w:left w:val="nil"/>
              <w:bottom w:val="single" w:sz="4" w:space="0" w:color="auto"/>
              <w:right w:val="single" w:sz="4" w:space="0" w:color="auto"/>
            </w:tcBorders>
          </w:tcPr>
          <w:p w:rsidR="005468E2" w:rsidRDefault="00D842EA">
            <w:pPr>
              <w:rPr>
                <w:color w:val="000000"/>
              </w:rPr>
            </w:pPr>
            <w:r>
              <w:rPr>
                <w:rFonts w:hint="eastAsia"/>
                <w:color w:val="000000"/>
              </w:rPr>
              <w:t>按投标资料清单中规定提供“必须提交”的文件资料</w:t>
            </w:r>
          </w:p>
        </w:tc>
        <w:tc>
          <w:tcPr>
            <w:tcW w:w="1199" w:type="dxa"/>
            <w:tcBorders>
              <w:top w:val="single" w:sz="4" w:space="0" w:color="auto"/>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single" w:sz="4" w:space="0" w:color="auto"/>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816"/>
          <w:jc w:val="center"/>
        </w:trPr>
        <w:tc>
          <w:tcPr>
            <w:tcW w:w="635" w:type="dxa"/>
            <w:vMerge w:val="restart"/>
            <w:tcBorders>
              <w:top w:val="single" w:sz="4" w:space="0" w:color="auto"/>
              <w:left w:val="single" w:sz="4" w:space="0" w:color="auto"/>
              <w:bottom w:val="single" w:sz="4" w:space="0" w:color="000000"/>
              <w:right w:val="single" w:sz="4" w:space="0" w:color="auto"/>
            </w:tcBorders>
            <w:vAlign w:val="center"/>
          </w:tcPr>
          <w:p w:rsidR="005468E2" w:rsidRDefault="00D842EA">
            <w:pPr>
              <w:widowControl/>
              <w:ind w:left="113"/>
              <w:rPr>
                <w:color w:val="000000"/>
              </w:rPr>
            </w:pPr>
            <w:r>
              <w:rPr>
                <w:rFonts w:hint="eastAsia"/>
                <w:color w:val="000000"/>
              </w:rPr>
              <w:t>符合性审查</w:t>
            </w:r>
          </w:p>
        </w:tc>
        <w:tc>
          <w:tcPr>
            <w:tcW w:w="1575" w:type="dxa"/>
            <w:tcBorders>
              <w:top w:val="single" w:sz="4" w:space="0" w:color="auto"/>
              <w:left w:val="single" w:sz="4" w:space="0" w:color="auto"/>
              <w:bottom w:val="single" w:sz="4" w:space="0" w:color="auto"/>
              <w:right w:val="single" w:sz="4" w:space="0" w:color="auto"/>
            </w:tcBorders>
            <w:vAlign w:val="center"/>
          </w:tcPr>
          <w:p w:rsidR="005468E2" w:rsidRDefault="00D842EA">
            <w:pPr>
              <w:widowControl/>
              <w:jc w:val="center"/>
              <w:rPr>
                <w:rFonts w:hAnsi="宋体"/>
                <w:color w:val="000000"/>
                <w:szCs w:val="21"/>
              </w:rPr>
            </w:pPr>
            <w:r>
              <w:rPr>
                <w:rFonts w:hAnsi="宋体" w:hint="eastAsia"/>
                <w:color w:val="000000"/>
                <w:szCs w:val="21"/>
              </w:rPr>
              <w:t>技术或商务要求</w:t>
            </w:r>
          </w:p>
        </w:tc>
        <w:tc>
          <w:tcPr>
            <w:tcW w:w="3462"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实质性响应标书中“</w:t>
            </w:r>
            <w:r>
              <w:rPr>
                <w:rFonts w:ascii="宋体" w:hAnsi="宋体" w:cs="宋体" w:hint="eastAsia"/>
                <w:color w:val="000000"/>
                <w:kern w:val="0"/>
                <w:sz w:val="18"/>
                <w:szCs w:val="18"/>
              </w:rPr>
              <w:t>▲</w:t>
            </w:r>
            <w:r>
              <w:rPr>
                <w:rFonts w:hint="eastAsia"/>
                <w:color w:val="000000"/>
              </w:rPr>
              <w:t>”号参数及条款的技术或商务要求</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995"/>
          <w:jc w:val="center"/>
        </w:trPr>
        <w:tc>
          <w:tcPr>
            <w:tcW w:w="635" w:type="dxa"/>
            <w:vMerge/>
            <w:tcBorders>
              <w:top w:val="single" w:sz="4" w:space="0" w:color="auto"/>
              <w:left w:val="single" w:sz="4" w:space="0" w:color="auto"/>
              <w:bottom w:val="single" w:sz="4" w:space="0" w:color="000000"/>
              <w:right w:val="single" w:sz="4" w:space="0" w:color="auto"/>
            </w:tcBorders>
            <w:vAlign w:val="center"/>
          </w:tcPr>
          <w:p w:rsidR="005468E2" w:rsidRDefault="005468E2">
            <w:pPr>
              <w:widowControl/>
              <w:ind w:left="113"/>
              <w:rPr>
                <w:color w:val="000000"/>
              </w:rPr>
            </w:pPr>
          </w:p>
        </w:tc>
        <w:tc>
          <w:tcPr>
            <w:tcW w:w="1575" w:type="dxa"/>
            <w:tcBorders>
              <w:top w:val="single" w:sz="4" w:space="0" w:color="auto"/>
              <w:left w:val="single" w:sz="4" w:space="0" w:color="auto"/>
              <w:bottom w:val="single" w:sz="4" w:space="0" w:color="auto"/>
              <w:right w:val="single" w:sz="4" w:space="0" w:color="auto"/>
            </w:tcBorders>
            <w:vAlign w:val="center"/>
          </w:tcPr>
          <w:p w:rsidR="005468E2" w:rsidRDefault="00D842EA">
            <w:pPr>
              <w:widowControl/>
              <w:jc w:val="center"/>
              <w:rPr>
                <w:rFonts w:hAnsi="宋体"/>
                <w:color w:val="000000"/>
                <w:szCs w:val="21"/>
              </w:rPr>
            </w:pPr>
            <w:r>
              <w:rPr>
                <w:rFonts w:hAnsi="宋体" w:hint="eastAsia"/>
                <w:color w:val="000000"/>
                <w:szCs w:val="21"/>
              </w:rPr>
              <w:t xml:space="preserve">   </w:t>
            </w:r>
            <w:r>
              <w:rPr>
                <w:rFonts w:hAnsi="宋体" w:hint="eastAsia"/>
                <w:color w:val="000000"/>
                <w:szCs w:val="21"/>
              </w:rPr>
              <w:t>报价人的合格性</w:t>
            </w:r>
          </w:p>
        </w:tc>
        <w:tc>
          <w:tcPr>
            <w:tcW w:w="3462" w:type="dxa"/>
            <w:tcBorders>
              <w:top w:val="single" w:sz="4" w:space="0" w:color="auto"/>
              <w:left w:val="nil"/>
              <w:bottom w:val="single" w:sz="4" w:space="0" w:color="auto"/>
              <w:right w:val="single" w:sz="4" w:space="0" w:color="auto"/>
            </w:tcBorders>
            <w:vAlign w:val="center"/>
          </w:tcPr>
          <w:p w:rsidR="005468E2" w:rsidRDefault="00D842EA">
            <w:pPr>
              <w:rPr>
                <w:color w:val="000000"/>
              </w:rPr>
            </w:pPr>
            <w:r>
              <w:rPr>
                <w:rFonts w:hint="eastAsia"/>
                <w:color w:val="000000"/>
              </w:rPr>
              <w:t>在经营范围内报价</w:t>
            </w:r>
          </w:p>
        </w:tc>
        <w:tc>
          <w:tcPr>
            <w:tcW w:w="1199" w:type="dxa"/>
            <w:tcBorders>
              <w:top w:val="single" w:sz="4" w:space="0" w:color="auto"/>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single" w:sz="4" w:space="0" w:color="auto"/>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939"/>
          <w:jc w:val="center"/>
        </w:trPr>
        <w:tc>
          <w:tcPr>
            <w:tcW w:w="635" w:type="dxa"/>
            <w:vMerge/>
            <w:tcBorders>
              <w:top w:val="nil"/>
              <w:left w:val="single" w:sz="4" w:space="0" w:color="auto"/>
              <w:bottom w:val="single" w:sz="4" w:space="0" w:color="000000"/>
              <w:right w:val="single" w:sz="4" w:space="0" w:color="auto"/>
            </w:tcBorders>
            <w:vAlign w:val="center"/>
          </w:tcPr>
          <w:p w:rsidR="005468E2" w:rsidRDefault="005468E2">
            <w:pPr>
              <w:widowControl/>
              <w:rPr>
                <w:color w:val="000000"/>
              </w:rPr>
            </w:pPr>
          </w:p>
        </w:tc>
        <w:tc>
          <w:tcPr>
            <w:tcW w:w="1575" w:type="dxa"/>
            <w:tcBorders>
              <w:top w:val="nil"/>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报价要求</w:t>
            </w:r>
          </w:p>
        </w:tc>
        <w:tc>
          <w:tcPr>
            <w:tcW w:w="3462"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报价方案是唯一确定</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r w:rsidR="005468E2">
        <w:trPr>
          <w:cantSplit/>
          <w:trHeight w:val="765"/>
          <w:jc w:val="center"/>
        </w:trPr>
        <w:tc>
          <w:tcPr>
            <w:tcW w:w="635" w:type="dxa"/>
            <w:vMerge/>
            <w:tcBorders>
              <w:top w:val="nil"/>
              <w:left w:val="single" w:sz="4" w:space="0" w:color="auto"/>
              <w:bottom w:val="single" w:sz="4" w:space="0" w:color="000000"/>
              <w:right w:val="single" w:sz="4" w:space="0" w:color="auto"/>
            </w:tcBorders>
            <w:vAlign w:val="center"/>
          </w:tcPr>
          <w:p w:rsidR="005468E2" w:rsidRDefault="005468E2">
            <w:pPr>
              <w:widowControl/>
              <w:rPr>
                <w:color w:val="000000"/>
              </w:rPr>
            </w:pPr>
          </w:p>
        </w:tc>
        <w:tc>
          <w:tcPr>
            <w:tcW w:w="1575" w:type="dxa"/>
            <w:tcBorders>
              <w:top w:val="nil"/>
              <w:left w:val="nil"/>
              <w:bottom w:val="single" w:sz="4" w:space="0" w:color="auto"/>
              <w:right w:val="single" w:sz="4" w:space="0" w:color="auto"/>
            </w:tcBorders>
            <w:vAlign w:val="center"/>
          </w:tcPr>
          <w:p w:rsidR="005468E2" w:rsidRDefault="00D842EA">
            <w:pPr>
              <w:jc w:val="center"/>
              <w:rPr>
                <w:rFonts w:hAnsi="宋体"/>
                <w:color w:val="000000"/>
                <w:szCs w:val="21"/>
              </w:rPr>
            </w:pPr>
            <w:r>
              <w:rPr>
                <w:rFonts w:hAnsi="宋体" w:hint="eastAsia"/>
                <w:color w:val="000000"/>
                <w:szCs w:val="21"/>
              </w:rPr>
              <w:t>其它</w:t>
            </w:r>
          </w:p>
        </w:tc>
        <w:tc>
          <w:tcPr>
            <w:tcW w:w="3462"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实质性响应招标文件中规定的其它情况</w:t>
            </w:r>
          </w:p>
        </w:tc>
        <w:tc>
          <w:tcPr>
            <w:tcW w:w="1199" w:type="dxa"/>
            <w:tcBorders>
              <w:top w:val="nil"/>
              <w:left w:val="nil"/>
              <w:bottom w:val="single" w:sz="4" w:space="0" w:color="auto"/>
              <w:right w:val="single" w:sz="4" w:space="0" w:color="auto"/>
            </w:tcBorders>
            <w:vAlign w:val="center"/>
          </w:tcPr>
          <w:p w:rsidR="005468E2" w:rsidRDefault="00D842EA">
            <w:pPr>
              <w:rPr>
                <w:color w:val="000000"/>
              </w:rPr>
            </w:pPr>
            <w:r>
              <w:rPr>
                <w:rFonts w:hint="eastAsia"/>
                <w:color w:val="000000"/>
              </w:rPr>
              <w:t>□通过</w:t>
            </w:r>
            <w:r>
              <w:rPr>
                <w:color w:val="000000"/>
              </w:rPr>
              <w:t xml:space="preserve"> </w:t>
            </w:r>
          </w:p>
          <w:p w:rsidR="005468E2" w:rsidRDefault="00D842EA">
            <w:pPr>
              <w:rPr>
                <w:color w:val="000000"/>
              </w:rPr>
            </w:pPr>
            <w:r>
              <w:rPr>
                <w:rFonts w:hint="eastAsia"/>
                <w:color w:val="000000"/>
              </w:rPr>
              <w:t>□不通过</w:t>
            </w:r>
          </w:p>
        </w:tc>
        <w:tc>
          <w:tcPr>
            <w:tcW w:w="1933" w:type="dxa"/>
            <w:tcBorders>
              <w:top w:val="nil"/>
              <w:left w:val="nil"/>
              <w:bottom w:val="single" w:sz="4" w:space="0" w:color="auto"/>
              <w:right w:val="single" w:sz="4" w:space="0" w:color="auto"/>
            </w:tcBorders>
            <w:vAlign w:val="center"/>
          </w:tcPr>
          <w:p w:rsidR="005468E2" w:rsidRDefault="00D842EA">
            <w:pPr>
              <w:jc w:val="center"/>
              <w:rPr>
                <w:color w:val="000000"/>
              </w:rPr>
            </w:pPr>
            <w:r>
              <w:rPr>
                <w:rFonts w:hint="eastAsia"/>
                <w:color w:val="000000"/>
              </w:rPr>
              <w:t>见投标</w:t>
            </w:r>
            <w:r>
              <w:rPr>
                <w:color w:val="000000"/>
              </w:rPr>
              <w:t>/</w:t>
            </w:r>
            <w:r>
              <w:rPr>
                <w:rFonts w:hint="eastAsia"/>
                <w:color w:val="000000"/>
              </w:rPr>
              <w:t>响应文件第（）页</w:t>
            </w:r>
          </w:p>
        </w:tc>
      </w:tr>
    </w:tbl>
    <w:p w:rsidR="005468E2" w:rsidRDefault="00D842EA">
      <w:pPr>
        <w:pStyle w:val="310"/>
        <w:spacing w:line="360" w:lineRule="auto"/>
        <w:ind w:leftChars="-88" w:left="-185" w:rightChars="-128" w:right="-269" w:firstLineChars="200" w:firstLine="480"/>
        <w:rPr>
          <w:rFonts w:ascii="宋体" w:hAnsi="宋体"/>
          <w:color w:val="000000"/>
          <w:sz w:val="24"/>
          <w:szCs w:val="24"/>
        </w:rPr>
      </w:pPr>
      <w:r>
        <w:rPr>
          <w:rFonts w:ascii="宋体" w:hAnsi="宋体" w:hint="eastAsia"/>
          <w:color w:val="000000"/>
          <w:sz w:val="24"/>
          <w:szCs w:val="24"/>
        </w:rPr>
        <w:t>注：以上材料将作为投标人合格性和有效性审核的重要内容之一，投标人必须严格按照其内容及序列</w:t>
      </w:r>
    </w:p>
    <w:p w:rsidR="005468E2" w:rsidRDefault="00D842EA">
      <w:pPr>
        <w:pStyle w:val="310"/>
        <w:spacing w:line="360" w:lineRule="auto"/>
        <w:ind w:leftChars="-88" w:left="-185" w:rightChars="-128" w:right="-269" w:firstLineChars="200" w:firstLine="480"/>
        <w:rPr>
          <w:rFonts w:ascii="宋体" w:hAnsi="宋体"/>
          <w:color w:val="000000"/>
          <w:sz w:val="24"/>
          <w:szCs w:val="24"/>
        </w:rPr>
      </w:pPr>
      <w:r>
        <w:rPr>
          <w:rFonts w:ascii="宋体" w:hAnsi="宋体" w:hint="eastAsia"/>
          <w:color w:val="000000"/>
          <w:sz w:val="24"/>
          <w:szCs w:val="24"/>
        </w:rPr>
        <w:t>要求在投标文件中对应如实提供，对缺漏和不符合项将会直接导致无效投标！在对应的□打“√”。</w:t>
      </w:r>
    </w:p>
    <w:p w:rsidR="005468E2" w:rsidRDefault="00D842EA">
      <w:pPr>
        <w:spacing w:line="360" w:lineRule="auto"/>
        <w:ind w:leftChars="-202" w:left="-424" w:rightChars="-337" w:right="-708" w:firstLineChars="300" w:firstLine="720"/>
        <w:rPr>
          <w:rFonts w:hAnsi="宋体"/>
          <w:color w:val="000000"/>
          <w:sz w:val="24"/>
        </w:rPr>
      </w:pPr>
      <w:r>
        <w:rPr>
          <w:rFonts w:hAnsi="宋体" w:hint="eastAsia"/>
          <w:color w:val="000000"/>
          <w:sz w:val="24"/>
        </w:rPr>
        <w:t>投标人法定代表人（或法定代表人授权代表）签字：</w:t>
      </w:r>
      <w:r>
        <w:rPr>
          <w:rFonts w:hAnsi="宋体"/>
          <w:color w:val="000000"/>
          <w:sz w:val="24"/>
        </w:rPr>
        <w:t xml:space="preserve">                   </w:t>
      </w:r>
    </w:p>
    <w:p w:rsidR="005468E2" w:rsidRDefault="00D842EA">
      <w:pPr>
        <w:spacing w:line="360" w:lineRule="auto"/>
        <w:ind w:leftChars="-202" w:left="-424" w:rightChars="-337" w:right="-708" w:firstLineChars="300" w:firstLine="720"/>
        <w:rPr>
          <w:rFonts w:hAnsi="宋体"/>
          <w:color w:val="000000"/>
          <w:sz w:val="24"/>
        </w:rPr>
      </w:pPr>
      <w:r>
        <w:rPr>
          <w:rFonts w:hAnsi="宋体" w:hint="eastAsia"/>
          <w:color w:val="000000"/>
          <w:sz w:val="24"/>
        </w:rPr>
        <w:t>投标人名称（签章）：</w:t>
      </w:r>
      <w:r>
        <w:rPr>
          <w:rFonts w:hAnsi="宋体"/>
          <w:color w:val="000000"/>
          <w:sz w:val="24"/>
        </w:rPr>
        <w:t xml:space="preserve">                        </w:t>
      </w:r>
    </w:p>
    <w:p w:rsidR="005468E2" w:rsidRDefault="00D842EA">
      <w:pPr>
        <w:spacing w:line="360" w:lineRule="auto"/>
        <w:ind w:leftChars="-202" w:left="-424" w:rightChars="-337" w:right="-708" w:firstLineChars="300" w:firstLine="720"/>
        <w:rPr>
          <w:rFonts w:hAnsi="宋体"/>
          <w:color w:val="000000"/>
          <w:sz w:val="24"/>
        </w:rPr>
      </w:pPr>
      <w:r>
        <w:rPr>
          <w:rFonts w:hAnsi="宋体" w:hint="eastAsia"/>
          <w:color w:val="000000"/>
          <w:sz w:val="24"/>
        </w:rPr>
        <w:t>日期：</w:t>
      </w:r>
      <w:r>
        <w:rPr>
          <w:rFonts w:hAnsi="宋体"/>
          <w:color w:val="000000"/>
          <w:sz w:val="24"/>
        </w:rPr>
        <w:t xml:space="preserve">   </w:t>
      </w:r>
      <w:r>
        <w:rPr>
          <w:rFonts w:hAnsi="宋体" w:hint="eastAsia"/>
          <w:color w:val="000000"/>
          <w:sz w:val="24"/>
        </w:rPr>
        <w:t>年</w:t>
      </w:r>
      <w:r>
        <w:rPr>
          <w:rFonts w:hAnsi="宋体"/>
          <w:color w:val="000000"/>
          <w:sz w:val="24"/>
        </w:rPr>
        <w:t xml:space="preserve">   </w:t>
      </w:r>
      <w:r>
        <w:rPr>
          <w:rFonts w:hAnsi="宋体" w:hint="eastAsia"/>
          <w:color w:val="000000"/>
          <w:sz w:val="24"/>
        </w:rPr>
        <w:t>月</w:t>
      </w:r>
      <w:r>
        <w:rPr>
          <w:rFonts w:hAnsi="宋体"/>
          <w:color w:val="000000"/>
          <w:sz w:val="24"/>
        </w:rPr>
        <w:t xml:space="preserve">   </w:t>
      </w:r>
      <w:r>
        <w:rPr>
          <w:rFonts w:hAnsi="宋体" w:hint="eastAsia"/>
          <w:color w:val="000000"/>
          <w:sz w:val="24"/>
        </w:rPr>
        <w:t>日</w:t>
      </w:r>
    </w:p>
    <w:p w:rsidR="005468E2" w:rsidRDefault="005468E2">
      <w:pPr>
        <w:spacing w:line="360" w:lineRule="auto"/>
        <w:ind w:leftChars="-202" w:left="-424" w:rightChars="-337" w:right="-708"/>
        <w:outlineLvl w:val="0"/>
        <w:rPr>
          <w:rFonts w:hAnsi="宋体"/>
          <w:color w:val="000000"/>
          <w:sz w:val="24"/>
        </w:rPr>
      </w:pPr>
    </w:p>
    <w:p w:rsidR="005468E2" w:rsidRDefault="005468E2">
      <w:pPr>
        <w:spacing w:line="360" w:lineRule="auto"/>
        <w:ind w:rightChars="-337" w:right="-708"/>
        <w:outlineLvl w:val="0"/>
        <w:rPr>
          <w:rFonts w:hAnsi="宋体"/>
          <w:color w:val="000000"/>
          <w:sz w:val="24"/>
        </w:rPr>
      </w:pPr>
    </w:p>
    <w:p w:rsidR="005468E2" w:rsidRDefault="00D842EA">
      <w:pPr>
        <w:adjustRightInd w:val="0"/>
        <w:snapToGrid w:val="0"/>
        <w:spacing w:line="360" w:lineRule="auto"/>
        <w:rPr>
          <w:b/>
          <w:color w:val="000000"/>
          <w:kern w:val="0"/>
          <w:sz w:val="24"/>
        </w:rPr>
      </w:pPr>
      <w:r>
        <w:rPr>
          <w:rFonts w:hint="eastAsia"/>
          <w:b/>
          <w:color w:val="000000"/>
          <w:kern w:val="0"/>
          <w:sz w:val="24"/>
        </w:rPr>
        <w:lastRenderedPageBreak/>
        <w:t>二、资格性文件</w:t>
      </w:r>
    </w:p>
    <w:p w:rsidR="005468E2" w:rsidRDefault="00D842EA">
      <w:pPr>
        <w:adjustRightInd w:val="0"/>
        <w:snapToGrid w:val="0"/>
        <w:spacing w:line="360" w:lineRule="auto"/>
        <w:rPr>
          <w:rFonts w:ascii="宋体" w:hAnsi="宋体"/>
          <w:b/>
          <w:color w:val="000000"/>
          <w:kern w:val="0"/>
          <w:sz w:val="24"/>
        </w:rPr>
      </w:pPr>
      <w:r>
        <w:rPr>
          <w:rFonts w:hint="eastAsia"/>
          <w:b/>
          <w:color w:val="000000"/>
          <w:sz w:val="24"/>
        </w:rPr>
        <w:t>1</w:t>
      </w:r>
      <w:r>
        <w:rPr>
          <w:rFonts w:hint="eastAsia"/>
          <w:b/>
          <w:color w:val="000000"/>
          <w:sz w:val="24"/>
        </w:rPr>
        <w:t>、</w:t>
      </w:r>
      <w:r>
        <w:rPr>
          <w:rFonts w:hint="eastAsia"/>
          <w:b/>
          <w:color w:val="000000"/>
          <w:sz w:val="24"/>
        </w:rPr>
        <w:t xml:space="preserve"> </w:t>
      </w:r>
      <w:r>
        <w:rPr>
          <w:rFonts w:hint="eastAsia"/>
          <w:b/>
          <w:color w:val="000000"/>
          <w:sz w:val="24"/>
        </w:rPr>
        <w:t>谈判</w:t>
      </w:r>
      <w:r>
        <w:rPr>
          <w:rFonts w:hint="eastAsia"/>
          <w:b/>
          <w:color w:val="000000"/>
          <w:sz w:val="24"/>
        </w:rPr>
        <w:t>/</w:t>
      </w:r>
      <w:r>
        <w:rPr>
          <w:rFonts w:hint="eastAsia"/>
          <w:b/>
          <w:color w:val="000000"/>
          <w:sz w:val="24"/>
        </w:rPr>
        <w:t>响应函</w:t>
      </w:r>
    </w:p>
    <w:p w:rsidR="005468E2" w:rsidRDefault="006D52E9">
      <w:pPr>
        <w:adjustRightInd w:val="0"/>
        <w:snapToGrid w:val="0"/>
        <w:spacing w:line="300" w:lineRule="auto"/>
        <w:rPr>
          <w:rFonts w:ascii="宋体" w:hAnsi="宋体"/>
          <w:color w:val="000000"/>
          <w:sz w:val="24"/>
        </w:rPr>
      </w:pPr>
      <w:r w:rsidRPr="006D52E9">
        <w:rPr>
          <w:rFonts w:ascii="宋体" w:hAnsi="宋体" w:hint="eastAsia"/>
          <w:color w:val="000000"/>
          <w:kern w:val="0"/>
          <w:sz w:val="24"/>
        </w:rPr>
        <w:t>湛江市港口航道建设管理中心</w:t>
      </w:r>
      <w:r w:rsidR="00D842EA">
        <w:rPr>
          <w:rFonts w:ascii="宋体" w:hAnsi="宋体" w:hint="eastAsia"/>
          <w:color w:val="000000"/>
          <w:sz w:val="24"/>
        </w:rPr>
        <w:t>：</w:t>
      </w:r>
    </w:p>
    <w:p w:rsidR="005468E2" w:rsidRDefault="00D842EA">
      <w:pPr>
        <w:autoSpaceDE w:val="0"/>
        <w:autoSpaceDN w:val="0"/>
        <w:adjustRightInd w:val="0"/>
        <w:spacing w:line="300" w:lineRule="auto"/>
        <w:ind w:right="26" w:firstLineChars="200" w:firstLine="480"/>
        <w:rPr>
          <w:rFonts w:ascii="宋体" w:hAnsi="宋体"/>
          <w:color w:val="000000"/>
          <w:kern w:val="0"/>
          <w:sz w:val="24"/>
        </w:rPr>
      </w:pPr>
      <w:r>
        <w:rPr>
          <w:rFonts w:ascii="宋体" w:hAnsi="宋体" w:hint="eastAsia"/>
          <w:color w:val="000000"/>
          <w:kern w:val="0"/>
          <w:sz w:val="24"/>
        </w:rPr>
        <w:t>依据贵方</w:t>
      </w:r>
      <w:r>
        <w:rPr>
          <w:rFonts w:ascii="宋体" w:hAnsi="宋体" w:hint="eastAsia"/>
          <w:color w:val="000000"/>
          <w:sz w:val="24"/>
        </w:rPr>
        <w:t>采购</w:t>
      </w:r>
      <w:r w:rsidR="006D52E9" w:rsidRPr="006D52E9">
        <w:rPr>
          <w:rFonts w:ascii="宋体" w:hAnsi="宋体" w:hint="eastAsia"/>
          <w:color w:val="000000"/>
          <w:kern w:val="0"/>
          <w:sz w:val="24"/>
          <w:u w:val="single"/>
        </w:rPr>
        <w:t>湛江港30万吨级航道K30+000-K31+100航段应急疏浚测量</w:t>
      </w:r>
      <w:r>
        <w:rPr>
          <w:rFonts w:ascii="宋体" w:hAnsi="宋体" w:hint="eastAsia"/>
          <w:color w:val="000000"/>
          <w:kern w:val="0"/>
          <w:sz w:val="24"/>
        </w:rPr>
        <w:t>项目谈判采购货物及服务的谈判邀请，我方代表</w:t>
      </w:r>
      <w:r>
        <w:rPr>
          <w:rFonts w:ascii="宋体" w:hAnsi="宋体" w:hint="eastAsia"/>
          <w:color w:val="000000"/>
          <w:sz w:val="24"/>
          <w:u w:val="single"/>
        </w:rPr>
        <w:t>（姓名、职务）</w:t>
      </w:r>
      <w:r>
        <w:rPr>
          <w:rFonts w:ascii="宋体" w:hAnsi="宋体" w:hint="eastAsia"/>
          <w:color w:val="000000"/>
          <w:kern w:val="0"/>
          <w:sz w:val="24"/>
        </w:rPr>
        <w:t>经正式授权并代表</w:t>
      </w:r>
      <w:r>
        <w:rPr>
          <w:rFonts w:ascii="宋体" w:hAnsi="宋体" w:hint="eastAsia"/>
          <w:color w:val="000000"/>
          <w:sz w:val="24"/>
          <w:u w:val="single"/>
        </w:rPr>
        <w:t>（响应供应商名称、地址）</w:t>
      </w:r>
      <w:r>
        <w:rPr>
          <w:rFonts w:ascii="宋体" w:hAnsi="宋体" w:hint="eastAsia"/>
          <w:color w:val="000000"/>
          <w:kern w:val="0"/>
          <w:sz w:val="24"/>
        </w:rPr>
        <w:t>提交下述文件正本___份，副本</w:t>
      </w:r>
      <w:r>
        <w:rPr>
          <w:rFonts w:ascii="宋体" w:hAnsi="宋体" w:hint="eastAsia"/>
          <w:color w:val="000000"/>
          <w:kern w:val="0"/>
          <w:sz w:val="24"/>
          <w:u w:val="single"/>
        </w:rPr>
        <w:t xml:space="preserve">   </w:t>
      </w:r>
      <w:r>
        <w:rPr>
          <w:rFonts w:ascii="宋体" w:hAnsi="宋体" w:hint="eastAsia"/>
          <w:color w:val="000000"/>
          <w:kern w:val="0"/>
          <w:sz w:val="24"/>
        </w:rPr>
        <w:t>份。内容包括：</w:t>
      </w:r>
    </w:p>
    <w:p w:rsidR="005468E2" w:rsidRDefault="00D842EA">
      <w:pPr>
        <w:autoSpaceDE w:val="0"/>
        <w:autoSpaceDN w:val="0"/>
        <w:adjustRightInd w:val="0"/>
        <w:spacing w:line="300" w:lineRule="auto"/>
        <w:ind w:right="246" w:firstLineChars="200" w:firstLine="480"/>
        <w:rPr>
          <w:rFonts w:ascii="宋体" w:hAnsi="宋体"/>
          <w:color w:val="000000"/>
          <w:kern w:val="0"/>
          <w:sz w:val="24"/>
        </w:rPr>
      </w:pPr>
      <w:r>
        <w:rPr>
          <w:rFonts w:ascii="宋体" w:hAnsi="宋体" w:hint="eastAsia"/>
          <w:color w:val="000000"/>
          <w:kern w:val="0"/>
          <w:sz w:val="24"/>
        </w:rPr>
        <w:t xml:space="preserve">1. </w:t>
      </w:r>
      <w:r>
        <w:rPr>
          <w:rFonts w:ascii="宋体" w:hAnsi="宋体" w:hint="eastAsia"/>
          <w:color w:val="000000"/>
          <w:sz w:val="24"/>
        </w:rPr>
        <w:t>资格性文件</w:t>
      </w:r>
      <w:r>
        <w:rPr>
          <w:rFonts w:ascii="宋体" w:hAnsi="宋体" w:hint="eastAsia"/>
          <w:color w:val="000000"/>
          <w:kern w:val="0"/>
          <w:sz w:val="24"/>
        </w:rPr>
        <w:t>；</w:t>
      </w:r>
    </w:p>
    <w:p w:rsidR="005468E2" w:rsidRDefault="00D842EA">
      <w:pPr>
        <w:autoSpaceDE w:val="0"/>
        <w:autoSpaceDN w:val="0"/>
        <w:adjustRightInd w:val="0"/>
        <w:spacing w:line="300" w:lineRule="auto"/>
        <w:ind w:right="246" w:firstLineChars="200" w:firstLine="480"/>
        <w:rPr>
          <w:rFonts w:ascii="宋体" w:hAnsi="宋体"/>
          <w:color w:val="000000"/>
          <w:kern w:val="0"/>
          <w:sz w:val="24"/>
        </w:rPr>
      </w:pPr>
      <w:r>
        <w:rPr>
          <w:rFonts w:ascii="宋体" w:hAnsi="宋体" w:hint="eastAsia"/>
          <w:color w:val="000000"/>
          <w:kern w:val="0"/>
          <w:sz w:val="24"/>
        </w:rPr>
        <w:t xml:space="preserve">2. </w:t>
      </w:r>
      <w:r>
        <w:rPr>
          <w:rFonts w:ascii="宋体" w:hAnsi="宋体" w:hint="eastAsia"/>
          <w:color w:val="000000"/>
          <w:sz w:val="24"/>
        </w:rPr>
        <w:t>商务部分</w:t>
      </w:r>
      <w:r>
        <w:rPr>
          <w:rFonts w:ascii="宋体" w:hAnsi="宋体" w:hint="eastAsia"/>
          <w:color w:val="000000"/>
          <w:kern w:val="0"/>
          <w:sz w:val="24"/>
        </w:rPr>
        <w:t>；</w:t>
      </w:r>
    </w:p>
    <w:p w:rsidR="005468E2" w:rsidRDefault="001A2D73">
      <w:pPr>
        <w:autoSpaceDE w:val="0"/>
        <w:autoSpaceDN w:val="0"/>
        <w:adjustRightInd w:val="0"/>
        <w:spacing w:line="300" w:lineRule="auto"/>
        <w:ind w:right="32" w:firstLineChars="200" w:firstLine="480"/>
        <w:rPr>
          <w:rFonts w:ascii="宋体" w:hAnsi="宋体"/>
          <w:color w:val="000000"/>
          <w:sz w:val="24"/>
        </w:rPr>
      </w:pPr>
      <w:r>
        <w:rPr>
          <w:rFonts w:ascii="宋体" w:hAnsi="宋体" w:hint="eastAsia"/>
          <w:color w:val="000000"/>
          <w:kern w:val="0"/>
          <w:sz w:val="24"/>
        </w:rPr>
        <w:t>3</w:t>
      </w:r>
      <w:r w:rsidR="00D842EA">
        <w:rPr>
          <w:rFonts w:ascii="宋体" w:hAnsi="宋体" w:hint="eastAsia"/>
          <w:color w:val="000000"/>
          <w:kern w:val="0"/>
          <w:sz w:val="24"/>
        </w:rPr>
        <w:t xml:space="preserve">. </w:t>
      </w:r>
      <w:r w:rsidR="00D842EA">
        <w:rPr>
          <w:rFonts w:ascii="宋体" w:hAnsi="宋体" w:hint="eastAsia"/>
          <w:color w:val="000000"/>
          <w:sz w:val="24"/>
        </w:rPr>
        <w:t>价格部分；</w:t>
      </w:r>
    </w:p>
    <w:p w:rsidR="005468E2" w:rsidRDefault="001A2D73">
      <w:pPr>
        <w:autoSpaceDE w:val="0"/>
        <w:autoSpaceDN w:val="0"/>
        <w:adjustRightInd w:val="0"/>
        <w:spacing w:line="300" w:lineRule="auto"/>
        <w:ind w:right="32" w:firstLineChars="200" w:firstLine="480"/>
        <w:rPr>
          <w:rFonts w:ascii="宋体" w:hAnsi="宋体"/>
          <w:color w:val="000000"/>
          <w:kern w:val="0"/>
          <w:sz w:val="24"/>
        </w:rPr>
      </w:pPr>
      <w:r>
        <w:rPr>
          <w:rFonts w:ascii="宋体" w:hAnsi="宋体" w:hint="eastAsia"/>
          <w:color w:val="000000"/>
          <w:sz w:val="24"/>
        </w:rPr>
        <w:t>4</w:t>
      </w:r>
      <w:r w:rsidR="00D842EA">
        <w:rPr>
          <w:rFonts w:ascii="宋体" w:hAnsi="宋体" w:hint="eastAsia"/>
          <w:color w:val="000000"/>
          <w:sz w:val="24"/>
        </w:rPr>
        <w:t>．其它资料。</w:t>
      </w:r>
    </w:p>
    <w:p w:rsidR="005468E2" w:rsidRDefault="00D842EA">
      <w:pPr>
        <w:autoSpaceDE w:val="0"/>
        <w:autoSpaceDN w:val="0"/>
        <w:adjustRightInd w:val="0"/>
        <w:spacing w:line="400" w:lineRule="exact"/>
        <w:ind w:right="246"/>
        <w:rPr>
          <w:rFonts w:ascii="宋体" w:hAnsi="宋体"/>
          <w:color w:val="000000"/>
          <w:kern w:val="0"/>
          <w:sz w:val="24"/>
        </w:rPr>
      </w:pPr>
      <w:r>
        <w:rPr>
          <w:rFonts w:ascii="宋体" w:hAnsi="宋体" w:hint="eastAsia"/>
          <w:color w:val="000000"/>
          <w:kern w:val="0"/>
          <w:sz w:val="24"/>
        </w:rPr>
        <w:t>在此，我方声明如下：</w:t>
      </w:r>
    </w:p>
    <w:p w:rsidR="005468E2" w:rsidRDefault="00D842EA">
      <w:pPr>
        <w:spacing w:line="400" w:lineRule="exact"/>
        <w:ind w:firstLineChars="200" w:firstLine="480"/>
        <w:rPr>
          <w:rFonts w:ascii="宋体" w:hAnsi="宋体"/>
          <w:color w:val="000000"/>
          <w:sz w:val="24"/>
        </w:rPr>
      </w:pPr>
      <w:r>
        <w:rPr>
          <w:rFonts w:ascii="宋体" w:hAnsi="宋体" w:hint="eastAsia"/>
          <w:color w:val="000000"/>
          <w:sz w:val="24"/>
        </w:rPr>
        <w:t>1.同意并接受谈判文件的各项要求，遵守谈判文件中的各项规定，按谈判文件的要求提供报价。</w:t>
      </w:r>
    </w:p>
    <w:p w:rsidR="005468E2" w:rsidRDefault="00D842EA">
      <w:pPr>
        <w:spacing w:line="400" w:lineRule="exact"/>
        <w:ind w:firstLineChars="200" w:firstLine="480"/>
        <w:rPr>
          <w:rFonts w:ascii="宋体" w:hAnsi="宋体"/>
          <w:color w:val="000000"/>
          <w:sz w:val="24"/>
        </w:rPr>
      </w:pPr>
      <w:r>
        <w:rPr>
          <w:rFonts w:ascii="宋体" w:hAnsi="宋体" w:hint="eastAsia"/>
          <w:color w:val="000000"/>
          <w:sz w:val="24"/>
        </w:rPr>
        <w:t>2.谈判有效期为递交响应文件之日起</w:t>
      </w:r>
      <w:r>
        <w:rPr>
          <w:rFonts w:ascii="宋体" w:hAnsi="宋体" w:hint="eastAsia"/>
          <w:color w:val="000000"/>
          <w:sz w:val="24"/>
          <w:u w:val="single"/>
        </w:rPr>
        <w:t>60</w:t>
      </w:r>
      <w:r>
        <w:rPr>
          <w:rFonts w:ascii="宋体" w:hAnsi="宋体" w:hint="eastAsia"/>
          <w:color w:val="000000"/>
          <w:sz w:val="24"/>
        </w:rPr>
        <w:t>天，成交人谈判有效期延至合同验收之日。</w:t>
      </w:r>
    </w:p>
    <w:p w:rsidR="005468E2" w:rsidRDefault="00D842EA">
      <w:pPr>
        <w:spacing w:line="400" w:lineRule="exact"/>
        <w:ind w:firstLineChars="200" w:firstLine="480"/>
        <w:rPr>
          <w:rFonts w:ascii="宋体" w:hAnsi="宋体"/>
          <w:color w:val="000000"/>
          <w:sz w:val="24"/>
        </w:rPr>
      </w:pPr>
      <w:r>
        <w:rPr>
          <w:rFonts w:ascii="宋体" w:hAnsi="宋体" w:hint="eastAsia"/>
          <w:color w:val="000000"/>
          <w:sz w:val="24"/>
        </w:rPr>
        <w:t>3.我方已经详细地阅读了全部谈判文件及其附件，包括澄清及参考文件(如果有的话)。我方已完全清晰理解谈判文件的要求，不存在任何含糊不清和误解之处，同意放弃对这些文件所提出的异议和质疑的权利。</w:t>
      </w:r>
    </w:p>
    <w:p w:rsidR="005468E2" w:rsidRDefault="00D842EA">
      <w:pPr>
        <w:spacing w:line="400" w:lineRule="exact"/>
        <w:ind w:firstLineChars="200" w:firstLine="480"/>
        <w:rPr>
          <w:rFonts w:ascii="宋体" w:hAnsi="宋体"/>
          <w:color w:val="000000"/>
          <w:sz w:val="24"/>
        </w:rPr>
      </w:pPr>
      <w:r>
        <w:rPr>
          <w:rFonts w:ascii="宋体" w:hAnsi="宋体" w:hint="eastAsia"/>
          <w:color w:val="000000"/>
          <w:sz w:val="24"/>
        </w:rPr>
        <w:t>4.我方已毫无保留地向贵方提供一切所需的证明材料。</w:t>
      </w:r>
    </w:p>
    <w:p w:rsidR="005468E2" w:rsidRDefault="00D842EA">
      <w:pPr>
        <w:spacing w:line="400" w:lineRule="exact"/>
        <w:ind w:leftChars="185" w:left="388"/>
        <w:rPr>
          <w:rFonts w:ascii="宋体" w:hAnsi="宋体"/>
          <w:color w:val="000000"/>
          <w:sz w:val="24"/>
        </w:rPr>
      </w:pPr>
      <w:r>
        <w:rPr>
          <w:rFonts w:ascii="宋体" w:hAnsi="宋体" w:hint="eastAsia"/>
          <w:color w:val="000000"/>
          <w:sz w:val="24"/>
        </w:rPr>
        <w:t>5.我方承诺在本次投标/响应文件中提供的一切文件，无论是原件还是复印件均为真实和准确的，绝无任何虚假、伪造和夸大的成份，否则，愿承担相应的后果和法律责任。</w:t>
      </w:r>
    </w:p>
    <w:p w:rsidR="005468E2" w:rsidRDefault="00D842EA" w:rsidP="001A2D73">
      <w:pPr>
        <w:spacing w:line="400" w:lineRule="exact"/>
        <w:ind w:leftChars="185" w:left="388"/>
        <w:rPr>
          <w:rFonts w:ascii="宋体" w:hAnsi="宋体"/>
          <w:color w:val="000000"/>
          <w:sz w:val="24"/>
        </w:rPr>
      </w:pPr>
      <w:r>
        <w:rPr>
          <w:rFonts w:ascii="宋体" w:hAnsi="宋体" w:hint="eastAsia"/>
          <w:color w:val="000000"/>
          <w:sz w:val="24"/>
        </w:rPr>
        <w:t>6.我方完全服从和尊重评委会所作的评定结果，同时清楚理解到报价最低并非意味着必定获得中标/成交资格。</w:t>
      </w:r>
    </w:p>
    <w:p w:rsidR="005468E2" w:rsidRDefault="00D842EA">
      <w:pPr>
        <w:autoSpaceDE w:val="0"/>
        <w:autoSpaceDN w:val="0"/>
        <w:adjustRightInd w:val="0"/>
        <w:spacing w:line="400" w:lineRule="exact"/>
        <w:ind w:right="246"/>
        <w:rPr>
          <w:rFonts w:ascii="宋体" w:hAnsi="宋体"/>
          <w:color w:val="000000"/>
          <w:kern w:val="0"/>
          <w:sz w:val="24"/>
        </w:rPr>
      </w:pPr>
      <w:r>
        <w:rPr>
          <w:rFonts w:ascii="宋体" w:hAnsi="宋体" w:hint="eastAsia"/>
          <w:color w:val="000000"/>
          <w:kern w:val="0"/>
          <w:sz w:val="24"/>
        </w:rPr>
        <w:t>投标人/响应供应商：</w:t>
      </w:r>
      <w:r>
        <w:rPr>
          <w:rFonts w:ascii="宋体" w:hAnsi="宋体" w:hint="eastAsia"/>
          <w:color w:val="000000"/>
          <w:kern w:val="0"/>
          <w:sz w:val="24"/>
          <w:u w:val="single"/>
        </w:rPr>
        <w:t xml:space="preserve">                             </w:t>
      </w:r>
      <w:r>
        <w:rPr>
          <w:rFonts w:ascii="宋体" w:hAnsi="宋体" w:hint="eastAsia"/>
          <w:color w:val="000000"/>
          <w:kern w:val="0"/>
          <w:sz w:val="24"/>
        </w:rPr>
        <w:t xml:space="preserve"> </w:t>
      </w:r>
    </w:p>
    <w:p w:rsidR="005468E2" w:rsidRDefault="00D842EA">
      <w:pPr>
        <w:autoSpaceDE w:val="0"/>
        <w:autoSpaceDN w:val="0"/>
        <w:adjustRightInd w:val="0"/>
        <w:spacing w:line="400" w:lineRule="exact"/>
        <w:ind w:right="246"/>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rPr>
        <w:t xml:space="preserve">                               </w:t>
      </w:r>
      <w:r>
        <w:rPr>
          <w:rFonts w:ascii="宋体" w:hAnsi="宋体" w:hint="eastAsia"/>
          <w:color w:val="000000"/>
          <w:kern w:val="0"/>
          <w:sz w:val="24"/>
        </w:rPr>
        <w:t xml:space="preserve">    </w:t>
      </w:r>
    </w:p>
    <w:p w:rsidR="005468E2" w:rsidRDefault="00D842EA">
      <w:pPr>
        <w:autoSpaceDE w:val="0"/>
        <w:autoSpaceDN w:val="0"/>
        <w:adjustRightInd w:val="0"/>
        <w:spacing w:line="400" w:lineRule="exact"/>
        <w:ind w:right="246"/>
        <w:rPr>
          <w:rFonts w:ascii="宋体" w:hAnsi="宋体"/>
          <w:color w:val="000000"/>
          <w:kern w:val="0"/>
          <w:sz w:val="24"/>
        </w:rPr>
      </w:pPr>
      <w:r>
        <w:rPr>
          <w:rFonts w:ascii="宋体" w:hAnsi="宋体" w:hint="eastAsia"/>
          <w:color w:val="000000"/>
          <w:kern w:val="0"/>
          <w:sz w:val="24"/>
        </w:rPr>
        <w:t>传真：</w:t>
      </w:r>
      <w:r>
        <w:rPr>
          <w:rFonts w:ascii="宋体" w:hAnsi="宋体" w:hint="eastAsia"/>
          <w:color w:val="000000"/>
          <w:kern w:val="0"/>
          <w:sz w:val="24"/>
          <w:u w:val="single"/>
        </w:rPr>
        <w:t xml:space="preserve">                               </w:t>
      </w:r>
    </w:p>
    <w:p w:rsidR="005468E2" w:rsidRDefault="00D842EA">
      <w:pPr>
        <w:autoSpaceDE w:val="0"/>
        <w:autoSpaceDN w:val="0"/>
        <w:adjustRightInd w:val="0"/>
        <w:spacing w:line="400" w:lineRule="exact"/>
        <w:ind w:right="33"/>
        <w:rPr>
          <w:rFonts w:ascii="宋体" w:hAnsi="宋体"/>
          <w:color w:val="000000"/>
          <w:kern w:val="0"/>
          <w:sz w:val="24"/>
        </w:rPr>
      </w:pPr>
      <w:r>
        <w:rPr>
          <w:rFonts w:ascii="宋体" w:hAnsi="宋体" w:hint="eastAsia"/>
          <w:color w:val="000000"/>
          <w:kern w:val="0"/>
          <w:sz w:val="24"/>
        </w:rPr>
        <w:t>电话：</w:t>
      </w:r>
      <w:r>
        <w:rPr>
          <w:rFonts w:ascii="宋体" w:hAnsi="宋体" w:hint="eastAsia"/>
          <w:color w:val="000000"/>
          <w:kern w:val="0"/>
          <w:sz w:val="24"/>
          <w:u w:val="single"/>
        </w:rPr>
        <w:t xml:space="preserve">                                </w:t>
      </w:r>
    </w:p>
    <w:p w:rsidR="005468E2" w:rsidRDefault="00D842EA">
      <w:pPr>
        <w:autoSpaceDE w:val="0"/>
        <w:autoSpaceDN w:val="0"/>
        <w:adjustRightInd w:val="0"/>
        <w:spacing w:line="400" w:lineRule="exact"/>
        <w:ind w:right="246"/>
        <w:rPr>
          <w:rFonts w:ascii="宋体" w:hAnsi="宋体"/>
          <w:color w:val="000000"/>
          <w:kern w:val="0"/>
          <w:sz w:val="24"/>
        </w:rPr>
      </w:pPr>
      <w:r>
        <w:rPr>
          <w:rFonts w:ascii="宋体" w:hAnsi="宋体" w:hint="eastAsia"/>
          <w:color w:val="000000"/>
          <w:kern w:val="0"/>
          <w:sz w:val="24"/>
        </w:rPr>
        <w:t>电子邮件：</w:t>
      </w:r>
      <w:r>
        <w:rPr>
          <w:rFonts w:ascii="宋体" w:hAnsi="宋体" w:hint="eastAsia"/>
          <w:color w:val="000000"/>
          <w:kern w:val="0"/>
          <w:sz w:val="24"/>
          <w:u w:val="single"/>
        </w:rPr>
        <w:t xml:space="preserve">                           </w:t>
      </w:r>
    </w:p>
    <w:p w:rsidR="005468E2" w:rsidRDefault="00D842EA">
      <w:pPr>
        <w:adjustRightInd w:val="0"/>
        <w:snapToGrid w:val="0"/>
        <w:spacing w:line="400" w:lineRule="exact"/>
        <w:rPr>
          <w:rFonts w:ascii="宋体" w:hAnsi="宋体"/>
          <w:color w:val="000000"/>
          <w:sz w:val="24"/>
          <w:u w:val="single"/>
        </w:rPr>
      </w:pPr>
      <w:r>
        <w:rPr>
          <w:rFonts w:ascii="宋体" w:hAnsi="宋体" w:hint="eastAsia"/>
          <w:color w:val="000000"/>
          <w:sz w:val="24"/>
        </w:rPr>
        <w:t>投标人/响应供应商（法定代表人授权代表）代表签字：</w:t>
      </w:r>
      <w:r>
        <w:rPr>
          <w:rFonts w:ascii="宋体" w:hAnsi="宋体" w:hint="eastAsia"/>
          <w:color w:val="000000"/>
          <w:sz w:val="24"/>
          <w:u w:val="single"/>
        </w:rPr>
        <w:t xml:space="preserve">             </w:t>
      </w:r>
    </w:p>
    <w:p w:rsidR="005468E2" w:rsidRDefault="00D842EA">
      <w:pPr>
        <w:adjustRightInd w:val="0"/>
        <w:snapToGrid w:val="0"/>
        <w:spacing w:line="400" w:lineRule="exact"/>
        <w:rPr>
          <w:rFonts w:ascii="宋体" w:hAnsi="宋体"/>
          <w:color w:val="000000"/>
          <w:sz w:val="24"/>
          <w:u w:val="single"/>
        </w:rPr>
      </w:pPr>
      <w:r>
        <w:rPr>
          <w:rFonts w:ascii="宋体" w:hAnsi="宋体" w:hint="eastAsia"/>
          <w:color w:val="000000"/>
          <w:sz w:val="24"/>
        </w:rPr>
        <w:t xml:space="preserve">投标人/响应供应商名称(公章)： </w:t>
      </w:r>
      <w:r>
        <w:rPr>
          <w:rFonts w:ascii="宋体" w:hAnsi="宋体" w:hint="eastAsia"/>
          <w:color w:val="000000"/>
          <w:sz w:val="24"/>
          <w:u w:val="single"/>
        </w:rPr>
        <w:t xml:space="preserve">                  </w:t>
      </w:r>
    </w:p>
    <w:p w:rsidR="005468E2" w:rsidRDefault="00D842EA">
      <w:pPr>
        <w:adjustRightInd w:val="0"/>
        <w:snapToGrid w:val="0"/>
        <w:spacing w:line="400" w:lineRule="exact"/>
        <w:rPr>
          <w:rFonts w:ascii="宋体" w:hAnsi="宋体"/>
          <w:color w:val="000000"/>
          <w:sz w:val="24"/>
          <w:u w:val="single"/>
        </w:rPr>
      </w:pPr>
      <w:r>
        <w:rPr>
          <w:rFonts w:ascii="宋体" w:hAnsi="宋体" w:hint="eastAsia"/>
          <w:color w:val="000000"/>
          <w:sz w:val="24"/>
        </w:rPr>
        <w:t>开户银行：</w:t>
      </w:r>
      <w:r>
        <w:rPr>
          <w:rFonts w:ascii="宋体" w:hAnsi="宋体" w:hint="eastAsia"/>
          <w:color w:val="000000"/>
          <w:sz w:val="24"/>
          <w:u w:val="single"/>
        </w:rPr>
        <w:t xml:space="preserve">                           </w:t>
      </w:r>
    </w:p>
    <w:p w:rsidR="005468E2" w:rsidRDefault="00D842EA">
      <w:pPr>
        <w:tabs>
          <w:tab w:val="left" w:pos="5250"/>
        </w:tabs>
        <w:autoSpaceDE w:val="0"/>
        <w:autoSpaceDN w:val="0"/>
        <w:spacing w:line="400" w:lineRule="exact"/>
        <w:rPr>
          <w:rFonts w:ascii="宋体" w:hAnsi="宋体"/>
          <w:color w:val="000000"/>
          <w:sz w:val="24"/>
          <w:u w:val="single"/>
        </w:rPr>
      </w:pPr>
      <w:proofErr w:type="gramStart"/>
      <w:r>
        <w:rPr>
          <w:rFonts w:ascii="宋体" w:hAnsi="宋体" w:hint="eastAsia"/>
          <w:color w:val="000000"/>
          <w:sz w:val="24"/>
        </w:rPr>
        <w:t>帐号</w:t>
      </w:r>
      <w:proofErr w:type="gramEnd"/>
      <w:r>
        <w:rPr>
          <w:rFonts w:ascii="宋体" w:hAnsi="宋体" w:hint="eastAsia"/>
          <w:color w:val="000000"/>
          <w:sz w:val="24"/>
        </w:rPr>
        <w:t>：</w:t>
      </w:r>
      <w:r>
        <w:rPr>
          <w:rFonts w:ascii="宋体" w:hAnsi="宋体" w:hint="eastAsia"/>
          <w:color w:val="000000"/>
          <w:sz w:val="24"/>
          <w:u w:val="single"/>
        </w:rPr>
        <w:t xml:space="preserve">                               </w:t>
      </w:r>
    </w:p>
    <w:p w:rsidR="005468E2" w:rsidRDefault="00D842EA">
      <w:pPr>
        <w:adjustRightInd w:val="0"/>
        <w:snapToGrid w:val="0"/>
        <w:spacing w:line="400" w:lineRule="exact"/>
        <w:rPr>
          <w:color w:val="000000"/>
          <w:sz w:val="24"/>
        </w:rPr>
      </w:pPr>
      <w:r>
        <w:rPr>
          <w:rFonts w:hint="eastAsia"/>
          <w:color w:val="000000"/>
          <w:sz w:val="24"/>
        </w:rPr>
        <w:t>日期：</w:t>
      </w:r>
      <w:r>
        <w:rPr>
          <w:rFonts w:hint="eastAsia"/>
          <w:color w:val="000000"/>
          <w:sz w:val="24"/>
        </w:rPr>
        <w:t xml:space="preserve">                                   </w:t>
      </w:r>
    </w:p>
    <w:p w:rsidR="005468E2" w:rsidRDefault="00D842EA">
      <w:pPr>
        <w:adjustRightInd w:val="0"/>
        <w:snapToGrid w:val="0"/>
        <w:spacing w:line="400" w:lineRule="exact"/>
        <w:ind w:firstLineChars="196" w:firstLine="472"/>
        <w:rPr>
          <w:rFonts w:ascii="宋体" w:hAnsi="宋体"/>
          <w:b/>
          <w:color w:val="000000"/>
          <w:sz w:val="24"/>
          <w:u w:val="single"/>
        </w:rPr>
      </w:pPr>
      <w:r>
        <w:rPr>
          <w:rFonts w:hint="eastAsia"/>
          <w:b/>
          <w:color w:val="000000"/>
          <w:sz w:val="24"/>
        </w:rPr>
        <w:lastRenderedPageBreak/>
        <w:t>2</w:t>
      </w:r>
      <w:r>
        <w:rPr>
          <w:rFonts w:hint="eastAsia"/>
          <w:b/>
          <w:color w:val="000000"/>
          <w:sz w:val="24"/>
        </w:rPr>
        <w:t>、法定代表人</w:t>
      </w:r>
      <w:r>
        <w:rPr>
          <w:rFonts w:hint="eastAsia"/>
          <w:b/>
          <w:color w:val="000000"/>
          <w:sz w:val="24"/>
        </w:rPr>
        <w:t>/</w:t>
      </w:r>
      <w:r>
        <w:rPr>
          <w:rFonts w:hint="eastAsia"/>
          <w:b/>
          <w:color w:val="000000"/>
          <w:sz w:val="24"/>
        </w:rPr>
        <w:t>负责人资格证明书及授权委托书</w:t>
      </w:r>
    </w:p>
    <w:p w:rsidR="005468E2" w:rsidRDefault="00D842EA">
      <w:pPr>
        <w:spacing w:line="480" w:lineRule="exact"/>
        <w:jc w:val="center"/>
        <w:rPr>
          <w:rFonts w:ascii="宋体" w:hAnsi="宋体"/>
          <w:b/>
          <w:color w:val="000000"/>
          <w:sz w:val="24"/>
        </w:rPr>
      </w:pPr>
      <w:r>
        <w:rPr>
          <w:rFonts w:ascii="宋体" w:hAnsi="宋体" w:hint="eastAsia"/>
          <w:b/>
          <w:color w:val="000000"/>
          <w:sz w:val="24"/>
        </w:rPr>
        <w:t>（1）法定代表人/负责人资格证明书</w:t>
      </w:r>
    </w:p>
    <w:p w:rsidR="005468E2" w:rsidRDefault="00D842EA">
      <w:pPr>
        <w:spacing w:line="480" w:lineRule="exact"/>
        <w:rPr>
          <w:rFonts w:ascii="宋体" w:hAnsi="宋体"/>
          <w:color w:val="000000"/>
          <w:sz w:val="24"/>
        </w:rPr>
      </w:pPr>
      <w:r>
        <w:rPr>
          <w:rFonts w:ascii="宋体" w:hAnsi="宋体" w:hint="eastAsia"/>
          <w:color w:val="000000"/>
          <w:sz w:val="24"/>
        </w:rPr>
        <w:t>致：</w:t>
      </w:r>
      <w:r w:rsidR="006D52E9" w:rsidRPr="006D52E9">
        <w:rPr>
          <w:rFonts w:ascii="宋体" w:hAnsi="宋体" w:hint="eastAsia"/>
          <w:color w:val="000000"/>
          <w:sz w:val="24"/>
        </w:rPr>
        <w:t>湛江市港口航道建设管理中心</w:t>
      </w:r>
    </w:p>
    <w:p w:rsidR="005468E2" w:rsidRDefault="00D842EA">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同志，现任我单位</w:t>
      </w:r>
      <w:r>
        <w:rPr>
          <w:rFonts w:ascii="宋体" w:hAnsi="宋体" w:hint="eastAsia"/>
          <w:color w:val="000000"/>
          <w:sz w:val="24"/>
          <w:u w:val="single"/>
        </w:rPr>
        <w:t xml:space="preserve">          </w:t>
      </w:r>
      <w:r>
        <w:rPr>
          <w:rFonts w:ascii="宋体" w:hAnsi="宋体" w:hint="eastAsia"/>
          <w:color w:val="000000"/>
          <w:sz w:val="24"/>
        </w:rPr>
        <w:t>职务，为法定代表人，特此证明。</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签发日期：           单位：           （盖章）</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附：代表人性别：            年龄：           身份证号码：</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联系电话：</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营业执照号码：                       经济性质：</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主营（产）：</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兼营（产）：</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说明：</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1.法定代表人为企业事业单位、国家机关、社会团体的主要行政负责人。</w:t>
      </w:r>
    </w:p>
    <w:p w:rsidR="005468E2" w:rsidRDefault="00D842EA">
      <w:pPr>
        <w:spacing w:line="440" w:lineRule="exact"/>
        <w:rPr>
          <w:rFonts w:ascii="宋体" w:hAnsi="宋体"/>
          <w:color w:val="000000"/>
          <w:sz w:val="24"/>
        </w:rPr>
      </w:pPr>
      <w:r>
        <w:rPr>
          <w:rFonts w:ascii="宋体" w:hAnsi="宋体" w:hint="eastAsia"/>
          <w:color w:val="000000"/>
          <w:sz w:val="24"/>
        </w:rPr>
        <w:t xml:space="preserve">  2.内容必须填写真实、清楚、涂改无效，不得转让、买卖。</w:t>
      </w:r>
    </w:p>
    <w:p w:rsidR="005468E2" w:rsidRDefault="00D842EA">
      <w:pPr>
        <w:spacing w:line="440" w:lineRule="exact"/>
        <w:ind w:firstLineChars="100" w:firstLine="240"/>
        <w:rPr>
          <w:rFonts w:ascii="宋体" w:hAnsi="宋体"/>
          <w:color w:val="000000"/>
          <w:sz w:val="24"/>
        </w:rPr>
      </w:pPr>
      <w:r>
        <w:rPr>
          <w:rFonts w:ascii="宋体" w:hAnsi="宋体" w:hint="eastAsia"/>
          <w:color w:val="000000"/>
          <w:sz w:val="24"/>
        </w:rPr>
        <w:t>3.将此证明书提交对方作为合同附件</w:t>
      </w:r>
      <w:r>
        <w:rPr>
          <w:rFonts w:ascii="宋体" w:hAnsi="宋体" w:hint="eastAsia"/>
          <w:b/>
          <w:color w:val="000000"/>
          <w:sz w:val="24"/>
        </w:rPr>
        <w:t>。</w:t>
      </w:r>
    </w:p>
    <w:p w:rsidR="005468E2" w:rsidRDefault="00D842EA">
      <w:pPr>
        <w:rPr>
          <w:rFonts w:ascii="宋体" w:hAnsi="宋体"/>
          <w:b/>
          <w:color w:val="000000"/>
          <w:sz w:val="24"/>
        </w:rPr>
      </w:pPr>
      <w:r>
        <w:rPr>
          <w:rFonts w:ascii="宋体" w:hAnsi="宋体" w:hint="eastAsia"/>
          <w:color w:val="000000"/>
          <w:sz w:val="24"/>
        </w:rPr>
        <w:t xml:space="preserve"> </w:t>
      </w:r>
      <w:r>
        <w:rPr>
          <w:rFonts w:ascii="宋体" w:hAnsi="宋体" w:hint="eastAsia"/>
          <w:b/>
          <w:color w:val="000000"/>
          <w:sz w:val="24"/>
        </w:rPr>
        <w:t xml:space="preserve"> (为避免废标，请供应商务</w:t>
      </w:r>
      <w:proofErr w:type="gramStart"/>
      <w:r>
        <w:rPr>
          <w:rFonts w:ascii="宋体" w:hAnsi="宋体" w:hint="eastAsia"/>
          <w:b/>
          <w:color w:val="000000"/>
          <w:sz w:val="24"/>
        </w:rPr>
        <w:t>必提供</w:t>
      </w:r>
      <w:proofErr w:type="gramEnd"/>
      <w:r>
        <w:rPr>
          <w:rFonts w:ascii="宋体" w:hAnsi="宋体" w:hint="eastAsia"/>
          <w:b/>
          <w:color w:val="000000"/>
          <w:sz w:val="24"/>
        </w:rPr>
        <w:t>本附件)</w:t>
      </w:r>
    </w:p>
    <w:p w:rsidR="005468E2" w:rsidRDefault="005468E2">
      <w:pPr>
        <w:rPr>
          <w:rFonts w:ascii="宋体" w:hAnsi="宋体"/>
          <w:b/>
          <w:color w:val="000000"/>
          <w:sz w:val="24"/>
        </w:rPr>
      </w:pPr>
    </w:p>
    <w:p w:rsidR="005468E2" w:rsidRDefault="005468E2">
      <w:pPr>
        <w:rPr>
          <w:rFonts w:ascii="宋体" w:hAnsi="宋体"/>
          <w:b/>
          <w:color w:val="000000"/>
          <w:sz w:val="24"/>
        </w:rPr>
      </w:pPr>
      <w:r>
        <w:rPr>
          <w:rFonts w:ascii="宋体" w:hAnsi="宋体"/>
          <w:b/>
          <w:color w:val="000000"/>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26pt;margin-top:4.1pt;width:183.75pt;height:124.75pt;z-index:251658240" o:gfxdata="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6NmY1wAAAAkBAAAPAAAAAAAAAAEAIAAA&#10;ACIAAABkcnMvZG93bnJldi54bWxQSwECFAAUAAAACACHTuJAgIrC+A0CAAACBAAADgAAAAAAAAAB&#10;ACAAAAAmAQAAZHJzL2Uyb0RvYy54bWxQSwUGAAAAAAYABgBZAQAApQUAAAAA&#10;">
            <v:textbox>
              <w:txbxContent>
                <w:p w:rsidR="00D842EA" w:rsidRDefault="00D842EA">
                  <w:pPr>
                    <w:jc w:val="center"/>
                    <w:rPr>
                      <w:rFonts w:hAnsi="宋体"/>
                      <w:szCs w:val="21"/>
                    </w:rPr>
                  </w:pPr>
                </w:p>
                <w:p w:rsidR="00D842EA" w:rsidRDefault="00D842EA">
                  <w:pPr>
                    <w:jc w:val="center"/>
                    <w:rPr>
                      <w:rFonts w:hAnsi="宋体"/>
                      <w:szCs w:val="21"/>
                    </w:rPr>
                  </w:pPr>
                </w:p>
                <w:p w:rsidR="00D842EA" w:rsidRDefault="00D842EA">
                  <w:pPr>
                    <w:jc w:val="center"/>
                    <w:rPr>
                      <w:rFonts w:hAnsi="宋体"/>
                      <w:szCs w:val="21"/>
                    </w:rPr>
                  </w:pPr>
                </w:p>
                <w:p w:rsidR="00D842EA" w:rsidRDefault="00D842EA">
                  <w:pPr>
                    <w:jc w:val="center"/>
                    <w:rPr>
                      <w:szCs w:val="21"/>
                    </w:rPr>
                  </w:pPr>
                  <w:r>
                    <w:rPr>
                      <w:rFonts w:hAnsi="宋体" w:hint="eastAsia"/>
                      <w:szCs w:val="21"/>
                    </w:rPr>
                    <w:t>法定代表人身份证复印件</w:t>
                  </w:r>
                </w:p>
              </w:txbxContent>
            </v:textbox>
          </v:shape>
        </w:pict>
      </w:r>
    </w:p>
    <w:p w:rsidR="005468E2" w:rsidRDefault="005468E2">
      <w:pPr>
        <w:rPr>
          <w:rFonts w:ascii="宋体" w:hAnsi="宋体"/>
          <w:b/>
          <w:color w:val="000000"/>
          <w:sz w:val="24"/>
        </w:rPr>
      </w:pPr>
    </w:p>
    <w:p w:rsidR="005468E2" w:rsidRDefault="005468E2">
      <w:pPr>
        <w:rPr>
          <w:rFonts w:ascii="宋体" w:hAnsi="宋体"/>
          <w:b/>
          <w:color w:val="000000"/>
          <w:sz w:val="24"/>
        </w:rPr>
      </w:pPr>
    </w:p>
    <w:p w:rsidR="005468E2" w:rsidRDefault="005468E2">
      <w:pPr>
        <w:rPr>
          <w:rFonts w:ascii="宋体" w:hAnsi="宋体"/>
          <w:b/>
          <w:color w:val="000000"/>
          <w:sz w:val="24"/>
        </w:rPr>
      </w:pPr>
    </w:p>
    <w:p w:rsidR="005468E2" w:rsidRDefault="005468E2">
      <w:pPr>
        <w:rPr>
          <w:rFonts w:ascii="宋体" w:hAnsi="宋体"/>
          <w:b/>
          <w:color w:val="000000"/>
          <w:sz w:val="24"/>
        </w:rPr>
      </w:pPr>
    </w:p>
    <w:p w:rsidR="005468E2" w:rsidRDefault="005468E2">
      <w:pPr>
        <w:rPr>
          <w:rFonts w:ascii="宋体" w:hAnsi="宋体"/>
          <w:b/>
          <w:color w:val="000000"/>
          <w:sz w:val="24"/>
        </w:rPr>
      </w:pPr>
    </w:p>
    <w:p w:rsidR="005468E2" w:rsidRDefault="00D842EA">
      <w:pPr>
        <w:spacing w:line="480" w:lineRule="exact"/>
        <w:rPr>
          <w:rFonts w:ascii="宋体" w:hAnsi="宋体"/>
          <w:b/>
          <w:color w:val="000000"/>
          <w:sz w:val="24"/>
        </w:rPr>
      </w:pPr>
      <w:r>
        <w:rPr>
          <w:rFonts w:ascii="宋体" w:hAnsi="宋体"/>
          <w:b/>
          <w:color w:val="000000"/>
          <w:sz w:val="24"/>
        </w:rPr>
        <w:br w:type="page"/>
      </w:r>
      <w:r>
        <w:rPr>
          <w:rFonts w:ascii="宋体" w:hAnsi="宋体" w:hint="eastAsia"/>
          <w:b/>
          <w:color w:val="000000"/>
          <w:sz w:val="24"/>
        </w:rPr>
        <w:lastRenderedPageBreak/>
        <w:t>（2）法定代表人/负责人授权委托书</w:t>
      </w:r>
    </w:p>
    <w:p w:rsidR="005468E2" w:rsidRDefault="005468E2">
      <w:pPr>
        <w:spacing w:line="360" w:lineRule="auto"/>
        <w:rPr>
          <w:rFonts w:ascii="宋体" w:hAnsi="宋体"/>
          <w:color w:val="000000"/>
          <w:sz w:val="24"/>
        </w:rPr>
      </w:pPr>
    </w:p>
    <w:p w:rsidR="005468E2" w:rsidRDefault="00D842EA">
      <w:pPr>
        <w:spacing w:line="360" w:lineRule="auto"/>
        <w:rPr>
          <w:rFonts w:ascii="宋体" w:hAnsi="宋体"/>
          <w:color w:val="000000"/>
          <w:sz w:val="24"/>
        </w:rPr>
      </w:pPr>
      <w:r>
        <w:rPr>
          <w:rFonts w:ascii="宋体" w:hAnsi="宋体" w:hint="eastAsia"/>
          <w:color w:val="000000"/>
          <w:sz w:val="24"/>
        </w:rPr>
        <w:t>致：</w:t>
      </w:r>
      <w:r w:rsidR="006D52E9" w:rsidRPr="006D52E9">
        <w:rPr>
          <w:rFonts w:ascii="宋体" w:hAnsi="宋体" w:hint="eastAsia"/>
          <w:color w:val="000000"/>
          <w:sz w:val="24"/>
        </w:rPr>
        <w:t>湛江市港口航道建设管理中心</w:t>
      </w:r>
    </w:p>
    <w:p w:rsidR="005468E2" w:rsidRDefault="00D842EA">
      <w:pPr>
        <w:spacing w:line="480" w:lineRule="exact"/>
        <w:ind w:firstLineChars="200" w:firstLine="480"/>
        <w:rPr>
          <w:rFonts w:ascii="宋体" w:hAnsi="宋体"/>
          <w:color w:val="000000"/>
          <w:sz w:val="24"/>
        </w:rPr>
      </w:pPr>
      <w:r>
        <w:rPr>
          <w:rFonts w:ascii="宋体" w:hAnsi="宋体" w:hint="eastAsia"/>
          <w:color w:val="000000"/>
          <w:sz w:val="24"/>
        </w:rPr>
        <w:t>兹授权</w:t>
      </w:r>
      <w:r>
        <w:rPr>
          <w:rFonts w:ascii="宋体" w:hAnsi="宋体" w:hint="eastAsia"/>
          <w:color w:val="000000"/>
          <w:sz w:val="24"/>
          <w:u w:val="single"/>
        </w:rPr>
        <w:t xml:space="preserve">             </w:t>
      </w:r>
      <w:r>
        <w:rPr>
          <w:rFonts w:ascii="宋体" w:hAnsi="宋体" w:hint="eastAsia"/>
          <w:color w:val="000000"/>
          <w:sz w:val="24"/>
        </w:rPr>
        <w:t>同志，为我方签订经济合同及办理其他事务代理人，其权限是：</w:t>
      </w:r>
    </w:p>
    <w:p w:rsidR="005468E2" w:rsidRDefault="00D842EA">
      <w:pPr>
        <w:spacing w:line="480" w:lineRule="exact"/>
        <w:rPr>
          <w:rFonts w:ascii="宋体" w:hAnsi="宋体"/>
          <w:color w:val="000000"/>
          <w:sz w:val="24"/>
        </w:rPr>
      </w:pPr>
      <w:r>
        <w:rPr>
          <w:rFonts w:ascii="宋体" w:hAnsi="宋体" w:hint="eastAsia"/>
          <w:color w:val="000000"/>
          <w:sz w:val="24"/>
          <w:u w:val="single"/>
        </w:rPr>
        <w:t xml:space="preserve">                                                   </w:t>
      </w:r>
      <w:r>
        <w:rPr>
          <w:rFonts w:ascii="宋体" w:hAnsi="宋体" w:hint="eastAsia"/>
          <w:color w:val="000000"/>
          <w:sz w:val="24"/>
        </w:rPr>
        <w:t>。</w:t>
      </w:r>
    </w:p>
    <w:p w:rsidR="005468E2" w:rsidRDefault="00D842EA">
      <w:pPr>
        <w:spacing w:line="480" w:lineRule="exact"/>
        <w:rPr>
          <w:rFonts w:ascii="宋体" w:hAnsi="宋体"/>
          <w:color w:val="000000"/>
          <w:sz w:val="24"/>
        </w:rPr>
      </w:pPr>
      <w:r>
        <w:rPr>
          <w:rFonts w:ascii="宋体" w:hAnsi="宋体" w:hint="eastAsia"/>
          <w:color w:val="000000"/>
          <w:sz w:val="24"/>
        </w:rPr>
        <w:t>授权单位：          （盖章）     法定代表人              （签名或盖私章）</w:t>
      </w:r>
    </w:p>
    <w:p w:rsidR="005468E2" w:rsidRDefault="00D842EA">
      <w:pPr>
        <w:spacing w:line="480" w:lineRule="exact"/>
        <w:rPr>
          <w:rFonts w:ascii="宋体" w:hAnsi="宋体"/>
          <w:color w:val="000000"/>
          <w:sz w:val="24"/>
        </w:rPr>
      </w:pPr>
      <w:r>
        <w:rPr>
          <w:rFonts w:ascii="宋体" w:hAnsi="宋体" w:hint="eastAsia"/>
          <w:color w:val="000000"/>
          <w:sz w:val="24"/>
        </w:rPr>
        <w:t>有效期限：至        年       月      日       签发日期：</w:t>
      </w:r>
    </w:p>
    <w:p w:rsidR="005468E2" w:rsidRDefault="00D842EA">
      <w:pPr>
        <w:spacing w:line="480" w:lineRule="exact"/>
        <w:rPr>
          <w:rFonts w:ascii="宋体" w:hAnsi="宋体"/>
          <w:color w:val="000000"/>
          <w:sz w:val="24"/>
        </w:rPr>
      </w:pPr>
      <w:r>
        <w:rPr>
          <w:rFonts w:ascii="宋体" w:hAnsi="宋体" w:hint="eastAsia"/>
          <w:color w:val="000000"/>
          <w:sz w:val="24"/>
        </w:rPr>
        <w:t>附：代理人性别：        年龄：       职务：         身份证号码：</w:t>
      </w:r>
    </w:p>
    <w:p w:rsidR="005468E2" w:rsidRDefault="00D842EA">
      <w:pPr>
        <w:spacing w:line="480" w:lineRule="exact"/>
        <w:rPr>
          <w:rFonts w:ascii="宋体" w:hAnsi="宋体"/>
          <w:color w:val="000000"/>
          <w:sz w:val="24"/>
        </w:rPr>
      </w:pPr>
      <w:r>
        <w:rPr>
          <w:rFonts w:ascii="宋体" w:hAnsi="宋体" w:hint="eastAsia"/>
          <w:color w:val="000000"/>
          <w:sz w:val="24"/>
        </w:rPr>
        <w:t xml:space="preserve">   </w:t>
      </w:r>
      <w:r w:rsidR="00E37B56">
        <w:rPr>
          <w:rFonts w:ascii="宋体" w:hAnsi="宋体" w:hint="eastAsia"/>
          <w:color w:val="000000"/>
          <w:sz w:val="24"/>
        </w:rPr>
        <w:t xml:space="preserve"> </w:t>
      </w:r>
      <w:r>
        <w:rPr>
          <w:rFonts w:ascii="宋体" w:hAnsi="宋体" w:hint="eastAsia"/>
          <w:color w:val="000000"/>
          <w:sz w:val="24"/>
        </w:rPr>
        <w:t>联系电话：</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营业执照号码：                         经济性质：</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主营（产）：</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兼营（产）：</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说明：</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1.法定代表人为企业事业单位、国家机关、社会团体的主要行政负责人。</w:t>
      </w:r>
    </w:p>
    <w:p w:rsidR="005468E2" w:rsidRDefault="00D842EA">
      <w:pPr>
        <w:spacing w:line="480" w:lineRule="exact"/>
        <w:rPr>
          <w:rFonts w:ascii="宋体" w:hAnsi="宋体"/>
          <w:color w:val="000000"/>
          <w:sz w:val="24"/>
        </w:rPr>
      </w:pPr>
      <w:r>
        <w:rPr>
          <w:rFonts w:ascii="宋体" w:hAnsi="宋体" w:hint="eastAsia"/>
          <w:color w:val="000000"/>
          <w:sz w:val="24"/>
        </w:rPr>
        <w:t xml:space="preserve">  </w:t>
      </w:r>
      <w:r w:rsidR="00E37B56">
        <w:rPr>
          <w:rFonts w:ascii="宋体" w:hAnsi="宋体" w:hint="eastAsia"/>
          <w:color w:val="000000"/>
          <w:sz w:val="24"/>
        </w:rPr>
        <w:t xml:space="preserve">  </w:t>
      </w:r>
      <w:r>
        <w:rPr>
          <w:rFonts w:ascii="宋体" w:hAnsi="宋体" w:hint="eastAsia"/>
          <w:color w:val="000000"/>
          <w:sz w:val="24"/>
        </w:rPr>
        <w:t>2.内容必须填写真实、清楚、涂改无效，不得转让、买卖。</w:t>
      </w:r>
    </w:p>
    <w:p w:rsidR="005468E2" w:rsidRDefault="00D842EA" w:rsidP="00E37B56">
      <w:pPr>
        <w:spacing w:line="480" w:lineRule="exact"/>
        <w:ind w:firstLineChars="200" w:firstLine="480"/>
        <w:rPr>
          <w:rFonts w:ascii="宋体" w:hAnsi="宋体"/>
          <w:b/>
          <w:color w:val="000000"/>
          <w:sz w:val="24"/>
        </w:rPr>
      </w:pPr>
      <w:r>
        <w:rPr>
          <w:rFonts w:ascii="宋体" w:hAnsi="宋体" w:hint="eastAsia"/>
          <w:color w:val="000000"/>
          <w:sz w:val="24"/>
        </w:rPr>
        <w:t>3.将此证明书提交对方作为合同附件</w:t>
      </w:r>
      <w:r>
        <w:rPr>
          <w:rFonts w:ascii="宋体" w:hAnsi="宋体" w:hint="eastAsia"/>
          <w:b/>
          <w:color w:val="000000"/>
          <w:sz w:val="24"/>
        </w:rPr>
        <w:t>。</w:t>
      </w:r>
    </w:p>
    <w:p w:rsidR="005468E2" w:rsidRDefault="00D842EA" w:rsidP="00E37B56">
      <w:pPr>
        <w:spacing w:line="480" w:lineRule="exact"/>
        <w:ind w:firstLineChars="200" w:firstLine="480"/>
        <w:rPr>
          <w:rFonts w:ascii="宋体" w:hAnsi="宋体"/>
          <w:color w:val="000000"/>
          <w:sz w:val="24"/>
        </w:rPr>
      </w:pPr>
      <w:r>
        <w:rPr>
          <w:rFonts w:ascii="宋体" w:hAnsi="宋体" w:hint="eastAsia"/>
          <w:color w:val="000000"/>
          <w:sz w:val="24"/>
        </w:rPr>
        <w:t>4.授权权限：全权代表本公司参与上述采购项目的投标/谈判响应，负责提供与签署确认一切文书资料，以及向贵方递交的任何补充承诺。</w:t>
      </w:r>
    </w:p>
    <w:p w:rsidR="005468E2" w:rsidRDefault="00D842EA" w:rsidP="00E37B56">
      <w:pPr>
        <w:spacing w:line="440" w:lineRule="exact"/>
        <w:ind w:firstLineChars="200" w:firstLine="480"/>
        <w:rPr>
          <w:rFonts w:ascii="宋体" w:hAnsi="宋体"/>
          <w:color w:val="000000"/>
          <w:sz w:val="24"/>
        </w:rPr>
      </w:pPr>
      <w:r>
        <w:rPr>
          <w:rFonts w:ascii="宋体" w:hAnsi="宋体" w:hint="eastAsia"/>
          <w:color w:val="000000"/>
          <w:sz w:val="24"/>
        </w:rPr>
        <w:t>5.有效期限：与本公司投标/响应文件中标注的投标/谈判有效期相同，自本单位盖公章之日起生效。</w:t>
      </w:r>
    </w:p>
    <w:p w:rsidR="005468E2" w:rsidRDefault="00D842EA" w:rsidP="00E37B56">
      <w:pPr>
        <w:spacing w:line="440" w:lineRule="exact"/>
        <w:ind w:firstLineChars="200" w:firstLine="480"/>
        <w:rPr>
          <w:rFonts w:ascii="宋体" w:hAnsi="宋体"/>
          <w:color w:val="000000"/>
          <w:sz w:val="24"/>
        </w:rPr>
      </w:pPr>
      <w:r>
        <w:rPr>
          <w:rFonts w:ascii="宋体" w:hAnsi="宋体" w:hint="eastAsia"/>
          <w:color w:val="000000"/>
          <w:sz w:val="24"/>
        </w:rPr>
        <w:t>6.谈判签字代表为法定代表人，则本表不适用。</w:t>
      </w:r>
    </w:p>
    <w:p w:rsidR="005468E2" w:rsidRPr="006D52E9" w:rsidRDefault="005468E2">
      <w:pPr>
        <w:spacing w:line="440" w:lineRule="exact"/>
        <w:rPr>
          <w:rFonts w:ascii="宋体" w:hAnsi="宋体"/>
          <w:color w:val="000000"/>
          <w:sz w:val="24"/>
        </w:rPr>
      </w:pPr>
    </w:p>
    <w:p w:rsidR="005468E2" w:rsidRDefault="005468E2">
      <w:pPr>
        <w:spacing w:line="360" w:lineRule="auto"/>
        <w:ind w:firstLine="420"/>
        <w:rPr>
          <w:rFonts w:ascii="宋体" w:hAnsi="宋体"/>
          <w:color w:val="000000"/>
          <w:sz w:val="24"/>
          <w:u w:val="single"/>
        </w:rPr>
      </w:pPr>
      <w:r>
        <w:rPr>
          <w:rFonts w:ascii="宋体" w:hAnsi="宋体"/>
          <w:color w:val="000000"/>
          <w:sz w:val="24"/>
          <w:u w:val="single"/>
        </w:rPr>
        <w:pict>
          <v:shape id="_x0000_s1027" type="#_x0000_t176" style="position:absolute;left:0;text-align:left;margin-left:115.5pt;margin-top:2.6pt;width:183.75pt;height:124.75pt;z-index:251659264"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WgH/61wAAAAkBAAAPAAAAAAAAAAEAIAAA&#10;ACIAAABkcnMvZG93bnJldi54bWxQSwECFAAUAAAACACHTuJA4vLVEg0CAAACBAAADgAAAAAAAAAB&#10;ACAAAAAmAQAAZHJzL2Uyb0RvYy54bWxQSwUGAAAAAAYABgBZAQAApQUAAAAA&#10;">
            <v:textbox>
              <w:txbxContent>
                <w:p w:rsidR="00D842EA" w:rsidRDefault="00D842EA">
                  <w:pPr>
                    <w:jc w:val="center"/>
                    <w:rPr>
                      <w:rFonts w:hAnsi="宋体"/>
                      <w:szCs w:val="21"/>
                    </w:rPr>
                  </w:pPr>
                </w:p>
                <w:p w:rsidR="00D842EA" w:rsidRDefault="00D842EA">
                  <w:pPr>
                    <w:jc w:val="center"/>
                    <w:rPr>
                      <w:rFonts w:hAnsi="宋体"/>
                      <w:szCs w:val="21"/>
                    </w:rPr>
                  </w:pPr>
                </w:p>
                <w:p w:rsidR="00D842EA" w:rsidRDefault="00D842EA">
                  <w:pPr>
                    <w:jc w:val="center"/>
                    <w:rPr>
                      <w:rFonts w:hAnsi="宋体"/>
                      <w:szCs w:val="21"/>
                    </w:rPr>
                  </w:pPr>
                </w:p>
                <w:p w:rsidR="00D842EA" w:rsidRDefault="00D842EA">
                  <w:pPr>
                    <w:jc w:val="center"/>
                    <w:rPr>
                      <w:szCs w:val="21"/>
                    </w:rPr>
                  </w:pPr>
                  <w:r>
                    <w:rPr>
                      <w:rFonts w:hAnsi="宋体" w:hint="eastAsia"/>
                      <w:szCs w:val="21"/>
                    </w:rPr>
                    <w:t>代理人身份证复印件</w:t>
                  </w:r>
                </w:p>
              </w:txbxContent>
            </v:textbox>
          </v:shape>
        </w:pict>
      </w:r>
    </w:p>
    <w:p w:rsidR="005468E2" w:rsidRDefault="005468E2">
      <w:pPr>
        <w:spacing w:line="300" w:lineRule="auto"/>
        <w:rPr>
          <w:rFonts w:ascii="宋体" w:hAnsi="宋体"/>
          <w:color w:val="000000"/>
          <w:sz w:val="24"/>
        </w:rPr>
      </w:pPr>
    </w:p>
    <w:p w:rsidR="005468E2" w:rsidRDefault="00D842EA">
      <w:pPr>
        <w:spacing w:line="300" w:lineRule="auto"/>
        <w:jc w:val="center"/>
        <w:rPr>
          <w:rFonts w:ascii="宋体" w:hAnsi="宋体"/>
          <w:b/>
          <w:color w:val="000000"/>
          <w:sz w:val="24"/>
        </w:rPr>
      </w:pPr>
      <w:r>
        <w:rPr>
          <w:rFonts w:ascii="宋体" w:hAnsi="宋体" w:hint="eastAsia"/>
          <w:b/>
          <w:color w:val="000000"/>
          <w:sz w:val="24"/>
        </w:rPr>
        <w:t>（3）关于资格的声明函</w:t>
      </w:r>
    </w:p>
    <w:p w:rsidR="005468E2" w:rsidRDefault="005468E2">
      <w:pPr>
        <w:spacing w:line="480" w:lineRule="exact"/>
        <w:rPr>
          <w:rFonts w:ascii="宋体" w:hAnsi="宋体"/>
          <w:color w:val="000000"/>
          <w:sz w:val="24"/>
        </w:rPr>
      </w:pPr>
    </w:p>
    <w:p w:rsidR="00E37B56" w:rsidRDefault="00E37B56">
      <w:pPr>
        <w:spacing w:line="480" w:lineRule="exact"/>
        <w:rPr>
          <w:rFonts w:ascii="宋体" w:hAnsi="宋体" w:hint="eastAsia"/>
          <w:color w:val="000000"/>
          <w:sz w:val="24"/>
        </w:rPr>
      </w:pPr>
    </w:p>
    <w:p w:rsidR="00E37B56" w:rsidRDefault="00E37B56">
      <w:pPr>
        <w:spacing w:line="480" w:lineRule="exact"/>
        <w:rPr>
          <w:rFonts w:ascii="宋体" w:hAnsi="宋体" w:hint="eastAsia"/>
          <w:color w:val="000000"/>
          <w:sz w:val="24"/>
        </w:rPr>
      </w:pPr>
    </w:p>
    <w:p w:rsidR="00E37B56" w:rsidRDefault="00E37B56">
      <w:pPr>
        <w:spacing w:line="480" w:lineRule="exact"/>
        <w:rPr>
          <w:rFonts w:ascii="宋体" w:hAnsi="宋体" w:hint="eastAsia"/>
          <w:color w:val="000000"/>
          <w:sz w:val="24"/>
        </w:rPr>
      </w:pPr>
    </w:p>
    <w:p w:rsidR="005468E2" w:rsidRDefault="00D842EA">
      <w:pPr>
        <w:spacing w:line="480" w:lineRule="exact"/>
        <w:rPr>
          <w:rFonts w:ascii="宋体" w:hAnsi="宋体"/>
          <w:color w:val="000000"/>
          <w:sz w:val="24"/>
        </w:rPr>
      </w:pPr>
      <w:r>
        <w:rPr>
          <w:rFonts w:ascii="宋体" w:hAnsi="宋体" w:hint="eastAsia"/>
          <w:color w:val="000000"/>
          <w:sz w:val="24"/>
        </w:rPr>
        <w:t>致：</w:t>
      </w:r>
      <w:r w:rsidR="006D52E9" w:rsidRPr="006D52E9">
        <w:rPr>
          <w:rFonts w:ascii="宋体" w:hAnsi="宋体" w:hint="eastAsia"/>
          <w:color w:val="000000"/>
          <w:sz w:val="24"/>
        </w:rPr>
        <w:t>湛江市港口航道建设管理中心</w:t>
      </w:r>
    </w:p>
    <w:p w:rsidR="005468E2" w:rsidRDefault="00D842EA">
      <w:pPr>
        <w:spacing w:line="480" w:lineRule="exact"/>
        <w:rPr>
          <w:rFonts w:ascii="宋体" w:hAnsi="宋体"/>
          <w:color w:val="000000"/>
          <w:sz w:val="24"/>
        </w:rPr>
      </w:pPr>
      <w:r>
        <w:rPr>
          <w:rFonts w:ascii="宋体" w:hAnsi="宋体" w:hint="eastAsia"/>
          <w:color w:val="000000"/>
          <w:sz w:val="24"/>
        </w:rPr>
        <w:t xml:space="preserve">    关于贵方采购</w:t>
      </w:r>
      <w:r w:rsidR="006D52E9" w:rsidRPr="006D52E9">
        <w:rPr>
          <w:rFonts w:ascii="宋体" w:hAnsi="宋体" w:hint="eastAsia"/>
          <w:color w:val="000000"/>
          <w:kern w:val="0"/>
          <w:sz w:val="24"/>
          <w:u w:val="single"/>
        </w:rPr>
        <w:t>湛江港30万吨级航道K30+000-K31+100航段应急疏浚测量</w:t>
      </w:r>
      <w:r w:rsidR="006D52E9">
        <w:rPr>
          <w:rFonts w:ascii="宋体" w:hAnsi="宋体" w:hint="eastAsia"/>
          <w:color w:val="000000"/>
          <w:kern w:val="0"/>
          <w:sz w:val="24"/>
          <w:u w:val="single"/>
        </w:rPr>
        <w:t>，</w:t>
      </w:r>
      <w:r>
        <w:rPr>
          <w:rFonts w:ascii="宋体" w:hAnsi="宋体" w:hint="eastAsia"/>
          <w:color w:val="000000"/>
          <w:sz w:val="24"/>
        </w:rPr>
        <w:t>采购项目编号：</w:t>
      </w:r>
      <w:r>
        <w:rPr>
          <w:rFonts w:ascii="宋体" w:hAnsi="宋体" w:hint="eastAsia"/>
          <w:color w:val="000000"/>
          <w:sz w:val="24"/>
          <w:u w:val="single"/>
        </w:rPr>
        <w:t xml:space="preserve">        </w:t>
      </w:r>
      <w:r>
        <w:rPr>
          <w:rFonts w:ascii="宋体" w:hAnsi="宋体" w:hint="eastAsia"/>
          <w:color w:val="000000"/>
          <w:sz w:val="24"/>
        </w:rPr>
        <w:t>包(组)号：</w:t>
      </w:r>
      <w:r>
        <w:rPr>
          <w:rFonts w:ascii="宋体" w:hAnsi="宋体" w:hint="eastAsia"/>
          <w:color w:val="000000"/>
          <w:sz w:val="24"/>
          <w:u w:val="single"/>
        </w:rPr>
        <w:t xml:space="preserve">            </w:t>
      </w:r>
      <w:r>
        <w:rPr>
          <w:rFonts w:ascii="宋体" w:hAnsi="宋体" w:hint="eastAsia"/>
          <w:color w:val="000000"/>
          <w:sz w:val="24"/>
        </w:rPr>
        <w:t>）谈判邀请，本签字人愿意参加谈判响应，提供谈判文件中规定的货物及服务，并证明提交的下列文件和说明是准确的和真实的。</w:t>
      </w:r>
    </w:p>
    <w:p w:rsidR="005468E2" w:rsidRDefault="00D842EA">
      <w:pPr>
        <w:numPr>
          <w:ilvl w:val="3"/>
          <w:numId w:val="3"/>
        </w:numPr>
        <w:autoSpaceDE w:val="0"/>
        <w:autoSpaceDN w:val="0"/>
        <w:adjustRightInd w:val="0"/>
        <w:spacing w:line="480" w:lineRule="exact"/>
        <w:ind w:left="850" w:hanging="340"/>
        <w:jc w:val="left"/>
        <w:textAlignment w:val="baseline"/>
        <w:rPr>
          <w:rFonts w:ascii="宋体" w:hAnsi="宋体"/>
          <w:color w:val="000000"/>
          <w:sz w:val="24"/>
        </w:rPr>
      </w:pPr>
      <w:r>
        <w:rPr>
          <w:rFonts w:ascii="宋体" w:hAnsi="宋体" w:hint="eastAsia"/>
          <w:color w:val="000000"/>
          <w:sz w:val="24"/>
        </w:rPr>
        <w:t xml:space="preserve">  ……</w:t>
      </w:r>
    </w:p>
    <w:p w:rsidR="005468E2" w:rsidRDefault="00D842EA">
      <w:pPr>
        <w:numPr>
          <w:ilvl w:val="3"/>
          <w:numId w:val="3"/>
        </w:numPr>
        <w:autoSpaceDE w:val="0"/>
        <w:autoSpaceDN w:val="0"/>
        <w:adjustRightInd w:val="0"/>
        <w:spacing w:line="480" w:lineRule="exact"/>
        <w:ind w:left="850" w:hanging="340"/>
        <w:jc w:val="left"/>
        <w:textAlignment w:val="baseline"/>
        <w:rPr>
          <w:rFonts w:ascii="宋体" w:hAnsi="宋体"/>
          <w:color w:val="000000"/>
          <w:sz w:val="24"/>
        </w:rPr>
      </w:pPr>
      <w:r>
        <w:rPr>
          <w:rFonts w:ascii="宋体" w:hAnsi="宋体" w:hint="eastAsia"/>
          <w:color w:val="000000"/>
          <w:sz w:val="24"/>
        </w:rPr>
        <w:t xml:space="preserve"> </w:t>
      </w:r>
    </w:p>
    <w:p w:rsidR="005468E2" w:rsidRDefault="00D842EA">
      <w:pPr>
        <w:numPr>
          <w:ilvl w:val="3"/>
          <w:numId w:val="3"/>
        </w:numPr>
        <w:autoSpaceDE w:val="0"/>
        <w:autoSpaceDN w:val="0"/>
        <w:adjustRightInd w:val="0"/>
        <w:spacing w:line="480" w:lineRule="exact"/>
        <w:ind w:left="850" w:hanging="340"/>
        <w:jc w:val="left"/>
        <w:textAlignment w:val="baseline"/>
        <w:rPr>
          <w:rFonts w:ascii="宋体" w:hAnsi="宋体"/>
          <w:color w:val="000000"/>
          <w:sz w:val="24"/>
        </w:rPr>
      </w:pPr>
      <w:r>
        <w:rPr>
          <w:rFonts w:ascii="宋体" w:hAnsi="宋体" w:hint="eastAsia"/>
          <w:color w:val="000000"/>
          <w:sz w:val="24"/>
        </w:rPr>
        <w:t xml:space="preserve"> </w:t>
      </w:r>
    </w:p>
    <w:p w:rsidR="005468E2" w:rsidRDefault="00D842EA">
      <w:pPr>
        <w:spacing w:line="480" w:lineRule="exact"/>
        <w:ind w:firstLineChars="150" w:firstLine="360"/>
        <w:rPr>
          <w:rFonts w:ascii="宋体" w:hAnsi="宋体"/>
          <w:color w:val="000000"/>
          <w:sz w:val="24"/>
        </w:rPr>
      </w:pPr>
      <w:r>
        <w:rPr>
          <w:rFonts w:ascii="宋体" w:hAnsi="宋体" w:hint="eastAsia"/>
          <w:color w:val="000000"/>
          <w:sz w:val="24"/>
        </w:rPr>
        <w:t>（相关证明文件附后）</w:t>
      </w:r>
    </w:p>
    <w:p w:rsidR="005468E2" w:rsidRDefault="005468E2">
      <w:pPr>
        <w:adjustRightInd w:val="0"/>
        <w:snapToGrid w:val="0"/>
        <w:spacing w:line="300" w:lineRule="auto"/>
        <w:rPr>
          <w:rFonts w:ascii="宋体" w:hAnsi="宋体"/>
          <w:color w:val="000000"/>
          <w:sz w:val="24"/>
        </w:rPr>
      </w:pPr>
    </w:p>
    <w:p w:rsidR="005468E2" w:rsidRDefault="00D842EA" w:rsidP="00E37B56">
      <w:pPr>
        <w:adjustRightInd w:val="0"/>
        <w:snapToGrid w:val="0"/>
        <w:spacing w:line="360" w:lineRule="auto"/>
        <w:rPr>
          <w:rFonts w:ascii="宋体" w:hAnsi="宋体"/>
          <w:color w:val="000000"/>
          <w:sz w:val="24"/>
        </w:rPr>
      </w:pPr>
      <w:r>
        <w:rPr>
          <w:rFonts w:ascii="宋体" w:hAnsi="宋体" w:hint="eastAsia"/>
          <w:color w:val="000000"/>
          <w:sz w:val="24"/>
        </w:rPr>
        <w:t>投标人/响应供应</w:t>
      </w:r>
      <w:proofErr w:type="gramStart"/>
      <w:r>
        <w:rPr>
          <w:rFonts w:ascii="宋体" w:hAnsi="宋体" w:hint="eastAsia"/>
          <w:color w:val="000000"/>
          <w:sz w:val="24"/>
        </w:rPr>
        <w:t>商法定</w:t>
      </w:r>
      <w:proofErr w:type="gramEnd"/>
      <w:r>
        <w:rPr>
          <w:rFonts w:ascii="宋体" w:hAnsi="宋体" w:hint="eastAsia"/>
          <w:color w:val="000000"/>
          <w:sz w:val="24"/>
        </w:rPr>
        <w:t>代表人（或法定代表人授权代表）签字：</w:t>
      </w:r>
      <w:r>
        <w:rPr>
          <w:rFonts w:ascii="宋体" w:hAnsi="宋体" w:hint="eastAsia"/>
          <w:color w:val="000000"/>
          <w:sz w:val="24"/>
          <w:u w:val="single"/>
        </w:rPr>
        <w:t xml:space="preserve">                   </w:t>
      </w:r>
    </w:p>
    <w:p w:rsidR="005468E2" w:rsidRDefault="00D842EA" w:rsidP="00E37B56">
      <w:pPr>
        <w:adjustRightInd w:val="0"/>
        <w:snapToGrid w:val="0"/>
        <w:spacing w:line="360" w:lineRule="auto"/>
        <w:rPr>
          <w:rFonts w:ascii="宋体" w:hAnsi="宋体"/>
          <w:color w:val="000000"/>
          <w:sz w:val="24"/>
          <w:u w:val="single"/>
        </w:rPr>
      </w:pPr>
      <w:r>
        <w:rPr>
          <w:rFonts w:ascii="宋体" w:hAnsi="宋体" w:hint="eastAsia"/>
          <w:color w:val="000000"/>
          <w:sz w:val="24"/>
        </w:rPr>
        <w:t>投标人/响应供应商名称（签章）：</w:t>
      </w:r>
      <w:r>
        <w:rPr>
          <w:rFonts w:ascii="宋体" w:hAnsi="宋体" w:hint="eastAsia"/>
          <w:color w:val="000000"/>
          <w:sz w:val="24"/>
          <w:u w:val="single"/>
        </w:rPr>
        <w:t xml:space="preserve">                        </w:t>
      </w:r>
    </w:p>
    <w:p w:rsidR="005468E2" w:rsidRDefault="00D842EA" w:rsidP="00E37B56">
      <w:pPr>
        <w:adjustRightInd w:val="0"/>
        <w:snapToGrid w:val="0"/>
        <w:spacing w:line="360" w:lineRule="auto"/>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 xml:space="preserve"> 日</w:t>
      </w:r>
    </w:p>
    <w:p w:rsidR="005468E2" w:rsidRDefault="005468E2" w:rsidP="00E37B56">
      <w:pPr>
        <w:spacing w:line="360" w:lineRule="auto"/>
        <w:rPr>
          <w:rFonts w:ascii="宋体" w:hAnsi="宋体"/>
          <w:b/>
          <w:color w:val="000000"/>
          <w:sz w:val="24"/>
        </w:rPr>
      </w:pPr>
    </w:p>
    <w:p w:rsidR="005468E2" w:rsidRDefault="00D842EA">
      <w:pPr>
        <w:spacing w:line="440" w:lineRule="exact"/>
        <w:rPr>
          <w:rFonts w:ascii="宋体" w:hAnsi="宋体"/>
          <w:color w:val="000000"/>
          <w:sz w:val="24"/>
        </w:rPr>
      </w:pPr>
      <w:r>
        <w:rPr>
          <w:rFonts w:ascii="宋体" w:hAnsi="宋体"/>
          <w:b/>
          <w:color w:val="000000"/>
          <w:sz w:val="24"/>
        </w:rPr>
        <w:br w:type="page"/>
      </w:r>
    </w:p>
    <w:p w:rsidR="005468E2" w:rsidRDefault="00D842EA">
      <w:pPr>
        <w:spacing w:line="300" w:lineRule="auto"/>
        <w:rPr>
          <w:rFonts w:ascii="宋体" w:hAnsi="宋体"/>
          <w:color w:val="000000"/>
          <w:sz w:val="24"/>
        </w:rPr>
      </w:pPr>
      <w:r>
        <w:rPr>
          <w:rFonts w:ascii="宋体" w:hAnsi="宋体" w:cs="宋体" w:hint="eastAsia"/>
          <w:color w:val="000000"/>
          <w:sz w:val="24"/>
          <w:lang w:val="zh-CN"/>
        </w:rPr>
        <w:lastRenderedPageBreak/>
        <w:t>三</w:t>
      </w:r>
      <w:r>
        <w:rPr>
          <w:rFonts w:ascii="宋体" w:hAnsi="宋体" w:hint="eastAsia"/>
          <w:color w:val="000000"/>
          <w:sz w:val="24"/>
        </w:rPr>
        <w:t>、商务部分</w:t>
      </w:r>
    </w:p>
    <w:p w:rsidR="005468E2" w:rsidRDefault="00D842EA">
      <w:pPr>
        <w:spacing w:line="300" w:lineRule="auto"/>
        <w:ind w:firstLineChars="100" w:firstLine="240"/>
        <w:rPr>
          <w:rFonts w:ascii="宋体" w:hAnsi="宋体"/>
          <w:color w:val="000000"/>
          <w:sz w:val="24"/>
        </w:rPr>
      </w:pPr>
      <w:r>
        <w:rPr>
          <w:rFonts w:ascii="宋体" w:hAnsi="宋体" w:hint="eastAsia"/>
          <w:color w:val="000000"/>
          <w:sz w:val="24"/>
        </w:rPr>
        <w:t>1、</w:t>
      </w:r>
      <w:r w:rsidR="005468E2">
        <w:rPr>
          <w:rFonts w:ascii="宋体" w:hAnsi="宋体" w:hint="eastAsia"/>
          <w:color w:val="000000"/>
          <w:sz w:val="24"/>
        </w:rPr>
        <w:fldChar w:fldCharType="begin"/>
      </w:r>
      <w:r>
        <w:rPr>
          <w:rFonts w:ascii="宋体" w:hAnsi="宋体" w:hint="eastAsia"/>
          <w:color w:val="000000"/>
          <w:sz w:val="24"/>
        </w:rPr>
        <w:instrText xml:space="preserve"> DOCVARIABLE  商务条款响应表开始  \* MERGEFORMAT </w:instrText>
      </w:r>
      <w:r w:rsidR="005468E2">
        <w:rPr>
          <w:rFonts w:ascii="宋体" w:hAnsi="宋体" w:hint="eastAsia"/>
          <w:color w:val="000000"/>
          <w:sz w:val="24"/>
        </w:rPr>
        <w:fldChar w:fldCharType="end"/>
      </w:r>
      <w:r w:rsidR="005468E2">
        <w:rPr>
          <w:rFonts w:ascii="宋体" w:hAnsi="宋体" w:hint="eastAsia"/>
          <w:color w:val="000000"/>
          <w:sz w:val="24"/>
        </w:rPr>
        <w:fldChar w:fldCharType="begin"/>
      </w:r>
      <w:r>
        <w:rPr>
          <w:rFonts w:ascii="宋体" w:hAnsi="宋体" w:hint="eastAsia"/>
          <w:color w:val="000000"/>
          <w:sz w:val="24"/>
        </w:rPr>
        <w:instrText xml:space="preserve"> DOCVARIABLE  商务条款响应表开始  \* MERGEFORMAT </w:instrText>
      </w:r>
      <w:r w:rsidR="005468E2">
        <w:rPr>
          <w:rFonts w:ascii="宋体" w:hAnsi="宋体" w:hint="eastAsia"/>
          <w:color w:val="000000"/>
          <w:sz w:val="24"/>
        </w:rPr>
        <w:fldChar w:fldCharType="end"/>
      </w:r>
      <w:r>
        <w:rPr>
          <w:rFonts w:ascii="宋体" w:hAnsi="宋体" w:hint="eastAsia"/>
          <w:color w:val="000000"/>
          <w:sz w:val="24"/>
        </w:rPr>
        <w:t>商务条款响应表</w:t>
      </w:r>
    </w:p>
    <w:p w:rsidR="005468E2" w:rsidRDefault="00D842EA">
      <w:pPr>
        <w:pStyle w:val="4"/>
        <w:ind w:firstLineChars="98" w:firstLine="236"/>
        <w:rPr>
          <w:rFonts w:ascii="宋体" w:eastAsia="宋体" w:hAnsi="宋体"/>
          <w:color w:val="000000"/>
          <w:sz w:val="24"/>
          <w:szCs w:val="24"/>
        </w:rPr>
      </w:pPr>
      <w:r>
        <w:rPr>
          <w:rFonts w:ascii="宋体" w:eastAsia="宋体" w:hAnsi="宋体" w:hint="eastAsia"/>
          <w:color w:val="000000"/>
          <w:sz w:val="24"/>
          <w:szCs w:val="24"/>
        </w:rPr>
        <w:t>实质性响应商务条款（“</w:t>
      </w:r>
      <w:r>
        <w:rPr>
          <w:rFonts w:ascii="宋体" w:hAnsi="宋体" w:cs="宋体" w:hint="eastAsia"/>
          <w:color w:val="000000"/>
          <w:kern w:val="0"/>
          <w:sz w:val="18"/>
          <w:szCs w:val="18"/>
        </w:rPr>
        <w:t>▲</w:t>
      </w:r>
      <w:r>
        <w:rPr>
          <w:rFonts w:ascii="宋体" w:eastAsia="宋体" w:hAnsi="宋体" w:hint="eastAsia"/>
          <w:color w:val="000000"/>
          <w:sz w:val="24"/>
          <w:szCs w:val="24"/>
        </w:rPr>
        <w:t>”项）响应表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4842"/>
        <w:gridCol w:w="1138"/>
        <w:gridCol w:w="1914"/>
      </w:tblGrid>
      <w:tr w:rsidR="005468E2" w:rsidTr="001A2D73">
        <w:trPr>
          <w:trHeight w:val="622"/>
          <w:jc w:val="center"/>
        </w:trPr>
        <w:tc>
          <w:tcPr>
            <w:tcW w:w="651" w:type="dxa"/>
            <w:shd w:val="clear" w:color="auto" w:fill="F3F3F3"/>
            <w:vAlign w:val="center"/>
          </w:tcPr>
          <w:p w:rsidR="005468E2" w:rsidRDefault="00D842EA">
            <w:pPr>
              <w:jc w:val="center"/>
              <w:rPr>
                <w:rFonts w:ascii="宋体" w:hAnsi="宋体"/>
                <w:b/>
                <w:bCs/>
                <w:color w:val="000000"/>
                <w:szCs w:val="21"/>
              </w:rPr>
            </w:pPr>
            <w:r>
              <w:rPr>
                <w:rFonts w:ascii="宋体" w:hAnsi="宋体" w:hint="eastAsia"/>
                <w:b/>
                <w:bCs/>
                <w:color w:val="000000"/>
                <w:szCs w:val="21"/>
              </w:rPr>
              <w:t>序号</w:t>
            </w:r>
          </w:p>
        </w:tc>
        <w:tc>
          <w:tcPr>
            <w:tcW w:w="4842" w:type="dxa"/>
            <w:shd w:val="clear" w:color="auto" w:fill="F3F3F3"/>
            <w:vAlign w:val="center"/>
          </w:tcPr>
          <w:p w:rsidR="005468E2" w:rsidRDefault="00D842EA">
            <w:pPr>
              <w:jc w:val="center"/>
              <w:rPr>
                <w:rFonts w:ascii="宋体" w:hAnsi="宋体"/>
                <w:b/>
                <w:bCs/>
                <w:color w:val="000000"/>
                <w:szCs w:val="21"/>
              </w:rPr>
            </w:pPr>
            <w:r>
              <w:rPr>
                <w:rFonts w:ascii="宋体" w:hAnsi="宋体" w:hint="eastAsia"/>
                <w:b/>
                <w:bCs/>
                <w:color w:val="000000"/>
                <w:szCs w:val="21"/>
              </w:rPr>
              <w:t>实质性响应商务条款要求</w:t>
            </w:r>
          </w:p>
        </w:tc>
        <w:tc>
          <w:tcPr>
            <w:tcW w:w="1138" w:type="dxa"/>
            <w:shd w:val="clear" w:color="auto" w:fill="F3F3F3"/>
            <w:vAlign w:val="center"/>
          </w:tcPr>
          <w:p w:rsidR="005468E2" w:rsidRDefault="00D842EA">
            <w:pPr>
              <w:jc w:val="center"/>
              <w:rPr>
                <w:rFonts w:ascii="宋体" w:hAnsi="宋体"/>
                <w:b/>
                <w:bCs/>
                <w:color w:val="000000"/>
                <w:szCs w:val="21"/>
              </w:rPr>
            </w:pPr>
            <w:r>
              <w:rPr>
                <w:rFonts w:ascii="宋体" w:hAnsi="宋体" w:hint="eastAsia"/>
                <w:b/>
                <w:bCs/>
                <w:color w:val="000000"/>
                <w:szCs w:val="21"/>
              </w:rPr>
              <w:t>是否响应</w:t>
            </w:r>
          </w:p>
        </w:tc>
        <w:tc>
          <w:tcPr>
            <w:tcW w:w="1914" w:type="dxa"/>
            <w:shd w:val="clear" w:color="auto" w:fill="F3F3F3"/>
            <w:vAlign w:val="center"/>
          </w:tcPr>
          <w:p w:rsidR="005468E2" w:rsidRDefault="00D842EA">
            <w:pPr>
              <w:jc w:val="center"/>
              <w:rPr>
                <w:rFonts w:ascii="宋体" w:hAnsi="宋体"/>
                <w:b/>
                <w:bCs/>
                <w:color w:val="000000"/>
                <w:szCs w:val="21"/>
              </w:rPr>
            </w:pPr>
            <w:r>
              <w:rPr>
                <w:rFonts w:ascii="宋体" w:hAnsi="宋体" w:hint="eastAsia"/>
                <w:b/>
                <w:bCs/>
                <w:color w:val="000000"/>
                <w:szCs w:val="21"/>
              </w:rPr>
              <w:t>偏离说明</w:t>
            </w: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pStyle w:val="af0"/>
              <w:keepNext w:val="0"/>
              <w:adjustRightInd/>
              <w:spacing w:before="0" w:after="0" w:line="240" w:lineRule="auto"/>
              <w:textAlignment w:val="auto"/>
              <w:rPr>
                <w:rFonts w:ascii="宋体" w:hAnsi="宋体"/>
                <w:snapToGrid/>
                <w:color w:val="000000"/>
                <w:spacing w:val="0"/>
                <w:kern w:val="2"/>
                <w:sz w:val="21"/>
                <w:szCs w:val="21"/>
              </w:rPr>
            </w:pPr>
          </w:p>
        </w:tc>
        <w:tc>
          <w:tcPr>
            <w:tcW w:w="1914" w:type="dxa"/>
            <w:vAlign w:val="center"/>
          </w:tcPr>
          <w:p w:rsidR="005468E2" w:rsidRDefault="005468E2">
            <w:pPr>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pStyle w:val="af0"/>
              <w:keepNext w:val="0"/>
              <w:adjustRightInd/>
              <w:spacing w:before="0" w:after="0" w:line="240" w:lineRule="auto"/>
              <w:textAlignment w:val="auto"/>
              <w:rPr>
                <w:rFonts w:ascii="宋体" w:hAnsi="宋体"/>
                <w:snapToGrid/>
                <w:color w:val="000000"/>
                <w:spacing w:val="0"/>
                <w:kern w:val="2"/>
                <w:sz w:val="21"/>
                <w:szCs w:val="21"/>
              </w:rPr>
            </w:pPr>
          </w:p>
        </w:tc>
        <w:tc>
          <w:tcPr>
            <w:tcW w:w="1914" w:type="dxa"/>
            <w:vAlign w:val="center"/>
          </w:tcPr>
          <w:p w:rsidR="005468E2" w:rsidRDefault="005468E2">
            <w:pPr>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ind w:right="-35"/>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ind w:right="-35"/>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i/>
                <w:iCs/>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ind w:right="-35"/>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ind w:right="-35"/>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ind w:right="-35"/>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pStyle w:val="af0"/>
              <w:keepNext w:val="0"/>
              <w:adjustRightInd/>
              <w:spacing w:before="0" w:after="0" w:line="240" w:lineRule="auto"/>
              <w:textAlignment w:val="auto"/>
              <w:rPr>
                <w:rFonts w:ascii="宋体" w:hAnsi="宋体"/>
                <w:snapToGrid/>
                <w:color w:val="000000"/>
                <w:spacing w:val="0"/>
                <w:kern w:val="2"/>
                <w:sz w:val="21"/>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jc w:val="center"/>
              <w:rPr>
                <w:rFonts w:ascii="宋体" w:hAnsi="宋体"/>
                <w:color w:val="000000"/>
                <w:szCs w:val="21"/>
              </w:rPr>
            </w:pPr>
          </w:p>
        </w:tc>
      </w:tr>
      <w:tr w:rsidR="005468E2" w:rsidTr="001A2D73">
        <w:trPr>
          <w:trHeight w:val="622"/>
          <w:jc w:val="center"/>
        </w:trPr>
        <w:tc>
          <w:tcPr>
            <w:tcW w:w="651" w:type="dxa"/>
            <w:vAlign w:val="center"/>
          </w:tcPr>
          <w:p w:rsidR="005468E2" w:rsidRDefault="005468E2">
            <w:pPr>
              <w:numPr>
                <w:ilvl w:val="1"/>
                <w:numId w:val="4"/>
              </w:numPr>
              <w:jc w:val="center"/>
              <w:rPr>
                <w:rFonts w:ascii="宋体" w:hAnsi="宋体"/>
                <w:color w:val="000000"/>
                <w:szCs w:val="21"/>
              </w:rPr>
            </w:pPr>
          </w:p>
        </w:tc>
        <w:tc>
          <w:tcPr>
            <w:tcW w:w="4842" w:type="dxa"/>
            <w:vAlign w:val="center"/>
          </w:tcPr>
          <w:p w:rsidR="005468E2" w:rsidRDefault="005468E2">
            <w:pPr>
              <w:rPr>
                <w:rFonts w:ascii="宋体" w:hAnsi="宋体"/>
                <w:color w:val="000000"/>
                <w:szCs w:val="21"/>
              </w:rPr>
            </w:pPr>
          </w:p>
        </w:tc>
        <w:tc>
          <w:tcPr>
            <w:tcW w:w="1138" w:type="dxa"/>
            <w:vAlign w:val="center"/>
          </w:tcPr>
          <w:p w:rsidR="005468E2" w:rsidRDefault="005468E2">
            <w:pPr>
              <w:jc w:val="center"/>
              <w:rPr>
                <w:rFonts w:ascii="宋体" w:hAnsi="宋体"/>
                <w:color w:val="000000"/>
                <w:szCs w:val="21"/>
              </w:rPr>
            </w:pPr>
          </w:p>
        </w:tc>
        <w:tc>
          <w:tcPr>
            <w:tcW w:w="1914" w:type="dxa"/>
            <w:vAlign w:val="center"/>
          </w:tcPr>
          <w:p w:rsidR="005468E2" w:rsidRDefault="005468E2">
            <w:pPr>
              <w:jc w:val="center"/>
              <w:rPr>
                <w:rFonts w:ascii="宋体" w:hAnsi="宋体"/>
                <w:color w:val="000000"/>
                <w:szCs w:val="21"/>
              </w:rPr>
            </w:pPr>
          </w:p>
        </w:tc>
      </w:tr>
    </w:tbl>
    <w:p w:rsidR="005468E2" w:rsidRDefault="00D842EA" w:rsidP="006D52E9">
      <w:pPr>
        <w:rPr>
          <w:rFonts w:ascii="宋体" w:hAnsi="宋体"/>
          <w:color w:val="000000"/>
          <w:sz w:val="24"/>
          <w:lang w:val="en-GB"/>
        </w:rPr>
      </w:pPr>
      <w:r>
        <w:rPr>
          <w:rFonts w:ascii="宋体" w:hAnsi="宋体" w:hint="eastAsia"/>
          <w:color w:val="000000"/>
          <w:sz w:val="24"/>
          <w:lang w:val="en-GB"/>
        </w:rPr>
        <w:t>注：1.</w:t>
      </w:r>
      <w:r>
        <w:rPr>
          <w:rFonts w:ascii="宋体" w:hAnsi="宋体" w:hint="eastAsia"/>
          <w:color w:val="000000"/>
          <w:sz w:val="24"/>
        </w:rPr>
        <w:t>对</w:t>
      </w:r>
      <w:r>
        <w:rPr>
          <w:rFonts w:ascii="宋体" w:hAnsi="宋体" w:hint="eastAsia"/>
          <w:color w:val="000000"/>
          <w:sz w:val="24"/>
          <w:lang w:val="en-GB"/>
        </w:rPr>
        <w:t>于上述要求，如投标人/响应供应</w:t>
      </w:r>
      <w:proofErr w:type="gramStart"/>
      <w:r>
        <w:rPr>
          <w:rFonts w:ascii="宋体" w:hAnsi="宋体" w:hint="eastAsia"/>
          <w:color w:val="000000"/>
          <w:sz w:val="24"/>
          <w:lang w:val="en-GB"/>
        </w:rPr>
        <w:t>商完全</w:t>
      </w:r>
      <w:proofErr w:type="gramEnd"/>
      <w:r>
        <w:rPr>
          <w:rFonts w:ascii="宋体" w:hAnsi="宋体" w:hint="eastAsia"/>
          <w:color w:val="000000"/>
          <w:sz w:val="24"/>
          <w:lang w:val="en-GB"/>
        </w:rPr>
        <w:t>响应，则请在“是否响应”栏内打“√”，对空白或打“×”视为偏离，请在“偏离说明”栏内扼要说明偏离情况。</w:t>
      </w:r>
    </w:p>
    <w:p w:rsidR="005468E2" w:rsidRDefault="00D842EA" w:rsidP="006D52E9">
      <w:pPr>
        <w:ind w:firstLineChars="200" w:firstLine="480"/>
        <w:rPr>
          <w:rFonts w:ascii="宋体" w:hAnsi="宋体"/>
          <w:color w:val="000000"/>
          <w:sz w:val="24"/>
          <w:lang w:val="en-GB"/>
        </w:rPr>
      </w:pPr>
      <w:r>
        <w:rPr>
          <w:rFonts w:ascii="宋体" w:hAnsi="宋体" w:hint="eastAsia"/>
          <w:color w:val="000000"/>
          <w:sz w:val="24"/>
          <w:lang w:val="en-GB"/>
        </w:rPr>
        <w:t>2.此表内容必须与实施方案中所介绍的内容一致，打</w:t>
      </w:r>
      <w:r>
        <w:rPr>
          <w:rFonts w:ascii="宋体" w:hAnsi="宋体" w:hint="eastAsia"/>
          <w:color w:val="000000"/>
          <w:sz w:val="24"/>
        </w:rPr>
        <w:t>“</w:t>
      </w:r>
      <w:r>
        <w:rPr>
          <w:rFonts w:ascii="宋体" w:hAnsi="宋体" w:cs="宋体" w:hint="eastAsia"/>
          <w:color w:val="000000"/>
          <w:kern w:val="0"/>
          <w:sz w:val="18"/>
          <w:szCs w:val="18"/>
        </w:rPr>
        <w:t>▲</w:t>
      </w:r>
      <w:r>
        <w:rPr>
          <w:rFonts w:ascii="宋体" w:hAnsi="宋体" w:hint="eastAsia"/>
          <w:color w:val="000000"/>
          <w:sz w:val="24"/>
        </w:rPr>
        <w:t>”项为不可负偏离（劣于）的重要项</w:t>
      </w:r>
      <w:r>
        <w:rPr>
          <w:rFonts w:ascii="宋体" w:hAnsi="宋体" w:hint="eastAsia"/>
          <w:color w:val="000000"/>
          <w:sz w:val="24"/>
          <w:lang w:val="en-GB"/>
        </w:rPr>
        <w:t>。</w:t>
      </w:r>
    </w:p>
    <w:p w:rsidR="005468E2" w:rsidRDefault="00D842EA" w:rsidP="006D52E9">
      <w:pPr>
        <w:ind w:firstLineChars="200" w:firstLine="480"/>
        <w:rPr>
          <w:rFonts w:ascii="宋体" w:hAnsi="宋体"/>
          <w:color w:val="000000"/>
          <w:sz w:val="24"/>
          <w:lang w:val="en-GB"/>
        </w:rPr>
      </w:pPr>
      <w:r>
        <w:rPr>
          <w:rFonts w:ascii="宋体" w:hAnsi="宋体" w:hint="eastAsia"/>
          <w:color w:val="000000"/>
          <w:sz w:val="24"/>
          <w:lang w:val="en-GB"/>
        </w:rPr>
        <w:t>3.本表内容不得擅自修改。</w:t>
      </w:r>
    </w:p>
    <w:p w:rsidR="005468E2" w:rsidRDefault="00D842EA">
      <w:pPr>
        <w:adjustRightInd w:val="0"/>
        <w:snapToGrid w:val="0"/>
        <w:spacing w:line="300" w:lineRule="auto"/>
        <w:rPr>
          <w:rFonts w:ascii="宋体" w:hAnsi="宋体"/>
          <w:color w:val="000000"/>
          <w:sz w:val="24"/>
        </w:rPr>
      </w:pPr>
      <w:r>
        <w:rPr>
          <w:rFonts w:ascii="宋体" w:hAnsi="宋体" w:hint="eastAsia"/>
          <w:color w:val="000000"/>
          <w:sz w:val="24"/>
        </w:rPr>
        <w:t>响应供应</w:t>
      </w:r>
      <w:proofErr w:type="gramStart"/>
      <w:r>
        <w:rPr>
          <w:rFonts w:ascii="宋体" w:hAnsi="宋体" w:hint="eastAsia"/>
          <w:color w:val="000000"/>
          <w:sz w:val="24"/>
        </w:rPr>
        <w:t>商法定</w:t>
      </w:r>
      <w:proofErr w:type="gramEnd"/>
      <w:r>
        <w:rPr>
          <w:rFonts w:ascii="宋体" w:hAnsi="宋体" w:hint="eastAsia"/>
          <w:color w:val="000000"/>
          <w:sz w:val="24"/>
        </w:rPr>
        <w:t>代表人（或法定代表人授权代表）签字：</w:t>
      </w:r>
      <w:r>
        <w:rPr>
          <w:rFonts w:ascii="宋体" w:hAnsi="宋体" w:hint="eastAsia"/>
          <w:color w:val="000000"/>
          <w:sz w:val="24"/>
          <w:u w:val="single"/>
        </w:rPr>
        <w:t xml:space="preserve">                   </w:t>
      </w:r>
    </w:p>
    <w:p w:rsidR="005468E2" w:rsidRDefault="00D842EA">
      <w:pPr>
        <w:adjustRightInd w:val="0"/>
        <w:snapToGrid w:val="0"/>
        <w:spacing w:line="300" w:lineRule="auto"/>
        <w:rPr>
          <w:rFonts w:ascii="宋体" w:hAnsi="宋体"/>
          <w:color w:val="000000"/>
          <w:sz w:val="24"/>
          <w:u w:val="single"/>
        </w:rPr>
      </w:pPr>
      <w:r>
        <w:rPr>
          <w:rFonts w:ascii="宋体" w:hAnsi="宋体" w:hint="eastAsia"/>
          <w:color w:val="000000"/>
          <w:sz w:val="24"/>
        </w:rPr>
        <w:t>响应供应商名称（签章）：</w:t>
      </w:r>
      <w:r>
        <w:rPr>
          <w:rFonts w:ascii="宋体" w:hAnsi="宋体" w:hint="eastAsia"/>
          <w:color w:val="000000"/>
          <w:sz w:val="24"/>
          <w:u w:val="single"/>
        </w:rPr>
        <w:t xml:space="preserve">                        </w:t>
      </w:r>
    </w:p>
    <w:p w:rsidR="005468E2" w:rsidRDefault="00D842EA">
      <w:pPr>
        <w:adjustRightInd w:val="0"/>
        <w:snapToGrid w:val="0"/>
        <w:spacing w:line="300" w:lineRule="auto"/>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 xml:space="preserve"> 日</w:t>
      </w:r>
    </w:p>
    <w:p w:rsidR="005468E2" w:rsidRDefault="005468E2">
      <w:pPr>
        <w:rPr>
          <w:rFonts w:ascii="宋体" w:hAnsi="宋体" w:hint="eastAsia"/>
          <w:b/>
          <w:color w:val="000000"/>
          <w:sz w:val="24"/>
        </w:rPr>
      </w:pPr>
    </w:p>
    <w:p w:rsidR="00E37B56" w:rsidRDefault="00E37B56">
      <w:pPr>
        <w:rPr>
          <w:rFonts w:ascii="宋体" w:hAnsi="宋体" w:hint="eastAsia"/>
          <w:b/>
          <w:color w:val="000000"/>
          <w:sz w:val="24"/>
        </w:rPr>
      </w:pPr>
    </w:p>
    <w:p w:rsidR="006D52E9" w:rsidRDefault="006D52E9">
      <w:pPr>
        <w:rPr>
          <w:rFonts w:ascii="宋体" w:hAnsi="宋体"/>
          <w:b/>
          <w:color w:val="000000"/>
          <w:sz w:val="24"/>
        </w:rPr>
      </w:pPr>
    </w:p>
    <w:p w:rsidR="006D52E9" w:rsidRDefault="00D842EA" w:rsidP="006D52E9">
      <w:pPr>
        <w:rPr>
          <w:rFonts w:ascii="宋体" w:hAnsi="宋体" w:hint="eastAsia"/>
          <w:b/>
          <w:color w:val="000000"/>
          <w:sz w:val="24"/>
        </w:rPr>
      </w:pPr>
      <w:r>
        <w:rPr>
          <w:rFonts w:ascii="宋体" w:hAnsi="宋体" w:hint="eastAsia"/>
          <w:b/>
          <w:color w:val="000000"/>
          <w:sz w:val="24"/>
        </w:rPr>
        <w:lastRenderedPageBreak/>
        <w:t>四、</w:t>
      </w:r>
      <w:r w:rsidRPr="00E37B56">
        <w:rPr>
          <w:rFonts w:ascii="宋体" w:hAnsi="宋体" w:hint="eastAsia"/>
          <w:b/>
          <w:color w:val="000000"/>
          <w:sz w:val="24"/>
        </w:rPr>
        <w:t>价格部分</w:t>
      </w:r>
      <w:bookmarkStart w:id="63" w:name="_Hlt10456397"/>
      <w:bookmarkEnd w:id="63"/>
    </w:p>
    <w:p w:rsidR="005468E2" w:rsidRPr="006D52E9" w:rsidRDefault="00D842EA" w:rsidP="006D52E9">
      <w:pPr>
        <w:rPr>
          <w:rFonts w:hAnsi="宋体"/>
          <w:b/>
        </w:rPr>
      </w:pPr>
      <w:r w:rsidRPr="00E37B56">
        <w:rPr>
          <w:rFonts w:hAnsi="宋体" w:hint="eastAsia"/>
          <w:sz w:val="28"/>
          <w:szCs w:val="28"/>
        </w:rPr>
        <w:t>投标报价总表格式</w:t>
      </w:r>
    </w:p>
    <w:p w:rsidR="005468E2" w:rsidRDefault="005468E2">
      <w:pPr>
        <w:pStyle w:val="a7"/>
        <w:spacing w:line="480" w:lineRule="exact"/>
        <w:jc w:val="center"/>
        <w:rPr>
          <w:rFonts w:hAnsi="宋体"/>
          <w:kern w:val="0"/>
          <w:sz w:val="28"/>
          <w:szCs w:val="28"/>
        </w:rPr>
      </w:pPr>
    </w:p>
    <w:p w:rsidR="005468E2" w:rsidRDefault="00D842EA">
      <w:pPr>
        <w:pStyle w:val="a7"/>
        <w:spacing w:line="480" w:lineRule="exact"/>
        <w:jc w:val="center"/>
        <w:rPr>
          <w:rFonts w:hAnsi="宋体"/>
          <w:kern w:val="0"/>
          <w:sz w:val="28"/>
          <w:szCs w:val="28"/>
        </w:rPr>
      </w:pPr>
      <w:r>
        <w:rPr>
          <w:rFonts w:hAnsi="宋体" w:hint="eastAsia"/>
          <w:kern w:val="0"/>
          <w:sz w:val="28"/>
          <w:szCs w:val="28"/>
        </w:rPr>
        <w:t>投标报价总表</w:t>
      </w:r>
    </w:p>
    <w:p w:rsidR="005468E2" w:rsidRPr="00E37B56" w:rsidRDefault="00D842EA">
      <w:pPr>
        <w:pStyle w:val="a7"/>
        <w:spacing w:line="480" w:lineRule="exact"/>
        <w:jc w:val="center"/>
        <w:rPr>
          <w:rFonts w:hAnsi="宋体"/>
          <w:sz w:val="24"/>
          <w:szCs w:val="24"/>
        </w:rPr>
      </w:pPr>
      <w:r w:rsidRPr="00E37B56">
        <w:rPr>
          <w:rFonts w:hAnsi="宋体" w:hint="eastAsia"/>
          <w:sz w:val="24"/>
          <w:szCs w:val="24"/>
        </w:rPr>
        <w:t>[货币单位：人民币元]</w:t>
      </w:r>
    </w:p>
    <w:p w:rsidR="005468E2" w:rsidRPr="00E37B56" w:rsidRDefault="00D842EA">
      <w:pPr>
        <w:pStyle w:val="a7"/>
        <w:spacing w:line="480" w:lineRule="exact"/>
        <w:rPr>
          <w:rFonts w:hAnsi="宋体"/>
          <w:sz w:val="24"/>
          <w:szCs w:val="24"/>
        </w:rPr>
      </w:pPr>
      <w:r w:rsidRPr="00E37B56">
        <w:rPr>
          <w:rFonts w:hAnsi="宋体" w:hint="eastAsia"/>
          <w:sz w:val="24"/>
          <w:szCs w:val="24"/>
        </w:rPr>
        <w:t>投标人名称：</w:t>
      </w:r>
      <w:r w:rsidRPr="00E37B56">
        <w:rPr>
          <w:rFonts w:hAnsi="宋体" w:hint="eastAsia"/>
          <w:sz w:val="24"/>
          <w:szCs w:val="24"/>
          <w:u w:val="single"/>
        </w:rPr>
        <w:t xml:space="preserve">      </w:t>
      </w:r>
      <w:r w:rsidRPr="00E37B56">
        <w:rPr>
          <w:rFonts w:hAnsi="宋体"/>
          <w:sz w:val="24"/>
          <w:szCs w:val="24"/>
          <w:u w:val="single"/>
        </w:rPr>
        <w:t xml:space="preserve">    </w:t>
      </w:r>
      <w:r w:rsidR="006D52E9">
        <w:rPr>
          <w:rFonts w:hAnsi="宋体" w:hint="eastAsia"/>
          <w:sz w:val="24"/>
          <w:szCs w:val="24"/>
          <w:u w:val="single"/>
        </w:rPr>
        <w:t xml:space="preserve">                     </w:t>
      </w:r>
      <w:r w:rsidRPr="00E37B56">
        <w:rPr>
          <w:rFonts w:hAnsi="宋体"/>
          <w:sz w:val="24"/>
          <w:szCs w:val="24"/>
          <w:u w:val="single"/>
        </w:rPr>
        <w:t xml:space="preserve">         </w:t>
      </w:r>
    </w:p>
    <w:p w:rsidR="005468E2" w:rsidRDefault="00D842EA">
      <w:pPr>
        <w:pStyle w:val="a7"/>
        <w:spacing w:line="480" w:lineRule="exact"/>
        <w:rPr>
          <w:rFonts w:hAnsi="宋体" w:hint="eastAsia"/>
          <w:sz w:val="24"/>
          <w:szCs w:val="24"/>
          <w:u w:val="single"/>
        </w:rPr>
      </w:pPr>
      <w:r w:rsidRPr="00E37B56">
        <w:rPr>
          <w:rFonts w:hAnsi="宋体" w:hint="eastAsia"/>
          <w:sz w:val="24"/>
          <w:szCs w:val="24"/>
        </w:rPr>
        <w:t>项目名称：</w:t>
      </w:r>
      <w:r w:rsidR="006B2FAC" w:rsidRPr="00E37B56">
        <w:rPr>
          <w:rFonts w:ascii="Times New Roman" w:hAnsi="宋体" w:cs="Times New Roman" w:hint="eastAsia"/>
          <w:sz w:val="24"/>
          <w:szCs w:val="24"/>
          <w:u w:val="single"/>
        </w:rPr>
        <w:t>湛江港</w:t>
      </w:r>
      <w:r w:rsidR="006B2FAC" w:rsidRPr="00E37B56">
        <w:rPr>
          <w:rFonts w:ascii="Times New Roman" w:hAnsi="宋体" w:cs="Times New Roman" w:hint="eastAsia"/>
          <w:sz w:val="24"/>
          <w:szCs w:val="24"/>
          <w:u w:val="single"/>
        </w:rPr>
        <w:t>30</w:t>
      </w:r>
      <w:r w:rsidR="006B2FAC" w:rsidRPr="00E37B56">
        <w:rPr>
          <w:rFonts w:ascii="Times New Roman" w:hAnsi="宋体" w:cs="Times New Roman" w:hint="eastAsia"/>
          <w:sz w:val="24"/>
          <w:szCs w:val="24"/>
          <w:u w:val="single"/>
        </w:rPr>
        <w:t>万吨级航道</w:t>
      </w:r>
      <w:r w:rsidR="006B2FAC" w:rsidRPr="00E37B56">
        <w:rPr>
          <w:rFonts w:ascii="Times New Roman" w:hAnsi="宋体" w:cs="Times New Roman" w:hint="eastAsia"/>
          <w:sz w:val="24"/>
          <w:szCs w:val="24"/>
          <w:u w:val="single"/>
        </w:rPr>
        <w:t>K30+000-K31+100</w:t>
      </w:r>
      <w:r w:rsidR="006B2FAC" w:rsidRPr="00E37B56">
        <w:rPr>
          <w:rFonts w:ascii="Times New Roman" w:hAnsi="宋体" w:cs="Times New Roman" w:hint="eastAsia"/>
          <w:sz w:val="24"/>
          <w:szCs w:val="24"/>
          <w:u w:val="single"/>
        </w:rPr>
        <w:t>航段应急疏浚</w:t>
      </w:r>
      <w:r w:rsidRPr="00E37B56">
        <w:rPr>
          <w:rFonts w:hAnsi="宋体" w:hint="eastAsia"/>
          <w:sz w:val="24"/>
          <w:szCs w:val="24"/>
          <w:u w:val="single"/>
        </w:rPr>
        <w:t>测量</w:t>
      </w:r>
    </w:p>
    <w:p w:rsidR="001A2D73" w:rsidRPr="00E37B56" w:rsidRDefault="001A2D73">
      <w:pPr>
        <w:pStyle w:val="a7"/>
        <w:spacing w:line="480" w:lineRule="exact"/>
        <w:rPr>
          <w:rFonts w:ascii="Arial" w:hAnsi="Arial" w:cs="Arial"/>
          <w:sz w:val="24"/>
          <w:szCs w:val="24"/>
          <w:u w:val="single"/>
        </w:rPr>
      </w:pPr>
    </w:p>
    <w:tbl>
      <w:tblPr>
        <w:tblW w:w="8830" w:type="dxa"/>
        <w:jc w:val="center"/>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60"/>
        <w:gridCol w:w="3272"/>
        <w:gridCol w:w="1547"/>
      </w:tblGrid>
      <w:tr w:rsidR="005468E2" w:rsidRPr="00E37B56" w:rsidTr="001A2D73">
        <w:trPr>
          <w:trHeight w:val="711"/>
          <w:jc w:val="center"/>
        </w:trPr>
        <w:tc>
          <w:tcPr>
            <w:tcW w:w="851" w:type="dxa"/>
            <w:vAlign w:val="center"/>
          </w:tcPr>
          <w:p w:rsidR="005468E2" w:rsidRPr="00E37B56" w:rsidRDefault="00D842EA">
            <w:pPr>
              <w:snapToGrid w:val="0"/>
              <w:jc w:val="center"/>
              <w:rPr>
                <w:rFonts w:hAnsi="宋体"/>
                <w:bCs/>
                <w:sz w:val="24"/>
              </w:rPr>
            </w:pPr>
            <w:r w:rsidRPr="00E37B56">
              <w:rPr>
                <w:rFonts w:hAnsi="宋体" w:hint="eastAsia"/>
                <w:bCs/>
                <w:sz w:val="24"/>
              </w:rPr>
              <w:t>序号</w:t>
            </w:r>
          </w:p>
        </w:tc>
        <w:tc>
          <w:tcPr>
            <w:tcW w:w="3160" w:type="dxa"/>
            <w:vAlign w:val="center"/>
          </w:tcPr>
          <w:p w:rsidR="005468E2" w:rsidRPr="00E37B56" w:rsidRDefault="00D842EA">
            <w:pPr>
              <w:snapToGrid w:val="0"/>
              <w:jc w:val="center"/>
              <w:rPr>
                <w:rFonts w:hAnsi="宋体"/>
                <w:bCs/>
                <w:sz w:val="24"/>
              </w:rPr>
            </w:pPr>
            <w:r w:rsidRPr="00E37B56">
              <w:rPr>
                <w:rFonts w:hAnsi="宋体" w:hint="eastAsia"/>
                <w:bCs/>
                <w:sz w:val="24"/>
              </w:rPr>
              <w:t>报价分项</w:t>
            </w:r>
          </w:p>
        </w:tc>
        <w:tc>
          <w:tcPr>
            <w:tcW w:w="3272" w:type="dxa"/>
            <w:vAlign w:val="center"/>
          </w:tcPr>
          <w:p w:rsidR="005468E2" w:rsidRPr="00E37B56" w:rsidRDefault="00D842EA">
            <w:pPr>
              <w:snapToGrid w:val="0"/>
              <w:jc w:val="center"/>
              <w:rPr>
                <w:rFonts w:hAnsi="宋体"/>
                <w:bCs/>
                <w:sz w:val="24"/>
              </w:rPr>
            </w:pPr>
            <w:r w:rsidRPr="00E37B56">
              <w:rPr>
                <w:rFonts w:hAnsi="宋体" w:hint="eastAsia"/>
                <w:bCs/>
                <w:sz w:val="24"/>
              </w:rPr>
              <w:t>投标价</w:t>
            </w:r>
          </w:p>
          <w:p w:rsidR="005468E2" w:rsidRPr="00E37B56" w:rsidRDefault="00D842EA">
            <w:pPr>
              <w:pStyle w:val="20"/>
              <w:snapToGrid w:val="0"/>
              <w:spacing w:line="240" w:lineRule="auto"/>
              <w:jc w:val="center"/>
              <w:rPr>
                <w:rFonts w:ascii="宋体" w:hAnsi="宋体"/>
                <w:bCs w:val="0"/>
                <w:sz w:val="24"/>
                <w:szCs w:val="24"/>
              </w:rPr>
            </w:pPr>
            <w:r w:rsidRPr="00E37B56">
              <w:rPr>
                <w:rFonts w:ascii="宋体" w:hAnsi="宋体" w:hint="eastAsia"/>
                <w:bCs w:val="0"/>
                <w:sz w:val="24"/>
                <w:szCs w:val="24"/>
              </w:rPr>
              <w:t>（</w:t>
            </w:r>
            <w:r w:rsidRPr="00E37B56">
              <w:rPr>
                <w:rFonts w:ascii="宋体" w:hAnsi="宋体" w:hint="eastAsia"/>
                <w:b w:val="0"/>
                <w:bCs w:val="0"/>
                <w:sz w:val="24"/>
                <w:szCs w:val="24"/>
              </w:rPr>
              <w:t>单位：人民币元）</w:t>
            </w:r>
          </w:p>
        </w:tc>
        <w:tc>
          <w:tcPr>
            <w:tcW w:w="1547" w:type="dxa"/>
          </w:tcPr>
          <w:p w:rsidR="005468E2" w:rsidRPr="00E37B56" w:rsidRDefault="00D842EA">
            <w:pPr>
              <w:snapToGrid w:val="0"/>
              <w:jc w:val="center"/>
              <w:rPr>
                <w:rFonts w:hAnsi="宋体"/>
                <w:bCs/>
                <w:sz w:val="24"/>
              </w:rPr>
            </w:pPr>
            <w:r w:rsidRPr="00E37B56">
              <w:rPr>
                <w:rFonts w:hAnsi="宋体" w:hint="eastAsia"/>
                <w:bCs/>
                <w:sz w:val="24"/>
              </w:rPr>
              <w:t>备</w:t>
            </w:r>
            <w:r w:rsidRPr="00E37B56">
              <w:rPr>
                <w:rFonts w:hAnsi="宋体" w:hint="eastAsia"/>
                <w:bCs/>
                <w:sz w:val="24"/>
              </w:rPr>
              <w:t xml:space="preserve">  </w:t>
            </w:r>
            <w:r w:rsidRPr="00E37B56">
              <w:rPr>
                <w:rFonts w:hAnsi="宋体" w:hint="eastAsia"/>
                <w:bCs/>
                <w:sz w:val="24"/>
              </w:rPr>
              <w:t>注</w:t>
            </w:r>
          </w:p>
        </w:tc>
      </w:tr>
      <w:tr w:rsidR="005468E2" w:rsidRPr="00E37B56" w:rsidTr="001A2D73">
        <w:trPr>
          <w:trHeight w:val="571"/>
          <w:jc w:val="center"/>
        </w:trPr>
        <w:tc>
          <w:tcPr>
            <w:tcW w:w="851" w:type="dxa"/>
            <w:vAlign w:val="center"/>
          </w:tcPr>
          <w:p w:rsidR="005468E2" w:rsidRPr="00E37B56" w:rsidRDefault="00D842EA">
            <w:pPr>
              <w:snapToGrid w:val="0"/>
              <w:jc w:val="center"/>
              <w:rPr>
                <w:rFonts w:hAnsi="宋体"/>
                <w:sz w:val="24"/>
              </w:rPr>
            </w:pPr>
            <w:r w:rsidRPr="00E37B56">
              <w:rPr>
                <w:rFonts w:hAnsi="宋体" w:hint="eastAsia"/>
                <w:sz w:val="24"/>
              </w:rPr>
              <w:t>1</w:t>
            </w:r>
          </w:p>
        </w:tc>
        <w:tc>
          <w:tcPr>
            <w:tcW w:w="3160" w:type="dxa"/>
            <w:vAlign w:val="center"/>
          </w:tcPr>
          <w:p w:rsidR="005468E2" w:rsidRPr="00E37B56" w:rsidRDefault="00D842EA">
            <w:pPr>
              <w:snapToGrid w:val="0"/>
              <w:jc w:val="center"/>
              <w:rPr>
                <w:rFonts w:hAnsi="宋体"/>
                <w:sz w:val="24"/>
              </w:rPr>
            </w:pPr>
            <w:r w:rsidRPr="00E37B56">
              <w:rPr>
                <w:rFonts w:hAnsi="宋体" w:hint="eastAsia"/>
                <w:bCs/>
                <w:sz w:val="24"/>
              </w:rPr>
              <w:t>测量费用</w:t>
            </w:r>
          </w:p>
        </w:tc>
        <w:tc>
          <w:tcPr>
            <w:tcW w:w="3272" w:type="dxa"/>
            <w:vAlign w:val="center"/>
          </w:tcPr>
          <w:p w:rsidR="005468E2" w:rsidRPr="00E37B56" w:rsidRDefault="005468E2">
            <w:pPr>
              <w:pStyle w:val="ab"/>
              <w:adjustRightInd w:val="0"/>
              <w:snapToGrid w:val="0"/>
              <w:jc w:val="center"/>
              <w:rPr>
                <w:sz w:val="24"/>
                <w:szCs w:val="24"/>
              </w:rPr>
            </w:pPr>
          </w:p>
        </w:tc>
        <w:tc>
          <w:tcPr>
            <w:tcW w:w="1547" w:type="dxa"/>
          </w:tcPr>
          <w:p w:rsidR="005468E2" w:rsidRPr="00E37B56" w:rsidRDefault="005468E2">
            <w:pPr>
              <w:snapToGrid w:val="0"/>
              <w:jc w:val="center"/>
              <w:rPr>
                <w:sz w:val="24"/>
              </w:rPr>
            </w:pPr>
          </w:p>
        </w:tc>
      </w:tr>
      <w:tr w:rsidR="005468E2" w:rsidRPr="00E37B56" w:rsidTr="001A2D73">
        <w:trPr>
          <w:trHeight w:val="535"/>
          <w:jc w:val="center"/>
        </w:trPr>
        <w:tc>
          <w:tcPr>
            <w:tcW w:w="851" w:type="dxa"/>
            <w:vAlign w:val="center"/>
          </w:tcPr>
          <w:p w:rsidR="005468E2" w:rsidRPr="00E37B56" w:rsidRDefault="00D842EA">
            <w:pPr>
              <w:snapToGrid w:val="0"/>
              <w:jc w:val="center"/>
              <w:rPr>
                <w:rFonts w:hAnsi="宋体"/>
                <w:sz w:val="24"/>
              </w:rPr>
            </w:pPr>
            <w:r w:rsidRPr="00E37B56">
              <w:rPr>
                <w:rFonts w:hAnsi="宋体" w:hint="eastAsia"/>
                <w:sz w:val="24"/>
              </w:rPr>
              <w:t>2</w:t>
            </w:r>
          </w:p>
        </w:tc>
        <w:tc>
          <w:tcPr>
            <w:tcW w:w="3160" w:type="dxa"/>
            <w:vAlign w:val="center"/>
          </w:tcPr>
          <w:p w:rsidR="005468E2" w:rsidRPr="00E37B56" w:rsidRDefault="00D842EA">
            <w:pPr>
              <w:snapToGrid w:val="0"/>
              <w:jc w:val="center"/>
              <w:rPr>
                <w:sz w:val="24"/>
              </w:rPr>
            </w:pPr>
            <w:r w:rsidRPr="00E37B56">
              <w:rPr>
                <w:rFonts w:hint="eastAsia"/>
                <w:sz w:val="24"/>
              </w:rPr>
              <w:t>投标总报价</w:t>
            </w:r>
          </w:p>
        </w:tc>
        <w:tc>
          <w:tcPr>
            <w:tcW w:w="3272" w:type="dxa"/>
            <w:vAlign w:val="center"/>
          </w:tcPr>
          <w:p w:rsidR="005468E2" w:rsidRPr="00E37B56" w:rsidRDefault="005468E2">
            <w:pPr>
              <w:pStyle w:val="ab"/>
              <w:adjustRightInd w:val="0"/>
              <w:snapToGrid w:val="0"/>
              <w:jc w:val="center"/>
              <w:rPr>
                <w:sz w:val="24"/>
                <w:szCs w:val="24"/>
              </w:rPr>
            </w:pPr>
          </w:p>
        </w:tc>
        <w:tc>
          <w:tcPr>
            <w:tcW w:w="1547" w:type="dxa"/>
          </w:tcPr>
          <w:p w:rsidR="005468E2" w:rsidRPr="00E37B56" w:rsidRDefault="005468E2">
            <w:pPr>
              <w:snapToGrid w:val="0"/>
              <w:jc w:val="center"/>
              <w:rPr>
                <w:sz w:val="24"/>
              </w:rPr>
            </w:pPr>
          </w:p>
        </w:tc>
      </w:tr>
    </w:tbl>
    <w:p w:rsidR="005468E2" w:rsidRPr="00E37B56" w:rsidRDefault="00D842EA">
      <w:pPr>
        <w:pStyle w:val="a7"/>
        <w:spacing w:line="360" w:lineRule="auto"/>
        <w:rPr>
          <w:rFonts w:hAnsi="宋体"/>
          <w:bCs/>
          <w:sz w:val="24"/>
          <w:szCs w:val="24"/>
        </w:rPr>
      </w:pPr>
      <w:r w:rsidRPr="00E37B56">
        <w:rPr>
          <w:rFonts w:hint="eastAsia"/>
          <w:bCs/>
          <w:sz w:val="24"/>
          <w:szCs w:val="24"/>
        </w:rPr>
        <w:t>备注：</w:t>
      </w:r>
      <w:r w:rsidRPr="00E37B56">
        <w:rPr>
          <w:rFonts w:hAnsi="宋体" w:hint="eastAsia"/>
          <w:bCs/>
          <w:sz w:val="24"/>
          <w:szCs w:val="24"/>
        </w:rPr>
        <w:t>a</w:t>
      </w:r>
      <w:r w:rsidRPr="00E37B56">
        <w:rPr>
          <w:rFonts w:hAnsi="宋体"/>
          <w:bCs/>
          <w:sz w:val="24"/>
          <w:szCs w:val="24"/>
        </w:rPr>
        <w:t>)</w:t>
      </w:r>
      <w:r w:rsidRPr="00E37B56">
        <w:rPr>
          <w:rFonts w:hAnsi="宋体" w:hint="eastAsia"/>
          <w:bCs/>
          <w:sz w:val="24"/>
          <w:szCs w:val="24"/>
        </w:rPr>
        <w:t xml:space="preserve"> </w:t>
      </w:r>
      <w:r w:rsidRPr="00E37B56">
        <w:rPr>
          <w:rFonts w:hint="eastAsia"/>
          <w:bCs/>
          <w:sz w:val="24"/>
          <w:szCs w:val="24"/>
        </w:rPr>
        <w:t>此表的内容根据招标文件要求包含所有需</w:t>
      </w:r>
      <w:r w:rsidRPr="00E37B56">
        <w:rPr>
          <w:rFonts w:hAnsi="宋体" w:hint="eastAsia"/>
          <w:bCs/>
          <w:sz w:val="24"/>
          <w:szCs w:val="24"/>
        </w:rPr>
        <w:t>甲方</w:t>
      </w:r>
      <w:r w:rsidRPr="00E37B56">
        <w:rPr>
          <w:rFonts w:hint="eastAsia"/>
          <w:bCs/>
          <w:sz w:val="24"/>
          <w:szCs w:val="24"/>
        </w:rPr>
        <w:t>支付给</w:t>
      </w:r>
      <w:r w:rsidRPr="00E37B56">
        <w:rPr>
          <w:rFonts w:hAnsi="宋体" w:hint="eastAsia"/>
          <w:bCs/>
          <w:sz w:val="24"/>
          <w:szCs w:val="24"/>
        </w:rPr>
        <w:t>乙方</w:t>
      </w:r>
      <w:r w:rsidRPr="00E37B56">
        <w:rPr>
          <w:rFonts w:hint="eastAsia"/>
          <w:bCs/>
          <w:sz w:val="24"/>
          <w:szCs w:val="24"/>
        </w:rPr>
        <w:t>的费用及利润。投标总价应为各分项报价之和，投标文件差异修正准则参见招标文件说明。</w:t>
      </w:r>
    </w:p>
    <w:p w:rsidR="005468E2" w:rsidRPr="00E37B56" w:rsidRDefault="00D842EA">
      <w:pPr>
        <w:spacing w:line="360" w:lineRule="auto"/>
        <w:rPr>
          <w:bCs/>
          <w:sz w:val="24"/>
        </w:rPr>
      </w:pPr>
      <w:r w:rsidRPr="00E37B56">
        <w:rPr>
          <w:rFonts w:hAnsi="宋体" w:hint="eastAsia"/>
          <w:bCs/>
          <w:sz w:val="24"/>
        </w:rPr>
        <w:t xml:space="preserve">      b) </w:t>
      </w:r>
      <w:r w:rsidRPr="00E37B56">
        <w:rPr>
          <w:rFonts w:hAnsi="宋体" w:hint="eastAsia"/>
          <w:bCs/>
          <w:sz w:val="24"/>
        </w:rPr>
        <w:t>报价均应</w:t>
      </w:r>
      <w:r w:rsidRPr="00E37B56">
        <w:rPr>
          <w:rFonts w:hint="eastAsia"/>
          <w:bCs/>
          <w:sz w:val="24"/>
        </w:rPr>
        <w:t>包括资料收集和购买、项目调研、外业调查、信息收集、各专题研究、编制修改、文档编写及印刷发布出版等编制费用，因本项目工作所支付的差旅费、雇员费用、设备成本、保险费、成果验收、全额含税发票、项目评审及会务费、合同实施过程中的应预见和不可预见费用等完成合同规定责任和义务的一切费用及企业利润。</w:t>
      </w:r>
    </w:p>
    <w:p w:rsidR="005468E2" w:rsidRPr="00E37B56" w:rsidRDefault="00D842EA">
      <w:pPr>
        <w:spacing w:line="360" w:lineRule="auto"/>
        <w:rPr>
          <w:bCs/>
          <w:sz w:val="24"/>
        </w:rPr>
      </w:pPr>
      <w:r w:rsidRPr="00E37B56">
        <w:rPr>
          <w:rFonts w:hint="eastAsia"/>
          <w:bCs/>
          <w:sz w:val="24"/>
        </w:rPr>
        <w:t xml:space="preserve">     </w:t>
      </w:r>
      <w:r w:rsidRPr="00E37B56">
        <w:rPr>
          <w:bCs/>
          <w:sz w:val="24"/>
        </w:rPr>
        <w:t>c</w:t>
      </w:r>
      <w:r w:rsidRPr="00E37B56">
        <w:rPr>
          <w:rFonts w:hint="eastAsia"/>
          <w:bCs/>
          <w:sz w:val="24"/>
        </w:rPr>
        <w:t>）报价表述限于选用中文大写或阿拉伯数字小写，均已核定准确无误，投标报价总计保留两位小数。</w:t>
      </w:r>
    </w:p>
    <w:p w:rsidR="005468E2" w:rsidRPr="00E37B56" w:rsidRDefault="00D842EA">
      <w:pPr>
        <w:spacing w:line="360" w:lineRule="auto"/>
        <w:rPr>
          <w:rFonts w:hAnsi="宋体"/>
          <w:sz w:val="24"/>
        </w:rPr>
      </w:pPr>
      <w:r w:rsidRPr="00E37B56">
        <w:rPr>
          <w:rFonts w:hAnsi="宋体" w:hint="eastAsia"/>
          <w:bCs/>
          <w:sz w:val="24"/>
        </w:rPr>
        <w:t xml:space="preserve">     d</w:t>
      </w:r>
      <w:r w:rsidRPr="00E37B56">
        <w:rPr>
          <w:rFonts w:hAnsi="宋体" w:hint="eastAsia"/>
          <w:bCs/>
          <w:sz w:val="24"/>
        </w:rPr>
        <w:t>）</w:t>
      </w:r>
      <w:r w:rsidRPr="00E37B56">
        <w:rPr>
          <w:rFonts w:hAnsi="宋体"/>
          <w:bCs/>
          <w:sz w:val="24"/>
        </w:rPr>
        <w:t>投标人应在“报价</w:t>
      </w:r>
      <w:r w:rsidRPr="00E37B56">
        <w:rPr>
          <w:rFonts w:hAnsi="宋体" w:hint="eastAsia"/>
          <w:bCs/>
          <w:sz w:val="24"/>
        </w:rPr>
        <w:t>总表</w:t>
      </w:r>
      <w:r w:rsidRPr="00E37B56">
        <w:rPr>
          <w:rFonts w:hAnsi="宋体"/>
          <w:bCs/>
          <w:sz w:val="24"/>
        </w:rPr>
        <w:t>”后附详细的计算说明，包括计算方法、取费依据等，以便</w:t>
      </w:r>
      <w:r w:rsidRPr="00E37B56">
        <w:rPr>
          <w:rFonts w:hAnsi="宋体" w:hint="eastAsia"/>
          <w:bCs/>
          <w:sz w:val="24"/>
        </w:rPr>
        <w:t>采购</w:t>
      </w:r>
      <w:r w:rsidRPr="00E37B56">
        <w:rPr>
          <w:rFonts w:hAnsi="宋体"/>
          <w:bCs/>
          <w:sz w:val="24"/>
        </w:rPr>
        <w:t>人对投标人报价的合理性</w:t>
      </w:r>
      <w:proofErr w:type="gramStart"/>
      <w:r w:rsidRPr="00E37B56">
        <w:rPr>
          <w:rFonts w:hAnsi="宋体"/>
          <w:bCs/>
          <w:sz w:val="24"/>
        </w:rPr>
        <w:t>作出</w:t>
      </w:r>
      <w:proofErr w:type="gramEnd"/>
      <w:r w:rsidRPr="00E37B56">
        <w:rPr>
          <w:rFonts w:hAnsi="宋体"/>
          <w:bCs/>
          <w:sz w:val="24"/>
        </w:rPr>
        <w:t>判断。</w:t>
      </w:r>
    </w:p>
    <w:p w:rsidR="005468E2" w:rsidRPr="00E37B56" w:rsidRDefault="005468E2">
      <w:pPr>
        <w:snapToGrid w:val="0"/>
        <w:spacing w:line="300" w:lineRule="auto"/>
        <w:rPr>
          <w:rFonts w:hAnsi="宋体"/>
          <w:bCs/>
          <w:sz w:val="24"/>
        </w:rPr>
      </w:pPr>
    </w:p>
    <w:p w:rsidR="005468E2" w:rsidRPr="00E37B56" w:rsidRDefault="00D842EA">
      <w:pPr>
        <w:spacing w:line="480" w:lineRule="auto"/>
        <w:rPr>
          <w:rFonts w:hAnsi="宋体"/>
          <w:bCs/>
          <w:sz w:val="24"/>
        </w:rPr>
      </w:pPr>
      <w:r w:rsidRPr="00E37B56">
        <w:rPr>
          <w:rFonts w:hAnsi="宋体" w:hint="eastAsia"/>
          <w:bCs/>
          <w:sz w:val="24"/>
        </w:rPr>
        <w:t>法定代表人（或法定代表人授权代表）亲笔签字：</w:t>
      </w:r>
      <w:r w:rsidRPr="00E37B56">
        <w:rPr>
          <w:rFonts w:hAnsi="宋体" w:hint="eastAsia"/>
          <w:bCs/>
          <w:sz w:val="24"/>
        </w:rPr>
        <w:t xml:space="preserve">                   </w:t>
      </w:r>
    </w:p>
    <w:p w:rsidR="005468E2" w:rsidRPr="00E37B56" w:rsidRDefault="00D842EA">
      <w:pPr>
        <w:spacing w:line="480" w:lineRule="auto"/>
        <w:rPr>
          <w:rFonts w:hAnsi="宋体"/>
          <w:bCs/>
          <w:sz w:val="24"/>
        </w:rPr>
      </w:pPr>
      <w:r w:rsidRPr="00E37B56">
        <w:rPr>
          <w:rFonts w:hAnsi="宋体" w:hint="eastAsia"/>
          <w:bCs/>
          <w:sz w:val="24"/>
        </w:rPr>
        <w:t>投标人名称（签章）：</w:t>
      </w:r>
      <w:r w:rsidRPr="00E37B56">
        <w:rPr>
          <w:rFonts w:hAnsi="宋体" w:hint="eastAsia"/>
          <w:bCs/>
          <w:sz w:val="24"/>
        </w:rPr>
        <w:t xml:space="preserve">                        </w:t>
      </w:r>
    </w:p>
    <w:p w:rsidR="005468E2" w:rsidRPr="00E37B56" w:rsidRDefault="00D842EA">
      <w:pPr>
        <w:pStyle w:val="a7"/>
        <w:spacing w:line="480" w:lineRule="auto"/>
        <w:rPr>
          <w:rFonts w:hAnsi="宋体"/>
          <w:bCs/>
          <w:sz w:val="24"/>
          <w:szCs w:val="24"/>
        </w:rPr>
      </w:pPr>
      <w:r w:rsidRPr="00E37B56">
        <w:rPr>
          <w:rFonts w:hAnsi="宋体" w:hint="eastAsia"/>
          <w:bCs/>
          <w:sz w:val="24"/>
          <w:szCs w:val="24"/>
        </w:rPr>
        <w:t>日期：   年   月   日</w:t>
      </w:r>
    </w:p>
    <w:p w:rsidR="005468E2" w:rsidRDefault="005468E2">
      <w:pPr>
        <w:spacing w:line="360" w:lineRule="auto"/>
        <w:ind w:leftChars="-202" w:left="-424" w:rightChars="-337" w:right="-708" w:firstLineChars="200" w:firstLine="480"/>
        <w:rPr>
          <w:rFonts w:hAnsi="宋体"/>
          <w:color w:val="000000"/>
          <w:sz w:val="24"/>
        </w:rPr>
        <w:sectPr w:rsidR="005468E2">
          <w:pgSz w:w="11906" w:h="16838"/>
          <w:pgMar w:top="1440" w:right="1531" w:bottom="1440" w:left="1758" w:header="851" w:footer="992" w:gutter="0"/>
          <w:cols w:space="720"/>
          <w:docGrid w:type="lines" w:linePitch="312"/>
        </w:sectPr>
      </w:pPr>
    </w:p>
    <w:p w:rsidR="005468E2" w:rsidRPr="00E37B56" w:rsidRDefault="00E37B56">
      <w:pPr>
        <w:rPr>
          <w:rFonts w:ascii="宋体" w:hAnsi="宋体"/>
          <w:color w:val="000000"/>
          <w:sz w:val="28"/>
          <w:szCs w:val="28"/>
        </w:rPr>
      </w:pPr>
      <w:r>
        <w:rPr>
          <w:rFonts w:ascii="宋体" w:hAnsi="宋体" w:hint="eastAsia"/>
          <w:b/>
          <w:color w:val="000000"/>
          <w:sz w:val="28"/>
          <w:szCs w:val="28"/>
        </w:rPr>
        <w:lastRenderedPageBreak/>
        <w:t>五</w:t>
      </w:r>
      <w:r w:rsidR="00D842EA" w:rsidRPr="00E37B56">
        <w:rPr>
          <w:rFonts w:ascii="宋体" w:hAnsi="宋体" w:hint="eastAsia"/>
          <w:b/>
          <w:color w:val="000000"/>
          <w:sz w:val="28"/>
          <w:szCs w:val="28"/>
        </w:rPr>
        <w:t>、其他</w:t>
      </w:r>
    </w:p>
    <w:p w:rsidR="005468E2" w:rsidRDefault="00D842EA">
      <w:pPr>
        <w:rPr>
          <w:rFonts w:ascii="宋体" w:hAnsi="宋体"/>
          <w:color w:val="000000"/>
          <w:sz w:val="24"/>
        </w:rPr>
      </w:pPr>
      <w:r>
        <w:rPr>
          <w:rFonts w:ascii="宋体" w:hAnsi="宋体" w:hint="eastAsia"/>
          <w:color w:val="000000"/>
          <w:sz w:val="24"/>
        </w:rPr>
        <w:t xml:space="preserve">    </w:t>
      </w:r>
    </w:p>
    <w:p w:rsidR="005468E2" w:rsidRDefault="00D842EA">
      <w:pPr>
        <w:spacing w:line="480" w:lineRule="auto"/>
        <w:ind w:firstLineChars="250" w:firstLine="600"/>
        <w:rPr>
          <w:rFonts w:ascii="宋体" w:hAnsi="宋体"/>
          <w:color w:val="000000"/>
          <w:sz w:val="24"/>
        </w:rPr>
      </w:pPr>
      <w:r>
        <w:rPr>
          <w:rFonts w:ascii="宋体" w:hAnsi="宋体" w:hint="eastAsia"/>
          <w:color w:val="000000"/>
          <w:sz w:val="24"/>
        </w:rPr>
        <w:t>售后技术服务承诺：</w:t>
      </w:r>
    </w:p>
    <w:p w:rsidR="005468E2" w:rsidRDefault="00D842EA">
      <w:pPr>
        <w:spacing w:line="480" w:lineRule="auto"/>
        <w:ind w:firstLineChars="250" w:firstLine="600"/>
        <w:rPr>
          <w:rFonts w:ascii="宋体" w:hAnsi="宋体"/>
          <w:color w:val="000000"/>
          <w:sz w:val="24"/>
        </w:rPr>
      </w:pPr>
      <w:r>
        <w:rPr>
          <w:rFonts w:ascii="宋体" w:hAnsi="宋体" w:hint="eastAsia"/>
          <w:color w:val="000000"/>
          <w:sz w:val="24"/>
        </w:rPr>
        <w:t>响应谈判文件售后有关要求、包括货物质保期三包方案以及售后技术服务或技术支持承诺（格式自定）</w:t>
      </w:r>
    </w:p>
    <w:p w:rsidR="005468E2" w:rsidRDefault="00D842EA">
      <w:pPr>
        <w:rPr>
          <w:rFonts w:ascii="宋体" w:hAnsi="宋体"/>
          <w:color w:val="000000"/>
          <w:sz w:val="24"/>
        </w:rPr>
      </w:pPr>
      <w:r>
        <w:rPr>
          <w:rFonts w:ascii="宋体" w:hAnsi="宋体" w:hint="eastAsia"/>
          <w:color w:val="000000"/>
          <w:sz w:val="24"/>
        </w:rPr>
        <w:t xml:space="preserve">                                   </w:t>
      </w:r>
    </w:p>
    <w:p w:rsidR="005468E2" w:rsidRDefault="00D842EA">
      <w:pPr>
        <w:rPr>
          <w:rFonts w:ascii="宋体" w:hAnsi="宋体"/>
          <w:color w:val="000000"/>
          <w:szCs w:val="21"/>
        </w:rPr>
      </w:pPr>
      <w:r>
        <w:rPr>
          <w:rFonts w:ascii="宋体" w:hAnsi="宋体" w:hint="eastAsia"/>
          <w:color w:val="000000"/>
          <w:szCs w:val="21"/>
        </w:rPr>
        <w:t xml:space="preserve">                                                                          </w:t>
      </w:r>
    </w:p>
    <w:p w:rsidR="005468E2" w:rsidRDefault="005468E2">
      <w:pPr>
        <w:rPr>
          <w:rFonts w:ascii="宋体" w:hAnsi="宋体"/>
          <w:color w:val="000000"/>
          <w:szCs w:val="21"/>
        </w:rPr>
      </w:pPr>
    </w:p>
    <w:p w:rsidR="005468E2" w:rsidRDefault="00D842EA">
      <w:pPr>
        <w:rPr>
          <w:rFonts w:ascii="宋体" w:hAnsi="宋体"/>
          <w:color w:val="000000"/>
          <w:szCs w:val="21"/>
        </w:rPr>
      </w:pPr>
      <w:r>
        <w:rPr>
          <w:rFonts w:ascii="宋体" w:hAnsi="宋体" w:hint="eastAsia"/>
          <w:color w:val="000000"/>
          <w:szCs w:val="21"/>
        </w:rPr>
        <w:t xml:space="preserve">                                                                          </w:t>
      </w:r>
    </w:p>
    <w:p w:rsidR="005468E2" w:rsidRDefault="00D842EA">
      <w:pPr>
        <w:rPr>
          <w:rFonts w:ascii="宋体" w:hAnsi="宋体"/>
          <w:color w:val="000000"/>
          <w:szCs w:val="21"/>
        </w:rPr>
      </w:pPr>
      <w:r>
        <w:rPr>
          <w:rFonts w:ascii="宋体" w:hAnsi="宋体" w:hint="eastAsia"/>
          <w:color w:val="000000"/>
          <w:szCs w:val="21"/>
        </w:rPr>
        <w:t xml:space="preserve">                                                                          </w:t>
      </w: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pPr>
        <w:rPr>
          <w:rFonts w:ascii="宋体" w:hAnsi="宋体"/>
          <w:color w:val="000000"/>
          <w:szCs w:val="21"/>
        </w:rPr>
      </w:pPr>
    </w:p>
    <w:p w:rsidR="005468E2" w:rsidRDefault="005468E2" w:rsidP="00D842EA">
      <w:pPr>
        <w:spacing w:line="360" w:lineRule="auto"/>
        <w:ind w:firstLineChars="49" w:firstLine="103"/>
        <w:rPr>
          <w:rFonts w:ascii="宋体" w:hAnsi="宋体"/>
          <w:color w:val="000000"/>
          <w:szCs w:val="21"/>
        </w:rPr>
      </w:pPr>
    </w:p>
    <w:p w:rsidR="005468E2" w:rsidRDefault="005468E2" w:rsidP="00D842EA">
      <w:pPr>
        <w:spacing w:line="360" w:lineRule="auto"/>
        <w:ind w:firstLineChars="49" w:firstLine="103"/>
        <w:rPr>
          <w:rFonts w:ascii="宋体" w:hAnsi="宋体"/>
          <w:color w:val="000000"/>
          <w:szCs w:val="21"/>
        </w:rPr>
      </w:pPr>
    </w:p>
    <w:p w:rsidR="005468E2" w:rsidRDefault="005468E2"/>
    <w:sectPr w:rsidR="005468E2" w:rsidSect="005468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78A" w:rsidRDefault="0021378A" w:rsidP="005468E2">
      <w:r>
        <w:separator/>
      </w:r>
    </w:p>
  </w:endnote>
  <w:endnote w:type="continuationSeparator" w:id="0">
    <w:p w:rsidR="0021378A" w:rsidRDefault="0021378A" w:rsidP="00546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a9"/>
      <w:pBdr>
        <w:top w:val="single" w:sz="6" w:space="1" w:color="auto"/>
      </w:pBdr>
      <w:wordWrap w:val="0"/>
      <w:ind w:leftChars="-1" w:left="-2"/>
      <w:jc w:val="right"/>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D842EA" w:rsidRDefault="00D842EA">
                <w:pPr>
                  <w:pStyle w:val="a9"/>
                </w:pPr>
                <w:fldSimple w:instr=" PAGE  \* MERGEFORMAT ">
                  <w:r w:rsidR="00DF673E">
                    <w:rPr>
                      <w:noProof/>
                    </w:rPr>
                    <w:t>11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a9"/>
      <w:ind w:right="360"/>
      <w:rPr>
        <w:rFonts w:hAnsi="宋体"/>
        <w:sz w:val="21"/>
        <w:szCs w:val="21"/>
      </w:rPr>
    </w:pPr>
    <w:r w:rsidRPr="005468E2">
      <w:rPr>
        <w:sz w:val="21"/>
      </w:rPr>
      <w:pict>
        <v:shapetype id="_x0000_t202" coordsize="21600,21600" o:spt="202" path="m,l,21600r21600,l21600,xe">
          <v:stroke joinstyle="miter"/>
          <v:path gradientshapeok="t" o:connecttype="rect"/>
        </v:shapetype>
        <v:shape id="_x0000_s2050" type="#_x0000_t202" style="position:absolute;margin-left:104pt;margin-top:0;width:2in;height:2in;z-index:25165670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D842EA" w:rsidRDefault="00D842EA">
                <w:pPr>
                  <w:pStyle w:val="a9"/>
                  <w:rPr>
                    <w:rStyle w:val="ae"/>
                    <w:sz w:val="21"/>
                    <w:szCs w:val="21"/>
                  </w:rPr>
                </w:pPr>
                <w:r>
                  <w:rPr>
                    <w:rFonts w:hAnsi="宋体"/>
                    <w:sz w:val="21"/>
                    <w:szCs w:val="21"/>
                  </w:rPr>
                  <w:fldChar w:fldCharType="begin"/>
                </w:r>
                <w:r>
                  <w:rPr>
                    <w:rStyle w:val="ae"/>
                    <w:sz w:val="21"/>
                    <w:szCs w:val="21"/>
                  </w:rPr>
                  <w:instrText xml:space="preserve">PAGE  </w:instrText>
                </w:r>
                <w:r>
                  <w:rPr>
                    <w:rFonts w:hAnsi="宋体"/>
                    <w:sz w:val="21"/>
                    <w:szCs w:val="21"/>
                  </w:rPr>
                  <w:fldChar w:fldCharType="separate"/>
                </w:r>
                <w:r w:rsidR="00DF673E">
                  <w:rPr>
                    <w:rStyle w:val="ae"/>
                    <w:noProof/>
                    <w:sz w:val="21"/>
                    <w:szCs w:val="21"/>
                  </w:rPr>
                  <w:t>21</w:t>
                </w:r>
                <w:r>
                  <w:rPr>
                    <w:rFonts w:hAnsi="宋体"/>
                    <w:sz w:val="21"/>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rsidP="00A970D3">
    <w:pPr>
      <w:pStyle w:val="a9"/>
      <w:pBdr>
        <w:top w:val="single" w:sz="6" w:space="1" w:color="auto"/>
      </w:pBdr>
      <w:ind w:rightChars="171" w:right="359" w:firstLineChars="3000" w:firstLine="5400"/>
    </w:pPr>
    <w:r>
      <w:pict>
        <v:shapetype id="_x0000_t202" coordsize="21600,21600" o:spt="202" path="m,l,21600r21600,l21600,xe">
          <v:stroke joinstyle="miter"/>
          <v:path gradientshapeok="t" o:connecttype="rect"/>
        </v:shapetype>
        <v:shape id="_x0000_s2049" type="#_x0000_t202" style="position:absolute;left:0;text-align:left;margin-left:234pt;margin-top:4.65pt;width:9.05pt;height:11.65pt;z-index:251658752;mso-wrap-style:none;mso-position-horizontal-relative:margin" o:gfxdata="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nKOT1QAAAAgBAAAPAAAAAAAAAAEAIAAAACIAAABkcnMvZG93bnJldi54bWxQSwECFAAU&#10;AAAACACHTuJAJij39LsBAABSAwAADgAAAAAAAAABACAAAAAkAQAAZHJzL2Uyb0RvYy54bWxQSwUG&#10;AAAAAAYABgBZAQAAUQUAAAAA&#10;" filled="f" stroked="f">
          <v:textbox style="mso-fit-shape-to-text:t" inset="0,0,0,0">
            <w:txbxContent>
              <w:p w:rsidR="00D842EA" w:rsidRDefault="00D842EA">
                <w:pPr>
                  <w:snapToGrid w:val="0"/>
                  <w:rPr>
                    <w:sz w:val="18"/>
                    <w:szCs w:val="18"/>
                  </w:rPr>
                </w:pPr>
                <w:r>
                  <w:rPr>
                    <w:sz w:val="18"/>
                    <w:szCs w:val="18"/>
                  </w:rPr>
                  <w:fldChar w:fldCharType="begin"/>
                </w:r>
                <w:r>
                  <w:rPr>
                    <w:rStyle w:val="ae"/>
                    <w:sz w:val="18"/>
                    <w:szCs w:val="18"/>
                  </w:rPr>
                  <w:instrText xml:space="preserve"> PAGE </w:instrText>
                </w:r>
                <w:r>
                  <w:rPr>
                    <w:sz w:val="18"/>
                    <w:szCs w:val="18"/>
                  </w:rPr>
                  <w:fldChar w:fldCharType="separate"/>
                </w:r>
                <w:r w:rsidR="00E578D8">
                  <w:rPr>
                    <w:rStyle w:val="ae"/>
                    <w:noProof/>
                    <w:sz w:val="18"/>
                    <w:szCs w:val="18"/>
                  </w:rPr>
                  <w:t>35</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78A" w:rsidRDefault="0021378A" w:rsidP="005468E2">
      <w:r>
        <w:separator/>
      </w:r>
    </w:p>
  </w:footnote>
  <w:footnote w:type="continuationSeparator" w:id="0">
    <w:p w:rsidR="0021378A" w:rsidRDefault="0021378A" w:rsidP="00546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aa"/>
      <w:pBdr>
        <w:top w:val="none" w:sz="0" w:space="1" w:color="auto"/>
        <w:left w:val="none" w:sz="0" w:space="4" w:color="auto"/>
        <w:bottom w:val="none" w:sz="0" w:space="1" w:color="auto"/>
        <w:right w:val="none" w:sz="0" w:space="4"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aa"/>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A" w:rsidRDefault="00D842EA">
    <w:pPr>
      <w:pStyle w:val="30"/>
      <w:jc w:val="left"/>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3CB0"/>
    <w:multiLevelType w:val="hybridMultilevel"/>
    <w:tmpl w:val="6212EA70"/>
    <w:lvl w:ilvl="0" w:tplc="7668F220">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1DC721BF"/>
    <w:multiLevelType w:val="multilevel"/>
    <w:tmpl w:val="1DC721BF"/>
    <w:lvl w:ilvl="0">
      <w:start w:val="1"/>
      <w:numFmt w:val="decimal"/>
      <w:lvlText w:val="%1．"/>
      <w:lvlJc w:val="left"/>
      <w:pPr>
        <w:tabs>
          <w:tab w:val="left" w:pos="720"/>
        </w:tabs>
        <w:ind w:left="720" w:hanging="720"/>
      </w:pPr>
      <w:rPr>
        <w:rFonts w:hint="eastAsia"/>
      </w:rPr>
    </w:lvl>
    <w:lvl w:ilvl="1">
      <w:start w:val="2"/>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080"/>
        </w:tabs>
        <w:ind w:left="1080" w:hanging="36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A86FA4"/>
    <w:multiLevelType w:val="singleLevel"/>
    <w:tmpl w:val="58A86FA4"/>
    <w:lvl w:ilvl="0">
      <w:start w:val="2"/>
      <w:numFmt w:val="decimal"/>
      <w:suff w:val="nothing"/>
      <w:lvlText w:val="（%1）"/>
      <w:lvlJc w:val="left"/>
    </w:lvl>
  </w:abstractNum>
  <w:abstractNum w:abstractNumId="3">
    <w:nsid w:val="5938BB09"/>
    <w:multiLevelType w:val="singleLevel"/>
    <w:tmpl w:val="5938BB09"/>
    <w:lvl w:ilvl="0">
      <w:start w:val="1"/>
      <w:numFmt w:val="decimal"/>
      <w:suff w:val="nothing"/>
      <w:lvlText w:val="%1、"/>
      <w:lvlJc w:val="left"/>
    </w:lvl>
  </w:abstractNum>
  <w:abstractNum w:abstractNumId="4">
    <w:nsid w:val="6AF32A2A"/>
    <w:multiLevelType w:val="multilevel"/>
    <w:tmpl w:val="6AF32A2A"/>
    <w:lvl w:ilvl="0">
      <w:start w:val="1"/>
      <w:numFmt w:val="decimal"/>
      <w:lvlText w:val="2.%1"/>
      <w:lvlJc w:val="left"/>
      <w:pPr>
        <w:tabs>
          <w:tab w:val="left" w:pos="567"/>
        </w:tabs>
        <w:ind w:left="567" w:hanging="567"/>
      </w:pPr>
      <w:rPr>
        <w:rFonts w:eastAsia="宋体" w:hint="eastAsia"/>
      </w:rPr>
    </w:lvl>
    <w:lvl w:ilvl="1">
      <w:start w:val="1"/>
      <w:numFmt w:val="decimal"/>
      <w:lvlText w:val="%2"/>
      <w:lvlJc w:val="left"/>
      <w:pPr>
        <w:tabs>
          <w:tab w:val="left"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F56628"/>
    <w:rsid w:val="00002880"/>
    <w:rsid w:val="001A2D73"/>
    <w:rsid w:val="001B371A"/>
    <w:rsid w:val="0021378A"/>
    <w:rsid w:val="002E56F8"/>
    <w:rsid w:val="00456375"/>
    <w:rsid w:val="005468E2"/>
    <w:rsid w:val="006930A1"/>
    <w:rsid w:val="006B2FAC"/>
    <w:rsid w:val="006D52E9"/>
    <w:rsid w:val="00851BF3"/>
    <w:rsid w:val="00A970D3"/>
    <w:rsid w:val="00B73345"/>
    <w:rsid w:val="00B75AF8"/>
    <w:rsid w:val="00BF60AC"/>
    <w:rsid w:val="00D842EA"/>
    <w:rsid w:val="00DF673E"/>
    <w:rsid w:val="00E03363"/>
    <w:rsid w:val="00E30937"/>
    <w:rsid w:val="00E37B56"/>
    <w:rsid w:val="00E578D8"/>
    <w:rsid w:val="0573704A"/>
    <w:rsid w:val="08D54BB7"/>
    <w:rsid w:val="0B5E4C71"/>
    <w:rsid w:val="0D306028"/>
    <w:rsid w:val="0DF56628"/>
    <w:rsid w:val="0FF1040F"/>
    <w:rsid w:val="11C960C0"/>
    <w:rsid w:val="12D85ED6"/>
    <w:rsid w:val="174E6AE6"/>
    <w:rsid w:val="19151E6D"/>
    <w:rsid w:val="1AA72C6B"/>
    <w:rsid w:val="1BA63604"/>
    <w:rsid w:val="265E32CD"/>
    <w:rsid w:val="27131507"/>
    <w:rsid w:val="32954CC1"/>
    <w:rsid w:val="354769E8"/>
    <w:rsid w:val="39101B8A"/>
    <w:rsid w:val="3D535732"/>
    <w:rsid w:val="46687FD2"/>
    <w:rsid w:val="47395C28"/>
    <w:rsid w:val="48E62410"/>
    <w:rsid w:val="49812898"/>
    <w:rsid w:val="4A7C1358"/>
    <w:rsid w:val="53BB027A"/>
    <w:rsid w:val="54AE657A"/>
    <w:rsid w:val="5BCD7D61"/>
    <w:rsid w:val="5D0D7333"/>
    <w:rsid w:val="66F67A0D"/>
    <w:rsid w:val="67D30669"/>
    <w:rsid w:val="699E1E0E"/>
    <w:rsid w:val="6D535020"/>
    <w:rsid w:val="6FEA5FB5"/>
    <w:rsid w:val="70E77F98"/>
    <w:rsid w:val="73D257AB"/>
    <w:rsid w:val="74C62FB7"/>
    <w:rsid w:val="75775BF6"/>
    <w:rsid w:val="75FA7BB8"/>
    <w:rsid w:val="77BC30F9"/>
    <w:rsid w:val="79642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semiHidden="1" w:qFormat="1"/>
    <w:lsdException w:name="header" w:qFormat="1"/>
    <w:lsdException w:name="footer" w:qFormat="1"/>
    <w:lsdException w:name="index heading" w:qFormat="1"/>
    <w:lsdException w:name="caption" w:qFormat="1"/>
    <w:lsdException w:name="page number" w:qFormat="1"/>
    <w:lsdException w:name="Title" w:qFormat="1"/>
    <w:lsdException w:name="Default Paragraph Font" w:semiHidden="1"/>
    <w:lsdException w:name="Subtitle" w:qFormat="1"/>
    <w:lsdException w:name="Date" w:qFormat="1"/>
    <w:lsdException w:name="Body Text Indent 3" w:qFormat="1"/>
    <w:lsdException w:name="Block Text"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8E2"/>
    <w:pPr>
      <w:widowControl w:val="0"/>
      <w:jc w:val="both"/>
    </w:pPr>
    <w:rPr>
      <w:kern w:val="2"/>
      <w:sz w:val="21"/>
      <w:szCs w:val="24"/>
    </w:rPr>
  </w:style>
  <w:style w:type="paragraph" w:styleId="1">
    <w:name w:val="heading 1"/>
    <w:basedOn w:val="a"/>
    <w:next w:val="a"/>
    <w:qFormat/>
    <w:rsid w:val="005468E2"/>
    <w:pPr>
      <w:keepNext/>
      <w:keepLines/>
      <w:spacing w:before="340" w:after="330" w:line="578" w:lineRule="auto"/>
      <w:outlineLvl w:val="0"/>
    </w:pPr>
    <w:rPr>
      <w:b/>
      <w:bCs/>
      <w:kern w:val="44"/>
      <w:sz w:val="44"/>
      <w:szCs w:val="44"/>
    </w:rPr>
  </w:style>
  <w:style w:type="paragraph" w:styleId="2">
    <w:name w:val="heading 2"/>
    <w:basedOn w:val="a"/>
    <w:next w:val="a0"/>
    <w:qFormat/>
    <w:rsid w:val="005468E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468E2"/>
    <w:pPr>
      <w:keepNext/>
      <w:keepLines/>
      <w:spacing w:before="260" w:after="260" w:line="416" w:lineRule="auto"/>
      <w:outlineLvl w:val="2"/>
    </w:pPr>
    <w:rPr>
      <w:b/>
      <w:bCs/>
      <w:sz w:val="32"/>
      <w:szCs w:val="32"/>
    </w:rPr>
  </w:style>
  <w:style w:type="paragraph" w:styleId="4">
    <w:name w:val="heading 4"/>
    <w:basedOn w:val="a"/>
    <w:next w:val="a"/>
    <w:qFormat/>
    <w:rsid w:val="005468E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qFormat/>
    <w:rsid w:val="005468E2"/>
    <w:pPr>
      <w:keepNext/>
      <w:keepLines/>
      <w:spacing w:line="376" w:lineRule="auto"/>
      <w:outlineLvl w:val="4"/>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468E2"/>
    <w:pPr>
      <w:ind w:firstLineChars="200" w:firstLine="420"/>
    </w:pPr>
    <w:rPr>
      <w:rFonts w:ascii="黑体" w:eastAsia="黑体" w:hAnsi="宋体"/>
      <w:bCs/>
      <w:sz w:val="52"/>
      <w:szCs w:val="52"/>
    </w:rPr>
  </w:style>
  <w:style w:type="paragraph" w:styleId="a4">
    <w:name w:val="caption"/>
    <w:basedOn w:val="a"/>
    <w:next w:val="a"/>
    <w:qFormat/>
    <w:rsid w:val="005468E2"/>
    <w:rPr>
      <w:rFonts w:ascii="Cambria" w:eastAsia="黑体" w:hAnsi="Cambria"/>
      <w:sz w:val="20"/>
      <w:szCs w:val="20"/>
    </w:rPr>
  </w:style>
  <w:style w:type="paragraph" w:styleId="30">
    <w:name w:val="Body Text 3"/>
    <w:basedOn w:val="a"/>
    <w:rsid w:val="005468E2"/>
    <w:pPr>
      <w:ind w:right="-26"/>
      <w:jc w:val="center"/>
    </w:pPr>
    <w:rPr>
      <w:b/>
      <w:bCs/>
      <w:color w:val="3366FF"/>
      <w:sz w:val="52"/>
      <w:szCs w:val="52"/>
      <w:lang w:val="zh-CN"/>
    </w:rPr>
  </w:style>
  <w:style w:type="paragraph" w:styleId="a5">
    <w:name w:val="Body Text"/>
    <w:basedOn w:val="a"/>
    <w:rsid w:val="005468E2"/>
    <w:pPr>
      <w:ind w:right="-26"/>
      <w:jc w:val="center"/>
    </w:pPr>
    <w:rPr>
      <w:b/>
      <w:bCs/>
      <w:sz w:val="84"/>
      <w:szCs w:val="84"/>
      <w:lang w:val="zh-CN"/>
    </w:rPr>
  </w:style>
  <w:style w:type="paragraph" w:styleId="a6">
    <w:name w:val="Block Text"/>
    <w:basedOn w:val="a"/>
    <w:uiPriority w:val="99"/>
    <w:unhideWhenUsed/>
    <w:rsid w:val="005468E2"/>
    <w:pPr>
      <w:ind w:left="420" w:right="33"/>
      <w:textAlignment w:val="baseline"/>
    </w:pPr>
    <w:rPr>
      <w:szCs w:val="20"/>
    </w:rPr>
  </w:style>
  <w:style w:type="paragraph" w:styleId="a7">
    <w:name w:val="Plain Text"/>
    <w:basedOn w:val="a"/>
    <w:qFormat/>
    <w:rsid w:val="005468E2"/>
    <w:rPr>
      <w:rFonts w:ascii="宋体" w:hAnsi="Courier New" w:cs="Courier New"/>
      <w:szCs w:val="21"/>
    </w:rPr>
  </w:style>
  <w:style w:type="paragraph" w:styleId="a8">
    <w:name w:val="Date"/>
    <w:basedOn w:val="a"/>
    <w:next w:val="a"/>
    <w:qFormat/>
    <w:rsid w:val="005468E2"/>
    <w:pPr>
      <w:ind w:leftChars="2500" w:left="100"/>
    </w:pPr>
    <w:rPr>
      <w:b/>
      <w:bCs/>
      <w:szCs w:val="21"/>
      <w:lang w:val="zh-CN"/>
    </w:rPr>
  </w:style>
  <w:style w:type="paragraph" w:styleId="a9">
    <w:name w:val="footer"/>
    <w:basedOn w:val="a"/>
    <w:qFormat/>
    <w:rsid w:val="005468E2"/>
    <w:pPr>
      <w:tabs>
        <w:tab w:val="center" w:pos="4153"/>
        <w:tab w:val="right" w:pos="8306"/>
      </w:tabs>
      <w:snapToGrid w:val="0"/>
      <w:jc w:val="left"/>
    </w:pPr>
    <w:rPr>
      <w:sz w:val="18"/>
      <w:szCs w:val="18"/>
    </w:rPr>
  </w:style>
  <w:style w:type="paragraph" w:styleId="aa">
    <w:name w:val="header"/>
    <w:basedOn w:val="a"/>
    <w:qFormat/>
    <w:rsid w:val="005468E2"/>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468E2"/>
  </w:style>
  <w:style w:type="paragraph" w:styleId="ab">
    <w:name w:val="index heading"/>
    <w:basedOn w:val="a"/>
    <w:next w:val="11"/>
    <w:qFormat/>
    <w:rsid w:val="005468E2"/>
    <w:rPr>
      <w:szCs w:val="20"/>
    </w:rPr>
  </w:style>
  <w:style w:type="paragraph" w:styleId="11">
    <w:name w:val="index 1"/>
    <w:basedOn w:val="a"/>
    <w:next w:val="a"/>
    <w:qFormat/>
    <w:rsid w:val="005468E2"/>
    <w:pPr>
      <w:ind w:leftChars="257" w:left="540"/>
    </w:pPr>
    <w:rPr>
      <w:rFonts w:ascii="Arial" w:hAnsi="Arial" w:cs="Arial"/>
    </w:rPr>
  </w:style>
  <w:style w:type="paragraph" w:styleId="31">
    <w:name w:val="Body Text Indent 3"/>
    <w:basedOn w:val="a"/>
    <w:qFormat/>
    <w:rsid w:val="005468E2"/>
    <w:pPr>
      <w:spacing w:line="360" w:lineRule="auto"/>
      <w:ind w:firstLineChars="200" w:firstLine="480"/>
    </w:pPr>
  </w:style>
  <w:style w:type="paragraph" w:styleId="ac">
    <w:name w:val="Normal (Web)"/>
    <w:basedOn w:val="a"/>
    <w:qFormat/>
    <w:rsid w:val="005468E2"/>
    <w:pPr>
      <w:widowControl/>
      <w:spacing w:beforeAutospacing="1" w:afterAutospacing="1"/>
    </w:pPr>
    <w:rPr>
      <w:rFonts w:hAnsi="宋体"/>
      <w:sz w:val="15"/>
      <w:szCs w:val="15"/>
    </w:rPr>
  </w:style>
  <w:style w:type="paragraph" w:customStyle="1" w:styleId="CharCharCharCharCharCharChar">
    <w:name w:val="Char Char Char Char Char Char Char"/>
    <w:basedOn w:val="a"/>
    <w:qFormat/>
    <w:rsid w:val="005468E2"/>
    <w:rPr>
      <w:kern w:val="0"/>
      <w:szCs w:val="20"/>
    </w:rPr>
  </w:style>
  <w:style w:type="character" w:styleId="ad">
    <w:name w:val="Strong"/>
    <w:qFormat/>
    <w:rsid w:val="005468E2"/>
    <w:rPr>
      <w:b/>
      <w:bCs/>
    </w:rPr>
  </w:style>
  <w:style w:type="character" w:styleId="ae">
    <w:name w:val="page number"/>
    <w:basedOn w:val="a1"/>
    <w:qFormat/>
    <w:rsid w:val="005468E2"/>
  </w:style>
  <w:style w:type="paragraph" w:customStyle="1" w:styleId="af">
    <w:name w:val="文二"/>
    <w:basedOn w:val="a"/>
    <w:qFormat/>
    <w:rsid w:val="005468E2"/>
    <w:pPr>
      <w:jc w:val="left"/>
    </w:pPr>
    <w:rPr>
      <w:rFonts w:ascii="宋体" w:hAnsi="宋体"/>
      <w:szCs w:val="21"/>
    </w:rPr>
  </w:style>
  <w:style w:type="paragraph" w:customStyle="1" w:styleId="310">
    <w:name w:val="正文文本 31"/>
    <w:basedOn w:val="a"/>
    <w:qFormat/>
    <w:rsid w:val="005468E2"/>
    <w:pPr>
      <w:spacing w:after="120"/>
    </w:pPr>
    <w:rPr>
      <w:sz w:val="16"/>
      <w:szCs w:val="16"/>
    </w:rPr>
  </w:style>
  <w:style w:type="paragraph" w:customStyle="1" w:styleId="af0">
    <w:name w:val="图"/>
    <w:basedOn w:val="a"/>
    <w:qFormat/>
    <w:rsid w:val="005468E2"/>
    <w:pPr>
      <w:keepNext/>
      <w:adjustRightInd w:val="0"/>
      <w:spacing w:before="60" w:after="60" w:line="300" w:lineRule="auto"/>
      <w:jc w:val="center"/>
      <w:textAlignment w:val="center"/>
    </w:pPr>
    <w:rPr>
      <w:snapToGrid w:val="0"/>
      <w:spacing w:val="20"/>
      <w:kern w:val="0"/>
      <w:sz w:val="24"/>
      <w:szCs w:val="20"/>
    </w:rPr>
  </w:style>
  <w:style w:type="paragraph" w:customStyle="1" w:styleId="Style1">
    <w:name w:val="_Style 1"/>
    <w:basedOn w:val="a"/>
    <w:qFormat/>
    <w:rsid w:val="005468E2"/>
    <w:pPr>
      <w:ind w:firstLineChars="200" w:firstLine="420"/>
    </w:pPr>
    <w:rPr>
      <w:rFonts w:ascii="Calibri" w:hAnsi="Calibri"/>
      <w:szCs w:val="22"/>
    </w:rPr>
  </w:style>
  <w:style w:type="paragraph" w:customStyle="1" w:styleId="af1">
    <w:name w:val="表格文字"/>
    <w:basedOn w:val="a"/>
    <w:qFormat/>
    <w:rsid w:val="005468E2"/>
    <w:rPr>
      <w:bCs/>
      <w:spacing w:val="10"/>
      <w:szCs w:val="20"/>
    </w:rPr>
  </w:style>
  <w:style w:type="paragraph" w:customStyle="1" w:styleId="50">
    <w:name w:val="题注5"/>
    <w:basedOn w:val="a"/>
    <w:next w:val="a4"/>
    <w:qFormat/>
    <w:rsid w:val="005468E2"/>
    <w:pPr>
      <w:jc w:val="center"/>
    </w:pPr>
    <w:rPr>
      <w:b/>
      <w:color w:val="000000"/>
      <w:szCs w:val="21"/>
    </w:rPr>
  </w:style>
  <w:style w:type="paragraph" w:customStyle="1" w:styleId="20">
    <w:name w:val="样式2"/>
    <w:basedOn w:val="5"/>
    <w:qFormat/>
    <w:rsid w:val="005468E2"/>
  </w:style>
  <w:style w:type="paragraph" w:customStyle="1" w:styleId="af2">
    <w:name w:val="保留正文"/>
    <w:basedOn w:val="a5"/>
    <w:qFormat/>
    <w:rsid w:val="005468E2"/>
    <w:pPr>
      <w:keepNext/>
      <w:ind w:right="0"/>
      <w:jc w:val="both"/>
    </w:pPr>
    <w:rPr>
      <w:b w:val="0"/>
      <w:bCs w:val="0"/>
      <w:sz w:val="21"/>
      <w:szCs w:val="24"/>
      <w:lang w:val="en-US"/>
    </w:rPr>
  </w:style>
  <w:style w:type="paragraph" w:styleId="af3">
    <w:name w:val="List Paragraph"/>
    <w:basedOn w:val="a"/>
    <w:uiPriority w:val="99"/>
    <w:unhideWhenUsed/>
    <w:rsid w:val="006B2FA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36</Pages>
  <Words>2909</Words>
  <Characters>16583</Characters>
  <Application>Microsoft Office Word</Application>
  <DocSecurity>0</DocSecurity>
  <Lines>138</Lines>
  <Paragraphs>38</Paragraphs>
  <ScaleCrop>false</ScaleCrop>
  <Company>微软中国</Company>
  <LinksUpToDate>false</LinksUpToDate>
  <CharactersWithSpaces>19454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庞创</cp:lastModifiedBy>
  <cp:revision>2</cp:revision>
  <dcterms:created xsi:type="dcterms:W3CDTF">2018-09-18T04:02:00Z</dcterms:created>
  <dcterms:modified xsi:type="dcterms:W3CDTF">2018-09-18T04:02:00Z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