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CAF88A">
      <w:pPr>
        <w:spacing w:line="560" w:lineRule="exac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附件1</w:t>
      </w:r>
    </w:p>
    <w:p w14:paraId="1255FF88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  <w:bookmarkStart w:id="0" w:name="_Hlk151989354"/>
      <w:r>
        <w:rPr>
          <w:rFonts w:hint="eastAsia" w:ascii="方正小标宋简体" w:hAnsi="宋体" w:eastAsia="方正小标宋简体" w:cs="宋体"/>
          <w:sz w:val="44"/>
          <w:szCs w:val="44"/>
        </w:rPr>
        <w:t>评审打分标准</w:t>
      </w:r>
      <w:bookmarkEnd w:id="0"/>
    </w:p>
    <w:p w14:paraId="49D443E3">
      <w:pPr>
        <w:spacing w:line="360" w:lineRule="exact"/>
        <w:jc w:val="center"/>
        <w:rPr>
          <w:rFonts w:eastAsia="仿宋_GB2312"/>
          <w:sz w:val="28"/>
          <w:szCs w:val="28"/>
        </w:rPr>
      </w:pPr>
    </w:p>
    <w:p w14:paraId="04701095">
      <w:pPr>
        <w:spacing w:line="560" w:lineRule="exact"/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综合评分中各评估因素所占比重</w:t>
      </w:r>
    </w:p>
    <w:tbl>
      <w:tblPr>
        <w:tblStyle w:val="5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1"/>
        <w:gridCol w:w="1766"/>
        <w:gridCol w:w="1767"/>
        <w:gridCol w:w="2234"/>
      </w:tblGrid>
      <w:tr w14:paraId="23DE4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FD1957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评估因素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E3E1C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int="eastAsia" w:hAnsi="黑体" w:eastAsia="黑体"/>
                <w:bCs/>
                <w:kern w:val="0"/>
                <w:sz w:val="28"/>
                <w:szCs w:val="28"/>
              </w:rPr>
              <w:t>质量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929F2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商务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ED130">
            <w:pPr>
              <w:widowControl/>
              <w:spacing w:line="560" w:lineRule="exact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价格</w:t>
            </w:r>
          </w:p>
        </w:tc>
      </w:tr>
      <w:tr w14:paraId="3B6F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AD2819">
            <w:pPr>
              <w:widowControl/>
              <w:spacing w:line="560" w:lineRule="exact"/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Cs/>
                <w:kern w:val="0"/>
                <w:sz w:val="28"/>
                <w:szCs w:val="28"/>
              </w:rPr>
              <w:t>比重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2E8CB">
            <w:pPr>
              <w:widowControl/>
              <w:spacing w:line="560" w:lineRule="exact"/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  <w:t>40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8"/>
                <w:szCs w:val="28"/>
              </w:rPr>
              <w:t>﹪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81509">
            <w:pPr>
              <w:widowControl/>
              <w:spacing w:line="560" w:lineRule="exact"/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  <w:t>30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8"/>
                <w:szCs w:val="28"/>
              </w:rPr>
              <w:t>﹪</w:t>
            </w:r>
          </w:p>
        </w:tc>
        <w:tc>
          <w:tcPr>
            <w:tcW w:w="2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A9DFA">
            <w:pPr>
              <w:widowControl/>
              <w:spacing w:line="560" w:lineRule="exact"/>
              <w:jc w:val="center"/>
              <w:rPr>
                <w:rFonts w:ascii="仿宋_GB2312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kern w:val="0"/>
                <w:sz w:val="28"/>
                <w:szCs w:val="28"/>
              </w:rPr>
              <w:t>30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8"/>
                <w:szCs w:val="28"/>
              </w:rPr>
              <w:t>﹪</w:t>
            </w:r>
          </w:p>
        </w:tc>
      </w:tr>
    </w:tbl>
    <w:p w14:paraId="3CC18B47">
      <w:pPr>
        <w:spacing w:line="560" w:lineRule="exact"/>
        <w:rPr>
          <w:rFonts w:eastAsia="仿宋_GB2312"/>
          <w:sz w:val="32"/>
          <w:szCs w:val="32"/>
        </w:rPr>
      </w:pPr>
    </w:p>
    <w:p w14:paraId="249E2FC7">
      <w:pPr>
        <w:numPr>
          <w:ilvl w:val="0"/>
          <w:numId w:val="1"/>
        </w:num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商品质量评分（满分100分）</w:t>
      </w:r>
    </w:p>
    <w:tbl>
      <w:tblPr>
        <w:tblStyle w:val="5"/>
        <w:tblW w:w="9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59"/>
        <w:gridCol w:w="5966"/>
        <w:gridCol w:w="1023"/>
      </w:tblGrid>
      <w:tr w14:paraId="4A84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88E7A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276D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评审因素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880E9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22412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权重</w:t>
            </w:r>
          </w:p>
        </w:tc>
      </w:tr>
      <w:tr w14:paraId="5626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FF25D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928BF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物资情况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23CB3">
            <w:pPr>
              <w:widowControl/>
              <w:spacing w:line="40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eastAsia="zh-CN"/>
              </w:rPr>
              <w:t>考察</w:t>
            </w:r>
            <w:r>
              <w:rPr>
                <w:rFonts w:eastAsia="仿宋_GB2312"/>
                <w:kern w:val="0"/>
                <w:sz w:val="28"/>
                <w:szCs w:val="28"/>
              </w:rPr>
              <w:t>、对比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各采购比选</w:t>
            </w:r>
            <w:r>
              <w:rPr>
                <w:rFonts w:eastAsia="仿宋_GB2312"/>
                <w:kern w:val="0"/>
                <w:sz w:val="28"/>
                <w:szCs w:val="28"/>
              </w:rPr>
              <w:t>方案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中</w:t>
            </w:r>
            <w:r>
              <w:rPr>
                <w:rFonts w:hint="eastAsia" w:ascii="仿宋_GB2312" w:hAnsi="黑体" w:eastAsia="仿宋_GB2312"/>
                <w:sz w:val="28"/>
                <w:szCs w:val="28"/>
              </w:rPr>
              <w:t>所提供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的饮料参考，是否满足比选需求。</w:t>
            </w:r>
            <w:r>
              <w:rPr>
                <w:rFonts w:eastAsia="仿宋_GB2312"/>
                <w:kern w:val="0"/>
                <w:sz w:val="28"/>
                <w:szCs w:val="28"/>
              </w:rPr>
              <w:t>优：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61</w:t>
            </w:r>
            <w:r>
              <w:rPr>
                <w:rFonts w:eastAsia="仿宋_GB2312"/>
                <w:kern w:val="0"/>
                <w:sz w:val="28"/>
                <w:szCs w:val="28"/>
              </w:rPr>
              <w:t>-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70</w:t>
            </w:r>
            <w:r>
              <w:rPr>
                <w:rFonts w:eastAsia="仿宋_GB2312"/>
                <w:kern w:val="0"/>
                <w:sz w:val="28"/>
                <w:szCs w:val="28"/>
              </w:rPr>
              <w:t>分，良：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46-60</w:t>
            </w:r>
            <w:r>
              <w:rPr>
                <w:rFonts w:eastAsia="仿宋_GB2312"/>
                <w:kern w:val="0"/>
                <w:sz w:val="28"/>
                <w:szCs w:val="28"/>
              </w:rPr>
              <w:t>分，中：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31-45</w:t>
            </w:r>
            <w:r>
              <w:rPr>
                <w:rFonts w:eastAsia="仿宋_GB2312"/>
                <w:kern w:val="0"/>
                <w:sz w:val="28"/>
                <w:szCs w:val="28"/>
              </w:rPr>
              <w:t>分，差：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0</w:t>
            </w:r>
            <w:r>
              <w:rPr>
                <w:rFonts w:eastAsia="仿宋_GB2312"/>
                <w:kern w:val="0"/>
                <w:sz w:val="28"/>
                <w:szCs w:val="28"/>
              </w:rPr>
              <w:t>-</w:t>
            </w:r>
            <w:r>
              <w:rPr>
                <w:rFonts w:hint="eastAsia" w:eastAsia="仿宋_GB2312"/>
                <w:kern w:val="0"/>
                <w:sz w:val="28"/>
                <w:szCs w:val="28"/>
              </w:rPr>
              <w:t>30</w:t>
            </w:r>
            <w:r>
              <w:rPr>
                <w:rFonts w:eastAsia="仿宋_GB2312"/>
                <w:kern w:val="0"/>
                <w:sz w:val="28"/>
                <w:szCs w:val="28"/>
              </w:rPr>
              <w:t>分。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644E4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70</w:t>
            </w:r>
          </w:p>
        </w:tc>
      </w:tr>
      <w:tr w14:paraId="6B8BA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701B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15D3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检验报告</w:t>
            </w:r>
          </w:p>
          <w:p w14:paraId="0392AEC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情况</w:t>
            </w:r>
          </w:p>
        </w:tc>
        <w:tc>
          <w:tcPr>
            <w:tcW w:w="5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6DBB">
            <w:pPr>
              <w:widowControl/>
              <w:spacing w:line="40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提供产品合格检验报告（有效期内），未提供不得分。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A89B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30</w:t>
            </w:r>
          </w:p>
        </w:tc>
      </w:tr>
      <w:tr w14:paraId="09DB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0EC71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合计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5FF6B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Cs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bCs/>
                <w:kern w:val="0"/>
                <w:sz w:val="28"/>
                <w:szCs w:val="28"/>
              </w:rPr>
              <w:t>0</w:t>
            </w:r>
          </w:p>
        </w:tc>
      </w:tr>
    </w:tbl>
    <w:p w14:paraId="6C5D502C">
      <w:pPr>
        <w:spacing w:line="560" w:lineRule="exact"/>
        <w:ind w:firstLine="640" w:firstLineChars="200"/>
        <w:rPr>
          <w:rFonts w:hint="eastAsia" w:eastAsia="楷体_GB2312"/>
          <w:sz w:val="32"/>
          <w:szCs w:val="32"/>
        </w:rPr>
      </w:pPr>
    </w:p>
    <w:p w14:paraId="59171F9F">
      <w:p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（二）商务响应评分（满分100分）</w:t>
      </w:r>
    </w:p>
    <w:tbl>
      <w:tblPr>
        <w:tblStyle w:val="5"/>
        <w:tblW w:w="9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531"/>
        <w:gridCol w:w="5686"/>
        <w:gridCol w:w="1118"/>
      </w:tblGrid>
      <w:tr w14:paraId="25662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53A9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F6A1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评审因素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D809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A21F">
            <w:pPr>
              <w:widowControl/>
              <w:spacing w:line="560" w:lineRule="exact"/>
              <w:ind w:left="-105" w:leftChars="-50" w:right="-105" w:rightChars="-50"/>
              <w:jc w:val="center"/>
              <w:rPr>
                <w:rFonts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权重</w:t>
            </w:r>
          </w:p>
        </w:tc>
      </w:tr>
      <w:tr w14:paraId="7E34D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EFEC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775EF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服务支撑能力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C96D1">
            <w:pPr>
              <w:widowControl/>
              <w:spacing w:line="4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供应商在中标后，按约定时间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天内，将所有货物分别送至湛江市指定位置得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分；能够在采购人发出指令后12小时内送货到达现场的得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分，最高得50分。提供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服</w:t>
            </w:r>
            <w:bookmarkStart w:id="1" w:name="_GoBack"/>
            <w:bookmarkEnd w:id="1"/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务方案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（格式自拟），未提供不得分。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E4D2">
            <w:pPr>
              <w:widowControl/>
              <w:spacing w:line="560" w:lineRule="exact"/>
              <w:jc w:val="center"/>
              <w:rPr>
                <w:rFonts w:hint="default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</w:tr>
      <w:tr w14:paraId="17E4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C15E4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B1FE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职业认证</w:t>
            </w:r>
          </w:p>
        </w:tc>
        <w:tc>
          <w:tcPr>
            <w:tcW w:w="5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A5344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为保障食品供应安全，供应商具有有效的职业健康、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食品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安全管理体系认证证书，提供1项得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分，最高得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分，未提供不得分。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C2585">
            <w:pPr>
              <w:widowControl/>
              <w:spacing w:line="560" w:lineRule="exact"/>
              <w:jc w:val="center"/>
              <w:rPr>
                <w:rFonts w:hint="default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</w:tr>
      <w:tr w14:paraId="0FD96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26E66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合计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231F2">
            <w:pPr>
              <w:widowControl/>
              <w:spacing w:line="560" w:lineRule="exact"/>
              <w:ind w:left="2" w:leftChars="1"/>
              <w:jc w:val="center"/>
              <w:rPr>
                <w:rFonts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Cs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bCs/>
                <w:kern w:val="0"/>
                <w:sz w:val="28"/>
                <w:szCs w:val="28"/>
              </w:rPr>
              <w:t>0</w:t>
            </w:r>
          </w:p>
        </w:tc>
      </w:tr>
    </w:tbl>
    <w:p w14:paraId="53450422">
      <w:pPr>
        <w:spacing w:line="560" w:lineRule="exact"/>
        <w:rPr>
          <w:rFonts w:eastAsia="楷体_GB2312"/>
          <w:sz w:val="32"/>
          <w:szCs w:val="32"/>
        </w:rPr>
      </w:pPr>
    </w:p>
    <w:p w14:paraId="00FCE328">
      <w:pPr>
        <w:spacing w:line="560" w:lineRule="exact"/>
        <w:ind w:firstLine="640" w:firstLineChars="2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（三）价格合理性评分（满分100分）</w:t>
      </w:r>
    </w:p>
    <w:tbl>
      <w:tblPr>
        <w:tblStyle w:val="5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637"/>
        <w:gridCol w:w="5177"/>
        <w:gridCol w:w="1243"/>
      </w:tblGrid>
      <w:tr w14:paraId="2F19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D5712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D301F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评审因素</w:t>
            </w:r>
          </w:p>
        </w:tc>
        <w:tc>
          <w:tcPr>
            <w:tcW w:w="5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2B609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8F90C">
            <w:pPr>
              <w:widowControl/>
              <w:spacing w:line="400" w:lineRule="exact"/>
              <w:ind w:left="-105" w:leftChars="-50" w:right="-105" w:rightChars="-50"/>
              <w:jc w:val="center"/>
              <w:rPr>
                <w:rFonts w:hint="eastAsia" w:hAnsi="黑体" w:eastAsia="黑体"/>
                <w:bCs/>
                <w:kern w:val="0"/>
                <w:sz w:val="28"/>
                <w:szCs w:val="28"/>
              </w:rPr>
            </w:pPr>
            <w:r>
              <w:rPr>
                <w:rFonts w:hAnsi="黑体" w:eastAsia="黑体"/>
                <w:bCs/>
                <w:kern w:val="0"/>
                <w:sz w:val="28"/>
                <w:szCs w:val="28"/>
              </w:rPr>
              <w:t>权重</w:t>
            </w:r>
          </w:p>
        </w:tc>
      </w:tr>
      <w:tr w14:paraId="53D7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F6D8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1B138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比选报价</w:t>
            </w:r>
          </w:p>
        </w:tc>
        <w:tc>
          <w:tcPr>
            <w:tcW w:w="5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18846">
            <w:pPr>
              <w:widowControl/>
              <w:spacing w:line="400" w:lineRule="exac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采用低价优先法计算。即满足比选文件要求且价格最低的有效报价为评审基准价，其报价为满分。其他比选申请人的分值统一按照下列公式计算：比选申请人报价得分=（评审基准价÷比选申请人报价）×价格权重100（精确到0.01）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D9478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10</w:t>
            </w:r>
            <w:r>
              <w:rPr>
                <w:rFonts w:eastAsia="仿宋_GB2312"/>
                <w:kern w:val="0"/>
                <w:sz w:val="28"/>
                <w:szCs w:val="28"/>
              </w:rPr>
              <w:t>0</w:t>
            </w:r>
          </w:p>
        </w:tc>
      </w:tr>
      <w:tr w14:paraId="300E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375FF">
            <w:pPr>
              <w:widowControl/>
              <w:spacing w:line="400" w:lineRule="exact"/>
              <w:ind w:left="-36" w:leftChars="-17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bCs/>
                <w:kern w:val="0"/>
                <w:sz w:val="28"/>
                <w:szCs w:val="28"/>
              </w:rPr>
              <w:t>合计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F0A82">
            <w:pPr>
              <w:widowControl/>
              <w:spacing w:line="400" w:lineRule="exact"/>
              <w:ind w:left="2" w:leftChars="1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kern w:val="0"/>
                <w:sz w:val="28"/>
                <w:szCs w:val="28"/>
              </w:rPr>
              <w:t>100</w:t>
            </w:r>
          </w:p>
        </w:tc>
      </w:tr>
    </w:tbl>
    <w:p w14:paraId="71781213">
      <w:pPr>
        <w:spacing w:line="560" w:lineRule="exact"/>
        <w:ind w:firstLine="277" w:firstLineChars="99"/>
        <w:rPr>
          <w:sz w:val="20"/>
          <w:szCs w:val="18"/>
        </w:rPr>
      </w:pPr>
      <w:r>
        <w:rPr>
          <w:rFonts w:hint="eastAsia" w:ascii="仿宋_GB2312" w:hAnsi="仿宋" w:eastAsia="仿宋_GB2312"/>
          <w:sz w:val="28"/>
          <w:szCs w:val="28"/>
        </w:rPr>
        <w:t>综合评分</w:t>
      </w:r>
      <w:r>
        <w:rPr>
          <w:rFonts w:hint="eastAsia" w:ascii="仿宋_GB2312" w:hAnsi="仿宋" w:eastAsia="仿宋_GB2312"/>
          <w:bCs/>
          <w:sz w:val="28"/>
          <w:szCs w:val="28"/>
        </w:rPr>
        <w:t>=商品质量评分×</w:t>
      </w:r>
      <w:r>
        <w:rPr>
          <w:rFonts w:hint="eastAsia" w:eastAsia="仿宋_GB2312"/>
          <w:bCs/>
          <w:sz w:val="28"/>
          <w:szCs w:val="28"/>
        </w:rPr>
        <w:t>4</w:t>
      </w:r>
      <w:r>
        <w:rPr>
          <w:rFonts w:eastAsia="GulimChe"/>
          <w:bCs/>
          <w:sz w:val="28"/>
          <w:szCs w:val="28"/>
        </w:rPr>
        <w:t xml:space="preserve">0% </w:t>
      </w:r>
      <w:r>
        <w:rPr>
          <w:rFonts w:hint="eastAsia" w:ascii="仿宋_GB2312" w:hAnsi="仿宋" w:eastAsia="仿宋_GB2312"/>
          <w:bCs/>
          <w:sz w:val="28"/>
          <w:szCs w:val="28"/>
        </w:rPr>
        <w:t>＋商务响应评分×3</w:t>
      </w:r>
      <w:r>
        <w:rPr>
          <w:rFonts w:hint="eastAsia" w:eastAsia="GulimChe"/>
          <w:bCs/>
          <w:sz w:val="28"/>
          <w:szCs w:val="28"/>
        </w:rPr>
        <w:t>0%</w:t>
      </w:r>
      <w:r>
        <w:rPr>
          <w:rFonts w:hint="eastAsia" w:ascii="仿宋_GB2312" w:hAnsi="仿宋" w:eastAsia="仿宋_GB2312"/>
          <w:bCs/>
          <w:sz w:val="28"/>
          <w:szCs w:val="28"/>
        </w:rPr>
        <w:t>＋价格合理性评分×</w:t>
      </w:r>
      <w:r>
        <w:rPr>
          <w:rFonts w:hint="eastAsia" w:eastAsia="GulimChe"/>
          <w:bCs/>
          <w:sz w:val="28"/>
          <w:szCs w:val="28"/>
        </w:rPr>
        <w:t>30%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Che">
    <w:altName w:val="Malgun Gothic"/>
    <w:panose1 w:val="020B0609000101010101"/>
    <w:charset w:val="81"/>
    <w:family w:val="moder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DFBA98"/>
    <w:multiLevelType w:val="singleLevel"/>
    <w:tmpl w:val="73DFBA9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MWU4NmY4MmZhMjRjNTE5OTI0NGE0YjdjYjY2Y2IifQ=="/>
  </w:docVars>
  <w:rsids>
    <w:rsidRoot w:val="717E2009"/>
    <w:rsid w:val="000038BD"/>
    <w:rsid w:val="00012858"/>
    <w:rsid w:val="00041EE2"/>
    <w:rsid w:val="00063412"/>
    <w:rsid w:val="000871FF"/>
    <w:rsid w:val="000C0959"/>
    <w:rsid w:val="00210CB2"/>
    <w:rsid w:val="002D4651"/>
    <w:rsid w:val="00315DDC"/>
    <w:rsid w:val="00317544"/>
    <w:rsid w:val="003577B2"/>
    <w:rsid w:val="003A46F3"/>
    <w:rsid w:val="003A7CA9"/>
    <w:rsid w:val="0045326C"/>
    <w:rsid w:val="004F59CF"/>
    <w:rsid w:val="00533F6D"/>
    <w:rsid w:val="00541837"/>
    <w:rsid w:val="00546206"/>
    <w:rsid w:val="005C2C61"/>
    <w:rsid w:val="006776EF"/>
    <w:rsid w:val="006929F8"/>
    <w:rsid w:val="006B5E15"/>
    <w:rsid w:val="0071287D"/>
    <w:rsid w:val="0087751E"/>
    <w:rsid w:val="008E7966"/>
    <w:rsid w:val="008F533E"/>
    <w:rsid w:val="00991E48"/>
    <w:rsid w:val="009C4B15"/>
    <w:rsid w:val="00A30F65"/>
    <w:rsid w:val="00B43CE9"/>
    <w:rsid w:val="00B60285"/>
    <w:rsid w:val="00B74FAE"/>
    <w:rsid w:val="00B92685"/>
    <w:rsid w:val="00BC514E"/>
    <w:rsid w:val="00CE1533"/>
    <w:rsid w:val="00D64931"/>
    <w:rsid w:val="00D8621B"/>
    <w:rsid w:val="00E04383"/>
    <w:rsid w:val="00E42BE3"/>
    <w:rsid w:val="00E51952"/>
    <w:rsid w:val="00E65A73"/>
    <w:rsid w:val="00EA3A71"/>
    <w:rsid w:val="00ED4356"/>
    <w:rsid w:val="00ED71E3"/>
    <w:rsid w:val="00FA5CB6"/>
    <w:rsid w:val="01CE1975"/>
    <w:rsid w:val="05ED35C6"/>
    <w:rsid w:val="13724445"/>
    <w:rsid w:val="16461969"/>
    <w:rsid w:val="1AB86DEE"/>
    <w:rsid w:val="1F181870"/>
    <w:rsid w:val="1F8E612F"/>
    <w:rsid w:val="39201A7E"/>
    <w:rsid w:val="43993170"/>
    <w:rsid w:val="46D85D5E"/>
    <w:rsid w:val="4B81087C"/>
    <w:rsid w:val="4EFB1495"/>
    <w:rsid w:val="5B3B5C27"/>
    <w:rsid w:val="5B765E19"/>
    <w:rsid w:val="63DA6365"/>
    <w:rsid w:val="67D31EFE"/>
    <w:rsid w:val="6CC4450B"/>
    <w:rsid w:val="717E2009"/>
    <w:rsid w:val="749B1FF5"/>
    <w:rsid w:val="7A1A3944"/>
    <w:rsid w:val="7CEC42FE"/>
    <w:rsid w:val="7D213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jc w:val="left"/>
    </w:pPr>
    <w:rPr>
      <w:rFonts w:ascii="Calibri" w:hAnsi="Calibri"/>
      <w:bCs/>
      <w:spacing w:val="10"/>
      <w:kern w:val="0"/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ac5104ba-9c98-44ca-8f2a-dc6efe31281c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>存在发音相同字词的误用。</explain>
      <paraID>24C23CB3</paraID>
      <start>0</start>
      <end>2</end>
      <status>modified</status>
      <modifiedWord>考察</modifiedWord>
      <trackRevisions>false</trackRevisions>
    </reviewItem>
    <reviewItem>
      <errorID>90da2504-2429-41f9-8fe7-f889bb9f39d3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24C23CB3</paraID>
      <start>35</start>
      <end>36</end>
      <status>unmodified</status>
      <modifiedWord/>
      <trackRevisions>false</trackRevisions>
    </reviewItem>
    <reviewItem>
      <errorID>106be99f-26b5-4764-acce-5f653b45f3f1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24C23CB3</paraID>
      <start>44</start>
      <end>45</end>
      <status>unmodified</status>
      <modifiedWord/>
      <trackRevisions>false</trackRevisions>
    </reviewItem>
    <reviewItem>
      <errorID>84297541-c0b3-4663-8e22-dce0704b5e1b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24C23CB3</paraID>
      <start>53</start>
      <end>54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10e7571-7b45-4192-b859-6530b51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512</Words>
  <Characters>564</Characters>
  <Lines>5</Lines>
  <Paragraphs>1</Paragraphs>
  <TotalTime>20</TotalTime>
  <ScaleCrop>false</ScaleCrop>
  <LinksUpToDate>false</LinksUpToDate>
  <CharactersWithSpaces>567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2023-05-25T01:04:00Z</dcterms:created>
  <dc:creator>网站编辑</dc:creator>
  <cp:lastModifiedBy>欢乐马</cp:lastModifiedBy>
  <cp:lastPrinted>2026-07-22T09:18:00Z</cp:lastPrinted>
  <dcterms:modified xsi:type="dcterms:W3CDTF">2026-07-22T11:20:48Z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12F29D5FB53C4FDF8319D8EC12A49F17_13</vt:lpwstr>
  </property>
  <property fmtid="{D5CDD505-2E9C-101B-9397-08002B2CF9AE}" pid="4" name="KSOTemplateDocerSaveRecord">
    <vt:lpwstr>eyJoZGlkIjoiZWIwYTk4M2U1NjUwMTZkNjk3M2QzOGQ5ODM3ODYxOWQiLCJ1c2VySWQiOiI2NTU1NTAyMjIifQ==</vt:lpwstr>
  </property>
</Properties>
</file>