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0FB3F" w14:textId="77777777" w:rsidR="002312EF" w:rsidRDefault="002312EF" w:rsidP="002312EF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38535C94" w14:textId="77777777" w:rsidR="002312EF" w:rsidRDefault="002312EF" w:rsidP="002312EF">
      <w:pPr>
        <w:spacing w:line="700" w:lineRule="exact"/>
        <w:ind w:firstLineChars="45" w:firstLine="198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报价书</w:t>
      </w:r>
    </w:p>
    <w:p w14:paraId="7113788C" w14:textId="77777777" w:rsidR="002312EF" w:rsidRDefault="002312EF" w:rsidP="002312EF">
      <w:pPr>
        <w:spacing w:line="700" w:lineRule="exact"/>
        <w:jc w:val="lef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报价单位：</w:t>
      </w:r>
    </w:p>
    <w:tbl>
      <w:tblPr>
        <w:tblStyle w:val="af2"/>
        <w:tblpPr w:leftFromText="180" w:rightFromText="180" w:vertAnchor="text" w:horzAnchor="page" w:tblpXSpec="center" w:tblpY="38"/>
        <w:tblOverlap w:val="never"/>
        <w:tblW w:w="8042" w:type="dxa"/>
        <w:tblLayout w:type="fixed"/>
        <w:tblLook w:val="04A0" w:firstRow="1" w:lastRow="0" w:firstColumn="1" w:lastColumn="0" w:noHBand="0" w:noVBand="1"/>
      </w:tblPr>
      <w:tblGrid>
        <w:gridCol w:w="992"/>
        <w:gridCol w:w="4904"/>
        <w:gridCol w:w="2146"/>
      </w:tblGrid>
      <w:tr w:rsidR="002312EF" w14:paraId="43109398" w14:textId="77777777" w:rsidTr="002312EF">
        <w:trPr>
          <w:trHeight w:hRule="exact" w:val="737"/>
        </w:trPr>
        <w:tc>
          <w:tcPr>
            <w:tcW w:w="992" w:type="dxa"/>
          </w:tcPr>
          <w:p w14:paraId="13048A73" w14:textId="77777777" w:rsidR="002312EF" w:rsidRDefault="002312EF" w:rsidP="001F0CBE">
            <w:pPr>
              <w:pStyle w:val="af3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904" w:type="dxa"/>
            <w:vAlign w:val="center"/>
          </w:tcPr>
          <w:p w14:paraId="30400D5C" w14:textId="77777777" w:rsidR="002312EF" w:rsidRDefault="002312EF" w:rsidP="001F0CBE">
            <w:pPr>
              <w:pStyle w:val="af3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服务项目</w:t>
            </w:r>
          </w:p>
        </w:tc>
        <w:tc>
          <w:tcPr>
            <w:tcW w:w="2146" w:type="dxa"/>
            <w:vAlign w:val="center"/>
          </w:tcPr>
          <w:p w14:paraId="244D4303" w14:textId="77777777" w:rsidR="002312EF" w:rsidRDefault="002312EF" w:rsidP="001F0CBE">
            <w:pPr>
              <w:pStyle w:val="af3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价格（元）</w:t>
            </w:r>
          </w:p>
        </w:tc>
      </w:tr>
      <w:tr w:rsidR="002312EF" w14:paraId="32AA5F6F" w14:textId="77777777" w:rsidTr="002312EF">
        <w:trPr>
          <w:trHeight w:hRule="exact" w:val="737"/>
        </w:trPr>
        <w:tc>
          <w:tcPr>
            <w:tcW w:w="992" w:type="dxa"/>
          </w:tcPr>
          <w:p w14:paraId="6DFB0F53" w14:textId="68C7DDE7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312EF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04" w:type="dxa"/>
            <w:vAlign w:val="center"/>
          </w:tcPr>
          <w:p w14:paraId="5387CC93" w14:textId="77777777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312EF">
              <w:rPr>
                <w:rFonts w:ascii="仿宋_GB2312" w:eastAsia="仿宋_GB2312"/>
                <w:color w:val="000000"/>
                <w:sz w:val="28"/>
                <w:szCs w:val="28"/>
              </w:rPr>
              <w:t>前期网络测试服务</w:t>
            </w:r>
          </w:p>
        </w:tc>
        <w:tc>
          <w:tcPr>
            <w:tcW w:w="2146" w:type="dxa"/>
            <w:vAlign w:val="center"/>
          </w:tcPr>
          <w:p w14:paraId="1BC0131F" w14:textId="77777777" w:rsidR="002312EF" w:rsidRPr="002312EF" w:rsidRDefault="002312EF" w:rsidP="001F0CBE">
            <w:pPr>
              <w:pStyle w:val="af3"/>
              <w:ind w:firstLine="600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2312EF" w14:paraId="7EDB4015" w14:textId="77777777" w:rsidTr="002312EF">
        <w:trPr>
          <w:trHeight w:hRule="exact" w:val="737"/>
        </w:trPr>
        <w:tc>
          <w:tcPr>
            <w:tcW w:w="992" w:type="dxa"/>
          </w:tcPr>
          <w:p w14:paraId="4D1BF0A0" w14:textId="5698C45A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312EF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04" w:type="dxa"/>
            <w:vAlign w:val="center"/>
          </w:tcPr>
          <w:p w14:paraId="43EB1905" w14:textId="50BAA508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312EF">
              <w:rPr>
                <w:rFonts w:ascii="仿宋_GB2312" w:eastAsia="仿宋_GB2312"/>
                <w:color w:val="000000"/>
                <w:sz w:val="28"/>
                <w:szCs w:val="28"/>
              </w:rPr>
              <w:t>4K直播车及全套专业设备租赁服务</w:t>
            </w:r>
          </w:p>
        </w:tc>
        <w:tc>
          <w:tcPr>
            <w:tcW w:w="2146" w:type="dxa"/>
            <w:vAlign w:val="center"/>
          </w:tcPr>
          <w:p w14:paraId="2D2BA810" w14:textId="77777777" w:rsidR="002312EF" w:rsidRPr="002312EF" w:rsidRDefault="002312EF" w:rsidP="001F0CBE">
            <w:pPr>
              <w:pStyle w:val="af3"/>
              <w:ind w:firstLine="600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2312EF" w14:paraId="2C5F70A9" w14:textId="77777777" w:rsidTr="002312EF">
        <w:trPr>
          <w:trHeight w:hRule="exact" w:val="737"/>
        </w:trPr>
        <w:tc>
          <w:tcPr>
            <w:tcW w:w="992" w:type="dxa"/>
          </w:tcPr>
          <w:p w14:paraId="3C365067" w14:textId="3DB19DF1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312EF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04" w:type="dxa"/>
            <w:vAlign w:val="center"/>
          </w:tcPr>
          <w:p w14:paraId="0AB7531E" w14:textId="77777777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312EF">
              <w:rPr>
                <w:rFonts w:ascii="仿宋_GB2312" w:eastAsia="仿宋_GB2312"/>
                <w:color w:val="000000"/>
                <w:sz w:val="28"/>
                <w:szCs w:val="28"/>
              </w:rPr>
              <w:t>专业摄制服务</w:t>
            </w:r>
          </w:p>
        </w:tc>
        <w:tc>
          <w:tcPr>
            <w:tcW w:w="2146" w:type="dxa"/>
            <w:vAlign w:val="center"/>
          </w:tcPr>
          <w:p w14:paraId="35FC5541" w14:textId="77777777" w:rsidR="002312EF" w:rsidRPr="002312EF" w:rsidRDefault="002312EF" w:rsidP="001F0CBE">
            <w:pPr>
              <w:pStyle w:val="af3"/>
              <w:ind w:firstLine="600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2312EF" w14:paraId="3AE4D307" w14:textId="77777777" w:rsidTr="002312EF">
        <w:trPr>
          <w:trHeight w:hRule="exact" w:val="737"/>
        </w:trPr>
        <w:tc>
          <w:tcPr>
            <w:tcW w:w="992" w:type="dxa"/>
          </w:tcPr>
          <w:p w14:paraId="6471D943" w14:textId="6204F9F2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312EF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04" w:type="dxa"/>
            <w:vAlign w:val="center"/>
          </w:tcPr>
          <w:p w14:paraId="7EA8BF52" w14:textId="77777777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312EF">
              <w:rPr>
                <w:rFonts w:ascii="仿宋_GB2312" w:eastAsia="仿宋_GB2312"/>
                <w:color w:val="000000"/>
                <w:sz w:val="28"/>
                <w:szCs w:val="28"/>
              </w:rPr>
              <w:t>网络技术直播保障服务</w:t>
            </w:r>
          </w:p>
        </w:tc>
        <w:tc>
          <w:tcPr>
            <w:tcW w:w="2146" w:type="dxa"/>
            <w:vAlign w:val="center"/>
          </w:tcPr>
          <w:p w14:paraId="2AC0A0C8" w14:textId="77777777" w:rsidR="002312EF" w:rsidRPr="002312EF" w:rsidRDefault="002312EF" w:rsidP="001F0CBE">
            <w:pPr>
              <w:pStyle w:val="af3"/>
              <w:ind w:firstLine="600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2312EF" w14:paraId="6A50EA46" w14:textId="77777777" w:rsidTr="002312EF">
        <w:trPr>
          <w:trHeight w:hRule="exact" w:val="737"/>
        </w:trPr>
        <w:tc>
          <w:tcPr>
            <w:tcW w:w="992" w:type="dxa"/>
          </w:tcPr>
          <w:p w14:paraId="77807A1F" w14:textId="73F5991F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312EF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04" w:type="dxa"/>
            <w:vAlign w:val="center"/>
          </w:tcPr>
          <w:p w14:paraId="16D9FB83" w14:textId="77777777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312EF">
              <w:rPr>
                <w:rFonts w:ascii="仿宋_GB2312" w:eastAsia="仿宋_GB2312"/>
                <w:color w:val="000000"/>
                <w:sz w:val="28"/>
                <w:szCs w:val="28"/>
              </w:rPr>
              <w:t>专业导播服务</w:t>
            </w:r>
          </w:p>
        </w:tc>
        <w:tc>
          <w:tcPr>
            <w:tcW w:w="2146" w:type="dxa"/>
            <w:vAlign w:val="center"/>
          </w:tcPr>
          <w:p w14:paraId="43929AFE" w14:textId="77777777" w:rsidR="002312EF" w:rsidRPr="002312EF" w:rsidRDefault="002312EF" w:rsidP="001F0CBE">
            <w:pPr>
              <w:pStyle w:val="af3"/>
              <w:ind w:firstLine="600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2312EF" w14:paraId="23C6AE1E" w14:textId="77777777" w:rsidTr="002312EF">
        <w:trPr>
          <w:trHeight w:hRule="exact" w:val="737"/>
        </w:trPr>
        <w:tc>
          <w:tcPr>
            <w:tcW w:w="992" w:type="dxa"/>
          </w:tcPr>
          <w:p w14:paraId="3D385DC4" w14:textId="30001CCB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312EF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04" w:type="dxa"/>
            <w:vAlign w:val="center"/>
          </w:tcPr>
          <w:p w14:paraId="3671F5FB" w14:textId="77777777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312EF">
              <w:rPr>
                <w:rFonts w:ascii="仿宋_GB2312" w:eastAsia="仿宋_GB2312"/>
                <w:color w:val="000000"/>
                <w:sz w:val="28"/>
                <w:szCs w:val="28"/>
              </w:rPr>
              <w:t>素材交付服务</w:t>
            </w:r>
          </w:p>
        </w:tc>
        <w:tc>
          <w:tcPr>
            <w:tcW w:w="2146" w:type="dxa"/>
            <w:vAlign w:val="center"/>
          </w:tcPr>
          <w:p w14:paraId="4CF6667D" w14:textId="77777777" w:rsidR="002312EF" w:rsidRPr="002312EF" w:rsidRDefault="002312EF" w:rsidP="001F0CBE">
            <w:pPr>
              <w:pStyle w:val="af3"/>
              <w:ind w:firstLine="600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2312EF" w14:paraId="2491D941" w14:textId="77777777" w:rsidTr="002312EF">
        <w:trPr>
          <w:trHeight w:hRule="exact" w:val="737"/>
        </w:trPr>
        <w:tc>
          <w:tcPr>
            <w:tcW w:w="992" w:type="dxa"/>
          </w:tcPr>
          <w:p w14:paraId="18126D2C" w14:textId="77777777" w:rsidR="002312EF" w:rsidRPr="002312EF" w:rsidRDefault="002312EF" w:rsidP="001F0CBE">
            <w:pPr>
              <w:pStyle w:val="af3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312E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7050" w:type="dxa"/>
            <w:gridSpan w:val="2"/>
            <w:vAlign w:val="center"/>
          </w:tcPr>
          <w:p w14:paraId="15F2F446" w14:textId="77777777" w:rsidR="002312EF" w:rsidRPr="002312EF" w:rsidRDefault="002312EF" w:rsidP="001F0CBE">
            <w:pPr>
              <w:pStyle w:val="af3"/>
              <w:ind w:firstLine="600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312EF">
              <w:rPr>
                <w:rFonts w:ascii="仿宋_GB2312" w:eastAsia="仿宋_GB2312" w:hAnsiTheme="minorEastAsia" w:hint="eastAsia"/>
                <w:sz w:val="28"/>
                <w:szCs w:val="28"/>
              </w:rPr>
              <w:t>XX.XX元</w:t>
            </w:r>
          </w:p>
        </w:tc>
      </w:tr>
    </w:tbl>
    <w:p w14:paraId="0A485275" w14:textId="77777777" w:rsidR="002312EF" w:rsidRDefault="002312EF" w:rsidP="002312EF">
      <w:pPr>
        <w:spacing w:line="360" w:lineRule="auto"/>
        <w:rPr>
          <w:rFonts w:eastAsia="仿宋_GB2312"/>
          <w:kern w:val="0"/>
          <w:sz w:val="24"/>
        </w:rPr>
      </w:pPr>
    </w:p>
    <w:p w14:paraId="138FFCB1" w14:textId="77777777" w:rsidR="002312EF" w:rsidRDefault="002312EF" w:rsidP="002312EF">
      <w:pPr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备注：</w:t>
      </w:r>
    </w:p>
    <w:p w14:paraId="15DDCFE5" w14:textId="1FCB0725" w:rsidR="002312EF" w:rsidRPr="001A702F" w:rsidRDefault="002312EF" w:rsidP="002312EF">
      <w:pPr>
        <w:spacing w:line="360" w:lineRule="auto"/>
        <w:ind w:firstLineChars="200" w:firstLine="454"/>
        <w:rPr>
          <w:rFonts w:ascii="仿宋_GB2312" w:eastAsia="仿宋_GB2312"/>
          <w:w w:val="95"/>
          <w:kern w:val="0"/>
          <w:sz w:val="24"/>
        </w:rPr>
      </w:pPr>
      <w:r>
        <w:rPr>
          <w:rFonts w:ascii="仿宋_GB2312" w:eastAsia="仿宋_GB2312" w:hint="eastAsia"/>
          <w:w w:val="95"/>
          <w:kern w:val="0"/>
          <w:sz w:val="24"/>
        </w:rPr>
        <w:t>1.以项目</w:t>
      </w:r>
      <w:r w:rsidRPr="001A702F">
        <w:rPr>
          <w:rFonts w:ascii="仿宋_GB2312" w:eastAsia="仿宋_GB2312" w:hint="eastAsia"/>
          <w:w w:val="95"/>
          <w:kern w:val="0"/>
          <w:sz w:val="24"/>
        </w:rPr>
        <w:t>总价进行报价，总价不能超过</w:t>
      </w:r>
      <w:r>
        <w:rPr>
          <w:rFonts w:ascii="仿宋_GB2312" w:eastAsia="仿宋_GB2312" w:hint="eastAsia"/>
          <w:w w:val="95"/>
          <w:kern w:val="0"/>
          <w:sz w:val="24"/>
        </w:rPr>
        <w:t>35.0</w:t>
      </w:r>
      <w:r w:rsidRPr="001A702F">
        <w:rPr>
          <w:rFonts w:ascii="仿宋_GB2312" w:eastAsia="仿宋_GB2312" w:hint="eastAsia"/>
          <w:w w:val="95"/>
          <w:kern w:val="0"/>
          <w:sz w:val="24"/>
        </w:rPr>
        <w:t>万元，报价以人民币（元）为单位。</w:t>
      </w:r>
    </w:p>
    <w:p w14:paraId="797D4381" w14:textId="55C061DE" w:rsidR="002312EF" w:rsidRPr="002312EF" w:rsidRDefault="002312EF" w:rsidP="002312EF">
      <w:pPr>
        <w:spacing w:line="560" w:lineRule="exact"/>
        <w:ind w:firstLineChars="200" w:firstLine="432"/>
      </w:pPr>
      <w:r w:rsidRPr="002849C9">
        <w:rPr>
          <w:rFonts w:ascii="仿宋_GB2312" w:eastAsia="仿宋_GB2312" w:hint="eastAsia"/>
          <w:spacing w:val="-12"/>
          <w:kern w:val="0"/>
          <w:sz w:val="24"/>
        </w:rPr>
        <w:t>2.</w:t>
      </w:r>
      <w:r w:rsidRPr="002849C9">
        <w:rPr>
          <w:rFonts w:ascii="仿宋_GB2312" w:eastAsia="仿宋_GB2312" w:hint="eastAsia"/>
          <w:spacing w:val="-12"/>
          <w:w w:val="95"/>
          <w:kern w:val="0"/>
          <w:sz w:val="24"/>
        </w:rPr>
        <w:t>报价</w:t>
      </w:r>
      <w:r w:rsidRPr="002312EF">
        <w:rPr>
          <w:rFonts w:ascii="仿宋_GB2312" w:eastAsia="仿宋_GB2312" w:hint="eastAsia"/>
          <w:w w:val="95"/>
          <w:kern w:val="0"/>
          <w:sz w:val="24"/>
        </w:rPr>
        <w:t>为</w:t>
      </w:r>
      <w:r w:rsidRPr="002312EF">
        <w:rPr>
          <w:rFonts w:ascii="仿宋_GB2312" w:eastAsia="仿宋_GB2312"/>
          <w:w w:val="95"/>
          <w:kern w:val="0"/>
          <w:sz w:val="24"/>
        </w:rPr>
        <w:t>全包含税包干价，包含人员服务、设备使用、运输搭建、现场摄制、导播直播、后期剪辑、耗材、</w:t>
      </w:r>
      <w:r w:rsidRPr="002312EF">
        <w:rPr>
          <w:rFonts w:ascii="仿宋_GB2312" w:eastAsia="仿宋_GB2312" w:hint="eastAsia"/>
          <w:w w:val="95"/>
          <w:kern w:val="0"/>
          <w:sz w:val="24"/>
        </w:rPr>
        <w:t>人员住宿交通、</w:t>
      </w:r>
      <w:r w:rsidRPr="002312EF">
        <w:rPr>
          <w:rFonts w:ascii="仿宋_GB2312" w:eastAsia="仿宋_GB2312"/>
          <w:w w:val="95"/>
          <w:kern w:val="0"/>
          <w:sz w:val="24"/>
        </w:rPr>
        <w:t>税费等所有费用，</w:t>
      </w:r>
      <w:r w:rsidRPr="002312EF">
        <w:rPr>
          <w:rFonts w:ascii="仿宋_GB2312" w:eastAsia="仿宋_GB2312" w:hint="eastAsia"/>
          <w:w w:val="95"/>
          <w:kern w:val="0"/>
          <w:sz w:val="24"/>
        </w:rPr>
        <w:t>采购</w:t>
      </w:r>
      <w:r w:rsidRPr="002849C9">
        <w:rPr>
          <w:rFonts w:ascii="仿宋_GB2312" w:eastAsia="仿宋_GB2312" w:hint="eastAsia"/>
          <w:spacing w:val="-12"/>
          <w:w w:val="95"/>
          <w:kern w:val="0"/>
          <w:sz w:val="24"/>
        </w:rPr>
        <w:t>方支付此价格后，将不再支付其他任何费用。</w:t>
      </w:r>
    </w:p>
    <w:p w14:paraId="5593985C" w14:textId="77777777" w:rsidR="002312EF" w:rsidRPr="001A702F" w:rsidRDefault="002312EF" w:rsidP="002312EF">
      <w:pPr>
        <w:spacing w:line="360" w:lineRule="auto"/>
        <w:ind w:firstLineChars="200" w:firstLine="454"/>
        <w:rPr>
          <w:rFonts w:ascii="仿宋_GB2312" w:eastAsia="仿宋_GB2312"/>
          <w:w w:val="95"/>
          <w:kern w:val="0"/>
          <w:sz w:val="24"/>
        </w:rPr>
      </w:pPr>
      <w:r>
        <w:rPr>
          <w:rFonts w:ascii="仿宋_GB2312" w:eastAsia="仿宋_GB2312" w:hint="eastAsia"/>
          <w:w w:val="95"/>
          <w:kern w:val="0"/>
          <w:sz w:val="24"/>
        </w:rPr>
        <w:t>3.</w:t>
      </w:r>
      <w:r w:rsidRPr="001A702F">
        <w:rPr>
          <w:rFonts w:ascii="仿宋_GB2312" w:eastAsia="仿宋_GB2312" w:hint="eastAsia"/>
          <w:w w:val="95"/>
          <w:kern w:val="0"/>
          <w:sz w:val="24"/>
        </w:rPr>
        <w:t>请严格按照比选公告物品参数进行报价，若有任何一条不满足则导致投标无效。</w:t>
      </w:r>
    </w:p>
    <w:p w14:paraId="1A48DBDD" w14:textId="77777777" w:rsidR="002312EF" w:rsidRPr="00942454" w:rsidRDefault="002312EF" w:rsidP="002312EF">
      <w:pPr>
        <w:pStyle w:val="af3"/>
        <w:ind w:firstLine="454"/>
        <w:rPr>
          <w:rFonts w:ascii="Times New Roman" w:eastAsia="仿宋_GB2312" w:hAnsi="Times New Roman"/>
          <w:bCs w:val="0"/>
          <w:spacing w:val="0"/>
          <w:w w:val="95"/>
          <w:szCs w:val="24"/>
        </w:rPr>
      </w:pPr>
    </w:p>
    <w:p w14:paraId="782769F9" w14:textId="77777777" w:rsidR="002312EF" w:rsidRDefault="002312EF" w:rsidP="002312EF">
      <w:pPr>
        <w:pStyle w:val="af3"/>
        <w:ind w:firstLine="520"/>
      </w:pPr>
    </w:p>
    <w:p w14:paraId="1B197A9B" w14:textId="77777777" w:rsidR="002312EF" w:rsidRDefault="002312EF" w:rsidP="002312EF">
      <w:pPr>
        <w:pStyle w:val="af3"/>
        <w:ind w:firstLine="520"/>
      </w:pPr>
    </w:p>
    <w:p w14:paraId="3B815D9B" w14:textId="77777777" w:rsidR="002312EF" w:rsidRDefault="002312EF" w:rsidP="002312EF">
      <w:pPr>
        <w:pStyle w:val="af3"/>
        <w:ind w:firstLine="520"/>
      </w:pPr>
    </w:p>
    <w:p w14:paraId="6CF0E038" w14:textId="77777777" w:rsidR="002312EF" w:rsidRDefault="002312EF" w:rsidP="002312EF">
      <w:pPr>
        <w:spacing w:line="360" w:lineRule="auto"/>
        <w:ind w:right="840" w:firstLineChars="200" w:firstLine="560"/>
        <w:jc w:val="righ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报价人（盖法人公章）：</w:t>
      </w:r>
    </w:p>
    <w:p w14:paraId="473C4739" w14:textId="08627A57" w:rsidR="006A1B36" w:rsidRPr="002312EF" w:rsidRDefault="002312EF" w:rsidP="002312EF">
      <w:pPr>
        <w:wordWrap w:val="0"/>
        <w:spacing w:line="360" w:lineRule="auto"/>
        <w:ind w:right="1400" w:firstLineChars="200" w:firstLine="560"/>
        <w:jc w:val="right"/>
        <w:rPr>
          <w:rFonts w:hint="eastAsia"/>
          <w:sz w:val="22"/>
          <w:szCs w:val="21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日 </w:t>
      </w:r>
    </w:p>
    <w:sectPr w:rsidR="006A1B36" w:rsidRPr="00231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17132" w14:textId="77777777" w:rsidR="00975315" w:rsidRDefault="00975315" w:rsidP="009B44BE">
      <w:r>
        <w:separator/>
      </w:r>
    </w:p>
  </w:endnote>
  <w:endnote w:type="continuationSeparator" w:id="0">
    <w:p w14:paraId="218AE221" w14:textId="77777777" w:rsidR="00975315" w:rsidRDefault="00975315" w:rsidP="009B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3D5B6" w14:textId="77777777" w:rsidR="00975315" w:rsidRDefault="00975315" w:rsidP="009B44BE">
      <w:r>
        <w:separator/>
      </w:r>
    </w:p>
  </w:footnote>
  <w:footnote w:type="continuationSeparator" w:id="0">
    <w:p w14:paraId="2D2E004A" w14:textId="77777777" w:rsidR="00975315" w:rsidRDefault="00975315" w:rsidP="009B4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41"/>
    <w:rsid w:val="002312EF"/>
    <w:rsid w:val="00621C0B"/>
    <w:rsid w:val="006A1B36"/>
    <w:rsid w:val="00840841"/>
    <w:rsid w:val="00955728"/>
    <w:rsid w:val="00975315"/>
    <w:rsid w:val="009B44BE"/>
    <w:rsid w:val="00FC4577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B5B7"/>
  <w15:chartTrackingRefBased/>
  <w15:docId w15:val="{9A8A93AD-D72C-4E2D-9509-69384235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2EF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084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8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84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84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84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84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84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84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84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8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8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8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8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8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4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84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40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84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40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84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408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08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08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44B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B44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44B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B44BE"/>
    <w:rPr>
      <w:sz w:val="18"/>
      <w:szCs w:val="18"/>
    </w:rPr>
  </w:style>
  <w:style w:type="table" w:styleId="af2">
    <w:name w:val="Table Grid"/>
    <w:basedOn w:val="a1"/>
    <w:autoRedefine/>
    <w:qFormat/>
    <w:rsid w:val="002312E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3">
    <w:name w:val="表格文字"/>
    <w:basedOn w:val="a"/>
    <w:autoRedefine/>
    <w:qFormat/>
    <w:rsid w:val="002312EF"/>
    <w:pPr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2026-06-11T09:23:00Z</dcterms:created>
  <dcterms:modified xsi:type="dcterms:W3CDTF">2026-06-11T10:06:00Z</dcterms:modified>
</cp:coreProperties>
</file>