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bookmarkStart w:id="10" w:name="_GoBack"/>
      <w:r>
        <w:rPr>
          <w:rFonts w:hint="eastAsia" w:ascii="宋体" w:hAnsi="宋体" w:eastAsia="宋体" w:cs="宋体"/>
          <w:b/>
          <w:i w:val="0"/>
          <w:caps w:val="0"/>
          <w:color w:val="333333"/>
          <w:spacing w:val="0"/>
          <w:kern w:val="0"/>
          <w:sz w:val="44"/>
          <w:szCs w:val="44"/>
          <w:shd w:val="clear" w:fill="FFFFFF"/>
          <w:lang w:val="en-US" w:eastAsia="zh-CN" w:bidi="ar"/>
        </w:rPr>
        <w:t>湛江市体育局2017年政府信息公开指南</w:t>
      </w:r>
    </w:p>
    <w:bookmarkEnd w:id="10"/>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ascii="仿宋_GB2312" w:hAnsi="宋体" w:eastAsia="仿宋_GB2312" w:cs="仿宋_GB2312"/>
          <w:b w:val="0"/>
          <w:i w:val="0"/>
          <w:caps w:val="0"/>
          <w:color w:val="333333"/>
          <w:spacing w:val="0"/>
          <w:kern w:val="0"/>
          <w:sz w:val="28"/>
          <w:szCs w:val="28"/>
          <w:shd w:val="clear" w:fill="FFFFFF"/>
          <w:lang w:val="en-US" w:eastAsia="zh-CN" w:bidi="ar"/>
        </w:rPr>
        <w:t>根据《中华人民共和国政府信息公开条例》（以下简称《条例》），本机关制作和从公民、法人或者其他组织获取并由本机关保存的政府信息，除依法免予公开的外，由本机关负责主动公开或者依公民、法人或者其他组织的申请予以提供。</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为了更好地提供政府信息公开服务，本机关编制了《湛江市</w:t>
      </w:r>
      <w:r>
        <w:rPr>
          <w:rFonts w:hint="eastAsia" w:ascii="仿宋_GB2312" w:hAnsi="宋体" w:eastAsia="仿宋_GB2312" w:cs="仿宋_GB2312"/>
          <w:b w:val="0"/>
          <w:i w:val="0"/>
          <w:caps w:val="0"/>
          <w:color w:val="333333"/>
          <w:spacing w:val="0"/>
          <w:kern w:val="0"/>
          <w:sz w:val="28"/>
          <w:szCs w:val="28"/>
          <w:u w:val="single"/>
          <w:shd w:val="clear" w:fill="FFFFFF"/>
          <w:lang w:val="en-US" w:eastAsia="zh-CN" w:bidi="ar"/>
        </w:rPr>
        <w:t>体育局</w:t>
      </w:r>
      <w:r>
        <w:rPr>
          <w:rFonts w:hint="eastAsia" w:ascii="仿宋_GB2312" w:hAnsi="宋体" w:eastAsia="仿宋_GB2312" w:cs="仿宋_GB2312"/>
          <w:b w:val="0"/>
          <w:i w:val="0"/>
          <w:caps w:val="0"/>
          <w:color w:val="333333"/>
          <w:spacing w:val="0"/>
          <w:kern w:val="0"/>
          <w:sz w:val="28"/>
          <w:szCs w:val="28"/>
          <w:shd w:val="clear" w:fill="FFFFFF"/>
          <w:lang w:val="en-US" w:eastAsia="zh-CN" w:bidi="ar"/>
        </w:rPr>
        <w:t>政府信息公开指南》（以下简称《指南》）。需要获得本机关政府信息公开服务的公民、法人或者其他组织，建议阅读本《指南》。</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本《指南》每年更新一次。公民、法人或者其他组织可以在网站（http://</w:t>
      </w:r>
      <w:r>
        <w:rPr>
          <w:rFonts w:ascii="Arial" w:hAnsi="Arial" w:eastAsia="宋体" w:cs="Arial"/>
          <w:b/>
          <w:i w:val="0"/>
          <w:caps w:val="0"/>
          <w:color w:val="333333"/>
          <w:spacing w:val="0"/>
          <w:kern w:val="0"/>
          <w:sz w:val="20"/>
          <w:szCs w:val="20"/>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www.zhanjiang.gov.cn）和本机关政府网站（http://www.zjstyj.gov.cn　)上查阅本《指南》，也可以到本《指南》指定发放点　湛江市体育局办公室　　（地址：　湛江市人民大道北34号体育中心内）领取。</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ascii="黑体" w:hAnsi="宋体" w:eastAsia="黑体" w:cs="黑体"/>
          <w:b w:val="0"/>
          <w:i w:val="0"/>
          <w:caps w:val="0"/>
          <w:color w:val="333333"/>
          <w:spacing w:val="0"/>
          <w:kern w:val="0"/>
          <w:sz w:val="28"/>
          <w:szCs w:val="28"/>
          <w:shd w:val="clear" w:fill="FFFFFF"/>
          <w:lang w:val="en-US" w:eastAsia="zh-CN" w:bidi="ar"/>
        </w:rPr>
        <w:t>一、信息分类和编排体系</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本局在职责范围内，负责主动或依申请公开下列各类政府信息：</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（一）机构职能</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主要包括：本局机构设置及主要职能情况；领导及分工情况；内设机构设置及职能情况；下（直）属单位设置及职能情况等。</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（二）规章文件</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主要包括：由本市制定的规范性文件；以本局名义发布或者本局作为主办部门与其他部门联合发布的规范性文件等。</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（三）规划计划</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主要包括：湛江市体育事业发展战略和我市体育发展实施规划细则；本局阶段性工作计划、工作重点安排等。</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（四） 业务工作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1、贯彻执行国家和省有关体育工作方针、政策、法规，研究制定本市中长期体育发展规划和年度计划，并组织实施。</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2、指导和推动体育改革，指导实施《全民健身计划纲要》、《奥运争光计划纲要》。</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3、指导本市竞技体育和业余训练并进行宏观管理，统筹规划竞技项目设置与重点布局。</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4、负责在我市举办的省内外大型比赛和参加省以上综合性运动会的组织管理及统筹安排。指导、协调、监督全市性体育竞赛。</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5、对全市群众体育活动进行宏观管理，指导监督全市性体育社团开展活动，负责全市性体育社团的资格审查工作。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6、开展对外和与香港、澳门特别行政区及台湾地区的体育合作与交流。指导体育系统及民间体育外事工作。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7、组织和指导体育科研工作。</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8、会同规划部门规划全市体育设施的建设和布局。依法监督体育设施的建设和使用。</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9、管理直属事业单位，抓好体育系统思想政治工作和精神文明建设。</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10、承办市政府交办的其他事项。</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（五）编排体系</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各类信息的编排体系见下表。</w:t>
      </w:r>
    </w:p>
    <w:p>
      <w:pPr>
        <w:keepNext w:val="0"/>
        <w:keepLines w:val="0"/>
        <w:widowControl/>
        <w:suppressLineNumbers w:val="0"/>
        <w:shd w:val="clear" w:fill="FFFFFF"/>
        <w:spacing w:before="0" w:beforeAutospacing="1" w:after="0" w:afterAutospacing="1" w:line="360" w:lineRule="atLeast"/>
        <w:ind w:left="225" w:right="0" w:firstLine="0"/>
        <w:jc w:val="center"/>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w:t>
      </w:r>
    </w:p>
    <w:tbl>
      <w:tblPr>
        <w:tblW w:w="8214" w:type="dxa"/>
        <w:jc w:val="center"/>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3"/>
        <w:gridCol w:w="1173"/>
        <w:gridCol w:w="1173"/>
        <w:gridCol w:w="1173"/>
        <w:gridCol w:w="1173"/>
        <w:gridCol w:w="1173"/>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索引号</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发布机构</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名称</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文号</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分类</w:t>
            </w:r>
          </w:p>
        </w:tc>
        <w:tc>
          <w:tcPr>
            <w:tcW w:w="1173"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发文日期</w:t>
            </w:r>
          </w:p>
        </w:tc>
        <w:tc>
          <w:tcPr>
            <w:tcW w:w="1176" w:type="dxa"/>
            <w:shd w:val="clear" w:color="auto" w:fill="FFFFFF"/>
            <w:vAlign w:val="center"/>
          </w:tcPr>
          <w:p>
            <w:pPr>
              <w:keepNext w:val="0"/>
              <w:keepLines w:val="0"/>
              <w:widowControl/>
              <w:suppressLineNumbers w:val="0"/>
              <w:spacing w:before="0" w:beforeAutospacing="1" w:after="0" w:afterAutospacing="1" w:line="360" w:lineRule="atLeast"/>
              <w:ind w:left="150" w:right="0"/>
              <w:jc w:val="center"/>
              <w:rPr>
                <w:color w:val="333333"/>
                <w:sz w:val="21"/>
                <w:szCs w:val="21"/>
              </w:rPr>
            </w:pPr>
            <w:r>
              <w:rPr>
                <w:rFonts w:hint="eastAsia" w:ascii="仿宋_GB2312" w:hAnsi="宋体" w:eastAsia="仿宋_GB2312" w:cs="仿宋_GB2312"/>
                <w:b w:val="0"/>
                <w:i w:val="0"/>
                <w:caps w:val="0"/>
                <w:color w:val="333333"/>
                <w:spacing w:val="0"/>
                <w:kern w:val="0"/>
                <w:sz w:val="28"/>
                <w:szCs w:val="28"/>
                <w:lang w:val="en-US" w:eastAsia="zh-CN" w:bidi="ar"/>
              </w:rPr>
              <w:t>主题词</w:t>
            </w:r>
          </w:p>
        </w:tc>
      </w:tr>
    </w:tbl>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1、索引号：由信息生成机构代码、信息生成年度、流水号组成。</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2、发布机构：指信息发布主体。</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3、名称：指信息的标题，是表达信息主题内容、形式特征的名称。</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4、文号：指文件制发过程中由制发机关、团体赋予文件的顺序号（正式公文类有此项）。</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5、分类：按文件体裁进行分类（正式公文类有此项）。</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6、发文日期：是指信息生成或变更的时间。</w:t>
      </w:r>
    </w:p>
    <w:p>
      <w:pPr>
        <w:keepNext w:val="0"/>
        <w:keepLines w:val="0"/>
        <w:widowControl/>
        <w:suppressLineNumbers w:val="0"/>
        <w:shd w:val="clear" w:fill="FFFFFF"/>
        <w:spacing w:before="0" w:beforeAutospacing="1" w:after="0" w:afterAutospacing="1" w:line="360" w:lineRule="atLeast"/>
        <w:ind w:left="225"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7、主题词：指公文中代表其内容特征的、最能说明问题的、起关键作用的词（正式公文类有此项）。</w:t>
      </w:r>
      <w:r>
        <w:rPr>
          <w:rFonts w:hint="eastAsia" w:ascii="仿宋_GB2312" w:hAnsi="宋体" w:eastAsia="仿宋_GB2312" w:cs="仿宋_GB2312"/>
          <w:b w:val="0"/>
          <w:i w:val="0"/>
          <w:caps w:val="0"/>
          <w:color w:val="333333"/>
          <w:spacing w:val="0"/>
          <w:kern w:val="0"/>
          <w:sz w:val="28"/>
          <w:szCs w:val="28"/>
          <w:shd w:val="clear" w:fill="FFFFFF"/>
          <w:lang w:val="en-US" w:eastAsia="zh-CN" w:bidi="ar"/>
        </w:rPr>
        <w:br w:type="textWrapping"/>
      </w:r>
      <w:r>
        <w:rPr>
          <w:rFonts w:hint="eastAsia" w:ascii="仿宋_GB2312" w:hAnsi="宋体" w:eastAsia="仿宋_GB2312" w:cs="仿宋_GB2312"/>
          <w:b w:val="0"/>
          <w:i w:val="0"/>
          <w:caps w:val="0"/>
          <w:color w:val="333333"/>
          <w:spacing w:val="0"/>
          <w:kern w:val="0"/>
          <w:sz w:val="28"/>
          <w:szCs w:val="28"/>
          <w:shd w:val="clear" w:fill="FFFFFF"/>
          <w:lang w:val="en-US" w:eastAsia="zh-CN" w:bidi="ar"/>
        </w:rPr>
        <w:t>　　（六）其他</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主要包括：本局职责范围内依法应当公开的其他信息。</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为方便公民、法人或者其他组织查询本机关主动和依申请公开的政府信息，本机关编制了《湛江市体育局政府信息公开目录》（以下简称《目录》）。本机关在编排以上各类政府信息时，按照业务和信息类别，划分为1-3级</w:t>
      </w:r>
      <w:r>
        <w:rPr>
          <w:rFonts w:hint="eastAsia" w:ascii="仿宋_GB2312" w:hAnsi="宋体" w:eastAsia="仿宋_GB2312" w:cs="仿宋_GB2312"/>
          <w:b w:val="0"/>
          <w:i w:val="0"/>
          <w:caps w:val="0"/>
          <w:color w:val="333333"/>
          <w:spacing w:val="0"/>
          <w:kern w:val="0"/>
          <w:sz w:val="28"/>
          <w:szCs w:val="28"/>
          <w:shd w:val="clear" w:fill="FFFFFF"/>
          <w:vertAlign w:val="superscript"/>
          <w:lang w:val="en-US" w:eastAsia="zh-CN" w:bidi="ar"/>
        </w:rPr>
        <w:t>②</w:t>
      </w:r>
      <w:r>
        <w:rPr>
          <w:rFonts w:hint="eastAsia" w:ascii="仿宋_GB2312" w:hAnsi="宋体" w:eastAsia="仿宋_GB2312" w:cs="仿宋_GB2312"/>
          <w:b w:val="0"/>
          <w:i w:val="0"/>
          <w:caps w:val="0"/>
          <w:color w:val="333333"/>
          <w:spacing w:val="0"/>
          <w:kern w:val="0"/>
          <w:sz w:val="28"/>
          <w:szCs w:val="28"/>
          <w:shd w:val="clear" w:fill="FFFFFF"/>
          <w:lang w:val="en-US" w:eastAsia="zh-CN" w:bidi="ar"/>
        </w:rPr>
        <w:t>类目。公民、法人或者其他组织可以在网站(http:// www.zhanjiang.gov.cn）或本机关政府网站(http:// www.zjstyj.gov.cn　）上查阅该《目录》，也可以到　湛江市体育局办公室（地址：湛江市人民大道北34号　）查阅。</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28"/>
          <w:szCs w:val="28"/>
          <w:shd w:val="clear" w:fill="FFFFFF"/>
          <w:lang w:val="en-US" w:eastAsia="zh-CN" w:bidi="ar"/>
        </w:rPr>
        <w:t>二、获取形式</w:t>
      </w:r>
    </w:p>
    <w:p>
      <w:pPr>
        <w:keepNext w:val="0"/>
        <w:keepLines w:val="0"/>
        <w:widowControl/>
        <w:suppressLineNumbers w:val="0"/>
        <w:shd w:val="clear" w:fill="FFFFFF"/>
        <w:spacing w:before="0" w:beforeAutospacing="1" w:after="0" w:afterAutospacing="1" w:line="360" w:lineRule="atLeast"/>
        <w:ind w:left="0" w:right="0" w:firstLine="562"/>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28"/>
          <w:szCs w:val="28"/>
          <w:shd w:val="clear" w:fill="FFFFFF"/>
          <w:lang w:val="en-US" w:eastAsia="zh-CN" w:bidi="ar"/>
        </w:rPr>
        <w:t>（一）主动公开</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本机关主动公开的政府信息范围，详见《目录》。</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ascii="楷体_GB2312" w:hAnsi="宋体" w:eastAsia="楷体_GB2312" w:cs="楷体_GB2312"/>
          <w:b w:val="0"/>
          <w:i w:val="0"/>
          <w:caps w:val="0"/>
          <w:color w:val="333333"/>
          <w:spacing w:val="0"/>
          <w:kern w:val="0"/>
          <w:sz w:val="28"/>
          <w:szCs w:val="28"/>
          <w:shd w:val="clear" w:fill="FFFFFF"/>
          <w:lang w:val="en-US" w:eastAsia="zh-CN" w:bidi="ar"/>
        </w:rPr>
        <w:t>●</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楷体_GB2312" w:hAnsi="宋体" w:eastAsia="楷体_GB2312" w:cs="楷体_GB2312"/>
          <w:b w:val="0"/>
          <w:i w:val="0"/>
          <w:caps w:val="0"/>
          <w:color w:val="333333"/>
          <w:spacing w:val="0"/>
          <w:kern w:val="0"/>
          <w:sz w:val="28"/>
          <w:szCs w:val="28"/>
          <w:shd w:val="clear" w:fill="FFFFFF"/>
          <w:lang w:val="en-US" w:eastAsia="zh-CN" w:bidi="ar"/>
        </w:rPr>
        <w:t>公开形式</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本机关政府信息公开主要采取政府网站网上公开形式。本机关网上信息公开网址为　www.zjstyj.gov.cn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本机关还将采用以下辅助方式主动公开政府信息：</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本机关在 湛江市人民大道北34号体育中心内市体育局　设有政府信息公开查阅点，公民、法人或者其他组织可以到该查阅点查阅本机关公开的政府信息；</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公开时限</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本机关主动公开的政府信息，自政府信息形成或者变更之日20个工作日内予以公开。法律、法规对政府信息公开的期限另有规定的，从其规定。</w:t>
      </w:r>
    </w:p>
    <w:p>
      <w:pPr>
        <w:keepNext w:val="0"/>
        <w:keepLines w:val="0"/>
        <w:widowControl/>
        <w:suppressLineNumbers w:val="0"/>
        <w:shd w:val="clear" w:fill="FFFFFF"/>
        <w:spacing w:before="0" w:beforeAutospacing="1" w:after="0" w:afterAutospacing="1" w:line="360" w:lineRule="atLeast"/>
        <w:ind w:left="0" w:right="0" w:firstLine="562"/>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i w:val="0"/>
          <w:caps w:val="0"/>
          <w:color w:val="333333"/>
          <w:spacing w:val="0"/>
          <w:kern w:val="0"/>
          <w:sz w:val="28"/>
          <w:szCs w:val="28"/>
          <w:shd w:val="clear" w:fill="FFFFFF"/>
          <w:lang w:val="en-US" w:eastAsia="zh-CN" w:bidi="ar"/>
        </w:rPr>
        <w:t>（二）依申请公开</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除本机关主动公开的政府信息外，公民、法人或者其他组织可以根据自身生产、生活、科研等特殊需要，向本机关申请获取相关政府信息。</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本机关政府信息公开申请受理机构（见本《指南》第三条），负责受理公民、法人或者其他组织向本机关提出的政府信息公开申请。</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楷体_GB2312" w:hAnsi="宋体" w:eastAsia="楷体_GB2312" w:cs="楷体_GB2312"/>
          <w:b w:val="0"/>
          <w:i w:val="0"/>
          <w:caps w:val="0"/>
          <w:color w:val="333333"/>
          <w:spacing w:val="0"/>
          <w:kern w:val="0"/>
          <w:sz w:val="28"/>
          <w:szCs w:val="28"/>
          <w:shd w:val="clear" w:fill="FFFFFF"/>
          <w:lang w:val="en-US" w:eastAsia="zh-CN" w:bidi="ar"/>
        </w:rPr>
        <w:t>●</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 </w:t>
      </w:r>
      <w:r>
        <w:rPr>
          <w:rFonts w:hint="eastAsia" w:ascii="楷体_GB2312" w:hAnsi="宋体" w:eastAsia="楷体_GB2312" w:cs="楷体_GB2312"/>
          <w:b w:val="0"/>
          <w:i w:val="0"/>
          <w:caps w:val="0"/>
          <w:color w:val="333333"/>
          <w:spacing w:val="0"/>
          <w:kern w:val="0"/>
          <w:sz w:val="28"/>
          <w:szCs w:val="28"/>
          <w:shd w:val="clear" w:fill="FFFFFF"/>
          <w:lang w:val="en-US" w:eastAsia="zh-CN" w:bidi="ar"/>
        </w:rPr>
        <w:t>提出申请</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向本机关申请获取政府信息的，应当书面填写《湛江市政府信息公开申请表》。（以下简称《申请表》，见附件1)。《申请表》可以在受理机构处领取，也可以在本机关网站上下载电子版，复制有效。</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申请人对申请获取信息的描述请尽量详尽、明确；若有可能，请提供该信息的标题、发布时间、文号或者其他有助于本机关确定信息内容的提示。</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1.本机关受理书面提交的政府信息公开申请。除申请人当面提交《申请表》外，申请人通过信函方式提出申请的，请在信封左下角注明“政府信息公开申请”的字样；申请人通过电报、传真方式提出申请的，请相应注明“政府信息公开申请”的字样。</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2.本机关受理通过互联网提交的政府信息公开申请。申请人可通过互联网在本机关网站上填写电子版《申请表》，向本机关提交政府信息公开申请，网址为http://</w:t>
      </w:r>
      <w:r>
        <w:rPr>
          <w:rFonts w:hint="default" w:ascii="Times New Roman" w:hAnsi="Times New Roman" w:eastAsia="宋体" w:cs="Times New Roman"/>
          <w:b w:val="0"/>
          <w:i w:val="0"/>
          <w:caps w:val="0"/>
          <w:color w:val="333333"/>
          <w:spacing w:val="0"/>
          <w:kern w:val="0"/>
          <w:sz w:val="21"/>
          <w:szCs w:val="21"/>
          <w:shd w:val="clear" w:fill="FFFFFF"/>
          <w:lang w:val="en-US" w:eastAsia="zh-CN" w:bidi="ar"/>
        </w:rPr>
        <w:t> </w:t>
      </w:r>
      <w:r>
        <w:rPr>
          <w:rFonts w:hint="eastAsia" w:ascii="仿宋_GB2312" w:hAnsi="宋体" w:eastAsia="仿宋_GB2312" w:cs="仿宋_GB2312"/>
          <w:b w:val="0"/>
          <w:i w:val="0"/>
          <w:caps w:val="0"/>
          <w:color w:val="333333"/>
          <w:spacing w:val="0"/>
          <w:kern w:val="0"/>
          <w:sz w:val="28"/>
          <w:szCs w:val="28"/>
          <w:shd w:val="clear" w:fill="FFFFFF"/>
          <w:lang w:val="en-US" w:eastAsia="zh-CN" w:bidi="ar"/>
        </w:rPr>
        <w:t>zjtyj.gov.cn/show.asp?sid=7　　　</w:t>
      </w:r>
      <w:r>
        <w:rPr>
          <w:rFonts w:hint="eastAsia" w:ascii="仿宋_GB2312" w:hAnsi="宋体" w:eastAsia="仿宋_GB2312" w:cs="仿宋_GB2312"/>
          <w:b w:val="0"/>
          <w:i w:val="0"/>
          <w:caps w:val="0"/>
          <w:color w:val="333333"/>
          <w:spacing w:val="0"/>
          <w:kern w:val="0"/>
          <w:sz w:val="28"/>
          <w:szCs w:val="28"/>
          <w:u w:val="single"/>
          <w:shd w:val="clear" w:fill="FFFFFF"/>
          <w:lang w:val="en-US" w:eastAsia="zh-CN" w:bidi="ar"/>
        </w:rPr>
        <w:t>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申请人向本机关申请获取与自身相关的注册登记、税费缴纳、社会保障等方面政府信息时，应当出示有效身份证件或证明文件，当面向本机关提交书面申请。本机关不直接受理通过电话、短消息等方式提出的申请，但申请人可以通过电话咨询相应的服务业务。</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申请处理</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本机关收到公民、法人或者其他组织提出的政府信息公开申请后，根据需要，通过相应方式对申请人身份进行核对。</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本机关收到申请后，将从形式上对申请的要件是否完备进行审查，对于要件不完备的申请予以退回，要求申请人补正信息．</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对申请人提出的政府信息公开申请，本机关将根据不同情况分别作出答复，详见本机关处理政府信息公开申请流程图（见附件2）。</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办理申请人政府信息公开申请时，能够当场答复的，将当场答复；不能当场答复的，自收到申请之日起15个工作日内予以答复；确需延长答复期限的，经政府信息公开工作机构负责人同意，延长答复时间不超过15个工作日，并告知申请人。《条例》另有规定的，从其规定。</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本机关依申请提供信息时，除不应当公开的内容外，根据掌握该信息的实际状态进行提供，不对信息进行加工、统计、研究、分析或者其他处理。</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收费标准</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本机关依申请提供政府信息的收费标准依照国家物价与财政部门制定的标准执行，收取的费用全部上缴财政。</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申请公开政府信息的公民，确有经济困难的，本人可向本机关提出减免相关费用的申请，并填写《申请表》相关栏目。</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三、政府信息公开工作机构</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本机关政府信息公开工作机构为：</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湛江市体育局办公室　　　　　　　　　　　　　　</w:t>
      </w:r>
    </w:p>
    <w:p>
      <w:pPr>
        <w:keepNext w:val="0"/>
        <w:keepLines w:val="0"/>
        <w:widowControl/>
        <w:suppressLineNumbers w:val="0"/>
        <w:shd w:val="clear" w:fill="FFFFFF"/>
        <w:spacing w:before="0" w:beforeAutospacing="1" w:after="0" w:afterAutospacing="1" w:line="360" w:lineRule="atLeast"/>
        <w:ind w:left="561"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办公地址：湛江市人民大道北34号体育中心内　　　　　　　　　　　　邮政编码：524043</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办公时间：8:30-12:00　14:30-18:00（工作日）</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联系电话：　3186552　　　　　　　　　　传　　真：3480946</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电子信箱：</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zjtyj2008@163.com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本机关政府信息公开申请受理机构为：</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湛江市体育局办公室　　　　　　　　　　　　　</w:t>
      </w:r>
    </w:p>
    <w:p>
      <w:pPr>
        <w:keepNext w:val="0"/>
        <w:keepLines w:val="0"/>
        <w:widowControl/>
        <w:suppressLineNumbers w:val="0"/>
        <w:shd w:val="clear" w:fill="FFFFFF"/>
        <w:spacing w:before="0" w:beforeAutospacing="1" w:after="0" w:afterAutospacing="1" w:line="360" w:lineRule="atLeast"/>
        <w:ind w:left="561" w:right="0" w:firstLine="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办公地址：湛江市人民大道北34号体育中心内　　　　　　　　邮政编码：524043</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办公时间：8:30-12:00　14:30-18:00（工作日）</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联系电话：　3186552　　　　　　　　　　传　　真：3480946</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电子信箱：</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zjtyj2008@163.com　</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四、其他</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民、法人或者其他组织认为本机关提供的与其自身相关的政府信息记录不准确的，可以向本机关提出更正申请，并提供证据材料。本机关将根据申请作出相应处理，并告知申请人。公民、法人或者其他组织认为本机关未依法履行政府信息公开义务的，可以向本机关投诉举报（投诉电话：3186552，传真：3480946，电子邮箱：　</w:t>
      </w:r>
      <w:r>
        <w:rPr>
          <w:rFonts w:hint="default" w:ascii="Times New Roman" w:hAnsi="Times New Roman" w:eastAsia="宋体" w:cs="Times New Roman"/>
          <w:b w:val="0"/>
          <w:i w:val="0"/>
          <w:caps w:val="0"/>
          <w:color w:val="333333"/>
          <w:spacing w:val="0"/>
          <w:kern w:val="0"/>
          <w:sz w:val="28"/>
          <w:szCs w:val="28"/>
          <w:shd w:val="clear" w:fill="FFFFFF"/>
          <w:lang w:val="en-US" w:eastAsia="zh-CN" w:bidi="ar"/>
        </w:rPr>
        <w:t>zjtyj2008@163.com</w:t>
      </w:r>
      <w:r>
        <w:rPr>
          <w:rFonts w:hint="eastAsia" w:ascii="仿宋_GB2312" w:hAnsi="宋体" w:eastAsia="仿宋_GB2312" w:cs="仿宋_GB2312"/>
          <w:b w:val="0"/>
          <w:i w:val="0"/>
          <w:caps w:val="0"/>
          <w:color w:val="333333"/>
          <w:spacing w:val="0"/>
          <w:kern w:val="0"/>
          <w:sz w:val="28"/>
          <w:szCs w:val="28"/>
          <w:shd w:val="clear" w:fill="FFFFFF"/>
          <w:lang w:val="en-US" w:eastAsia="zh-CN" w:bidi="ar"/>
        </w:rPr>
        <w:t>，办公地址：湛江市人民大道北34号体育中心内市体育局，邮政编码：524043，接待投诉时间：工作日8:30-12:0014:30-18:00）。</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公民、法人或其他组织也可以向上级行政机关、监察机关或者政府信息公开工作主管部门举报。</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公民、法人或者其他组织认为行政机关在政府信息公开工作中的具体行政行为侵犯其合法权益的，公民、法人和其他组织可以依法申请行政复议或提起行政诉讼。</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附件：1.湛江市政府信息公开申请表</w:t>
      </w:r>
    </w:p>
    <w:p>
      <w:pPr>
        <w:keepNext w:val="0"/>
        <w:keepLines w:val="0"/>
        <w:widowControl/>
        <w:suppressLineNumbers w:val="0"/>
        <w:shd w:val="clear" w:fill="FFFFFF"/>
        <w:spacing w:before="0" w:beforeAutospacing="1" w:after="0" w:afterAutospacing="1" w:line="360" w:lineRule="atLeast"/>
        <w:ind w:left="0" w:right="0" w:firstLine="560"/>
        <w:jc w:val="left"/>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      2.湛江市处理政府信息公开申请流程图</w:t>
      </w:r>
    </w:p>
    <w:p>
      <w:pPr>
        <w:keepNext w:val="0"/>
        <w:keepLines w:val="0"/>
        <w:widowControl/>
        <w:suppressLineNumbers w:val="0"/>
        <w:shd w:val="clear" w:fill="FFFFFF"/>
        <w:spacing w:before="0" w:beforeAutospacing="1" w:after="0" w:afterAutospacing="1" w:line="360" w:lineRule="atLeast"/>
        <w:ind w:left="0" w:right="0" w:firstLine="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28"/>
          <w:szCs w:val="28"/>
          <w:shd w:val="clear" w:fill="FFFFFF"/>
          <w:lang w:val="en-US" w:eastAsia="zh-CN" w:bidi="ar"/>
        </w:rPr>
        <w:t>附件1</w:t>
      </w:r>
    </w:p>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333333"/>
          <w:spacing w:val="0"/>
          <w:kern w:val="0"/>
          <w:sz w:val="44"/>
          <w:szCs w:val="44"/>
          <w:shd w:val="clear" w:fill="FFFFFF"/>
          <w:lang w:val="en-US" w:eastAsia="zh-CN" w:bidi="ar"/>
        </w:rPr>
        <w:t> </w:t>
      </w:r>
      <w:r>
        <w:rPr>
          <w:rFonts w:hint="eastAsia" w:ascii="宋体" w:hAnsi="宋体" w:eastAsia="宋体" w:cs="宋体"/>
          <w:b/>
          <w:i w:val="0"/>
          <w:caps w:val="0"/>
          <w:color w:val="333333"/>
          <w:spacing w:val="0"/>
          <w:kern w:val="0"/>
          <w:sz w:val="44"/>
          <w:szCs w:val="44"/>
          <w:shd w:val="clear" w:fill="FFFFFF"/>
          <w:lang w:val="en-US" w:eastAsia="zh-CN" w:bidi="ar"/>
        </w:rPr>
        <w:t>湛江市体育局政府信息公开申请表</w:t>
      </w:r>
    </w:p>
    <w:tbl>
      <w:tblPr>
        <w:tblW w:w="7465" w:type="dxa"/>
        <w:jc w:val="center"/>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25"/>
        <w:gridCol w:w="735"/>
        <w:gridCol w:w="1415"/>
        <w:gridCol w:w="1363"/>
        <w:gridCol w:w="1424"/>
        <w:gridCol w:w="653"/>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625" w:type="dxa"/>
            <w:vMerge w:val="restart"/>
            <w:shd w:val="clear" w:color="auto" w:fill="FFFFFF"/>
            <w:vAlign w:val="center"/>
          </w:tcPr>
          <w:p>
            <w:pPr>
              <w:keepNext w:val="0"/>
              <w:keepLines w:val="0"/>
              <w:widowControl/>
              <w:suppressLineNumbers w:val="0"/>
              <w:spacing w:before="0" w:beforeAutospacing="1" w:after="0" w:afterAutospacing="1" w:line="360" w:lineRule="atLeast"/>
              <w:ind w:left="113"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　请　人　信　息</w:t>
            </w:r>
          </w:p>
        </w:tc>
        <w:tc>
          <w:tcPr>
            <w:tcW w:w="735" w:type="dxa"/>
            <w:vMerge w:val="restart"/>
            <w:shd w:val="clear" w:color="auto" w:fill="FFFFFF"/>
            <w:vAlign w:val="center"/>
          </w:tcPr>
          <w:p>
            <w:pPr>
              <w:keepNext w:val="0"/>
              <w:keepLines w:val="0"/>
              <w:widowControl/>
              <w:suppressLineNumbers w:val="0"/>
              <w:spacing w:before="0" w:beforeAutospacing="1" w:after="0" w:afterAutospacing="1" w:line="360" w:lineRule="atLeast"/>
              <w:ind w:left="113"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公　民</w:t>
            </w: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姓名</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工作单位</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身份证号码</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邮政编码</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通信地址</w:t>
            </w:r>
          </w:p>
        </w:tc>
        <w:tc>
          <w:tcPr>
            <w:tcW w:w="4690" w:type="dxa"/>
            <w:gridSpan w:val="4"/>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联系电话</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手机号码</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电子邮箱</w:t>
            </w:r>
          </w:p>
        </w:tc>
        <w:tc>
          <w:tcPr>
            <w:tcW w:w="4690" w:type="dxa"/>
            <w:gridSpan w:val="4"/>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restart"/>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法人</w:t>
            </w:r>
          </w:p>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或者</w:t>
            </w:r>
          </w:p>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其他</w:t>
            </w:r>
          </w:p>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组织</w:t>
            </w: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单位名称</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组织机构代码</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营业执照</w:t>
            </w:r>
          </w:p>
        </w:tc>
        <w:tc>
          <w:tcPr>
            <w:tcW w:w="4690" w:type="dxa"/>
            <w:gridSpan w:val="4"/>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法人代表</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联系人</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73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1415"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联系人电话</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联系人电子邮箱</w:t>
            </w:r>
          </w:p>
        </w:tc>
        <w:tc>
          <w:tcPr>
            <w:tcW w:w="1903" w:type="dxa"/>
            <w:gridSpan w:val="2"/>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625" w:type="dxa"/>
            <w:vMerge w:val="restart"/>
            <w:shd w:val="clear" w:color="auto" w:fill="FFFFFF"/>
            <w:vAlign w:val="center"/>
          </w:tcPr>
          <w:p>
            <w:pPr>
              <w:keepNext w:val="0"/>
              <w:keepLines w:val="0"/>
              <w:widowControl/>
              <w:suppressLineNumbers w:val="0"/>
              <w:spacing w:before="0" w:beforeAutospacing="1" w:after="0" w:afterAutospacing="1" w:line="360" w:lineRule="atLeast"/>
              <w:ind w:left="113"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所　需　政　府　信　息　情　况</w:t>
            </w:r>
          </w:p>
        </w:tc>
        <w:tc>
          <w:tcPr>
            <w:tcW w:w="2150" w:type="dxa"/>
            <w:gridSpan w:val="2"/>
            <w:vMerge w:val="restart"/>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所需的政府信息</w:t>
            </w:r>
          </w:p>
        </w:tc>
        <w:tc>
          <w:tcPr>
            <w:tcW w:w="1363"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文件名称</w:t>
            </w:r>
          </w:p>
        </w:tc>
        <w:tc>
          <w:tcPr>
            <w:tcW w:w="1424"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653"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文号</w:t>
            </w:r>
          </w:p>
        </w:tc>
        <w:tc>
          <w:tcPr>
            <w:tcW w:w="1250" w:type="dxa"/>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4690" w:type="dxa"/>
            <w:gridSpan w:val="4"/>
            <w:shd w:val="clear" w:color="auto" w:fill="FFFFFF"/>
            <w:vAlign w:val="top"/>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或者其他特征描述：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所需政府信息用途（单选，提交自身特殊需要关联性证明）</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21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自身生活需要  　 自身生产需要　</w:t>
            </w:r>
          </w:p>
          <w:p>
            <w:pPr>
              <w:keepNext w:val="0"/>
              <w:keepLines w:val="0"/>
              <w:widowControl/>
              <w:suppressLineNumbers w:val="0"/>
              <w:spacing w:before="0" w:beforeAutospacing="1" w:after="0" w:afterAutospacing="1" w:line="360" w:lineRule="atLeast"/>
              <w:ind w:left="21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自身科研需要　   查验自身信息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是否申请减免费用（仅供公民申请）</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firstLine="42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申请（减免费须提供证明）  　　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提供政府信息的制定方式（单选）</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firstLine="315"/>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纸质　　电子邮件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获取政府信息的方式（单选）</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firstLine="21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 邮寄　　传真　　网上获取　　</w:t>
            </w:r>
          </w:p>
          <w:p>
            <w:pPr>
              <w:keepNext w:val="0"/>
              <w:keepLines w:val="0"/>
              <w:widowControl/>
              <w:suppressLineNumbers w:val="0"/>
              <w:spacing w:before="0" w:beforeAutospacing="1" w:after="0" w:afterAutospacing="1" w:line="360" w:lineRule="atLeast"/>
              <w:ind w:left="0" w:right="0" w:firstLine="42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自行领取　  当场查阅、抄录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申请人签名或盖章</w:t>
            </w:r>
          </w:p>
        </w:tc>
        <w:tc>
          <w:tcPr>
            <w:tcW w:w="1363" w:type="dxa"/>
            <w:shd w:val="clear" w:color="auto" w:fill="FFFFFF"/>
            <w:vAlign w:val="center"/>
          </w:tcPr>
          <w:p>
            <w:pPr>
              <w:rPr>
                <w:rFonts w:hint="eastAsia" w:ascii="宋体" w:hAnsi="宋体" w:eastAsia="宋体" w:cs="宋体"/>
                <w:b w:val="0"/>
                <w:i w:val="0"/>
                <w:caps w:val="0"/>
                <w:color w:val="666666"/>
                <w:spacing w:val="0"/>
                <w:sz w:val="20"/>
                <w:szCs w:val="20"/>
              </w:rPr>
            </w:pPr>
          </w:p>
        </w:tc>
        <w:tc>
          <w:tcPr>
            <w:tcW w:w="1424"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申请时间</w:t>
            </w:r>
          </w:p>
        </w:tc>
        <w:tc>
          <w:tcPr>
            <w:tcW w:w="1903"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25" w:type="dxa"/>
            <w:vMerge w:val="continue"/>
            <w:shd w:val="clear" w:color="auto" w:fill="FFFFFF"/>
            <w:vAlign w:val="center"/>
          </w:tcPr>
          <w:p>
            <w:pPr>
              <w:rPr>
                <w:rFonts w:hint="eastAsia" w:ascii="宋体" w:hAnsi="宋体" w:eastAsia="宋体" w:cs="宋体"/>
                <w:b w:val="0"/>
                <w:i w:val="0"/>
                <w:caps w:val="0"/>
                <w:color w:val="666666"/>
                <w:spacing w:val="0"/>
                <w:sz w:val="20"/>
                <w:szCs w:val="20"/>
              </w:rPr>
            </w:pPr>
          </w:p>
        </w:tc>
        <w:tc>
          <w:tcPr>
            <w:tcW w:w="2150" w:type="dxa"/>
            <w:gridSpan w:val="2"/>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依法合理使用政府信息承诺协议</w:t>
            </w:r>
          </w:p>
        </w:tc>
        <w:tc>
          <w:tcPr>
            <w:tcW w:w="4690" w:type="dxa"/>
            <w:gridSpan w:val="4"/>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本人承诺所获取的政府信息，只用于自身的特殊需要，不作任何炒作及随意扩大公开范围。</w:t>
            </w:r>
          </w:p>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4"/>
                <w:szCs w:val="24"/>
                <w:lang w:val="en-US" w:eastAsia="zh-CN" w:bidi="ar"/>
              </w:rPr>
              <w:t>             承诺人（法人代表）签名：</w:t>
            </w:r>
          </w:p>
        </w:tc>
      </w:tr>
    </w:tbl>
    <w:p>
      <w:pPr>
        <w:keepNext w:val="0"/>
        <w:keepLines w:val="0"/>
        <w:widowControl/>
        <w:suppressLineNumbers w:val="0"/>
        <w:shd w:val="clear" w:fill="FFFFFF"/>
        <w:spacing w:before="0" w:beforeAutospacing="1" w:after="0" w:afterAutospacing="1" w:line="360" w:lineRule="atLeast"/>
        <w:ind w:left="-106" w:right="0" w:hanging="1"/>
        <w:jc w:val="center"/>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33333"/>
          <w:spacing w:val="0"/>
          <w:kern w:val="0"/>
          <w:sz w:val="44"/>
          <w:szCs w:val="44"/>
          <w:shd w:val="clear" w:fill="FFFFFF"/>
          <w:lang w:val="en-US" w:eastAsia="zh-CN" w:bidi="ar"/>
        </w:rPr>
        <w:t>湛江市处理政府信息公开申请流程图</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shd w:val="clear" w:fill="FFFFFF"/>
          <w:lang w:val="en-US" w:eastAsia="zh-CN" w:bidi="ar"/>
        </w:rPr>
        <w:instrText xml:space="preserve">INCLUDEPICTURE \d "http://www.zjtyj.gov.cn/attached/image/20150407/20150407173553915391.png" \* MERGEFORMATINET </w:instrText>
      </w:r>
      <w:r>
        <w:rPr>
          <w:rFonts w:hint="eastAsia" w:ascii="宋体" w:hAnsi="宋体" w:eastAsia="宋体" w:cs="宋体"/>
          <w:b w:val="0"/>
          <w:i w:val="0"/>
          <w:caps w:val="0"/>
          <w:color w:val="333333"/>
          <w:spacing w:val="0"/>
          <w:kern w:val="0"/>
          <w:sz w:val="21"/>
          <w:szCs w:val="21"/>
          <w:shd w:val="clear" w:fill="FFFFFF"/>
          <w:lang w:val="en-US" w:eastAsia="zh-CN" w:bidi="ar"/>
        </w:rPr>
        <w:fldChar w:fldCharType="separate"/>
      </w:r>
      <w:r>
        <w:rPr>
          <w:rFonts w:hint="eastAsia" w:ascii="宋体" w:hAnsi="宋体" w:eastAsia="宋体" w:cs="宋体"/>
          <w:b w:val="0"/>
          <w:i w:val="0"/>
          <w:caps w:val="0"/>
          <w:color w:val="333333"/>
          <w:spacing w:val="0"/>
          <w:kern w:val="0"/>
          <w:sz w:val="21"/>
          <w:szCs w:val="21"/>
          <w:shd w:val="clear" w:fill="FFFFFF"/>
          <w:lang w:val="en-US" w:eastAsia="zh-CN" w:bidi="ar"/>
        </w:rPr>
        <w:drawing>
          <wp:inline distT="0" distB="0" distL="114300" distR="114300">
            <wp:extent cx="5981700" cy="7010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81700" cy="7010400"/>
                    </a:xfrm>
                    <a:prstGeom prst="rect">
                      <a:avLst/>
                    </a:prstGeom>
                    <a:noFill/>
                    <a:ln w="9525">
                      <a:noFill/>
                    </a:ln>
                  </pic:spPr>
                </pic:pic>
              </a:graphicData>
            </a:graphic>
          </wp:inline>
        </w:drawing>
      </w:r>
      <w:r>
        <w:rPr>
          <w:rFonts w:hint="eastAsia" w:ascii="宋体" w:hAnsi="宋体" w:eastAsia="宋体" w:cs="宋体"/>
          <w:b w:val="0"/>
          <w:i w:val="0"/>
          <w:caps w:val="0"/>
          <w:color w:val="333333"/>
          <w:spacing w:val="0"/>
          <w:kern w:val="0"/>
          <w:sz w:val="21"/>
          <w:szCs w:val="21"/>
          <w:shd w:val="clear" w:fill="FFFFFF"/>
          <w:lang w:val="en-US" w:eastAsia="zh-CN" w:bidi="ar"/>
        </w:rPr>
        <w:fldChar w:fldCharType="end"/>
      </w:r>
    </w:p>
    <w:tbl>
      <w:tblPr>
        <w:tblpPr w:vertAnchor="text" w:tblpXSpec="left"/>
        <w:tblW w:w="587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0" w:name="bldx"/>
            <w:r>
              <w:rPr>
                <w:rFonts w:hint="eastAsia" w:ascii="宋体" w:hAnsi="宋体" w:eastAsia="宋体" w:cs="宋体"/>
                <w:b/>
                <w:i w:val="0"/>
                <w:caps w:val="0"/>
                <w:color w:val="666666"/>
                <w:spacing w:val="0"/>
                <w:kern w:val="0"/>
                <w:sz w:val="20"/>
                <w:szCs w:val="20"/>
                <w:lang w:val="en-US" w:eastAsia="zh-CN" w:bidi="ar"/>
              </w:rPr>
              <w:t>办理对象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个人</w:t>
            </w:r>
          </w:p>
        </w:tc>
      </w:tr>
    </w:tbl>
    <w:p>
      <w:pPr>
        <w:keepNext w:val="0"/>
        <w:keepLines w:val="0"/>
        <w:widowControl/>
        <w:suppressLineNumbers w:val="0"/>
        <w:shd w:val="clear" w:fill="FFFFFF"/>
        <w:spacing w:line="360" w:lineRule="atLeast"/>
        <w:ind w:lef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shd w:val="clear" w:fill="FFFFFF"/>
          <w:lang w:val="en-US" w:eastAsia="zh-CN" w:bidi="ar"/>
        </w:rPr>
        <w:t>快速导读</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"bldx"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办理对象</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"bltj"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办理条件</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"sxcl"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所需材料</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"ckbllc"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窗口办理流程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"wsbllc"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网上办理流程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"blsx"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办理时限</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"bsck"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办事窗口</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"sfbz"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收费标准</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"cjwtjd"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常见问题解答</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"blyj"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办理依据</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备注</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1" w:name="bltj"/>
            <w:r>
              <w:rPr>
                <w:rFonts w:hint="eastAsia" w:ascii="宋体" w:hAnsi="宋体" w:eastAsia="宋体" w:cs="宋体"/>
                <w:b/>
                <w:i w:val="0"/>
                <w:caps w:val="0"/>
                <w:color w:val="666666"/>
                <w:spacing w:val="0"/>
                <w:kern w:val="0"/>
                <w:sz w:val="20"/>
                <w:szCs w:val="20"/>
                <w:lang w:val="en-US" w:eastAsia="zh-CN" w:bidi="ar"/>
              </w:rPr>
              <w:t>办理条件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熟悉本项目竞赛规则和裁判法，能够比较准确运用，具有一定的裁判工作经验；任三级裁判员满两年，并且至少三次在县级体育比赛中担任裁判员工作。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2" w:name="sxcl"/>
            <w:r>
              <w:rPr>
                <w:rFonts w:hint="eastAsia" w:ascii="宋体" w:hAnsi="宋体" w:eastAsia="宋体" w:cs="宋体"/>
                <w:b/>
                <w:i w:val="0"/>
                <w:caps w:val="0"/>
                <w:color w:val="666666"/>
                <w:spacing w:val="0"/>
                <w:kern w:val="0"/>
                <w:sz w:val="20"/>
                <w:szCs w:val="20"/>
                <w:lang w:val="en-US" w:eastAsia="zh-CN" w:bidi="ar"/>
              </w:rPr>
              <w:t>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1、判员晋级考试成绩与试卷；</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2、《申请等级裁判员登记表》一式两份（附免冠小1寸彩照2张）；</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3、三级裁判员等级证书复印件；</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4、参加裁判员比赛秩序册复印件；</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5、身份证复印件一份。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3" w:name="ckbllc"/>
            <w:r>
              <w:rPr>
                <w:rFonts w:hint="eastAsia" w:ascii="宋体" w:hAnsi="宋体" w:eastAsia="宋体" w:cs="宋体"/>
                <w:b/>
                <w:i w:val="0"/>
                <w:caps w:val="0"/>
                <w:color w:val="666666"/>
                <w:spacing w:val="0"/>
                <w:kern w:val="0"/>
                <w:sz w:val="20"/>
                <w:szCs w:val="20"/>
                <w:lang w:val="en-US" w:eastAsia="zh-CN" w:bidi="ar"/>
              </w:rPr>
              <w:t>窗口办理流程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"http://www.zjwsbs.gov.cn/wsdt/5A632293BD75455A901229FDDEC93FA4/5A632293BD75455A901229FDDEC93FA4/c1023519970148b9a0437c2f25044e5b.jpg"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（1）申请人在湛江市体育局青少年体育科申请，提交材料；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（5）申请人到湛江市体育局青少年体育科领取相关证件或文件。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4" w:name="wsbllc"/>
            <w:r>
              <w:rPr>
                <w:rFonts w:hint="eastAsia" w:ascii="宋体" w:hAnsi="宋体" w:eastAsia="宋体" w:cs="宋体"/>
                <w:b/>
                <w:i w:val="0"/>
                <w:caps w:val="0"/>
                <w:color w:val="666666"/>
                <w:spacing w:val="0"/>
                <w:kern w:val="0"/>
                <w:sz w:val="20"/>
                <w:szCs w:val="20"/>
                <w:lang w:val="en-US" w:eastAsia="zh-CN" w:bidi="ar"/>
              </w:rPr>
              <w:t>网上办理流程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"http://www.zjwsbs.gov.cn/wsdt/5A632293BD75455A901229FDDEC93FA4/5A632293BD75455A901229FDDEC93FA4/219ae47efd154fd9ab3665d1d5c28052.jpg"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（1）申请人在网上申请，提交材料；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（4）办结：申请人到湛江市体育局青少年体育科领取相关证件或文件。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5" w:name="blsx"/>
            <w:r>
              <w:rPr>
                <w:rFonts w:hint="eastAsia" w:ascii="宋体" w:hAnsi="宋体" w:eastAsia="宋体" w:cs="宋体"/>
                <w:b/>
                <w:i w:val="0"/>
                <w:caps w:val="0"/>
                <w:color w:val="666666"/>
                <w:spacing w:val="0"/>
                <w:kern w:val="0"/>
                <w:sz w:val="20"/>
                <w:szCs w:val="20"/>
                <w:lang w:val="en-US" w:eastAsia="zh-CN" w:bidi="ar"/>
              </w:rPr>
              <w:t>办理时限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法定时限说明： 受理、审核、审批、公示46个工作日 </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承诺时限说明： 40个工作日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6" w:name="bsck"/>
            <w:r>
              <w:rPr>
                <w:rFonts w:hint="eastAsia" w:ascii="宋体" w:hAnsi="宋体" w:eastAsia="宋体" w:cs="宋体"/>
                <w:b/>
                <w:i w:val="0"/>
                <w:caps w:val="0"/>
                <w:color w:val="666666"/>
                <w:spacing w:val="0"/>
                <w:kern w:val="0"/>
                <w:sz w:val="20"/>
                <w:szCs w:val="20"/>
                <w:lang w:val="en-US" w:eastAsia="zh-CN" w:bidi="ar"/>
              </w:rPr>
              <w:t>办事窗口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E48B46"/>
                <w:spacing w:val="0"/>
                <w:kern w:val="0"/>
                <w:sz w:val="20"/>
                <w:szCs w:val="20"/>
                <w:lang w:val="en-US" w:eastAsia="zh-CN" w:bidi="ar"/>
              </w:rPr>
              <w:t>湛江市体育局青少年体育科</w:t>
            </w:r>
            <w:r>
              <w:rPr>
                <w:rFonts w:hint="eastAsia" w:ascii="宋体" w:hAnsi="宋体" w:eastAsia="宋体" w:cs="宋体"/>
                <w:b w:val="0"/>
                <w:i w:val="0"/>
                <w:caps w:val="0"/>
                <w:color w:val="333333"/>
                <w:spacing w:val="0"/>
                <w:kern w:val="0"/>
                <w:sz w:val="21"/>
                <w:szCs w:val="21"/>
                <w:u w:val="none"/>
                <w:lang w:val="en-US" w:eastAsia="zh-CN" w:bidi="ar"/>
              </w:rPr>
              <w:fldChar w:fldCharType="begin"/>
            </w:r>
            <w:r>
              <w:rPr>
                <w:rFonts w:hint="eastAsia" w:ascii="宋体" w:hAnsi="宋体" w:eastAsia="宋体" w:cs="宋体"/>
                <w:b w:val="0"/>
                <w:i w:val="0"/>
                <w:caps w:val="0"/>
                <w:color w:val="333333"/>
                <w:spacing w:val="0"/>
                <w:kern w:val="0"/>
                <w:sz w:val="21"/>
                <w:szCs w:val="21"/>
                <w:u w:val="none"/>
                <w:lang w:val="en-US" w:eastAsia="zh-CN" w:bidi="ar"/>
              </w:rPr>
              <w:instrText xml:space="preserve"> HYPERLINK "http://www.zjwsbs.gov.cn/wsdt/5A632293BD75455A901229FDDEC93FA4/5A632293BD75455A901229FDDEC93FA4/7749f12d57d3464c815345768e4e22a7.jpg" \t "http://www.zjtyj.gov.cn/blank" </w:instrText>
            </w:r>
            <w:r>
              <w:rPr>
                <w:rFonts w:hint="eastAsia" w:ascii="宋体" w:hAnsi="宋体" w:eastAsia="宋体" w:cs="宋体"/>
                <w:b w:val="0"/>
                <w:i w:val="0"/>
                <w:caps w:val="0"/>
                <w:color w:val="333333"/>
                <w:spacing w:val="0"/>
                <w:kern w:val="0"/>
                <w:sz w:val="21"/>
                <w:szCs w:val="21"/>
                <w:u w:val="none"/>
                <w:lang w:val="en-US" w:eastAsia="zh-CN" w:bidi="ar"/>
              </w:rPr>
              <w:fldChar w:fldCharType="separate"/>
            </w:r>
            <w:r>
              <w:rPr>
                <w:rFonts w:hint="eastAsia" w:ascii="宋体" w:hAnsi="宋体" w:eastAsia="宋体" w:cs="宋体"/>
                <w:b w:val="0"/>
                <w:i w:val="0"/>
                <w:caps w:val="0"/>
                <w:color w:val="333333"/>
                <w:spacing w:val="0"/>
                <w:kern w:val="0"/>
                <w:sz w:val="21"/>
                <w:szCs w:val="21"/>
                <w:u w:val="none"/>
                <w:lang w:val="en-US" w:eastAsia="zh-CN" w:bidi="ar"/>
              </w:rPr>
              <w:fldChar w:fldCharType="end"/>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工作时间：</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周一至周五上午8:30至11:30，下午14:30至17:30</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地址：</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湛江市人民大道北34号体育中心内</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联系电话：</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3186553</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交通指引：</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乘坐10、11、12、33、41路车到体育中心下车即可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7" w:name="sfbz"/>
            <w:r>
              <w:rPr>
                <w:rFonts w:hint="eastAsia" w:ascii="宋体" w:hAnsi="宋体" w:eastAsia="宋体" w:cs="宋体"/>
                <w:b/>
                <w:i w:val="0"/>
                <w:caps w:val="0"/>
                <w:color w:val="666666"/>
                <w:spacing w:val="0"/>
                <w:kern w:val="0"/>
                <w:sz w:val="20"/>
                <w:szCs w:val="20"/>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不收取任何费用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jc w:val="center"/>
              <w:rPr>
                <w:rFonts w:hint="eastAsia" w:ascii="宋体" w:hAnsi="宋体" w:eastAsia="宋体" w:cs="宋体"/>
                <w:b/>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8" w:name="blyj"/>
            <w:r>
              <w:rPr>
                <w:rFonts w:hint="eastAsia" w:ascii="宋体" w:hAnsi="宋体" w:eastAsia="宋体" w:cs="宋体"/>
                <w:b/>
                <w:i w:val="0"/>
                <w:caps w:val="0"/>
                <w:color w:val="666666"/>
                <w:spacing w:val="0"/>
                <w:kern w:val="0"/>
                <w:sz w:val="20"/>
                <w:szCs w:val="20"/>
                <w:lang w:val="en-US" w:eastAsia="zh-CN" w:bidi="ar"/>
              </w:rPr>
              <w:t>办理依据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国家体育总局《体育竞赛裁判员管理办法（试行）》（体竞字[1999]153号）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bookmarkStart w:id="9" w:name="bz"/>
            <w:r>
              <w:rPr>
                <w:rFonts w:hint="eastAsia" w:ascii="宋体" w:hAnsi="宋体" w:eastAsia="宋体" w:cs="宋体"/>
                <w:b/>
                <w:i w:val="0"/>
                <w:caps w:val="0"/>
                <w:color w:val="666666"/>
                <w:spacing w:val="0"/>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无</w:t>
            </w:r>
          </w:p>
        </w:tc>
      </w:tr>
    </w:tbl>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 </w:t>
      </w:r>
    </w:p>
    <w:bookmarkEnd w:id="0"/>
    <w:tbl>
      <w:tblPr>
        <w:tblpPr w:vertAnchor="text" w:tblpXSpec="left"/>
        <w:tblW w:w="587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81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个人</w:t>
            </w:r>
          </w:p>
        </w:tc>
      </w:tr>
    </w:tbl>
    <w:p>
      <w:pPr>
        <w:keepNext w:val="0"/>
        <w:keepLines w:val="0"/>
        <w:widowControl/>
        <w:suppressLineNumbers w:val="0"/>
        <w:shd w:val="clear" w:fill="FFFFFF"/>
        <w:spacing w:line="360" w:lineRule="atLeast"/>
        <w:ind w:lef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shd w:val="clear" w:fill="FFFFFF"/>
          <w:lang w:val="en-US" w:eastAsia="zh-CN" w:bidi="ar"/>
        </w:rPr>
        <w:t>快速导读</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"bldx"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办理对象</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"bltj"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办理条件</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"sxcl"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所需材料</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"ckbllc"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窗口办理流程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"wsbllc"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网上办理流程</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"blsx"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办理时限</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"bsck"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办事窗口</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"sfbz"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收费标准</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"cjwtjd"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常见问题解答</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"blyj"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办理依据</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b w:val="0"/>
          <w:i w:val="0"/>
          <w:caps w:val="0"/>
          <w:color w:val="333333"/>
          <w:spacing w:val="0"/>
          <w:kern w:val="0"/>
          <w:sz w:val="21"/>
          <w:szCs w:val="21"/>
          <w:u w:val="none"/>
          <w:shd w:val="clear" w:fill="FFFFFF"/>
          <w:lang w:val="en-US" w:eastAsia="zh-CN" w:bidi="ar"/>
        </w:rPr>
        <w:instrText xml:space="preserve"> HYPERLINK "http://www.zjtyj.gov.cn/show.asp?sid=15" \l "bz" </w:instrTex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separate"/>
      </w:r>
      <w:r>
        <w:rPr>
          <w:rStyle w:val="5"/>
          <w:rFonts w:hint="eastAsia" w:ascii="宋体" w:hAnsi="宋体" w:eastAsia="宋体" w:cs="宋体"/>
          <w:b w:val="0"/>
          <w:i w:val="0"/>
          <w:caps w:val="0"/>
          <w:color w:val="333333"/>
          <w:spacing w:val="0"/>
          <w:sz w:val="21"/>
          <w:szCs w:val="21"/>
          <w:u w:val="none"/>
          <w:shd w:val="clear" w:fill="FFFFFF"/>
        </w:rPr>
        <w:t>备注</w:t>
      </w:r>
      <w:r>
        <w:rPr>
          <w:rFonts w:hint="eastAsia" w:ascii="宋体" w:hAnsi="宋体" w:eastAsia="宋体" w:cs="宋体"/>
          <w:b w:val="0"/>
          <w:i w:val="0"/>
          <w:caps w:val="0"/>
          <w:color w:val="333333"/>
          <w:spacing w:val="0"/>
          <w:kern w:val="0"/>
          <w:sz w:val="21"/>
          <w:szCs w:val="21"/>
          <w:u w:val="none"/>
          <w:shd w:val="clear" w:fill="FFFFFF"/>
          <w:lang w:val="en-US" w:eastAsia="zh-CN" w:bidi="ar"/>
        </w:rPr>
        <w:fldChar w:fldCharType="end"/>
      </w:r>
    </w:p>
    <w:bookmarkEnd w:id="1"/>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（一）申请人在运动员等级标准规定的比赛中取得符合要求的成绩，可以申请相应的二级等级称号。</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(二)申请人在取得相应成绩六个月内可申请等级称号，超过期限的不予受理。联赛和积分赛成绩以最后一场比赛结束时间为准，排名赛以公布时间为准，其他比赛以取得成绩时间为准。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（三）申请集体球类项目或团体项目等级称号的，申请人所属单位应当进行一次性集体申请。</w:t>
            </w: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（1）申请时须提供有效成绩证明和身份证（正反面）复印件一份。</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（2）成绩证明为比赛成绩册、秩序册或获奖证书的原件或复印件。</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（3）二级运动员技术等级称号申请表</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窗口办理流程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"http://www.zjwsbs.gov.cn/wsdt/E5DB9602C96A41ED8EF7BF2CE2ED8689/E5DB9602C96A41ED8EF7BF2CE2ED8689/d83b0b70942448c5be584830708ecfe5.jpg"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（1）申请人在湛江市体育局青少年体育科申请，提交材料；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（4）申请人到湛江市体育局青少年体育科领取相关证件或文件。</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网上办理流程</w:t>
            </w:r>
            <w:r>
              <w:rPr>
                <w:rFonts w:hint="eastAsia" w:ascii="宋体" w:hAnsi="宋体" w:eastAsia="宋体" w:cs="宋体"/>
                <w:b/>
                <w:i w:val="0"/>
                <w:caps w:val="0"/>
                <w:color w:val="333333"/>
                <w:spacing w:val="0"/>
                <w:kern w:val="0"/>
                <w:sz w:val="21"/>
                <w:szCs w:val="21"/>
                <w:u w:val="none"/>
                <w:lang w:val="en-US" w:eastAsia="zh-CN" w:bidi="ar"/>
              </w:rPr>
              <w:fldChar w:fldCharType="begin"/>
            </w:r>
            <w:r>
              <w:rPr>
                <w:rFonts w:hint="eastAsia" w:ascii="宋体" w:hAnsi="宋体" w:eastAsia="宋体" w:cs="宋体"/>
                <w:b/>
                <w:i w:val="0"/>
                <w:caps w:val="0"/>
                <w:color w:val="333333"/>
                <w:spacing w:val="0"/>
                <w:kern w:val="0"/>
                <w:sz w:val="21"/>
                <w:szCs w:val="21"/>
                <w:u w:val="none"/>
                <w:lang w:val="en-US" w:eastAsia="zh-CN" w:bidi="ar"/>
              </w:rPr>
              <w:instrText xml:space="preserve"> HYPERLINK "http://www.zjwsbs.gov.cn/wsdt/E5DB9602C96A41ED8EF7BF2CE2ED8689/E5DB9602C96A41ED8EF7BF2CE2ED8689/9f357d41464a47349814058679a657c2.jpg" \t "http://www.zjtyj.gov.cn/blank" </w:instrText>
            </w:r>
            <w:r>
              <w:rPr>
                <w:rFonts w:hint="eastAsia" w:ascii="宋体" w:hAnsi="宋体" w:eastAsia="宋体" w:cs="宋体"/>
                <w:b/>
                <w:i w:val="0"/>
                <w:caps w:val="0"/>
                <w:color w:val="333333"/>
                <w:spacing w:val="0"/>
                <w:kern w:val="0"/>
                <w:sz w:val="21"/>
                <w:szCs w:val="21"/>
                <w:u w:val="none"/>
                <w:lang w:val="en-US" w:eastAsia="zh-CN" w:bidi="ar"/>
              </w:rPr>
              <w:fldChar w:fldCharType="separate"/>
            </w:r>
            <w:r>
              <w:rPr>
                <w:rFonts w:hint="eastAsia" w:ascii="宋体" w:hAnsi="宋体" w:eastAsia="宋体" w:cs="宋体"/>
                <w:b/>
                <w:i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（1）申请人在网上申请，提交材料；</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（2）湛江市体育局青少年体育科审查材料，对材料齐全并符合受理条件的进行受理；</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（3）监督检查科和分管领导在承诺时间内进行材料审查、审批、公示；</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（4）办结：申请人到湛江市体育局青少年体育科领取相关证件或文件。</w:t>
            </w: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法定时限说明： 受理、审核、审批、公示138个工作日 </w:t>
            </w:r>
            <w:r>
              <w:rPr>
                <w:rFonts w:hint="eastAsia" w:ascii="宋体" w:hAnsi="宋体" w:eastAsia="宋体" w:cs="宋体"/>
                <w:b w:val="0"/>
                <w:i w:val="0"/>
                <w:caps w:val="0"/>
                <w:color w:val="666666"/>
                <w:spacing w:val="0"/>
                <w:kern w:val="0"/>
                <w:sz w:val="20"/>
                <w:szCs w:val="20"/>
                <w:lang w:val="en-US" w:eastAsia="zh-CN" w:bidi="ar"/>
              </w:rPr>
              <w:br w:type="textWrapping"/>
            </w:r>
            <w:r>
              <w:rPr>
                <w:rFonts w:hint="eastAsia" w:ascii="宋体" w:hAnsi="宋体" w:eastAsia="宋体" w:cs="宋体"/>
                <w:b w:val="0"/>
                <w:i w:val="0"/>
                <w:caps w:val="0"/>
                <w:color w:val="666666"/>
                <w:spacing w:val="0"/>
                <w:kern w:val="0"/>
                <w:sz w:val="20"/>
                <w:szCs w:val="20"/>
                <w:lang w:val="en-US" w:eastAsia="zh-CN" w:bidi="ar"/>
              </w:rPr>
              <w:t>承诺时限说明： 审核、审批80个工作日，公示7个工作日</w:t>
            </w:r>
          </w:p>
        </w:tc>
      </w:tr>
      <w:bookmark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办事窗口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E48B46"/>
                <w:spacing w:val="0"/>
                <w:kern w:val="0"/>
                <w:sz w:val="20"/>
                <w:szCs w:val="20"/>
                <w:lang w:val="en-US" w:eastAsia="zh-CN" w:bidi="ar"/>
              </w:rPr>
              <w:t>湛江市体育局青少年体育科</w:t>
            </w:r>
            <w:r>
              <w:rPr>
                <w:rFonts w:hint="eastAsia" w:ascii="宋体" w:hAnsi="宋体" w:eastAsia="宋体" w:cs="宋体"/>
                <w:b w:val="0"/>
                <w:i w:val="0"/>
                <w:caps w:val="0"/>
                <w:color w:val="333333"/>
                <w:spacing w:val="0"/>
                <w:kern w:val="0"/>
                <w:sz w:val="21"/>
                <w:szCs w:val="21"/>
                <w:u w:val="none"/>
                <w:lang w:val="en-US" w:eastAsia="zh-CN" w:bidi="ar"/>
              </w:rPr>
              <w:fldChar w:fldCharType="begin"/>
            </w:r>
            <w:r>
              <w:rPr>
                <w:rFonts w:hint="eastAsia" w:ascii="宋体" w:hAnsi="宋体" w:eastAsia="宋体" w:cs="宋体"/>
                <w:b w:val="0"/>
                <w:i w:val="0"/>
                <w:caps w:val="0"/>
                <w:color w:val="333333"/>
                <w:spacing w:val="0"/>
                <w:kern w:val="0"/>
                <w:sz w:val="21"/>
                <w:szCs w:val="21"/>
                <w:u w:val="none"/>
                <w:lang w:val="en-US" w:eastAsia="zh-CN" w:bidi="ar"/>
              </w:rPr>
              <w:instrText xml:space="preserve"> HYPERLINK "http://www.zjwsbs.gov.cn/wsdt/5A632293BD75455A901229FDDEC93FA4/5A632293BD75455A901229FDDEC93FA4/7749f12d57d3464c815345768e4e22a7.jpg" \t "http://www.zjtyj.gov.cn/blank" </w:instrText>
            </w:r>
            <w:r>
              <w:rPr>
                <w:rFonts w:hint="eastAsia" w:ascii="宋体" w:hAnsi="宋体" w:eastAsia="宋体" w:cs="宋体"/>
                <w:b w:val="0"/>
                <w:i w:val="0"/>
                <w:caps w:val="0"/>
                <w:color w:val="333333"/>
                <w:spacing w:val="0"/>
                <w:kern w:val="0"/>
                <w:sz w:val="21"/>
                <w:szCs w:val="21"/>
                <w:u w:val="none"/>
                <w:lang w:val="en-US" w:eastAsia="zh-CN" w:bidi="ar"/>
              </w:rPr>
              <w:fldChar w:fldCharType="separate"/>
            </w:r>
            <w:r>
              <w:rPr>
                <w:rFonts w:hint="eastAsia" w:ascii="宋体" w:hAnsi="宋体" w:eastAsia="宋体" w:cs="宋体"/>
                <w:b w:val="0"/>
                <w:i w:val="0"/>
                <w:caps w:val="0"/>
                <w:color w:val="333333"/>
                <w:spacing w:val="0"/>
                <w:kern w:val="0"/>
                <w:sz w:val="21"/>
                <w:szCs w:val="21"/>
                <w:u w:val="none"/>
                <w:lang w:val="en-US" w:eastAsia="zh-CN" w:bidi="ar"/>
              </w:rPr>
              <w:fldChar w:fldCharType="end"/>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工作时间：</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周一至周五上午8:30至11:30，下午14:30至17:30</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地址：</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湛江市人民大道北34号体育中心内</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联系电话：</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3186553</w:t>
            </w:r>
          </w:p>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交通指引：</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乘坐10、11、12、33、41路车到体育中心下车即可</w:t>
            </w: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rPr>
                <w:rFonts w:hint="eastAsia" w:ascii="宋体" w:hAnsi="宋体" w:eastAsia="宋体" w:cs="宋体"/>
                <w:b w:val="0"/>
                <w:i w:val="0"/>
                <w:caps w:val="0"/>
                <w:color w:val="666666"/>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top"/>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办理依据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666666"/>
                <w:spacing w:val="0"/>
                <w:sz w:val="20"/>
                <w:szCs w:val="20"/>
              </w:rPr>
            </w:pPr>
            <w:r>
              <w:rPr>
                <w:rFonts w:hint="eastAsia" w:ascii="宋体" w:hAnsi="宋体" w:eastAsia="宋体" w:cs="宋体"/>
                <w:b w:val="0"/>
                <w:i w:val="0"/>
                <w:caps w:val="0"/>
                <w:color w:val="666666"/>
                <w:spacing w:val="0"/>
                <w:kern w:val="0"/>
                <w:sz w:val="20"/>
                <w:szCs w:val="20"/>
                <w:lang w:val="en-US" w:eastAsia="zh-CN" w:bidi="ar"/>
              </w:rPr>
              <w:t>国家体育总局《关于印发新修订的&lt;运动员技术等级管理办法&gt;的通知》（体竞字【2009】63号）、《关于印发&lt;运动员技术等级标准&gt;的通知》（体竞字【2010】18号）、《关于做好全国运动员技术等级证书发放工作的通知》（体竞字【2009】85号）。</w:t>
            </w:r>
          </w:p>
        </w:tc>
      </w:tr>
      <w:bookmarkEnd w:id="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i w:val="0"/>
                <w:caps w:val="0"/>
                <w:color w:val="666666"/>
                <w:spacing w:val="0"/>
                <w:sz w:val="20"/>
                <w:szCs w:val="20"/>
              </w:rPr>
            </w:pPr>
            <w:r>
              <w:rPr>
                <w:rFonts w:hint="eastAsia" w:ascii="宋体" w:hAnsi="宋体" w:eastAsia="宋体" w:cs="宋体"/>
                <w:b/>
                <w:i w:val="0"/>
                <w:caps w:val="0"/>
                <w:color w:val="666666"/>
                <w:spacing w:val="0"/>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无</w:t>
            </w:r>
          </w:p>
          <w:p>
            <w:pPr>
              <w:pStyle w:val="2"/>
              <w:keepNext w:val="0"/>
              <w:keepLines w:val="0"/>
              <w:widowControl/>
              <w:suppressLineNumbers w:val="0"/>
              <w:spacing w:line="360" w:lineRule="atLeast"/>
              <w:jc w:val="center"/>
              <w:rPr>
                <w:color w:val="333333"/>
                <w:sz w:val="21"/>
                <w:szCs w:val="21"/>
              </w:rPr>
            </w:pPr>
            <w:r>
              <w:rPr>
                <w:rStyle w:val="4"/>
                <w:rFonts w:hint="eastAsia" w:ascii="宋体" w:hAnsi="宋体" w:eastAsia="宋体" w:cs="宋体"/>
                <w:i w:val="0"/>
                <w:caps w:val="0"/>
                <w:color w:val="333333"/>
                <w:spacing w:val="0"/>
                <w:sz w:val="27"/>
                <w:szCs w:val="27"/>
              </w:rPr>
              <w:t>湛江市临时占用体育场地设施审批</w:t>
            </w:r>
          </w:p>
          <w:p>
            <w:pPr>
              <w:pStyle w:val="2"/>
              <w:keepNext w:val="0"/>
              <w:keepLines w:val="0"/>
              <w:widowControl/>
              <w:suppressLineNumbers w:val="0"/>
              <w:spacing w:line="360" w:lineRule="atLeast"/>
              <w:rPr>
                <w:color w:val="333333"/>
                <w:sz w:val="21"/>
                <w:szCs w:val="21"/>
              </w:rPr>
            </w:pPr>
            <w:r>
              <w:rPr>
                <w:rFonts w:hint="eastAsia" w:ascii="宋体" w:hAnsi="宋体" w:eastAsia="宋体" w:cs="宋体"/>
                <w:b w:val="0"/>
                <w:i w:val="0"/>
                <w:caps w:val="0"/>
                <w:color w:val="333333"/>
                <w:spacing w:val="0"/>
                <w:sz w:val="21"/>
                <w:szCs w:val="21"/>
              </w:rPr>
              <w:t> </w:t>
            </w:r>
          </w:p>
        </w:tc>
      </w:tr>
    </w:tbl>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 </w:t>
      </w:r>
    </w:p>
    <w:tbl>
      <w:tblPr>
        <w:tblW w:w="10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20"/>
        <w:gridCol w:w="9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项目名称</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临时占用体育场地设施审批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性质</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设定依据</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中华人民共和国体育法》（1995年8月29日第八届全国人民代表大会常务委员会第十五次会议通过）第四十六条第二款：任何组织和个人不得侵占、破坏公共体育设施。因特殊情况需要临时占用体育设施的，必须经体育行政部门和建设规划部门批准，并及时归还；按照城市规划改变体育场地用途的，应当按照国家有关规定，先行择地新建偿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行政审批条件</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不影响全市性体育比赛及训练和市民参加体育健身活动的情况下，申请临时占用的个人、法人和其他社会组织（以下简称"申办人"），符合下列条件和标准予以批准：</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（一）临时占用公共体育场所的辅助设施开展非体育活动的，不得影响公共体育场所的开放和使用；</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（二）临时占用期满后，应当限定时间恢复公共体育场所辅助设施的原有功能，保证体育场所完好；</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（三）签订使用保证书，规范使用；</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（四）符合有关法律、法规规定的其它条件。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实施权限和实施主体</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市体育局会同市建设规划行政主管部门审批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实施对象和范围</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申请临时占用的公民、法人、其他社会组织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申请材料</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（一）申请报告；</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（二）个人或单位、组织名称（法人代表）证明材料；</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（三）临时占用的规划和方案；</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（四）规范使用、按期归还保证书。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办结时限</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（一）法定办结时限：20个工作日。</w:t>
            </w:r>
            <w:r>
              <w:rPr>
                <w:rFonts w:hint="eastAsia" w:ascii="宋体" w:hAnsi="宋体" w:eastAsia="宋体" w:cs="宋体"/>
                <w:b w:val="0"/>
                <w:i w:val="0"/>
                <w:caps w:val="0"/>
                <w:color w:val="333333"/>
                <w:spacing w:val="0"/>
                <w:kern w:val="0"/>
                <w:sz w:val="18"/>
                <w:szCs w:val="18"/>
                <w:lang w:val="en-US" w:eastAsia="zh-CN" w:bidi="ar"/>
              </w:rPr>
              <w:br w:type="textWrapping"/>
            </w:r>
            <w:r>
              <w:rPr>
                <w:rFonts w:hint="eastAsia" w:ascii="宋体" w:hAnsi="宋体" w:eastAsia="宋体" w:cs="宋体"/>
                <w:b w:val="0"/>
                <w:i w:val="0"/>
                <w:caps w:val="0"/>
                <w:color w:val="333333"/>
                <w:spacing w:val="0"/>
                <w:kern w:val="0"/>
                <w:sz w:val="18"/>
                <w:szCs w:val="18"/>
                <w:lang w:val="en-US" w:eastAsia="zh-CN" w:bidi="ar"/>
              </w:rPr>
              <w:t>（二）承诺办结时限： 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行政审批数量</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0"/>
                <w:szCs w:val="20"/>
                <w:lang w:val="en-US" w:eastAsia="zh-CN" w:bidi="ar"/>
              </w:rPr>
              <w:t>无数量限制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收费项目、标准及其依据</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D6EAF3"/>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咨询、投诉电话</w:t>
            </w:r>
          </w:p>
        </w:tc>
        <w:tc>
          <w:tcPr>
            <w:tcW w:w="9165" w:type="dxa"/>
            <w:shd w:val="clear" w:color="auto" w:fill="D6EAF3"/>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20"/>
                <w:szCs w:val="20"/>
                <w:lang w:val="en-US" w:eastAsia="zh-CN" w:bidi="ar"/>
              </w:rPr>
              <w:t>0759-3186552、0759-3186088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0" w:type="dxa"/>
            <w:shd w:val="clear" w:color="auto" w:fill="EEF5F9"/>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i w:val="0"/>
                <w:caps w:val="0"/>
                <w:color w:val="333333"/>
                <w:spacing w:val="0"/>
                <w:kern w:val="0"/>
                <w:sz w:val="20"/>
                <w:szCs w:val="20"/>
                <w:lang w:val="en-US" w:eastAsia="zh-CN" w:bidi="ar"/>
              </w:rPr>
              <w:t>办理地点</w:t>
            </w:r>
          </w:p>
        </w:tc>
        <w:tc>
          <w:tcPr>
            <w:tcW w:w="9165" w:type="dxa"/>
            <w:shd w:val="clear" w:color="auto" w:fill="EEF5F9"/>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333333"/>
                <w:spacing w:val="0"/>
                <w:kern w:val="0"/>
                <w:sz w:val="18"/>
                <w:szCs w:val="18"/>
                <w:lang w:val="en-US" w:eastAsia="zh-CN" w:bidi="ar"/>
              </w:rPr>
              <w:t>湛江市人民大道北34号体育中心体育场3楼体育市场和场地管理科</w:t>
            </w:r>
          </w:p>
        </w:tc>
      </w:tr>
    </w:tbl>
    <w:p>
      <w:pPr>
        <w:pStyle w:val="2"/>
        <w:keepNext w:val="0"/>
        <w:keepLines w:val="0"/>
        <w:widowControl/>
        <w:suppressLineNumbers w:val="0"/>
        <w:shd w:val="clear" w:fill="FFFFFF"/>
        <w:spacing w:line="360"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p>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kern w:val="0"/>
          <w:sz w:val="36"/>
          <w:szCs w:val="36"/>
          <w:shd w:val="clear" w:fill="FFFFFF"/>
          <w:lang w:val="en-US" w:eastAsia="zh-CN" w:bidi="ar"/>
        </w:rPr>
        <w:t>拆除公共文化体育设施或改变其功能、用途的审批</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kern w:val="0"/>
          <w:sz w:val="36"/>
          <w:szCs w:val="36"/>
          <w:shd w:val="clear" w:fill="FFFFFF"/>
          <w:lang w:val="en-US" w:eastAsia="zh-CN" w:bidi="ar"/>
        </w:rPr>
        <w:t> </w:t>
      </w:r>
    </w:p>
    <w:p>
      <w:pPr>
        <w:keepNext w:val="0"/>
        <w:keepLines w:val="0"/>
        <w:widowControl/>
        <w:suppressLineNumbers w:val="0"/>
        <w:shd w:val="clear" w:fill="FFFFFF"/>
        <w:spacing w:before="0" w:beforeAutospacing="1" w:after="0" w:afterAutospacing="1" w:line="360"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(非行政许可）</w:t>
      </w:r>
    </w:p>
    <w:p>
      <w:pPr>
        <w:keepNext w:val="0"/>
        <w:keepLines w:val="0"/>
        <w:widowControl/>
        <w:suppressLineNumbers w:val="0"/>
        <w:shd w:val="clear" w:fill="FFFFFF"/>
        <w:spacing w:before="0" w:beforeAutospacing="1" w:after="0" w:afterAutospacing="1" w:line="36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 </w:t>
      </w:r>
    </w:p>
    <w:tbl>
      <w:tblPr>
        <w:tblW w:w="8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160"/>
        <w:gridCol w:w="6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承办单位</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湛江市体育局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办件类型</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承诺件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办理依据</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1、《中华人民共和国体育法》第四十六条第二款。</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2、《公共文化体育设施条例》（国务院令第382号）第二十 </w:t>
            </w:r>
          </w:p>
          <w:p>
            <w:pPr>
              <w:keepNext w:val="0"/>
              <w:keepLines w:val="0"/>
              <w:widowControl/>
              <w:suppressLineNumbers w:val="0"/>
              <w:spacing w:before="0" w:beforeAutospacing="1" w:after="0" w:afterAutospacing="1" w:line="360" w:lineRule="atLeast"/>
              <w:ind w:left="0" w:right="0" w:firstLine="48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办理条件</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1、有经过批准的规划，建设资金来源有保障；</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2、新建体育设施的规模和标准不低于原有体育设施；</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3、先建后迁或者建设拆除同时进行。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申请材料</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1、拆除公共体育设施的理由说明；</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2、市人民政府的新建规划和土地使用证明；</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3、建设资金来源说明；</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4、建设体育设施的工期安排和拆除时间安排；</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5、新、旧体育设施的规划和设计图。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办理程序</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受理 审核 发决定书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办理期限</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收费标准</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收费依据</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无收费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60" w:type="dxa"/>
            <w:shd w:val="clear" w:color="auto" w:fill="FFFFFF"/>
            <w:vAlign w:val="center"/>
          </w:tcPr>
          <w:p>
            <w:pPr>
              <w:keepNext w:val="0"/>
              <w:keepLines w:val="0"/>
              <w:widowControl/>
              <w:suppressLineNumbers w:val="0"/>
              <w:spacing w:before="0" w:beforeAutospacing="1" w:after="0" w:afterAutospacing="1" w:line="360" w:lineRule="atLeast"/>
              <w:ind w:left="0" w:right="0"/>
              <w:jc w:val="center"/>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责任人及联系电话</w:t>
            </w:r>
          </w:p>
        </w:tc>
        <w:tc>
          <w:tcPr>
            <w:tcW w:w="6587" w:type="dxa"/>
            <w:shd w:val="clear" w:color="auto" w:fill="FFFFFF"/>
            <w:vAlign w:val="center"/>
          </w:tcPr>
          <w:p>
            <w:pPr>
              <w:keepNext w:val="0"/>
              <w:keepLines w:val="0"/>
              <w:widowControl/>
              <w:suppressLineNumbers w:val="0"/>
              <w:spacing w:before="0" w:beforeAutospacing="1" w:after="0" w:afterAutospacing="1" w:line="360" w:lineRule="atLeast"/>
              <w:ind w:left="0" w:right="0"/>
              <w:jc w:val="left"/>
              <w:rPr>
                <w:color w:val="333333"/>
                <w:sz w:val="21"/>
                <w:szCs w:val="21"/>
              </w:rPr>
            </w:pPr>
            <w:r>
              <w:rPr>
                <w:rFonts w:hint="eastAsia" w:ascii="宋体" w:hAnsi="宋体" w:eastAsia="宋体" w:cs="宋体"/>
                <w:b w:val="0"/>
                <w:i w:val="0"/>
                <w:caps w:val="0"/>
                <w:color w:val="000000"/>
                <w:spacing w:val="0"/>
                <w:kern w:val="0"/>
                <w:sz w:val="24"/>
                <w:szCs w:val="24"/>
                <w:lang w:val="en-US" w:eastAsia="zh-CN" w:bidi="ar"/>
              </w:rPr>
              <w:t>湛江市体育局体育市场和场地管理科（电话：3186088）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3118"/>
    <w:rsid w:val="5ADF3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2017-03-31T09:39:00Z</dcterms:created>
  <dc:creator>洪文齐</dc:creator>
  <cp:lastModifiedBy>洪文齐</cp:lastModifiedBy>
  <dcterms:modified xsi:type="dcterms:W3CDTF">2017-03-31T09:43:58Z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