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jc w:val="left"/>
        <w:textAlignment w:val="auto"/>
        <w:rPr>
          <w:rFonts w:hint="default" w:ascii="黑体" w:hAnsi="黑体" w:eastAsia="黑体" w:cs="黑体"/>
          <w:b w:val="0"/>
          <w:bCs/>
          <w:color w:val="auto"/>
          <w:lang w:val="en-US" w:eastAsia="zh-CN"/>
        </w:rPr>
      </w:pPr>
      <w:r>
        <w:rPr>
          <w:rFonts w:hint="eastAsia" w:ascii="黑体" w:hAnsi="黑体" w:eastAsia="黑体" w:cs="黑体"/>
          <w:b w:val="0"/>
          <w:bCs/>
          <w:color w:val="auto"/>
          <w:lang w:val="en-US" w:eastAsia="zh-CN"/>
        </w:rPr>
        <w:t>附件2</w:t>
      </w: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jc w:val="center"/>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1. 申报资料封面（样式）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6" w:hRule="atLeast"/>
          <w:jc w:val="center"/>
        </w:trPr>
        <w:tc>
          <w:tcPr>
            <w:tcW w:w="8522" w:type="dxa"/>
            <w:noWrap w:val="0"/>
            <w:vAlign w:val="top"/>
          </w:tcPr>
          <w:p>
            <w:pPr>
              <w:jc w:val="center"/>
              <w:rPr>
                <w:color w:val="auto"/>
                <w:sz w:val="48"/>
                <w:szCs w:val="48"/>
              </w:rPr>
            </w:pPr>
          </w:p>
          <w:p>
            <w:pPr>
              <w:jc w:val="center"/>
              <w:rPr>
                <w:color w:val="auto"/>
                <w:sz w:val="48"/>
                <w:szCs w:val="48"/>
              </w:rPr>
            </w:pP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2022年重点展会和展会配套体系</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专项资金</w:t>
            </w:r>
            <w:r>
              <w:rPr>
                <w:rFonts w:hint="eastAsia" w:ascii="方正小标宋简体" w:hAnsi="方正小标宋简体" w:eastAsia="方正小标宋简体" w:cs="方正小标宋简体"/>
                <w:b w:val="0"/>
                <w:bCs w:val="0"/>
                <w:sz w:val="52"/>
                <w:szCs w:val="52"/>
              </w:rPr>
              <w:t>申报材料</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52"/>
                <w:szCs w:val="52"/>
                <w:lang w:val="en-US" w:eastAsia="zh-CN"/>
              </w:rPr>
            </w:pPr>
            <w:r>
              <w:rPr>
                <w:rFonts w:hint="eastAsia" w:ascii="方正小标宋简体" w:hAnsi="方正小标宋简体" w:eastAsia="方正小标宋简体" w:cs="方正小标宋简体"/>
                <w:b w:val="0"/>
                <w:bCs w:val="0"/>
                <w:sz w:val="52"/>
                <w:szCs w:val="52"/>
                <w:lang w:val="en-US" w:eastAsia="zh-CN"/>
              </w:rPr>
              <w:t>（会展项目）</w:t>
            </w:r>
          </w:p>
          <w:p>
            <w:pPr>
              <w:jc w:val="left"/>
              <w:rPr>
                <w:color w:val="auto"/>
                <w:sz w:val="48"/>
                <w:szCs w:val="48"/>
              </w:rPr>
            </w:pPr>
          </w:p>
          <w:p>
            <w:pPr>
              <w:jc w:val="left"/>
              <w:rPr>
                <w:color w:val="auto"/>
                <w:sz w:val="48"/>
                <w:szCs w:val="48"/>
              </w:rPr>
            </w:pPr>
          </w:p>
          <w:p>
            <w:pPr>
              <w:jc w:val="left"/>
              <w:rPr>
                <w:color w:val="auto"/>
                <w:sz w:val="48"/>
                <w:szCs w:val="48"/>
              </w:rPr>
            </w:pPr>
          </w:p>
          <w:p>
            <w:pPr>
              <w:jc w:val="left"/>
              <w:rPr>
                <w:color w:val="auto"/>
                <w:sz w:val="48"/>
                <w:szCs w:val="48"/>
              </w:rPr>
            </w:pPr>
          </w:p>
          <w:p>
            <w:pPr>
              <w:jc w:val="left"/>
              <w:rPr>
                <w:rFonts w:hint="eastAsia" w:ascii="宋体" w:hAnsi="宋体" w:eastAsia="宋体" w:cs="宋体"/>
                <w:color w:val="auto"/>
                <w:sz w:val="44"/>
                <w:szCs w:val="44"/>
              </w:rPr>
            </w:pPr>
          </w:p>
          <w:p>
            <w:pPr>
              <w:jc w:val="left"/>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rPr>
              <w:t>申报</w:t>
            </w:r>
            <w:r>
              <w:rPr>
                <w:rFonts w:hint="eastAsia" w:ascii="宋体" w:hAnsi="宋体" w:eastAsia="宋体" w:cs="宋体"/>
                <w:color w:val="auto"/>
                <w:sz w:val="44"/>
                <w:szCs w:val="44"/>
                <w:lang w:val="en-US" w:eastAsia="zh-CN"/>
              </w:rPr>
              <w:t>类别</w:t>
            </w:r>
            <w:r>
              <w:rPr>
                <w:rFonts w:hint="eastAsia" w:ascii="宋体" w:hAnsi="宋体" w:eastAsia="宋体" w:cs="宋体"/>
                <w:color w:val="auto"/>
                <w:sz w:val="44"/>
                <w:szCs w:val="44"/>
              </w:rPr>
              <w:t>：</w:t>
            </w:r>
            <w:r>
              <w:rPr>
                <w:rFonts w:hint="eastAsia" w:ascii="宋体" w:hAnsi="宋体" w:eastAsia="宋体" w:cs="宋体"/>
                <w:color w:val="auto"/>
                <w:sz w:val="44"/>
                <w:szCs w:val="44"/>
                <w:lang w:val="en-US" w:eastAsia="zh-CN"/>
              </w:rPr>
              <w:t>□品牌类 □创新类 □成长类</w:t>
            </w:r>
          </w:p>
          <w:p>
            <w:pPr>
              <w:jc w:val="left"/>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申报单位（加盖公章）：</w:t>
            </w:r>
          </w:p>
          <w:p>
            <w:pPr>
              <w:jc w:val="left"/>
              <w:rPr>
                <w:rFonts w:hint="default"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申报会展项目全称：</w:t>
            </w:r>
          </w:p>
          <w:p>
            <w:pPr>
              <w:jc w:val="left"/>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联系人：</w:t>
            </w:r>
          </w:p>
          <w:p>
            <w:pPr>
              <w:jc w:val="left"/>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联系方式：</w:t>
            </w:r>
          </w:p>
          <w:p>
            <w:pPr>
              <w:jc w:val="left"/>
              <w:rPr>
                <w:color w:val="auto"/>
                <w:sz w:val="48"/>
                <w:szCs w:val="48"/>
              </w:rPr>
            </w:pPr>
            <w:r>
              <w:rPr>
                <w:rFonts w:hint="eastAsia" w:ascii="宋体" w:hAnsi="宋体" w:eastAsia="宋体" w:cs="宋体"/>
                <w:color w:val="auto"/>
                <w:sz w:val="44"/>
                <w:szCs w:val="44"/>
                <w:lang w:val="en-US" w:eastAsia="zh-CN"/>
              </w:rPr>
              <w:t>邮箱：</w:t>
            </w:r>
          </w:p>
        </w:tc>
      </w:tr>
    </w:tbl>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480" w:lineRule="exact"/>
        <w:textAlignment w:val="auto"/>
        <w:rPr>
          <w:rFonts w:hint="eastAsia" w:ascii="黑体" w:hAnsi="黑体" w:eastAsia="黑体" w:cs="黑体"/>
          <w:b w:val="0"/>
          <w:bCs/>
          <w:color w:val="auto"/>
          <w:lang w:val="en-US" w:eastAsia="zh-CN"/>
        </w:rPr>
      </w:pPr>
      <w:r>
        <w:rPr>
          <w:rFonts w:hint="eastAsia" w:ascii="宋体" w:hAnsi="宋体"/>
          <w:b/>
          <w:color w:val="auto"/>
          <w:sz w:val="32"/>
          <w:szCs w:val="32"/>
          <w:lang w:val="en-US" w:eastAsia="zh-CN"/>
        </w:rPr>
        <w:br w:type="page"/>
      </w:r>
      <w:r>
        <w:rPr>
          <w:rFonts w:hint="eastAsia" w:ascii="黑体" w:hAnsi="黑体" w:eastAsia="黑体" w:cs="黑体"/>
          <w:b w:val="0"/>
          <w:bCs/>
          <w:color w:val="auto"/>
          <w:lang w:val="en-US" w:eastAsia="zh-CN"/>
        </w:rPr>
        <w:t>2. 承诺书（样式）</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申请承诺书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w:t>
      </w:r>
      <w:r>
        <w:rPr>
          <w:rFonts w:hint="eastAsia" w:ascii="仿宋" w:hAnsi="仿宋" w:eastAsia="仿宋" w:cs="仿宋"/>
          <w:sz w:val="32"/>
          <w:szCs w:val="32"/>
          <w:lang w:val="en-US" w:eastAsia="zh-CN"/>
        </w:rPr>
        <w:t>2022年促进经济高质量发展专项资金（促进外贸发展方向-重点展会和展会配套体系）</w:t>
      </w:r>
      <w:r>
        <w:rPr>
          <w:rFonts w:hint="eastAsia" w:ascii="仿宋" w:hAnsi="仿宋" w:eastAsia="仿宋" w:cs="仿宋"/>
          <w:sz w:val="32"/>
          <w:szCs w:val="32"/>
        </w:rPr>
        <w:t>的</w:t>
      </w:r>
      <w:r>
        <w:rPr>
          <w:rFonts w:hint="eastAsia" w:ascii="仿宋" w:hAnsi="仿宋" w:eastAsia="仿宋" w:cs="仿宋"/>
          <w:color w:val="auto"/>
          <w:sz w:val="32"/>
          <w:szCs w:val="32"/>
        </w:rPr>
        <w:t>有关事宜，我单位郑重承诺：</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我公司承诺</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所有</w:t>
      </w:r>
      <w:r>
        <w:rPr>
          <w:rFonts w:hint="eastAsia" w:ascii="仿宋" w:hAnsi="仿宋" w:eastAsia="仿宋" w:cs="仿宋"/>
          <w:color w:val="auto"/>
          <w:sz w:val="32"/>
          <w:szCs w:val="32"/>
        </w:rPr>
        <w:t>申报材料的</w:t>
      </w:r>
      <w:r>
        <w:rPr>
          <w:rFonts w:hint="eastAsia" w:ascii="仿宋" w:hAnsi="仿宋" w:eastAsia="仿宋" w:cs="仿宋"/>
          <w:color w:val="auto"/>
          <w:sz w:val="32"/>
          <w:szCs w:val="32"/>
          <w:lang w:val="en-US" w:eastAsia="zh-CN"/>
        </w:rPr>
        <w:t>完整性、</w:t>
      </w:r>
      <w:r>
        <w:rPr>
          <w:rFonts w:hint="eastAsia" w:ascii="仿宋" w:hAnsi="仿宋" w:eastAsia="仿宋" w:cs="仿宋"/>
          <w:color w:val="auto"/>
          <w:sz w:val="32"/>
          <w:szCs w:val="32"/>
        </w:rPr>
        <w:t>真实性、</w:t>
      </w:r>
      <w:r>
        <w:rPr>
          <w:rFonts w:hint="eastAsia" w:ascii="仿宋" w:hAnsi="仿宋" w:eastAsia="仿宋" w:cs="仿宋"/>
          <w:color w:val="auto"/>
          <w:sz w:val="32"/>
          <w:szCs w:val="32"/>
          <w:lang w:val="en-US" w:eastAsia="zh-CN"/>
        </w:rPr>
        <w:t>准确</w:t>
      </w:r>
      <w:r>
        <w:rPr>
          <w:rFonts w:hint="eastAsia" w:ascii="仿宋" w:hAnsi="仿宋" w:eastAsia="仿宋" w:cs="仿宋"/>
          <w:color w:val="auto"/>
          <w:sz w:val="32"/>
          <w:szCs w:val="32"/>
        </w:rPr>
        <w:t>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合法性</w:t>
      </w:r>
      <w:r>
        <w:rPr>
          <w:rFonts w:hint="eastAsia" w:ascii="仿宋" w:hAnsi="仿宋" w:eastAsia="仿宋" w:cs="仿宋"/>
          <w:color w:val="auto"/>
          <w:sz w:val="32"/>
          <w:szCs w:val="32"/>
        </w:rPr>
        <w:t>负责，复印件与原件</w:t>
      </w:r>
      <w:r>
        <w:rPr>
          <w:rFonts w:hint="eastAsia" w:ascii="仿宋" w:hAnsi="仿宋" w:eastAsia="仿宋" w:cs="仿宋"/>
          <w:color w:val="auto"/>
          <w:sz w:val="32"/>
          <w:szCs w:val="32"/>
          <w:lang w:val="en-US" w:eastAsia="zh-CN"/>
        </w:rPr>
        <w:t>保持一致</w:t>
      </w:r>
      <w:r>
        <w:rPr>
          <w:rFonts w:hint="eastAsia" w:ascii="仿宋" w:hAnsi="仿宋" w:eastAsia="仿宋" w:cs="仿宋"/>
          <w:color w:val="auto"/>
          <w:sz w:val="32"/>
          <w:szCs w:val="32"/>
        </w:rPr>
        <w:t>。如因我公司所提供的上述信息及相关资料不实等原因导致申报未能通过评审，责任由我公司全权负责。</w:t>
      </w:r>
    </w:p>
    <w:p>
      <w:pPr>
        <w:keepNext w:val="0"/>
        <w:keepLines w:val="0"/>
        <w:pageBreakBefore w:val="0"/>
        <w:widowControl/>
        <w:kinsoku/>
        <w:wordWrap/>
        <w:overflowPunct/>
        <w:topLinePunct w:val="0"/>
        <w:autoSpaceDE/>
        <w:autoSpaceDN/>
        <w:bidi w:val="0"/>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rPr>
        <w:t>二、我公司承诺认定年度内及相关展会举办年度内</w:t>
      </w:r>
      <w:r>
        <w:rPr>
          <w:rFonts w:hint="eastAsia" w:ascii="仿宋" w:hAnsi="仿宋" w:eastAsia="仿宋" w:cs="仿宋"/>
          <w:color w:val="auto"/>
          <w:kern w:val="0"/>
          <w:sz w:val="32"/>
          <w:szCs w:val="32"/>
        </w:rPr>
        <w:t>，无偷税漏税行为、无重大违法违规情况、无不良诚信记录。展会活动举办期间未出现因安全事故、知识产权纠纷等不良事件而被行政机关处罚或司法机关判决承担法律责任的情况。</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sz w:val="32"/>
          <w:szCs w:val="32"/>
          <w:lang w:val="en-US" w:eastAsia="zh-CN"/>
        </w:rPr>
        <w:t>我公司承诺严格按规定使用专项资金，严格执行</w:t>
      </w:r>
      <w:r>
        <w:rPr>
          <w:rFonts w:hint="eastAsia" w:ascii="仿宋" w:hAnsi="仿宋" w:eastAsia="仿宋" w:cs="仿宋"/>
          <w:sz w:val="32"/>
          <w:szCs w:val="32"/>
        </w:rPr>
        <w:t>《</w:t>
      </w:r>
      <w:r>
        <w:rPr>
          <w:rFonts w:hint="eastAsia" w:ascii="仿宋" w:hAnsi="仿宋" w:eastAsia="仿宋" w:cs="仿宋"/>
          <w:sz w:val="32"/>
          <w:szCs w:val="32"/>
          <w:lang w:val="en-US" w:eastAsia="zh-CN"/>
        </w:rPr>
        <w:t>广东省商务厅关于进一步做好2022年促进经济高质量发展专项资金管理使用工作的通知</w:t>
      </w:r>
      <w:r>
        <w:rPr>
          <w:rFonts w:hint="eastAsia" w:ascii="仿宋" w:hAnsi="仿宋" w:eastAsia="仿宋" w:cs="仿宋"/>
          <w:sz w:val="32"/>
          <w:szCs w:val="32"/>
        </w:rPr>
        <w:t>》</w:t>
      </w:r>
      <w:r>
        <w:rPr>
          <w:rFonts w:hint="eastAsia" w:ascii="仿宋" w:hAnsi="仿宋" w:eastAsia="仿宋" w:cs="仿宋"/>
          <w:sz w:val="32"/>
          <w:szCs w:val="32"/>
          <w:lang w:eastAsia="zh-CN"/>
        </w:rPr>
        <w:t>（粤商务财函〔</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16号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有关要求，接受广东省商务厅及湛江市投资促进局的监督，如有违反情况，主动承担有关法律责任。</w:t>
      </w:r>
    </w:p>
    <w:p>
      <w:pPr>
        <w:pStyle w:val="2"/>
        <w:keepNext w:val="0"/>
        <w:keepLines w:val="0"/>
        <w:pageBreakBefore w:val="0"/>
        <w:widowControl/>
        <w:kinsoku/>
        <w:wordWrap/>
        <w:overflowPunct/>
        <w:topLinePunct w:val="0"/>
        <w:autoSpaceDE/>
        <w:autoSpaceDN/>
        <w:bidi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四、我公司承诺申报的会展项目按照原定间隔年限继续在湛江市内举办。</w:t>
      </w:r>
    </w:p>
    <w:p>
      <w:pPr>
        <w:keepNext w:val="0"/>
        <w:keepLines w:val="0"/>
        <w:pageBreakBefore w:val="0"/>
        <w:widowControl/>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20" w:lineRule="exact"/>
        <w:ind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w:t>
      </w:r>
      <w:r>
        <w:rPr>
          <w:rFonts w:hint="eastAsia" w:ascii="仿宋" w:hAnsi="仿宋" w:eastAsia="仿宋" w:cs="仿宋"/>
          <w:color w:val="auto"/>
          <w:sz w:val="32"/>
          <w:szCs w:val="32"/>
          <w:lang w:val="en-US" w:eastAsia="zh-CN"/>
        </w:rPr>
        <w:t>/授权代表</w:t>
      </w:r>
      <w:r>
        <w:rPr>
          <w:rFonts w:hint="eastAsia" w:ascii="仿宋" w:hAnsi="仿宋" w:eastAsia="仿宋" w:cs="仿宋"/>
          <w:color w:val="auto"/>
          <w:sz w:val="32"/>
          <w:szCs w:val="32"/>
        </w:rPr>
        <w:t>签字：</w:t>
      </w:r>
    </w:p>
    <w:p>
      <w:pPr>
        <w:keepNext w:val="0"/>
        <w:keepLines w:val="0"/>
        <w:pageBreakBefore w:val="0"/>
        <w:widowControl/>
        <w:tabs>
          <w:tab w:val="left" w:pos="0"/>
        </w:tabs>
        <w:kinsoku/>
        <w:wordWrap/>
        <w:overflowPunct/>
        <w:topLinePunct w:val="0"/>
        <w:autoSpaceDE/>
        <w:autoSpaceDN/>
        <w:bidi w:val="0"/>
        <w:adjustRightInd w:val="0"/>
        <w:snapToGrid w:val="0"/>
        <w:spacing w:line="520" w:lineRule="exact"/>
        <w:ind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20" w:lineRule="exact"/>
        <w:ind w:firstLine="640" w:firstLineChars="200"/>
        <w:jc w:val="both"/>
        <w:textAlignment w:val="center"/>
        <w:rPr>
          <w:rFonts w:hint="eastAsia" w:ascii="宋体" w:hAnsi="宋体" w:eastAsia="宋体" w:cs="宋体"/>
          <w:color w:val="auto"/>
          <w:sz w:val="28"/>
          <w:szCs w:val="28"/>
          <w:lang w:val="en-US" w:eastAsia="zh-CN"/>
        </w:rPr>
      </w:pPr>
      <w:r>
        <w:rPr>
          <w:rFonts w:hint="eastAsia" w:ascii="仿宋" w:hAnsi="仿宋" w:eastAsia="仿宋" w:cs="仿宋"/>
          <w:color w:val="auto"/>
          <w:sz w:val="32"/>
          <w:szCs w:val="32"/>
        </w:rPr>
        <w:t>日期：</w:t>
      </w: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360" w:lineRule="auto"/>
        <w:textAlignment w:val="auto"/>
        <w:rPr>
          <w:rFonts w:hint="eastAsia" w:ascii="黑体" w:hAnsi="黑体" w:eastAsia="黑体" w:cs="黑体"/>
          <w:b w:val="0"/>
          <w:bCs/>
          <w:color w:val="auto"/>
          <w:lang w:val="en-US" w:eastAsia="zh-CN"/>
        </w:rPr>
      </w:pPr>
      <w:r>
        <w:rPr>
          <w:rFonts w:hint="eastAsia" w:ascii="宋体" w:hAnsi="宋体" w:eastAsia="宋体" w:cs="宋体"/>
          <w:color w:val="auto"/>
          <w:sz w:val="24"/>
        </w:rPr>
        <w:br w:type="page"/>
      </w:r>
      <w:r>
        <w:rPr>
          <w:rFonts w:hint="eastAsia" w:ascii="黑体" w:hAnsi="黑体" w:eastAsia="黑体" w:cs="黑体"/>
          <w:b w:val="0"/>
          <w:bCs/>
          <w:color w:val="auto"/>
          <w:lang w:val="en-US" w:eastAsia="zh-CN"/>
        </w:rPr>
        <w:t>3. 法人授权委托书（样式）</w:t>
      </w:r>
    </w:p>
    <w:p>
      <w:pPr>
        <w:rPr>
          <w:rFonts w:hint="eastAsia" w:ascii="宋体" w:hAnsi="宋体"/>
          <w:b/>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法人授权书</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none"/>
          <w:lang w:val="en-US" w:eastAsia="zh-CN"/>
        </w:rPr>
        <w:t>（法定代表人姓名）</w:t>
      </w: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（申报单位）</w:t>
      </w:r>
      <w:r>
        <w:rPr>
          <w:rFonts w:hint="eastAsia" w:ascii="仿宋" w:hAnsi="仿宋" w:eastAsia="仿宋" w:cs="仿宋"/>
          <w:color w:val="auto"/>
          <w:sz w:val="32"/>
          <w:szCs w:val="32"/>
        </w:rPr>
        <w:t>的法定代表人，现授权委托</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（授权代表姓名）作为我公司正式合法的代理人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全权</w:t>
      </w:r>
      <w:r>
        <w:rPr>
          <w:rFonts w:hint="eastAsia" w:ascii="仿宋" w:hAnsi="仿宋" w:eastAsia="仿宋" w:cs="仿宋"/>
          <w:color w:val="auto"/>
          <w:sz w:val="32"/>
          <w:szCs w:val="32"/>
        </w:rPr>
        <w:t>处理</w:t>
      </w:r>
      <w:r>
        <w:rPr>
          <w:rFonts w:hint="eastAsia" w:ascii="仿宋" w:hAnsi="仿宋" w:eastAsia="仿宋" w:cs="仿宋"/>
          <w:sz w:val="32"/>
          <w:szCs w:val="32"/>
        </w:rPr>
        <w:t>申请</w:t>
      </w:r>
      <w:r>
        <w:rPr>
          <w:rFonts w:hint="eastAsia" w:ascii="仿宋" w:hAnsi="仿宋" w:eastAsia="仿宋" w:cs="仿宋"/>
          <w:sz w:val="32"/>
          <w:szCs w:val="32"/>
          <w:lang w:val="en-US" w:eastAsia="zh-CN"/>
        </w:rPr>
        <w:t>2022年促进经济高质量发展专项资金（促进外贸发展方向-重点展会和展会配套体系）</w:t>
      </w:r>
      <w:r>
        <w:rPr>
          <w:rFonts w:hint="eastAsia" w:ascii="仿宋" w:hAnsi="仿宋" w:eastAsia="仿宋" w:cs="仿宋"/>
          <w:sz w:val="32"/>
          <w:szCs w:val="32"/>
        </w:rPr>
        <w:t>的有关事宜</w:t>
      </w:r>
      <w:r>
        <w:rPr>
          <w:rFonts w:hint="eastAsia" w:ascii="仿宋" w:hAnsi="仿宋" w:eastAsia="仿宋" w:cs="仿宋"/>
          <w:color w:val="auto"/>
          <w:sz w:val="32"/>
          <w:szCs w:val="32"/>
        </w:rPr>
        <w:t>。</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授权代表无转委托权。</w:t>
      </w:r>
      <w:r>
        <w:rPr>
          <w:rFonts w:hint="eastAsia" w:ascii="仿宋" w:hAnsi="仿宋" w:eastAsia="仿宋" w:cs="仿宋"/>
          <w:color w:val="auto"/>
          <w:sz w:val="32"/>
          <w:szCs w:val="32"/>
          <w:lang w:val="en-US" w:eastAsia="zh-CN"/>
        </w:rPr>
        <w:t>特此授权。</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法定代表人签字：</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申报</w:t>
      </w:r>
      <w:r>
        <w:rPr>
          <w:rFonts w:hint="eastAsia" w:ascii="仿宋" w:hAnsi="仿宋" w:eastAsia="仿宋" w:cs="仿宋"/>
          <w:color w:val="auto"/>
          <w:sz w:val="32"/>
          <w:szCs w:val="32"/>
        </w:rPr>
        <w:t>单位全称（盖章）：</w:t>
      </w:r>
    </w:p>
    <w:p>
      <w:pPr>
        <w:keepNext w:val="0"/>
        <w:keepLines w:val="0"/>
        <w:pageBreakBefore w:val="0"/>
        <w:widowControl/>
        <w:tabs>
          <w:tab w:val="left" w:pos="0"/>
        </w:tabs>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日期：</w:t>
      </w:r>
    </w:p>
    <w:p>
      <w:pPr>
        <w:pStyle w:val="7"/>
        <w:adjustRightInd w:val="0"/>
        <w:textAlignment w:val="center"/>
        <w:rPr>
          <w:rFonts w:hint="eastAsia"/>
          <w:color w:val="auto"/>
        </w:rPr>
      </w:pPr>
    </w:p>
    <w:p>
      <w:pPr>
        <w:pStyle w:val="7"/>
        <w:adjustRightInd w:val="0"/>
        <w:textAlignment w:val="center"/>
        <w:rPr>
          <w:rFonts w:hint="eastAsia"/>
          <w:color w:val="auto"/>
        </w:rPr>
      </w:pPr>
    </w:p>
    <w:p>
      <w:pPr>
        <w:adjustRightInd w:val="0"/>
        <w:snapToGrid w:val="0"/>
        <w:spacing w:line="360" w:lineRule="auto"/>
        <w:ind w:firstLine="480" w:firstLineChars="200"/>
        <w:textAlignment w:val="center"/>
        <w:rPr>
          <w:rFonts w:hint="eastAsia" w:ascii="宋体" w:hAnsi="宋体" w:eastAsia="宋体" w:cs="宋体"/>
          <w:color w:val="auto"/>
          <w:sz w:val="24"/>
        </w:rPr>
      </w:pPr>
      <w:r>
        <w:rPr>
          <w:rFonts w:hint="eastAsia" w:ascii="宋体" w:hAnsi="宋体" w:eastAsia="宋体" w:cs="宋体"/>
          <w:color w:val="auto"/>
          <w:sz w:val="24"/>
        </w:rPr>
        <w:t>附：授权</w:t>
      </w:r>
      <w:r>
        <w:rPr>
          <w:rFonts w:hint="eastAsia" w:ascii="宋体" w:hAnsi="宋体" w:eastAsia="宋体" w:cs="宋体"/>
          <w:color w:val="auto"/>
          <w:sz w:val="24"/>
          <w:lang w:val="en-US" w:eastAsia="zh-CN"/>
        </w:rPr>
        <w:t>代表</w:t>
      </w:r>
      <w:r>
        <w:rPr>
          <w:rFonts w:hint="eastAsia" w:ascii="宋体" w:hAnsi="宋体" w:eastAsia="宋体" w:cs="宋体"/>
          <w:color w:val="auto"/>
          <w:sz w:val="24"/>
        </w:rPr>
        <w:t>身份证复印件（须提供正面、背面双面身份证复印件）</w:t>
      </w:r>
    </w:p>
    <w:p>
      <w:pPr>
        <w:pStyle w:val="7"/>
        <w:adjustRightInd w:val="0"/>
        <w:textAlignment w:val="center"/>
        <w:rPr>
          <w:color w:val="auto"/>
        </w:rPr>
        <w:sectPr>
          <w:footerReference r:id="rId3" w:type="default"/>
          <w:pgSz w:w="11900" w:h="16840"/>
          <w:pgMar w:top="2154" w:right="1587" w:bottom="2041" w:left="1587" w:header="850" w:footer="992" w:gutter="0"/>
          <w:pgBorders>
            <w:top w:val="none" w:sz="0" w:space="0"/>
            <w:left w:val="none" w:sz="0" w:space="0"/>
            <w:bottom w:val="none" w:sz="0" w:space="0"/>
            <w:right w:val="none" w:sz="0" w:space="0"/>
          </w:pgBorders>
          <w:pgNumType w:fmt="decimal"/>
          <w:cols w:space="0" w:num="1"/>
          <w:rtlGutter w:val="0"/>
          <w:docGrid w:type="lines" w:linePitch="333" w:charSpace="0"/>
        </w:sectPr>
      </w:pPr>
      <w:r>
        <w:rPr>
          <w:color w:val="auto"/>
        </w:rPr>
        <w:drawing>
          <wp:inline distT="0" distB="0" distL="114300" distR="114300">
            <wp:extent cx="2583815" cy="1583690"/>
            <wp:effectExtent l="0" t="0" r="6985" b="165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a:stretch>
                      <a:fillRect/>
                    </a:stretch>
                  </pic:blipFill>
                  <pic:spPr>
                    <a:xfrm>
                      <a:off x="0" y="0"/>
                      <a:ext cx="2583815" cy="1583690"/>
                    </a:xfrm>
                    <a:prstGeom prst="rect">
                      <a:avLst/>
                    </a:prstGeom>
                    <a:noFill/>
                    <a:ln>
                      <a:noFill/>
                    </a:ln>
                  </pic:spPr>
                </pic:pic>
              </a:graphicData>
            </a:graphic>
          </wp:inline>
        </w:drawing>
      </w:r>
      <w:r>
        <w:rPr>
          <w:color w:val="auto"/>
        </w:rPr>
        <w:drawing>
          <wp:inline distT="0" distB="0" distL="114300" distR="114300">
            <wp:extent cx="2457450" cy="1583690"/>
            <wp:effectExtent l="0" t="0" r="0" b="1651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6"/>
                    <a:stretch>
                      <a:fillRect/>
                    </a:stretch>
                  </pic:blipFill>
                  <pic:spPr>
                    <a:xfrm>
                      <a:off x="0" y="0"/>
                      <a:ext cx="2457450" cy="1583690"/>
                    </a:xfrm>
                    <a:prstGeom prst="rect">
                      <a:avLst/>
                    </a:prstGeom>
                    <a:noFill/>
                    <a:ln>
                      <a:noFill/>
                    </a:ln>
                  </pic:spPr>
                </pic:pic>
              </a:graphicData>
            </a:graphic>
          </wp:inline>
        </w:drawing>
      </w:r>
    </w:p>
    <w:p>
      <w:pPr>
        <w:pStyle w:val="4"/>
        <w:keepNext/>
        <w:keepLines/>
        <w:pageBreakBefore w:val="0"/>
        <w:widowControl w:val="0"/>
        <w:numPr>
          <w:ilvl w:val="1"/>
          <w:numId w:val="0"/>
        </w:numPr>
        <w:kinsoku/>
        <w:wordWrap/>
        <w:overflowPunct/>
        <w:topLinePunct w:val="0"/>
        <w:autoSpaceDE/>
        <w:autoSpaceDN/>
        <w:bidi w:val="0"/>
        <w:adjustRightInd/>
        <w:snapToGrid w:val="0"/>
        <w:spacing w:before="0" w:after="0" w:line="480" w:lineRule="exact"/>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4. 申请表（样式）</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color w:val="auto"/>
          <w:sz w:val="32"/>
          <w:szCs w:val="32"/>
          <w:lang w:val="en-US" w:eastAsia="zh-CN"/>
        </w:rPr>
        <w:t xml:space="preserve">4.1 </w:t>
      </w:r>
      <w:r>
        <w:rPr>
          <w:rFonts w:hint="eastAsia" w:ascii="楷体" w:hAnsi="楷体" w:eastAsia="楷体" w:cs="楷体"/>
          <w:b/>
          <w:bCs/>
          <w:kern w:val="2"/>
          <w:sz w:val="32"/>
          <w:szCs w:val="32"/>
          <w:lang w:val="en-US" w:eastAsia="zh-CN" w:bidi="ar-SA"/>
        </w:rPr>
        <w:t>2022年重点展会和展会配套体系</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kern w:val="2"/>
          <w:sz w:val="32"/>
          <w:szCs w:val="32"/>
          <w:lang w:val="en-US" w:eastAsia="zh-CN" w:bidi="ar-SA"/>
        </w:rPr>
        <w:t>专项资金</w:t>
      </w:r>
      <w:r>
        <w:rPr>
          <w:rFonts w:hint="eastAsia" w:ascii="楷体" w:hAnsi="楷体" w:eastAsia="楷体" w:cs="楷体"/>
          <w:b/>
          <w:bCs/>
          <w:color w:val="auto"/>
          <w:sz w:val="32"/>
          <w:szCs w:val="32"/>
          <w:lang w:val="en-US" w:eastAsia="zh-CN"/>
        </w:rPr>
        <w:t>申请表—品牌类</w:t>
      </w:r>
    </w:p>
    <w:p>
      <w:pPr>
        <w:keepNext w:val="0"/>
        <w:keepLines w:val="0"/>
        <w:pageBreakBefore w:val="0"/>
        <w:widowControl/>
        <w:kinsoku/>
        <w:wordWrap/>
        <w:overflowPunct/>
        <w:topLinePunct w:val="0"/>
        <w:autoSpaceDE/>
        <w:autoSpaceDN/>
        <w:bidi w:val="0"/>
        <w:adjustRightInd/>
        <w:snapToGrid/>
        <w:spacing w:line="480" w:lineRule="exact"/>
        <w:ind w:left="-136" w:leftChars="-65" w:right="-334" w:rightChars="-159" w:firstLine="156" w:firstLineChars="65"/>
        <w:jc w:val="both"/>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填表人</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val="en-US" w:eastAsia="zh-CN"/>
        </w:rPr>
        <w:t xml:space="preserve">          联系电话：               </w:t>
      </w:r>
      <w:r>
        <w:rPr>
          <w:rFonts w:hint="eastAsia" w:ascii="微软雅黑" w:hAnsi="微软雅黑" w:eastAsia="微软雅黑" w:cs="微软雅黑"/>
          <w:color w:val="auto"/>
          <w:sz w:val="24"/>
        </w:rPr>
        <w:t>填报日期：    年    月    日</w:t>
      </w:r>
    </w:p>
    <w:tbl>
      <w:tblPr>
        <w:tblStyle w:val="10"/>
        <w:tblW w:w="89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210"/>
        <w:gridCol w:w="935"/>
        <w:gridCol w:w="746"/>
        <w:gridCol w:w="729"/>
        <w:gridCol w:w="605"/>
        <w:gridCol w:w="737"/>
        <w:gridCol w:w="1033"/>
        <w:gridCol w:w="348"/>
        <w:gridCol w:w="227"/>
        <w:gridCol w:w="122"/>
        <w:gridCol w:w="574"/>
        <w:gridCol w:w="405"/>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980" w:type="dxa"/>
            <w:gridSpan w:val="13"/>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申报单位</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展会全称</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最近1届举办时间</w:t>
            </w:r>
          </w:p>
        </w:tc>
        <w:tc>
          <w:tcPr>
            <w:tcW w:w="3015" w:type="dxa"/>
            <w:gridSpan w:val="4"/>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c>
          <w:tcPr>
            <w:tcW w:w="1770"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最近1届举办城市及场馆</w:t>
            </w:r>
          </w:p>
        </w:tc>
        <w:tc>
          <w:tcPr>
            <w:tcW w:w="2985" w:type="dxa"/>
            <w:gridSpan w:val="6"/>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最近2届举办时间</w:t>
            </w:r>
          </w:p>
        </w:tc>
        <w:tc>
          <w:tcPr>
            <w:tcW w:w="3015" w:type="dxa"/>
            <w:gridSpan w:val="4"/>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c>
          <w:tcPr>
            <w:tcW w:w="1770"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最近2届举办城市及场馆</w:t>
            </w:r>
          </w:p>
        </w:tc>
        <w:tc>
          <w:tcPr>
            <w:tcW w:w="2985" w:type="dxa"/>
            <w:gridSpan w:val="6"/>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最近3届举办时间</w:t>
            </w:r>
          </w:p>
        </w:tc>
        <w:tc>
          <w:tcPr>
            <w:tcW w:w="3015" w:type="dxa"/>
            <w:gridSpan w:val="4"/>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c>
          <w:tcPr>
            <w:tcW w:w="1770"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最近3届举办城市及场馆</w:t>
            </w:r>
          </w:p>
        </w:tc>
        <w:tc>
          <w:tcPr>
            <w:tcW w:w="2985" w:type="dxa"/>
            <w:gridSpan w:val="6"/>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展品范围</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主办单位</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承办单位</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展会官网</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单位地址</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3"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负责人</w:t>
            </w:r>
          </w:p>
        </w:tc>
        <w:tc>
          <w:tcPr>
            <w:tcW w:w="9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p>
        </w:tc>
        <w:tc>
          <w:tcPr>
            <w:tcW w:w="7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职务</w:t>
            </w:r>
          </w:p>
        </w:tc>
        <w:tc>
          <w:tcPr>
            <w:tcW w:w="133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p>
        </w:tc>
        <w:tc>
          <w:tcPr>
            <w:tcW w:w="7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p>
        </w:tc>
        <w:tc>
          <w:tcPr>
            <w:tcW w:w="160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p>
        </w:tc>
        <w:tc>
          <w:tcPr>
            <w:tcW w:w="69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w:t>
            </w:r>
          </w:p>
        </w:tc>
        <w:tc>
          <w:tcPr>
            <w:tcW w:w="171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联系人</w:t>
            </w:r>
          </w:p>
        </w:tc>
        <w:tc>
          <w:tcPr>
            <w:tcW w:w="93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p>
        </w:tc>
        <w:tc>
          <w:tcPr>
            <w:tcW w:w="7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职务</w:t>
            </w:r>
          </w:p>
        </w:tc>
        <w:tc>
          <w:tcPr>
            <w:tcW w:w="133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p>
        </w:tc>
        <w:tc>
          <w:tcPr>
            <w:tcW w:w="73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电话</w:t>
            </w:r>
          </w:p>
        </w:tc>
        <w:tc>
          <w:tcPr>
            <w:tcW w:w="160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p>
        </w:tc>
        <w:tc>
          <w:tcPr>
            <w:tcW w:w="69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w:t>
            </w:r>
          </w:p>
        </w:tc>
        <w:tc>
          <w:tcPr>
            <w:tcW w:w="1714"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980" w:type="dxa"/>
            <w:gridSpan w:val="13"/>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一级指标</w:t>
            </w:r>
          </w:p>
        </w:tc>
        <w:tc>
          <w:tcPr>
            <w:tcW w:w="2410" w:type="dxa"/>
            <w:gridSpan w:val="3"/>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二级指标</w:t>
            </w:r>
          </w:p>
        </w:tc>
        <w:tc>
          <w:tcPr>
            <w:tcW w:w="5360" w:type="dxa"/>
            <w:gridSpan w:val="9"/>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指标数值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p>
        </w:tc>
        <w:tc>
          <w:tcPr>
            <w:tcW w:w="2410" w:type="dxa"/>
            <w:gridSpan w:val="3"/>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最近1届</w:t>
            </w: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最近2届</w:t>
            </w: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最近3届</w:t>
            </w: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restart"/>
            <w:tcBorders>
              <w:tl2br w:val="nil"/>
              <w:tr2bl w:val="nil"/>
            </w:tcBorders>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规模指标</w:t>
            </w: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展览总面积</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平方米</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展会营业收入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参展商数量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家</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restart"/>
            <w:tcBorders>
              <w:tl2br w:val="nil"/>
              <w:tr2bl w:val="nil"/>
            </w:tcBorders>
            <w:noWrap w:val="0"/>
            <w:vAlign w:val="center"/>
          </w:tcPr>
          <w:p>
            <w:pPr>
              <w:snapToGrid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效果指标</w:t>
            </w: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专业观众数量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观众密度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人/平方米</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特装展位净面积比例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展台销售均价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会议论坛等活动</w:t>
            </w:r>
            <w:r>
              <w:rPr>
                <w:rFonts w:hint="eastAsia" w:ascii="宋体" w:hAnsi="宋体" w:eastAsia="宋体" w:cs="宋体"/>
                <w:color w:val="auto"/>
                <w:sz w:val="24"/>
                <w:szCs w:val="24"/>
              </w:rPr>
              <w:t>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场</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eastAsia="zh-CN"/>
              </w:rPr>
              <w:t>会议论坛等活动</w:t>
            </w:r>
            <w:r>
              <w:rPr>
                <w:rFonts w:hint="eastAsia" w:ascii="宋体" w:hAnsi="宋体" w:eastAsia="宋体" w:cs="宋体"/>
                <w:color w:val="auto"/>
                <w:sz w:val="24"/>
                <w:szCs w:val="24"/>
              </w:rPr>
              <w:t>规格</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省部级/院士嘉宾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厅级/正高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u w:val="none"/>
                <w:lang w:val="en-US" w:eastAsia="zh-CN"/>
              </w:rPr>
              <w:t>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省部级/院士嘉宾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厅级/正高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u w:val="none"/>
                <w:lang w:val="en-US" w:eastAsia="zh-CN"/>
              </w:rPr>
              <w:t>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省部级/院士嘉宾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厅级/正高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u w:val="none"/>
                <w:lang w:val="en-US" w:eastAsia="zh-CN"/>
              </w:rPr>
              <w:t>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省部级/院士嘉宾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厅级/正高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u w:val="none"/>
                <w:lang w:val="en-US" w:eastAsia="zh-CN"/>
              </w:rPr>
              <w:t>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restart"/>
            <w:tcBorders>
              <w:tl2br w:val="nil"/>
              <w:tr2bl w:val="nil"/>
            </w:tcBorders>
            <w:noWrap w:val="0"/>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品牌推广</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指标</w:t>
            </w: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媒体报道数量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条</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媒体报道规格</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中央级媒体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省级媒体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市级媒体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sz w:val="24"/>
                <w:szCs w:val="24"/>
                <w:u w:val="none"/>
                <w:lang w:val="en-US" w:eastAsia="zh-CN"/>
              </w:rPr>
              <w:t>行业媒体及其他媒体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中央级媒体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省级媒体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市级媒体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sz w:val="24"/>
                <w:szCs w:val="24"/>
                <w:u w:val="none"/>
                <w:lang w:val="en-US" w:eastAsia="zh-CN"/>
              </w:rPr>
              <w:t>行业媒体及其他媒体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中央级媒体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省级媒体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市级媒体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sz w:val="24"/>
                <w:szCs w:val="24"/>
                <w:u w:val="none"/>
                <w:lang w:val="en-US" w:eastAsia="zh-CN"/>
              </w:rPr>
              <w:t>行业媒体及其他媒体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中央级媒体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省级媒体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市级媒体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sz w:val="24"/>
                <w:szCs w:val="24"/>
                <w:u w:val="none"/>
                <w:lang w:val="en-US" w:eastAsia="zh-CN"/>
              </w:rPr>
              <w:t>行业媒体及其他媒体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rPr>
              <w:t>官方网站</w:t>
            </w:r>
            <w:r>
              <w:rPr>
                <w:rFonts w:hint="eastAsia" w:ascii="宋体" w:hAnsi="宋体" w:eastAsia="宋体" w:cs="宋体"/>
                <w:color w:val="auto"/>
                <w:sz w:val="24"/>
                <w:szCs w:val="24"/>
                <w:lang w:val="en-US" w:eastAsia="zh-CN"/>
              </w:rPr>
              <w:t>与新媒体运营</w:t>
            </w:r>
          </w:p>
        </w:tc>
        <w:tc>
          <w:tcPr>
            <w:tcW w:w="5360" w:type="dxa"/>
            <w:gridSpan w:val="9"/>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品牌影响力指标</w:t>
            </w: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展会认证</w:t>
            </w:r>
          </w:p>
        </w:tc>
        <w:tc>
          <w:tcPr>
            <w:tcW w:w="5360" w:type="dxa"/>
            <w:gridSpan w:val="9"/>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国际级</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，国家级</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，省级</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，市级</w:t>
            </w:r>
            <w:r>
              <w:rPr>
                <w:rFonts w:hint="eastAsia" w:ascii="宋体" w:hAnsi="宋体" w:eastAsia="宋体" w:cs="宋体"/>
                <w:color w:val="auto"/>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同行业展会排名</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第</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名</w:t>
            </w: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第</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名</w:t>
            </w: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第</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名</w:t>
            </w: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项目主办单位为广东省会展企业百强</w:t>
            </w:r>
          </w:p>
        </w:tc>
        <w:tc>
          <w:tcPr>
            <w:tcW w:w="5360" w:type="dxa"/>
            <w:gridSpan w:val="9"/>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是</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，否</w:t>
            </w:r>
            <w:r>
              <w:rPr>
                <w:rFonts w:hint="eastAsia" w:ascii="宋体" w:hAnsi="宋体" w:eastAsia="宋体" w:cs="宋体"/>
                <w:color w:val="auto"/>
                <w:sz w:val="24"/>
                <w:szCs w:val="24"/>
                <w:lang w:val="en-US"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境外参展商数量比例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境外参展商所代表的国家（地区）数量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境内参展商所代表的省份数量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境外专业观众数量比例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境外专业观众所代表的国家（地区）数量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境内专业观众所代表的省份数量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其他指标</w:t>
            </w: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展会举办届数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届</w:t>
            </w:r>
            <w:r>
              <w:rPr>
                <w:rFonts w:hint="eastAsia" w:ascii="宋体" w:hAnsi="宋体" w:eastAsia="宋体" w:cs="宋体"/>
                <w:color w:val="auto"/>
                <w:sz w:val="24"/>
                <w:szCs w:val="24"/>
                <w:lang w:eastAsia="zh-CN"/>
              </w:rPr>
              <w:t>）</w:t>
            </w:r>
          </w:p>
        </w:tc>
        <w:tc>
          <w:tcPr>
            <w:tcW w:w="5360" w:type="dxa"/>
            <w:gridSpan w:val="9"/>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最近1届为第</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lang w:val="en-US" w:eastAsia="zh-CN" w:bidi="ar-SA"/>
              </w:rPr>
              <w:t>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展会现场知识产权服务点</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val="en-US" w:eastAsia="zh-CN"/>
              </w:rPr>
              <w:sym w:font="Wingdings" w:char="00A8"/>
            </w: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val="en-US" w:eastAsia="zh-CN"/>
              </w:rPr>
              <w:sym w:font="Wingdings" w:char="00A8"/>
            </w: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val="en-US" w:eastAsia="zh-CN"/>
              </w:rPr>
              <w:sym w:font="Wingdings" w:char="00A8"/>
            </w: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绿色展台净面积比例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w:t>
            </w:r>
          </w:p>
        </w:tc>
        <w:tc>
          <w:tcPr>
            <w:tcW w:w="1342" w:type="dxa"/>
            <w:gridSpan w:val="2"/>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81" w:type="dxa"/>
            <w:gridSpan w:val="2"/>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28" w:type="dxa"/>
            <w:gridSpan w:val="4"/>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309"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410" w:type="dxa"/>
            <w:gridSpan w:val="3"/>
            <w:tcBorders>
              <w:tl2br w:val="nil"/>
              <w:tr2bl w:val="nil"/>
            </w:tcBorders>
            <w:noWrap w:val="0"/>
            <w:vAlign w:val="center"/>
          </w:tcPr>
          <w:p>
            <w:pPr>
              <w:snapToGrid w:val="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现场安全保障体系（治安、交通、消防、食品、卫生、防疫等安全管理制度及执行情况）</w:t>
            </w:r>
          </w:p>
        </w:tc>
        <w:tc>
          <w:tcPr>
            <w:tcW w:w="5360" w:type="dxa"/>
            <w:gridSpan w:val="9"/>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申报材料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有则打勾</w:t>
            </w:r>
            <w:r>
              <w:rPr>
                <w:rFonts w:hint="eastAsia" w:ascii="宋体" w:hAnsi="宋体" w:eastAsia="宋体" w:cs="宋体"/>
                <w:sz w:val="24"/>
                <w:szCs w:val="24"/>
              </w:rPr>
              <w:t>）</w:t>
            </w:r>
          </w:p>
        </w:tc>
        <w:tc>
          <w:tcPr>
            <w:tcW w:w="241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01封面</w:t>
            </w:r>
          </w:p>
        </w:tc>
        <w:tc>
          <w:tcPr>
            <w:tcW w:w="3072"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02目录</w:t>
            </w:r>
          </w:p>
        </w:tc>
        <w:tc>
          <w:tcPr>
            <w:tcW w:w="228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03承诺书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41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04法人委托书</w:t>
            </w:r>
          </w:p>
        </w:tc>
        <w:tc>
          <w:tcPr>
            <w:tcW w:w="3072"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05申请表</w:t>
            </w:r>
          </w:p>
        </w:tc>
        <w:tc>
          <w:tcPr>
            <w:tcW w:w="228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06相关证明材料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41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07其余材料</w:t>
            </w:r>
          </w:p>
        </w:tc>
        <w:tc>
          <w:tcPr>
            <w:tcW w:w="3072"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p>
        </w:tc>
        <w:tc>
          <w:tcPr>
            <w:tcW w:w="228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sz w:val="24"/>
                <w:szCs w:val="24"/>
                <w:lang w:eastAsia="zh-CN"/>
              </w:rPr>
              <w:t>申请额度</w:t>
            </w:r>
          </w:p>
        </w:tc>
        <w:tc>
          <w:tcPr>
            <w:tcW w:w="241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申请额度（万元）</w:t>
            </w:r>
          </w:p>
        </w:tc>
        <w:tc>
          <w:tcPr>
            <w:tcW w:w="5360"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snapToGrid w:val="0"/>
              <w:spacing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申报单位承诺</w:t>
            </w:r>
          </w:p>
        </w:tc>
        <w:tc>
          <w:tcPr>
            <w:tcW w:w="7770" w:type="dxa"/>
            <w:gridSpan w:val="12"/>
            <w:tcBorders>
              <w:tl2br w:val="nil"/>
              <w:tr2bl w:val="nil"/>
            </w:tcBorders>
            <w:noWrap w:val="0"/>
            <w:vAlign w:val="center"/>
          </w:tcPr>
          <w:p>
            <w:pPr>
              <w:spacing w:after="156"/>
              <w:jc w:val="center"/>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本单位承诺：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本单位保证，以上填写内容真实无误，若有失实，由本单位承担一切责任。</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法定代表人/授权代表签字：                         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备注</w:t>
            </w:r>
          </w:p>
        </w:tc>
        <w:tc>
          <w:tcPr>
            <w:tcW w:w="7770" w:type="dxa"/>
            <w:gridSpan w:val="1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 xml:space="preserve">                          </w:t>
            </w:r>
          </w:p>
        </w:tc>
      </w:tr>
    </w:tbl>
    <w:p>
      <w:pPr>
        <w:keepNext w:val="0"/>
        <w:keepLines w:val="0"/>
        <w:pageBreakBefore w:val="0"/>
        <w:widowControl/>
        <w:numPr>
          <w:ilvl w:val="0"/>
          <w:numId w:val="0"/>
        </w:numPr>
        <w:kinsoku/>
        <w:wordWrap/>
        <w:overflowPunct/>
        <w:topLinePunct w:val="0"/>
        <w:autoSpaceDE/>
        <w:autoSpaceDN/>
        <w:bidi w:val="0"/>
        <w:adjustRightInd/>
        <w:snapToGrid w:val="0"/>
        <w:spacing w:line="20" w:lineRule="exact"/>
        <w:ind w:leftChars="0"/>
        <w:textAlignment w:val="auto"/>
        <w:rPr>
          <w:rFonts w:hint="eastAsia" w:ascii="宋体" w:hAnsi="宋体" w:eastAsia="宋体" w:cs="宋体"/>
          <w:b w:val="0"/>
          <w:bCs w:val="0"/>
          <w:color w:val="auto"/>
          <w:kern w:val="0"/>
          <w:sz w:val="24"/>
          <w:szCs w:val="24"/>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val="0"/>
        <w:ind w:left="420" w:leftChars="0" w:hanging="420" w:firstLineChars="0"/>
        <w:textAlignment w:val="auto"/>
        <w:rPr>
          <w:rFonts w:hint="default" w:ascii="宋体" w:hAnsi="宋体" w:eastAsia="宋体" w:cs="宋体"/>
          <w:b w:val="0"/>
          <w:bCs w:val="0"/>
          <w:color w:val="auto"/>
          <w:kern w:val="0"/>
          <w:sz w:val="24"/>
          <w:szCs w:val="24"/>
          <w:lang w:val="en-US" w:eastAsia="zh-CN"/>
        </w:rPr>
        <w:sectPr>
          <w:pgSz w:w="11900" w:h="16840"/>
          <w:pgMar w:top="2154" w:right="1587" w:bottom="2041" w:left="1587" w:header="850"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color w:val="auto"/>
          <w:sz w:val="32"/>
          <w:szCs w:val="32"/>
          <w:lang w:val="en-US" w:eastAsia="zh-CN"/>
        </w:rPr>
        <w:t xml:space="preserve">4.2 </w:t>
      </w:r>
      <w:r>
        <w:rPr>
          <w:rFonts w:hint="eastAsia" w:ascii="楷体" w:hAnsi="楷体" w:eastAsia="楷体" w:cs="楷体"/>
          <w:b/>
          <w:bCs/>
          <w:kern w:val="2"/>
          <w:sz w:val="32"/>
          <w:szCs w:val="32"/>
          <w:lang w:val="en-US" w:eastAsia="zh-CN" w:bidi="ar-SA"/>
        </w:rPr>
        <w:t>2022年重点展会和展会配套体系</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kern w:val="2"/>
          <w:sz w:val="32"/>
          <w:szCs w:val="32"/>
          <w:lang w:val="en-US" w:eastAsia="zh-CN" w:bidi="ar-SA"/>
        </w:rPr>
        <w:t>专项资金</w:t>
      </w:r>
      <w:r>
        <w:rPr>
          <w:rFonts w:hint="eastAsia" w:ascii="楷体" w:hAnsi="楷体" w:eastAsia="楷体" w:cs="楷体"/>
          <w:b/>
          <w:bCs/>
          <w:color w:val="auto"/>
          <w:sz w:val="32"/>
          <w:szCs w:val="32"/>
          <w:lang w:val="en-US" w:eastAsia="zh-CN"/>
        </w:rPr>
        <w:t>申请表—创新类</w:t>
      </w:r>
    </w:p>
    <w:p>
      <w:pPr>
        <w:keepNext w:val="0"/>
        <w:keepLines w:val="0"/>
        <w:pageBreakBefore w:val="0"/>
        <w:kinsoku/>
        <w:wordWrap/>
        <w:overflowPunct/>
        <w:topLinePunct w:val="0"/>
        <w:autoSpaceDE/>
        <w:autoSpaceDN/>
        <w:bidi w:val="0"/>
        <w:adjustRightInd/>
        <w:snapToGrid/>
        <w:spacing w:line="480" w:lineRule="exact"/>
        <w:ind w:left="-136" w:leftChars="-65" w:right="-334" w:rightChars="-159" w:firstLine="156" w:firstLineChars="65"/>
        <w:jc w:val="both"/>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填表人</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val="en-US" w:eastAsia="zh-CN"/>
        </w:rPr>
        <w:t xml:space="preserve">          联系电话：               </w:t>
      </w:r>
      <w:r>
        <w:rPr>
          <w:rFonts w:hint="eastAsia" w:ascii="微软雅黑" w:hAnsi="微软雅黑" w:eastAsia="微软雅黑" w:cs="微软雅黑"/>
          <w:color w:val="auto"/>
          <w:sz w:val="24"/>
        </w:rPr>
        <w:t>填报日期：    年    月    日</w:t>
      </w:r>
    </w:p>
    <w:tbl>
      <w:tblPr>
        <w:tblStyle w:val="10"/>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312"/>
        <w:gridCol w:w="955"/>
        <w:gridCol w:w="666"/>
        <w:gridCol w:w="1132"/>
        <w:gridCol w:w="1331"/>
        <w:gridCol w:w="1115"/>
        <w:gridCol w:w="71"/>
        <w:gridCol w:w="783"/>
        <w:gridCol w:w="52"/>
        <w:gridCol w:w="1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940" w:type="dxa"/>
            <w:gridSpan w:val="10"/>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申报单位</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展会全称</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举办时间</w:t>
            </w:r>
          </w:p>
        </w:tc>
        <w:tc>
          <w:tcPr>
            <w:tcW w:w="2753" w:type="dxa"/>
            <w:gridSpan w:val="3"/>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rPr>
            </w:pPr>
          </w:p>
        </w:tc>
        <w:tc>
          <w:tcPr>
            <w:tcW w:w="1331"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举办城市及场馆</w:t>
            </w:r>
          </w:p>
        </w:tc>
        <w:tc>
          <w:tcPr>
            <w:tcW w:w="3544" w:type="dxa"/>
            <w:gridSpan w:val="5"/>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展品范围</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主办单位</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承办单位</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展会官网</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单位地址</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3"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负责人</w:t>
            </w:r>
          </w:p>
        </w:tc>
        <w:tc>
          <w:tcPr>
            <w:tcW w:w="9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6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职务</w:t>
            </w:r>
          </w:p>
        </w:tc>
        <w:tc>
          <w:tcPr>
            <w:tcW w:w="11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13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p>
        </w:tc>
        <w:tc>
          <w:tcPr>
            <w:tcW w:w="118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7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w:t>
            </w:r>
          </w:p>
        </w:tc>
        <w:tc>
          <w:tcPr>
            <w:tcW w:w="15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联系人</w:t>
            </w:r>
          </w:p>
        </w:tc>
        <w:tc>
          <w:tcPr>
            <w:tcW w:w="9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66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职务</w:t>
            </w:r>
          </w:p>
        </w:tc>
        <w:tc>
          <w:tcPr>
            <w:tcW w:w="113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13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电话</w:t>
            </w:r>
          </w:p>
        </w:tc>
        <w:tc>
          <w:tcPr>
            <w:tcW w:w="118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7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w:t>
            </w:r>
          </w:p>
        </w:tc>
        <w:tc>
          <w:tcPr>
            <w:tcW w:w="1575"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940" w:type="dxa"/>
            <w:gridSpan w:val="10"/>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一级指标</w:t>
            </w:r>
          </w:p>
        </w:tc>
        <w:tc>
          <w:tcPr>
            <w:tcW w:w="27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二级指标</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指标数值</w:t>
            </w:r>
          </w:p>
        </w:tc>
        <w:tc>
          <w:tcPr>
            <w:tcW w:w="152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restart"/>
            <w:tcBorders>
              <w:tl2br w:val="nil"/>
              <w:tr2bl w:val="nil"/>
            </w:tcBorders>
            <w:noWrap w:val="0"/>
            <w:vAlign w:val="center"/>
          </w:tcPr>
          <w:p>
            <w:pPr>
              <w:snapToGrid w:val="0"/>
              <w:jc w:val="center"/>
              <w:rPr>
                <w:rFonts w:hint="eastAsia" w:ascii="宋体" w:hAnsi="宋体" w:eastAsia="宋体" w:cs="宋体"/>
                <w:color w:val="auto"/>
                <w:sz w:val="24"/>
                <w:szCs w:val="24"/>
              </w:rPr>
            </w:pPr>
            <w:r>
              <w:rPr>
                <w:rFonts w:hint="eastAsia" w:ascii="宋体" w:hAnsi="宋体" w:eastAsia="宋体" w:cs="宋体"/>
                <w:color w:val="auto"/>
                <w:sz w:val="24"/>
                <w:szCs w:val="24"/>
              </w:rPr>
              <w:t>题材创新</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指标</w:t>
            </w: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题材前沿性</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是</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，否</w:t>
            </w:r>
            <w:r>
              <w:rPr>
                <w:rFonts w:hint="eastAsia" w:ascii="宋体" w:hAnsi="宋体" w:eastAsia="宋体" w:cs="宋体"/>
                <w:color w:val="auto"/>
                <w:sz w:val="24"/>
                <w:szCs w:val="24"/>
                <w:lang w:val="en-US" w:eastAsia="zh-CN"/>
              </w:rPr>
              <w:sym w:font="Wingdings" w:char="00A8"/>
            </w:r>
          </w:p>
        </w:tc>
        <w:tc>
          <w:tcPr>
            <w:tcW w:w="1523"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题材创新性</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是</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，否</w:t>
            </w:r>
            <w:r>
              <w:rPr>
                <w:rFonts w:hint="eastAsia" w:ascii="宋体" w:hAnsi="宋体" w:eastAsia="宋体" w:cs="宋体"/>
                <w:color w:val="auto"/>
                <w:sz w:val="24"/>
                <w:szCs w:val="24"/>
                <w:lang w:val="en-US" w:eastAsia="zh-CN"/>
              </w:rPr>
              <w:sym w:font="Wingdings" w:char="00A8"/>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内容创新指标</w:t>
            </w: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会议论坛等活动数量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场</w:t>
            </w:r>
            <w:r>
              <w:rPr>
                <w:rFonts w:hint="eastAsia" w:ascii="宋体" w:hAnsi="宋体" w:eastAsia="宋体" w:cs="宋体"/>
                <w:color w:val="auto"/>
                <w:sz w:val="24"/>
                <w:szCs w:val="24"/>
                <w:lang w:eastAsia="zh-CN"/>
              </w:rPr>
              <w:t>）</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会议论坛等活动规格</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省部级/院士嘉宾</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厅级/正高</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lang w:val="en-US" w:eastAsia="zh-CN"/>
              </w:rPr>
              <w:t>其他</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人。</w:t>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形式创新指标</w:t>
            </w:r>
          </w:p>
        </w:tc>
        <w:tc>
          <w:tcPr>
            <w:tcW w:w="2753"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会展形式融合度</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会议</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展览</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其余</w:t>
            </w:r>
            <w:r>
              <w:rPr>
                <w:rFonts w:hint="eastAsia" w:ascii="宋体" w:hAnsi="宋体" w:eastAsia="宋体" w:cs="宋体"/>
                <w:color w:val="auto"/>
                <w:sz w:val="24"/>
                <w:szCs w:val="24"/>
              </w:rPr>
              <w:t>活动</w:t>
            </w:r>
            <w:r>
              <w:rPr>
                <w:rFonts w:hint="eastAsia" w:ascii="宋体" w:hAnsi="宋体" w:eastAsia="宋体" w:cs="宋体"/>
                <w:color w:val="auto"/>
                <w:sz w:val="24"/>
                <w:szCs w:val="24"/>
                <w:lang w:val="en-US" w:eastAsia="zh-CN"/>
              </w:rPr>
              <w:sym w:font="Wingdings" w:char="00A8"/>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展会现场展会直播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场</w:t>
            </w:r>
            <w:r>
              <w:rPr>
                <w:rFonts w:hint="eastAsia" w:ascii="宋体" w:hAnsi="宋体" w:eastAsia="宋体" w:cs="宋体"/>
                <w:color w:val="auto"/>
                <w:sz w:val="24"/>
                <w:szCs w:val="24"/>
                <w:lang w:eastAsia="zh-CN"/>
              </w:rPr>
              <w:t>）</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科技技术的运用</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val="en-US" w:eastAsia="zh-CN"/>
              </w:rPr>
              <w:sym w:font="Wingdings" w:char="00A8"/>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线上展览</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w:t>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官方网站与新媒体运营</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w:t>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restart"/>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服务创新指标</w:t>
            </w:r>
          </w:p>
        </w:tc>
        <w:tc>
          <w:tcPr>
            <w:tcW w:w="2753"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绿色展台净面积比例（%）</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特装展位净面积比例（%）</w:t>
            </w:r>
          </w:p>
        </w:tc>
        <w:tc>
          <w:tcPr>
            <w:tcW w:w="3352"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展会现场知识产权服务点</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有</w:t>
            </w:r>
            <w:r>
              <w:rPr>
                <w:rFonts w:hint="eastAsia" w:ascii="宋体" w:hAnsi="宋体" w:eastAsia="宋体" w:cs="宋体"/>
                <w:color w:val="auto"/>
                <w:sz w:val="24"/>
                <w:szCs w:val="24"/>
                <w:lang w:val="en-US" w:eastAsia="zh-CN"/>
              </w:rPr>
              <w:sym w:font="Wingdings" w:char="00A8"/>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val="en-US" w:eastAsia="zh-CN"/>
              </w:rPr>
              <w:sym w:font="Wingdings" w:char="00A8"/>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现场安全保障体系（治安、交通、消防、食品、卫生、防疫等安全管理制度及执行情况）</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SA"/>
              </w:rPr>
              <w:t>/</w:t>
            </w: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其它指标</w:t>
            </w: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展览总面积（平方米）</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参展商数量（家）</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境外参展商数量比例（%）</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专业观众数量（人）</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境外专业观众数量比例（%）</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27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媒体报道数量（条）</w:t>
            </w:r>
          </w:p>
        </w:tc>
        <w:tc>
          <w:tcPr>
            <w:tcW w:w="3352"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52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申报材料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有则打勾</w:t>
            </w:r>
            <w:r>
              <w:rPr>
                <w:rFonts w:hint="eastAsia" w:ascii="宋体" w:hAnsi="宋体" w:eastAsia="宋体" w:cs="宋体"/>
                <w:sz w:val="24"/>
                <w:szCs w:val="24"/>
              </w:rPr>
              <w:t>）</w:t>
            </w:r>
          </w:p>
        </w:tc>
        <w:tc>
          <w:tcPr>
            <w:tcW w:w="27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01封面</w:t>
            </w:r>
          </w:p>
        </w:tc>
        <w:tc>
          <w:tcPr>
            <w:tcW w:w="244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02目录</w:t>
            </w:r>
          </w:p>
        </w:tc>
        <w:tc>
          <w:tcPr>
            <w:tcW w:w="242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03承诺书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7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04法人委托书</w:t>
            </w:r>
          </w:p>
        </w:tc>
        <w:tc>
          <w:tcPr>
            <w:tcW w:w="244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05申请表</w:t>
            </w:r>
          </w:p>
        </w:tc>
        <w:tc>
          <w:tcPr>
            <w:tcW w:w="242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06相关证明材料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7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07其余材料</w:t>
            </w:r>
          </w:p>
        </w:tc>
        <w:tc>
          <w:tcPr>
            <w:tcW w:w="2446"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p>
        </w:tc>
        <w:tc>
          <w:tcPr>
            <w:tcW w:w="242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sz w:val="24"/>
                <w:szCs w:val="24"/>
                <w:lang w:eastAsia="zh-CN"/>
              </w:rPr>
              <w:t>申请额度</w:t>
            </w:r>
          </w:p>
        </w:tc>
        <w:tc>
          <w:tcPr>
            <w:tcW w:w="27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申请额度（万元）</w:t>
            </w:r>
          </w:p>
        </w:tc>
        <w:tc>
          <w:tcPr>
            <w:tcW w:w="4875"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snapToGrid w:val="0"/>
              <w:spacing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申报单位承诺</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本单位承诺：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本单位保证，以上填写内容真实无误，若有失实，由本单位承担一切责任。</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法定代表人/授权代表签字：                         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3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备注</w:t>
            </w:r>
          </w:p>
        </w:tc>
        <w:tc>
          <w:tcPr>
            <w:tcW w:w="762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 xml:space="preserve">                          </w:t>
            </w:r>
          </w:p>
        </w:tc>
      </w:tr>
    </w:tbl>
    <w:p>
      <w:pPr>
        <w:keepNext w:val="0"/>
        <w:keepLines w:val="0"/>
        <w:pageBreakBefore w:val="0"/>
        <w:widowControl/>
        <w:kinsoku/>
        <w:wordWrap/>
        <w:overflowPunct/>
        <w:topLinePunct w:val="0"/>
        <w:autoSpaceDE/>
        <w:autoSpaceDN/>
        <w:bidi w:val="0"/>
        <w:adjustRightInd/>
        <w:snapToGrid w:val="0"/>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color w:val="auto"/>
          <w:sz w:val="32"/>
          <w:szCs w:val="32"/>
          <w:lang w:val="en-US" w:eastAsia="zh-CN"/>
        </w:rPr>
        <w:t xml:space="preserve">4.3 </w:t>
      </w:r>
      <w:r>
        <w:rPr>
          <w:rFonts w:hint="eastAsia" w:ascii="楷体" w:hAnsi="楷体" w:eastAsia="楷体" w:cs="楷体"/>
          <w:b/>
          <w:bCs/>
          <w:kern w:val="2"/>
          <w:sz w:val="32"/>
          <w:szCs w:val="32"/>
          <w:lang w:val="en-US" w:eastAsia="zh-CN" w:bidi="ar-SA"/>
        </w:rPr>
        <w:t>2022年重点展会和展会配套体系</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kern w:val="2"/>
          <w:sz w:val="32"/>
          <w:szCs w:val="32"/>
          <w:lang w:val="en-US" w:eastAsia="zh-CN" w:bidi="ar-SA"/>
        </w:rPr>
        <w:t>专项资金</w:t>
      </w:r>
      <w:r>
        <w:rPr>
          <w:rFonts w:hint="eastAsia" w:ascii="楷体" w:hAnsi="楷体" w:eastAsia="楷体" w:cs="楷体"/>
          <w:b/>
          <w:bCs/>
          <w:color w:val="auto"/>
          <w:sz w:val="32"/>
          <w:szCs w:val="32"/>
          <w:lang w:val="en-US" w:eastAsia="zh-CN"/>
        </w:rPr>
        <w:t>申请表—成长类</w:t>
      </w:r>
    </w:p>
    <w:p>
      <w:pPr>
        <w:keepNext w:val="0"/>
        <w:keepLines w:val="0"/>
        <w:pageBreakBefore w:val="0"/>
        <w:kinsoku/>
        <w:wordWrap/>
        <w:overflowPunct/>
        <w:topLinePunct w:val="0"/>
        <w:autoSpaceDE/>
        <w:autoSpaceDN/>
        <w:bidi w:val="0"/>
        <w:adjustRightInd/>
        <w:snapToGrid/>
        <w:spacing w:line="480" w:lineRule="exact"/>
        <w:ind w:left="-136" w:leftChars="-65" w:right="-334" w:rightChars="-159" w:firstLine="156" w:firstLineChars="65"/>
        <w:jc w:val="both"/>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填表人</w:t>
      </w:r>
      <w:r>
        <w:rPr>
          <w:rFonts w:hint="eastAsia" w:ascii="微软雅黑" w:hAnsi="微软雅黑" w:eastAsia="微软雅黑" w:cs="微软雅黑"/>
          <w:color w:val="auto"/>
          <w:sz w:val="24"/>
        </w:rPr>
        <w:t xml:space="preserve">：      </w:t>
      </w:r>
      <w:r>
        <w:rPr>
          <w:rFonts w:hint="eastAsia" w:ascii="微软雅黑" w:hAnsi="微软雅黑" w:eastAsia="微软雅黑" w:cs="微软雅黑"/>
          <w:color w:val="auto"/>
          <w:sz w:val="24"/>
          <w:lang w:val="en-US" w:eastAsia="zh-CN"/>
        </w:rPr>
        <w:t xml:space="preserve">          联系电话：               </w:t>
      </w:r>
      <w:r>
        <w:rPr>
          <w:rFonts w:hint="eastAsia" w:ascii="微软雅黑" w:hAnsi="微软雅黑" w:eastAsia="微软雅黑" w:cs="微软雅黑"/>
          <w:color w:val="auto"/>
          <w:sz w:val="24"/>
        </w:rPr>
        <w:t>填报日期：    年    月    日</w:t>
      </w:r>
    </w:p>
    <w:tbl>
      <w:tblPr>
        <w:tblStyle w:val="10"/>
        <w:tblW w:w="8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9" w:type="dxa"/>
          <w:left w:w="108" w:type="dxa"/>
          <w:bottom w:w="35" w:type="dxa"/>
          <w:right w:w="0" w:type="dxa"/>
        </w:tblCellMar>
      </w:tblPr>
      <w:tblGrid>
        <w:gridCol w:w="1252"/>
        <w:gridCol w:w="1005"/>
        <w:gridCol w:w="663"/>
        <w:gridCol w:w="1560"/>
        <w:gridCol w:w="892"/>
        <w:gridCol w:w="1110"/>
        <w:gridCol w:w="71"/>
        <w:gridCol w:w="779"/>
        <w:gridCol w:w="103"/>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900" w:type="dxa"/>
            <w:gridSpan w:val="10"/>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申报单位</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展会全称</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举办时间</w:t>
            </w:r>
          </w:p>
        </w:tc>
        <w:tc>
          <w:tcPr>
            <w:tcW w:w="3228" w:type="dxa"/>
            <w:gridSpan w:val="3"/>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rPr>
            </w:pPr>
          </w:p>
        </w:tc>
        <w:tc>
          <w:tcPr>
            <w:tcW w:w="892"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举办城市及场馆</w:t>
            </w:r>
          </w:p>
        </w:tc>
        <w:tc>
          <w:tcPr>
            <w:tcW w:w="3528" w:type="dxa"/>
            <w:gridSpan w:val="5"/>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展品范围</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主办单位</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承办单位</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展会官网</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单位地址</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3" w:firstLine="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负责人</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66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职务</w:t>
            </w:r>
          </w:p>
        </w:tc>
        <w:tc>
          <w:tcPr>
            <w:tcW w:w="15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p>
        </w:tc>
        <w:tc>
          <w:tcPr>
            <w:tcW w:w="11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7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w:t>
            </w:r>
          </w:p>
        </w:tc>
        <w:tc>
          <w:tcPr>
            <w:tcW w:w="156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联系人</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66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职务</w:t>
            </w:r>
          </w:p>
        </w:tc>
        <w:tc>
          <w:tcPr>
            <w:tcW w:w="15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89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电话</w:t>
            </w:r>
          </w:p>
        </w:tc>
        <w:tc>
          <w:tcPr>
            <w:tcW w:w="118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c>
          <w:tcPr>
            <w:tcW w:w="77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w:t>
            </w:r>
          </w:p>
        </w:tc>
        <w:tc>
          <w:tcPr>
            <w:tcW w:w="156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48" w:rightChars="0" w:firstLine="0" w:firstLineChars="0"/>
              <w:jc w:val="left"/>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8900" w:type="dxa"/>
            <w:gridSpan w:val="10"/>
            <w:tcBorders>
              <w:tl2br w:val="nil"/>
              <w:tr2bl w:val="nil"/>
            </w:tcBorders>
            <w:shd w:val="clear" w:color="auto" w:fill="BDD6E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right="110" w:right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一级指标</w:t>
            </w:r>
          </w:p>
        </w:tc>
        <w:tc>
          <w:tcPr>
            <w:tcW w:w="322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二级指标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指标数值</w:t>
            </w: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b/>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restart"/>
            <w:tcBorders>
              <w:tl2br w:val="nil"/>
              <w:tr2bl w:val="nil"/>
            </w:tcBorders>
            <w:noWrap w:val="0"/>
            <w:vAlign w:val="center"/>
          </w:tcPr>
          <w:p>
            <w:pPr>
              <w:snapToGrid w:val="0"/>
              <w:ind w:left="24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增长速度指标</w:t>
            </w: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展览总面积增长率（%）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参展商数量增长率（%）</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c>
          <w:tcPr>
            <w:tcW w:w="14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专业观众数量增长率（%）</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展会营业收入增长率（%）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color w:val="auto"/>
                <w:sz w:val="24"/>
                <w:szCs w:val="24"/>
                <w:lang w:val="en-US" w:eastAsia="zh-CN"/>
              </w:rPr>
            </w:pPr>
          </w:p>
        </w:tc>
        <w:tc>
          <w:tcPr>
            <w:tcW w:w="3228"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会议论坛等活动数量增长率（%）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媒体报道数量增长率（%）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restart"/>
            <w:tcBorders>
              <w:top w:val="single" w:color="auto" w:sz="4" w:space="0"/>
              <w:tl2br w:val="nil"/>
              <w:tr2bl w:val="nil"/>
            </w:tcBorders>
            <w:noWrap w:val="0"/>
            <w:vAlign w:val="center"/>
          </w:tcPr>
          <w:p>
            <w:pPr>
              <w:snapToGrid w:val="0"/>
              <w:ind w:left="240" w:hanging="240" w:hangingChars="1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增长效果指标</w:t>
            </w:r>
          </w:p>
        </w:tc>
        <w:tc>
          <w:tcPr>
            <w:tcW w:w="3228"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特装展位净面积增长率（%）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境外参展商数量增长率（%）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境外专业观众数量增长率（%）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rPr>
                <w:rFonts w:hint="eastAsia" w:ascii="宋体" w:hAnsi="宋体" w:eastAsia="宋体" w:cs="宋体"/>
                <w:color w:val="auto"/>
                <w:sz w:val="24"/>
                <w:szCs w:val="24"/>
                <w:lang w:val="en-US" w:eastAsia="zh-CN"/>
              </w:rPr>
            </w:pPr>
          </w:p>
        </w:tc>
        <w:tc>
          <w:tcPr>
            <w:tcW w:w="3228" w:type="dxa"/>
            <w:gridSpan w:val="3"/>
            <w:tcBorders>
              <w:top w:val="single" w:color="auto" w:sz="4" w:space="0"/>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展台销售均价增长率（%）</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restart"/>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品质指标</w:t>
            </w:r>
          </w:p>
        </w:tc>
        <w:tc>
          <w:tcPr>
            <w:tcW w:w="3228"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展览总面积（平方米）</w:t>
            </w:r>
          </w:p>
        </w:tc>
        <w:tc>
          <w:tcPr>
            <w:tcW w:w="2955" w:type="dxa"/>
            <w:gridSpan w:val="5"/>
            <w:tcBorders>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参展商数量（家）</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专业观众数量（人）</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会议论坛等活动数量（场）</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restart"/>
            <w:tcBorders>
              <w:top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其他指标</w:t>
            </w:r>
          </w:p>
        </w:tc>
        <w:tc>
          <w:tcPr>
            <w:tcW w:w="3228"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绿色展台净面积比例（%）</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媒体报道规格</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中央级媒体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省级媒体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市级媒体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p>
            <w:pPr>
              <w:keepNext w:val="0"/>
              <w:keepLines w:val="0"/>
              <w:pageBreakBefore w:val="0"/>
              <w:widowControl/>
              <w:kinsoku/>
              <w:wordWrap/>
              <w:overflowPunct/>
              <w:topLinePunct w:val="0"/>
              <w:autoSpaceDE/>
              <w:autoSpaceDN/>
              <w:bidi w:val="0"/>
              <w:adjustRightInd/>
              <w:snapToGrid w:val="0"/>
              <w:spacing w:line="240" w:lineRule="auto"/>
              <w:ind w:left="12" w:firstLine="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行业媒体及其他媒体</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家</w:t>
            </w: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官方网站与新媒体运营</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firstLine="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kern w:val="0"/>
                <w:sz w:val="24"/>
                <w:szCs w:val="24"/>
                <w:lang w:val="en-US" w:eastAsia="zh-CN" w:bidi="ar-SA"/>
              </w:rPr>
              <w:t>/</w:t>
            </w: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22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现场安全保障体系（治安、交通、消防、食品、卫生、防疫等安全管理制度及执行情况）</w:t>
            </w:r>
          </w:p>
        </w:tc>
        <w:tc>
          <w:tcPr>
            <w:tcW w:w="2955"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w:t>
            </w:r>
          </w:p>
        </w:tc>
        <w:tc>
          <w:tcPr>
            <w:tcW w:w="1465" w:type="dxa"/>
            <w:tcBorders>
              <w:lef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12" w:leftChars="0" w:firstLine="0" w:firstLineChars="0"/>
              <w:jc w:val="center"/>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申报材料</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有则打勾</w:t>
            </w:r>
            <w:r>
              <w:rPr>
                <w:rFonts w:hint="eastAsia" w:ascii="宋体" w:hAnsi="宋体" w:eastAsia="宋体" w:cs="宋体"/>
                <w:sz w:val="24"/>
                <w:szCs w:val="24"/>
              </w:rPr>
              <w:t>）</w:t>
            </w:r>
          </w:p>
        </w:tc>
        <w:tc>
          <w:tcPr>
            <w:tcW w:w="322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01封面</w:t>
            </w:r>
          </w:p>
        </w:tc>
        <w:tc>
          <w:tcPr>
            <w:tcW w:w="200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02目录</w:t>
            </w:r>
          </w:p>
        </w:tc>
        <w:tc>
          <w:tcPr>
            <w:tcW w:w="241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03承诺书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22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04法人委托书</w:t>
            </w:r>
          </w:p>
        </w:tc>
        <w:tc>
          <w:tcPr>
            <w:tcW w:w="200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05申请表</w:t>
            </w:r>
          </w:p>
        </w:tc>
        <w:tc>
          <w:tcPr>
            <w:tcW w:w="241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06相关证明材料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22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07其余材料</w:t>
            </w:r>
          </w:p>
        </w:tc>
        <w:tc>
          <w:tcPr>
            <w:tcW w:w="2002"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p>
        </w:tc>
        <w:tc>
          <w:tcPr>
            <w:tcW w:w="241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sz w:val="24"/>
                <w:szCs w:val="24"/>
                <w:lang w:eastAsia="zh-CN"/>
              </w:rPr>
              <w:t>申请额度</w:t>
            </w:r>
          </w:p>
        </w:tc>
        <w:tc>
          <w:tcPr>
            <w:tcW w:w="322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sz w:val="24"/>
                <w:szCs w:val="24"/>
                <w:lang w:val="en-US" w:eastAsia="zh-CN"/>
              </w:rPr>
              <w:t>申请额度（万元）</w:t>
            </w:r>
          </w:p>
        </w:tc>
        <w:tc>
          <w:tcPr>
            <w:tcW w:w="4420"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snapToGrid w:val="0"/>
              <w:spacing w:afterLines="5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申报单位承诺</w:t>
            </w:r>
          </w:p>
        </w:tc>
        <w:tc>
          <w:tcPr>
            <w:tcW w:w="7648" w:type="dxa"/>
            <w:gridSpan w:val="9"/>
            <w:tcBorders>
              <w:tl2br w:val="nil"/>
              <w:tr2bl w:val="nil"/>
            </w:tcBorders>
            <w:noWrap w:val="0"/>
            <w:vAlign w:val="center"/>
          </w:tcPr>
          <w:p>
            <w:pPr>
              <w:spacing w:after="156"/>
              <w:jc w:val="center"/>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本单位承诺：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本单位保证，以上填写内容真实无误，若有失实，由本单位承担一切责任。</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法定代表人/授权代表签字：                         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9" w:type="dxa"/>
            <w:left w:w="108" w:type="dxa"/>
            <w:bottom w:w="35" w:type="dxa"/>
            <w:right w:w="0" w:type="dxa"/>
          </w:tblCellMar>
        </w:tblPrEx>
        <w:trPr>
          <w:trHeight w:val="454" w:hRule="atLeast"/>
        </w:trPr>
        <w:tc>
          <w:tcPr>
            <w:tcW w:w="125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备注</w:t>
            </w:r>
          </w:p>
        </w:tc>
        <w:tc>
          <w:tcPr>
            <w:tcW w:w="7648" w:type="dxa"/>
            <w:gridSpan w:val="9"/>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val="en-US" w:eastAsia="zh-CN"/>
              </w:rPr>
              <w:t xml:space="preserve">                          </w:t>
            </w:r>
          </w:p>
        </w:tc>
      </w:tr>
    </w:tbl>
    <w:p>
      <w:pPr>
        <w:keepNext w:val="0"/>
        <w:keepLines w:val="0"/>
        <w:pageBreakBefore w:val="0"/>
        <w:widowControl/>
        <w:tabs>
          <w:tab w:val="left" w:pos="0"/>
        </w:tabs>
        <w:kinsoku/>
        <w:wordWrap/>
        <w:overflowPunct/>
        <w:topLinePunct w:val="0"/>
        <w:autoSpaceDE/>
        <w:autoSpaceDN/>
        <w:bidi w:val="0"/>
        <w:adjustRightInd w:val="0"/>
        <w:snapToGrid w:val="0"/>
        <w:spacing w:line="360" w:lineRule="auto"/>
        <w:ind w:firstLine="640" w:firstLineChars="200"/>
        <w:jc w:val="both"/>
        <w:textAlignment w:val="center"/>
        <w:rPr>
          <w:rFonts w:hint="default" w:ascii="仿宋" w:hAnsi="仿宋" w:eastAsia="仿宋" w:cs="仿宋"/>
          <w:b w:val="0"/>
          <w:bCs w:val="0"/>
          <w:color w:val="auto"/>
          <w:sz w:val="32"/>
          <w:szCs w:val="32"/>
          <w:lang w:val="en-US" w:eastAsia="zh-CN"/>
        </w:rPr>
        <w:sectPr>
          <w:pgSz w:w="11900" w:h="16840"/>
          <w:pgMar w:top="2154" w:right="1587" w:bottom="2041" w:left="1587" w:header="850"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bookmarkStart w:id="0" w:name="_GoBack"/>
      <w:bookmarkEnd w:id="0"/>
    </w:p>
    <w:sectPr>
      <w:pgSz w:w="11900" w:h="16840"/>
      <w:pgMar w:top="2154" w:right="1587" w:bottom="2041" w:left="1587" w:header="850" w:footer="992" w:gutter="0"/>
      <w:pgBorders>
        <w:top w:val="none" w:sz="0" w:space="0"/>
        <w:left w:val="none" w:sz="0" w:space="0"/>
        <w:bottom w:val="none" w:sz="0" w:space="0"/>
        <w:right w:val="none" w:sz="0" w:space="0"/>
      </w:pgBorders>
      <w:pgNumType w:fmt="decimal"/>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auto"/>
    <w:pitch w:val="default"/>
    <w:sig w:usb0="00000000" w:usb1="00000000" w:usb2="0000001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等线" w:hAnsi="等线" w:eastAsia="等线"/>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91657"/>
    <w:multiLevelType w:val="singleLevel"/>
    <w:tmpl w:val="40A91657"/>
    <w:lvl w:ilvl="0" w:tentative="0">
      <w:start w:val="1"/>
      <w:numFmt w:val="bullet"/>
      <w:lvlText w:val=""/>
      <w:lvlJc w:val="left"/>
      <w:pPr>
        <w:ind w:left="420" w:hanging="420"/>
      </w:pPr>
      <w:rPr>
        <w:rFonts w:hint="default" w:ascii="Wingdings" w:hAnsi="Wingdings"/>
      </w:rPr>
    </w:lvl>
  </w:abstractNum>
  <w:abstractNum w:abstractNumId="1">
    <w:nsid w:val="58C014E0"/>
    <w:multiLevelType w:val="multilevel"/>
    <w:tmpl w:val="58C014E0"/>
    <w:lvl w:ilvl="0" w:tentative="0">
      <w:start w:val="1"/>
      <w:numFmt w:val="decimal"/>
      <w:lvlText w:val="%1."/>
      <w:lvlJc w:val="left"/>
      <w:pPr>
        <w:ind w:left="480" w:hanging="480"/>
      </w:pPr>
      <w:rPr>
        <w:rFonts w:hint="eastAsia"/>
      </w:rPr>
    </w:lvl>
    <w:lvl w:ilvl="1" w:tentative="0">
      <w:start w:val="1"/>
      <w:numFmt w:val="decimal"/>
      <w:pStyle w:val="4"/>
      <w:isLgl/>
      <w:lvlText w:val="%1.%2."/>
      <w:lvlJc w:val="left"/>
      <w:pPr>
        <w:ind w:left="1140" w:hanging="720"/>
      </w:pPr>
      <w:rPr>
        <w:rFonts w:hint="eastAsia"/>
      </w:rPr>
    </w:lvl>
    <w:lvl w:ilvl="2" w:tentative="0">
      <w:start w:val="1"/>
      <w:numFmt w:val="decimal"/>
      <w:isLgl/>
      <w:lvlText w:val="%1.%2.%3."/>
      <w:lvlJc w:val="left"/>
      <w:pPr>
        <w:ind w:left="1560" w:hanging="720"/>
      </w:pPr>
      <w:rPr>
        <w:rFonts w:hint="eastAsia"/>
      </w:rPr>
    </w:lvl>
    <w:lvl w:ilvl="3" w:tentative="0">
      <w:start w:val="1"/>
      <w:numFmt w:val="decimal"/>
      <w:isLgl/>
      <w:lvlText w:val="%1.%2.%3.%4."/>
      <w:lvlJc w:val="left"/>
      <w:pPr>
        <w:ind w:left="2340" w:hanging="1080"/>
      </w:pPr>
      <w:rPr>
        <w:rFonts w:hint="eastAsia"/>
      </w:rPr>
    </w:lvl>
    <w:lvl w:ilvl="4" w:tentative="0">
      <w:start w:val="1"/>
      <w:numFmt w:val="decimal"/>
      <w:isLgl/>
      <w:lvlText w:val="%1.%2.%3.%4.%5."/>
      <w:lvlJc w:val="left"/>
      <w:pPr>
        <w:ind w:left="2760" w:hanging="1080"/>
      </w:pPr>
      <w:rPr>
        <w:rFonts w:hint="eastAsia"/>
      </w:rPr>
    </w:lvl>
    <w:lvl w:ilvl="5" w:tentative="0">
      <w:start w:val="1"/>
      <w:numFmt w:val="decimal"/>
      <w:isLgl/>
      <w:lvlText w:val="%1.%2.%3.%4.%5.%6."/>
      <w:lvlJc w:val="left"/>
      <w:pPr>
        <w:ind w:left="3540" w:hanging="1440"/>
      </w:pPr>
      <w:rPr>
        <w:rFonts w:hint="eastAsia"/>
      </w:rPr>
    </w:lvl>
    <w:lvl w:ilvl="6" w:tentative="0">
      <w:start w:val="1"/>
      <w:numFmt w:val="decimal"/>
      <w:isLgl/>
      <w:lvlText w:val="%1.%2.%3.%4.%5.%6.%7."/>
      <w:lvlJc w:val="left"/>
      <w:pPr>
        <w:ind w:left="4320" w:hanging="1800"/>
      </w:pPr>
      <w:rPr>
        <w:rFonts w:hint="eastAsia"/>
      </w:rPr>
    </w:lvl>
    <w:lvl w:ilvl="7" w:tentative="0">
      <w:start w:val="1"/>
      <w:numFmt w:val="decimal"/>
      <w:isLgl/>
      <w:lvlText w:val="%1.%2.%3.%4.%5.%6.%7.%8."/>
      <w:lvlJc w:val="left"/>
      <w:pPr>
        <w:ind w:left="4740" w:hanging="1800"/>
      </w:pPr>
      <w:rPr>
        <w:rFonts w:hint="eastAsia"/>
      </w:rPr>
    </w:lvl>
    <w:lvl w:ilvl="8" w:tentative="0">
      <w:start w:val="1"/>
      <w:numFmt w:val="decimal"/>
      <w:isLgl/>
      <w:lvlText w:val="%1.%2.%3.%4.%5.%6.%7.%8.%9."/>
      <w:lvlJc w:val="left"/>
      <w:pPr>
        <w:ind w:left="5520" w:hanging="21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21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YTdkNzQwNmEyOTIzYTQzNjJjYTI4YmExYTA1MTYifQ=="/>
  </w:docVars>
  <w:rsids>
    <w:rsidRoot w:val="52FE0573"/>
    <w:rsid w:val="044428ED"/>
    <w:rsid w:val="05D307DF"/>
    <w:rsid w:val="0F8971C2"/>
    <w:rsid w:val="1C004414"/>
    <w:rsid w:val="25F44483"/>
    <w:rsid w:val="2781154C"/>
    <w:rsid w:val="3F9B23CB"/>
    <w:rsid w:val="4A646AF9"/>
    <w:rsid w:val="51E75BF9"/>
    <w:rsid w:val="52FE0573"/>
    <w:rsid w:val="53712257"/>
    <w:rsid w:val="596865DA"/>
    <w:rsid w:val="5FDC36B7"/>
    <w:rsid w:val="69FE08C8"/>
    <w:rsid w:val="6DC00A99"/>
    <w:rsid w:val="6FBA5DFB"/>
    <w:rsid w:val="6FEB0759"/>
    <w:rsid w:val="74165F25"/>
    <w:rsid w:val="74AB50CF"/>
    <w:rsid w:val="79EF5250"/>
    <w:rsid w:val="7C1292F6"/>
    <w:rsid w:val="7DC90B38"/>
    <w:rsid w:val="7E8A1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widowControl w:val="0"/>
      <w:numPr>
        <w:ilvl w:val="1"/>
        <w:numId w:val="1"/>
      </w:numPr>
      <w:spacing w:before="260" w:after="260" w:line="416" w:lineRule="auto"/>
      <w:outlineLvl w:val="1"/>
    </w:pPr>
    <w:rPr>
      <w:rFonts w:ascii="Helvetica Neue" w:hAnsi="Helvetica Neue" w:eastAsia="Helvetica Neue" w:cs="Times New Roman"/>
      <w:bCs/>
      <w:kern w:val="2"/>
      <w:sz w:val="32"/>
      <w:szCs w:val="32"/>
    </w:rPr>
  </w:style>
  <w:style w:type="paragraph" w:styleId="5">
    <w:name w:val="heading 3"/>
    <w:basedOn w:val="1"/>
    <w:next w:val="6"/>
    <w:unhideWhenUsed/>
    <w:qFormat/>
    <w:uiPriority w:val="9"/>
    <w:pPr>
      <w:keepNext/>
      <w:keepLines/>
      <w:widowControl w:val="0"/>
      <w:spacing w:before="260" w:after="260" w:line="416" w:lineRule="auto"/>
      <w:jc w:val="both"/>
      <w:outlineLvl w:val="2"/>
    </w:pPr>
    <w:rPr>
      <w:rFonts w:ascii="等线" w:hAnsi="等线" w:cs="Times New Roman"/>
      <w:b/>
      <w:bCs/>
      <w:kern w:val="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6">
    <w:name w:val="Normal Indent"/>
    <w:basedOn w:val="1"/>
    <w:qFormat/>
    <w:uiPriority w:val="0"/>
    <w:pPr>
      <w:ind w:firstLine="420" w:firstLineChars="200"/>
    </w:pPr>
  </w:style>
  <w:style w:type="paragraph" w:styleId="7">
    <w:name w:val="Plain Text"/>
    <w:basedOn w:val="1"/>
    <w:qFormat/>
    <w:uiPriority w:val="0"/>
    <w:pPr>
      <w:snapToGrid w:val="0"/>
      <w:spacing w:line="360" w:lineRule="auto"/>
    </w:pPr>
    <w:rPr>
      <w:rFonts w:ascii="宋体" w:hAnsi="宋体"/>
      <w:sz w:val="24"/>
      <w:szCs w:val="20"/>
    </w:rPr>
  </w:style>
  <w:style w:type="paragraph" w:styleId="8">
    <w:name w:val="footer"/>
    <w:basedOn w:val="1"/>
    <w:unhideWhenUsed/>
    <w:qFormat/>
    <w:uiPriority w:val="99"/>
    <w:pPr>
      <w:widowControl w:val="0"/>
      <w:tabs>
        <w:tab w:val="center" w:pos="4153"/>
        <w:tab w:val="right" w:pos="8306"/>
      </w:tabs>
      <w:snapToGrid w:val="0"/>
    </w:pPr>
    <w:rPr>
      <w:rFonts w:ascii="等线" w:hAnsi="等线" w:cs="Times New Roman"/>
      <w:kern w:val="2"/>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basedOn w:val="11"/>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6634</Words>
  <Characters>7041</Characters>
  <Lines>0</Lines>
  <Paragraphs>0</Paragraphs>
  <TotalTime>0</TotalTime>
  <ScaleCrop>false</ScaleCrop>
  <LinksUpToDate>false</LinksUpToDate>
  <CharactersWithSpaces>8016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2022-05-26T05:18:00Z</dcterms:created>
  <dc:creator>萧</dc:creator>
  <cp:lastModifiedBy>巧yuki</cp:lastModifiedBy>
  <cp:lastPrinted>2022-05-26T12:10:00Z</cp:lastPrinted>
  <dcterms:modified xsi:type="dcterms:W3CDTF">2022-05-30T04:12:32Z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FD499C1096054B1487B17BFE0A98FC51</vt:lpwstr>
  </property>
</Properties>
</file>