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outlineLvl w:val="0"/>
        <w:rPr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>
      <w:pPr>
        <w:pStyle w:val="6"/>
        <w:outlineLvl w:val="0"/>
      </w:pPr>
      <w:r>
        <w:rPr>
          <w:rFonts w:hint="eastAsia"/>
        </w:rPr>
        <w:t>公民参加听证会申请表</w:t>
      </w:r>
    </w:p>
    <w:p>
      <w:pPr>
        <w:pStyle w:val="7"/>
        <w:spacing w:before="0" w:after="156" w:afterLines="50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（申请参加湛江市市区及下辖各镇国有建设用地基准地价更新项目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522" w:type="dxa"/>
            <w:gridSpan w:val="8"/>
            <w:vAlign w:val="center"/>
          </w:tcPr>
          <w:p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9" w:type="dxa"/>
            <w:gridSpan w:val="2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7"/>
        <w:spacing w:before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1、本表仅供参加《湛江市市区及下辖各镇国有建设用地基准地价更新项目》听证会使用。</w:t>
      </w:r>
    </w:p>
    <w:p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2、申请人提交申请表时，必须提供身份证件原件供核对。</w:t>
      </w:r>
    </w:p>
    <w:p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3、听证机关有权根据申请情况，确定参加听证会代表。</w:t>
      </w:r>
    </w:p>
    <w:p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4、被确定作为听证会代表的，申请人必须亲自参加听证会，不得委托他人参加。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mFlNWJlNmUwNTQ1N2EzYWZkZGZmYThjMTYzNjQifQ=="/>
  </w:docVars>
  <w:rsids>
    <w:rsidRoot w:val="00147C5A"/>
    <w:rsid w:val="000C6438"/>
    <w:rsid w:val="00147C5A"/>
    <w:rsid w:val="001D0DC7"/>
    <w:rsid w:val="00BF22FD"/>
    <w:rsid w:val="00DB0027"/>
    <w:rsid w:val="00F16B0F"/>
    <w:rsid w:val="4DC0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章标题"/>
    <w:basedOn w:val="1"/>
    <w:next w:val="7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7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8">
    <w:name w:val="2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264</Words>
  <Characters>264</Characters>
  <Lines>2</Lines>
  <Paragraphs>1</Paragraphs>
  <TotalTime>0</TotalTime>
  <ScaleCrop>false</ScaleCrop>
  <LinksUpToDate>false</LinksUpToDate>
  <CharactersWithSpaces>285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cc</cp:lastModifiedBy>
  <cp:lastPrinted>2022-05-06T02:11:19Z</cp:lastPrinted>
  <dcterms:modified xsi:type="dcterms:W3CDTF">2022-05-06T02:16:55Z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56DC158FF04543A396AE9EA6D0F8BC0F</vt:lpwstr>
  </property>
</Properties>
</file>