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AC" w:rsidRDefault="00F4322A" w:rsidP="006C2FA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C2FAC">
        <w:rPr>
          <w:rFonts w:ascii="方正小标宋简体" w:eastAsia="方正小标宋简体" w:hAnsi="方正小标宋简体" w:hint="eastAsia"/>
          <w:sz w:val="44"/>
          <w:szCs w:val="44"/>
        </w:rPr>
        <w:t>2022年</w:t>
      </w:r>
      <w:r w:rsidRPr="006C2FAC">
        <w:rPr>
          <w:rFonts w:ascii="方正小标宋简体" w:eastAsia="方正小标宋简体" w:hAnsi="方正小标宋简体"/>
          <w:sz w:val="44"/>
          <w:szCs w:val="44"/>
        </w:rPr>
        <w:t>湛江市道路运输事务中心</w:t>
      </w:r>
    </w:p>
    <w:p w:rsidR="005A5DDD" w:rsidRPr="006C2FAC" w:rsidRDefault="00F4322A" w:rsidP="006C2FAC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6C2FAC">
        <w:rPr>
          <w:rFonts w:ascii="方正小标宋简体" w:eastAsia="方正小标宋简体" w:hAnsi="方正小标宋简体"/>
          <w:sz w:val="44"/>
          <w:szCs w:val="44"/>
        </w:rPr>
        <w:t>“</w:t>
      </w:r>
      <w:r w:rsidRPr="006C2FAC">
        <w:rPr>
          <w:rFonts w:ascii="方正小标宋简体" w:eastAsia="方正小标宋简体" w:hAnsi="方正小标宋简体" w:hint="eastAsia"/>
          <w:sz w:val="44"/>
          <w:szCs w:val="44"/>
        </w:rPr>
        <w:t>三公</w:t>
      </w:r>
      <w:r w:rsidRPr="006C2FAC">
        <w:rPr>
          <w:rFonts w:ascii="方正小标宋简体" w:eastAsia="方正小标宋简体" w:hAnsi="方正小标宋简体"/>
          <w:sz w:val="44"/>
          <w:szCs w:val="44"/>
        </w:rPr>
        <w:t>”</w:t>
      </w:r>
      <w:r w:rsidRPr="006C2FAC">
        <w:rPr>
          <w:rFonts w:ascii="方正小标宋简体" w:eastAsia="方正小标宋简体" w:hAnsi="方正小标宋简体" w:hint="eastAsia"/>
          <w:sz w:val="44"/>
          <w:szCs w:val="44"/>
        </w:rPr>
        <w:t>经费</w:t>
      </w:r>
      <w:r w:rsidRPr="006C2FAC">
        <w:rPr>
          <w:rFonts w:ascii="方正小标宋简体" w:eastAsia="方正小标宋简体" w:hAnsi="方正小标宋简体"/>
          <w:sz w:val="44"/>
          <w:szCs w:val="44"/>
        </w:rPr>
        <w:t>预算安排说明</w:t>
      </w:r>
    </w:p>
    <w:p w:rsidR="00AD77BE" w:rsidRDefault="00AD77BE" w:rsidP="006C2FAC">
      <w:pPr>
        <w:jc w:val="center"/>
      </w:pPr>
    </w:p>
    <w:p w:rsidR="00AD77BE" w:rsidRPr="006C2FAC" w:rsidRDefault="00AD77BE" w:rsidP="00AD77B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Start w:id="0" w:name="PO_part3A2Year1"/>
      <w:r w:rsidR="006C2FAC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2022 </w:t>
      </w:r>
      <w:bookmarkEnd w:id="0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年本部门财政拨款安排“三公”经费</w:t>
      </w:r>
      <w:bookmarkStart w:id="1" w:name="PO_part3A2Amount1"/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4.9 </w:t>
      </w:r>
      <w:bookmarkEnd w:id="1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2" w:name="PO_part3A2IncAmount1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18.84 </w:t>
      </w:r>
      <w:bookmarkEnd w:id="2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3" w:name="PO_part3A2IncPercent1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79.4 </w:t>
      </w:r>
      <w:bookmarkEnd w:id="3"/>
      <w:r w:rsidRPr="006C2FAC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4" w:name="PO_part3A2IncReason1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上年安排</w:t>
      </w:r>
      <w:r w:rsidRPr="006C2FAC">
        <w:rPr>
          <w:rFonts w:ascii="仿宋_GB2312" w:eastAsia="仿宋_GB2312" w:hAnsi="仿宋_GB2312" w:cs="仿宋_GB2312"/>
          <w:sz w:val="32"/>
          <w:szCs w:val="32"/>
        </w:rPr>
        <w:t>公务用车购置费</w:t>
      </w:r>
      <w:r w:rsidRPr="006C2FAC">
        <w:rPr>
          <w:rFonts w:ascii="仿宋_GB2312" w:eastAsia="仿宋_GB2312" w:hAnsi="仿宋_GB2312" w:cs="仿宋_GB2312" w:hint="eastAsia"/>
          <w:sz w:val="32"/>
          <w:szCs w:val="32"/>
        </w:rPr>
        <w:t>18万元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End w:id="4"/>
      <w:r w:rsidRPr="006C2FAC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bookmarkStart w:id="5" w:name="PO_part3A2Amount2"/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0 </w:t>
      </w:r>
      <w:bookmarkEnd w:id="5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6" w:name="PO_part3A2IncAmount2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0 </w:t>
      </w:r>
      <w:bookmarkEnd w:id="6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7" w:name="PO_part3A2IncPercent2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0 </w:t>
      </w:r>
      <w:bookmarkEnd w:id="7"/>
      <w:r w:rsidRPr="006C2FAC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8" w:name="PO_part3A2IncReason2"/>
      <w:r w:rsidRPr="006C2FAC">
        <w:rPr>
          <w:rFonts w:ascii="仿宋_GB2312" w:eastAsia="仿宋_GB2312" w:hAnsi="仿宋_GB2312" w:cs="仿宋_GB2312" w:hint="eastAsia"/>
          <w:sz w:val="32"/>
          <w:szCs w:val="32"/>
        </w:rPr>
        <w:t xml:space="preserve">与上年持平，无增减变化 </w:t>
      </w:r>
      <w:bookmarkEnd w:id="8"/>
      <w:r w:rsidRPr="006C2FAC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bookmarkStart w:id="9" w:name="PO_part3A2Amount3"/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4.4 </w:t>
      </w:r>
      <w:bookmarkEnd w:id="9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万元（公务用车购置费</w:t>
      </w:r>
      <w:bookmarkStart w:id="10" w:name="PO_part3A2Amount4"/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0 </w:t>
      </w:r>
      <w:bookmarkEnd w:id="10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11" w:name="PO_part3A2IncAmount5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6C2FAC">
        <w:rPr>
          <w:rFonts w:ascii="仿宋_GB2312" w:eastAsia="仿宋_GB2312" w:hAnsi="仿宋_GB2312" w:cs="仿宋_GB2312"/>
          <w:sz w:val="32"/>
          <w:szCs w:val="32"/>
        </w:rPr>
        <w:t>18</w:t>
      </w:r>
      <w:r w:rsidRPr="006C2FA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End w:id="11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6C2FAC">
        <w:rPr>
          <w:rFonts w:ascii="仿宋_GB2312" w:eastAsia="仿宋_GB2312" w:hAnsi="宋体" w:cs="宋体" w:hint="eastAsia"/>
          <w:sz w:val="32"/>
          <w:szCs w:val="32"/>
        </w:rPr>
        <w:t>；</w:t>
      </w:r>
      <w:r w:rsidRPr="006C2FAC"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bookmarkStart w:id="12" w:name="PO_part3A2Amount5"/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4.4 </w:t>
      </w:r>
      <w:bookmarkEnd w:id="12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13" w:name="PO_part3A2IncAmount6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6C2FAC">
        <w:rPr>
          <w:rFonts w:ascii="仿宋_GB2312" w:eastAsia="仿宋_GB2312" w:hAnsi="仿宋_GB2312" w:cs="仿宋_GB2312"/>
          <w:sz w:val="32"/>
          <w:szCs w:val="32"/>
        </w:rPr>
        <w:t>0</w:t>
      </w:r>
      <w:r w:rsidRPr="006C2FA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End w:id="13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万元。）比上年</w:t>
      </w:r>
      <w:bookmarkStart w:id="14" w:name="PO_part3A2IncAmount3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18 </w:t>
      </w:r>
      <w:bookmarkEnd w:id="14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5" w:name="PO_part3A2IncPercent3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80.4 </w:t>
      </w:r>
      <w:bookmarkEnd w:id="15"/>
      <w:r w:rsidRPr="006C2FAC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16" w:name="PO_part3A2IncReason3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上年安排</w:t>
      </w:r>
      <w:r w:rsidRPr="006C2FAC">
        <w:rPr>
          <w:rFonts w:ascii="仿宋_GB2312" w:eastAsia="仿宋_GB2312" w:hAnsi="仿宋_GB2312" w:cs="仿宋_GB2312"/>
          <w:sz w:val="32"/>
          <w:szCs w:val="32"/>
        </w:rPr>
        <w:t>公务用车购置费</w:t>
      </w:r>
      <w:r w:rsidRPr="006C2FAC">
        <w:rPr>
          <w:rFonts w:ascii="仿宋_GB2312" w:eastAsia="仿宋_GB2312" w:hAnsi="仿宋_GB2312" w:cs="仿宋_GB2312" w:hint="eastAsia"/>
          <w:sz w:val="32"/>
          <w:szCs w:val="32"/>
        </w:rPr>
        <w:t xml:space="preserve">18万元 </w:t>
      </w:r>
      <w:bookmarkEnd w:id="16"/>
      <w:r w:rsidRPr="006C2FAC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bookmarkStart w:id="17" w:name="PO_part3A2Amount6"/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0.5 </w:t>
      </w:r>
      <w:bookmarkEnd w:id="17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bookmarkStart w:id="18" w:name="PO_part3A2IncAmount4"/>
      <w:r w:rsidRPr="006C2FAC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0.84 </w:t>
      </w:r>
      <w:bookmarkEnd w:id="18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bookmarkStart w:id="19" w:name="PO_part3A2IncPercent4"/>
      <w:r w:rsidRPr="006C2FAC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Pr="006C2FAC">
        <w:rPr>
          <w:rFonts w:ascii="仿宋_GB2312" w:eastAsia="仿宋_GB2312" w:hAnsi="仿宋_GB2312" w:cs="仿宋_GB2312"/>
          <w:sz w:val="32"/>
          <w:szCs w:val="32"/>
        </w:rPr>
        <w:t xml:space="preserve">62.7 </w:t>
      </w:r>
      <w:bookmarkEnd w:id="19"/>
      <w:r w:rsidRPr="006C2FAC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bookmarkStart w:id="20" w:name="PO_part3A2IncReason4"/>
      <w:r w:rsidRPr="006C2FAC">
        <w:rPr>
          <w:rFonts w:ascii="仿宋_GB2312" w:eastAsia="仿宋_GB2312" w:hAnsi="仿宋_GB2312" w:cs="仿宋_GB2312" w:hint="eastAsia"/>
          <w:sz w:val="32"/>
          <w:szCs w:val="32"/>
        </w:rPr>
        <w:t>执行中央“八项”规定，厉行节约，</w:t>
      </w:r>
      <w:r w:rsidRPr="006C2FAC">
        <w:rPr>
          <w:rFonts w:ascii="仿宋_GB2312" w:eastAsia="仿宋_GB2312" w:hAnsi="仿宋_GB2312" w:cs="仿宋_GB2312"/>
          <w:sz w:val="32"/>
          <w:szCs w:val="32"/>
        </w:rPr>
        <w:t>减少公务接待</w:t>
      </w:r>
      <w:r w:rsidRPr="006C2FA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End w:id="20"/>
      <w:r w:rsidRPr="006C2FA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2FAC" w:rsidRDefault="006C2FAC"/>
    <w:p w:rsidR="006C2FAC" w:rsidRPr="006C2FAC" w:rsidRDefault="006C2FAC" w:rsidP="006C2FAC"/>
    <w:p w:rsidR="006C2FAC" w:rsidRDefault="006C2FAC" w:rsidP="006C2FAC"/>
    <w:p w:rsidR="00AD77BE" w:rsidRPr="006C2FAC" w:rsidRDefault="006C2FAC" w:rsidP="006C2FAC">
      <w:pPr>
        <w:tabs>
          <w:tab w:val="left" w:pos="5085"/>
        </w:tabs>
        <w:rPr>
          <w:rFonts w:hint="eastAsia"/>
        </w:rPr>
      </w:pPr>
      <w:r>
        <w:tab/>
      </w:r>
      <w:bookmarkStart w:id="21" w:name="_GoBack"/>
      <w:bookmarkEnd w:id="21"/>
    </w:p>
    <w:sectPr w:rsidR="00AD77BE" w:rsidRPr="006C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19" w:rsidRDefault="00616919" w:rsidP="00AD77BE">
      <w:r>
        <w:separator/>
      </w:r>
    </w:p>
  </w:endnote>
  <w:endnote w:type="continuationSeparator" w:id="0">
    <w:p w:rsidR="00616919" w:rsidRDefault="00616919" w:rsidP="00AD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19" w:rsidRDefault="00616919" w:rsidP="00AD77BE">
      <w:r>
        <w:separator/>
      </w:r>
    </w:p>
  </w:footnote>
  <w:footnote w:type="continuationSeparator" w:id="0">
    <w:p w:rsidR="00616919" w:rsidRDefault="00616919" w:rsidP="00AD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0"/>
    <w:rsid w:val="005A5DDD"/>
    <w:rsid w:val="00616919"/>
    <w:rsid w:val="006C2FAC"/>
    <w:rsid w:val="00AD77BE"/>
    <w:rsid w:val="00F4322A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E415E"/>
  <w15:chartTrackingRefBased/>
  <w15:docId w15:val="{0BDA9DA9-1D2A-4732-AABD-84DAA1B8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7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胡礼贤</dc:creator>
  <cp:keywords/>
  <dc:description/>
  <cp:lastModifiedBy>胡礼贤</cp:lastModifiedBy>
  <cp:revision>3</cp:revision>
  <dcterms:created xsi:type="dcterms:W3CDTF">2022-02-10T03:12:00Z</dcterms:created>
  <dcterms:modified xsi:type="dcterms:W3CDTF">2022-02-10T03:57:00Z</dcterms:modified>
</cp:coreProperties>
</file>