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300" w:lineRule="auto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湛江金沙湾海滨浴场协管员装备采购询价单</w:t>
      </w:r>
    </w:p>
    <w:p>
      <w:pPr>
        <w:overflowPunct w:val="0"/>
        <w:autoSpaceDE w:val="0"/>
        <w:autoSpaceDN w:val="0"/>
        <w:adjustRightInd w:val="0"/>
        <w:spacing w:line="300" w:lineRule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line="30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我单位将采购一批装备用于金沙湾海滨浴场协管员在夜间巡逻值守，该项目预算金额为贰万伍仟贰佰元（小写金额：25200元），</w:t>
      </w:r>
      <w:r>
        <w:rPr>
          <w:rFonts w:hint="eastAsia" w:ascii="仿宋" w:hAnsi="仿宋" w:eastAsia="仿宋"/>
          <w:sz w:val="32"/>
          <w:szCs w:val="32"/>
        </w:rPr>
        <w:t>现请贵公司就该采购项目进行报价，相关情况如下：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一、装备名称、采购数量及采购要求</w:t>
      </w:r>
    </w:p>
    <w:tbl>
      <w:tblPr>
        <w:tblStyle w:val="3"/>
        <w:tblW w:w="1066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30"/>
        <w:gridCol w:w="870"/>
        <w:gridCol w:w="87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1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装备名称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600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采购要求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4"/>
                <w:sz w:val="28"/>
                <w:szCs w:val="28"/>
                <w:vertAlign w:val="baseline"/>
                <w:lang w:val="en-US" w:eastAsia="zh-CN"/>
              </w:rPr>
              <w:t>无核高音哨子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ABS工程塑料+硅胶材质，配挂绳，音量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≥130分贝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大功率强光手电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ABS工程塑料镜身，LED光源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≥300瓦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，全重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1050克，全身防水，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光通量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4000流明，电池容量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≥8000豪安，续航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≥10小时。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手持扩音喇叭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机身材质为ABS工程塑料，耐磨防摔，功率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≥30W，支持≥120秒录音播放及有U盘直读接口，有AUX接口，可接入手机、IPAD、电脑等设备，音色清晰，失真度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对讲机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部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8"/>
                <w:szCs w:val="28"/>
                <w:vertAlign w:val="baseline"/>
                <w:lang w:val="en-US" w:eastAsia="zh-CN" w:bidi="ar-SA"/>
              </w:rPr>
              <w:t>摩托罗拉牌 ，型号</w:t>
            </w:r>
            <w:r>
              <w:rPr>
                <w:rFonts w:hint="eastAsia" w:ascii="仿宋" w:hAnsi="仿宋" w:eastAsia="仿宋" w:cs="仿宋"/>
                <w:b w:val="0"/>
                <w:bCs/>
                <w:spacing w:val="-34"/>
                <w:kern w:val="2"/>
                <w:sz w:val="28"/>
                <w:szCs w:val="28"/>
                <w:vertAlign w:val="baseline"/>
                <w:lang w:val="en-US" w:eastAsia="zh-CN" w:bidi="ar-SA"/>
              </w:rPr>
              <w:t>GP338PULS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折叠椅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钢管椅框架（管体直径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≥25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）+特斯林布或藤编织椅板，净重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sz w:val="24"/>
                <w:szCs w:val="24"/>
                <w:vertAlign w:val="baseline"/>
                <w:lang w:val="en-US" w:eastAsia="zh-CN"/>
              </w:rPr>
              <w:t>3KG，承重&gt;150KG，尺寸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550mm(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长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×420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mm(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宽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×800</w:t>
            </w:r>
            <w:r>
              <w:rPr>
                <w:rFonts w:hint="default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反光背心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渔网布，黑色背心+荧光绿色条纹+荧光字。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执法记录仪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部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00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hint="default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4K，拍照像素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2000万，摄像像素</w:t>
            </w:r>
            <w:r>
              <w:rPr>
                <w:rFonts w:hint="eastAsia" w:ascii="仿宋" w:hAnsi="仿宋" w:eastAsia="仿宋" w:cs="仿宋"/>
                <w:b w:val="0"/>
                <w:bCs/>
                <w:spacing w:val="-23"/>
                <w:kern w:val="2"/>
                <w:sz w:val="24"/>
                <w:szCs w:val="24"/>
                <w:vertAlign w:val="baseline"/>
                <w:lang w:val="en-US" w:eastAsia="zh-CN" w:bidi="ar-SA"/>
              </w:rPr>
              <w:t>≥600万。影像分辨率≥2000P,满电录像≥10小时，内存≥16GB，具备夜视拍摄功能。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sz w:val="32"/>
          <w:szCs w:val="32"/>
          <w:vertAlign w:val="baseline"/>
          <w:lang w:val="en-US" w:eastAsia="zh-CN"/>
        </w:rPr>
        <w:t>装备采购</w:t>
      </w:r>
      <w:r>
        <w:rPr>
          <w:rFonts w:hint="eastAsia" w:ascii="仿宋" w:hAnsi="仿宋" w:eastAsia="仿宋"/>
          <w:b/>
          <w:sz w:val="32"/>
          <w:szCs w:val="32"/>
        </w:rPr>
        <w:t>报价的相关要求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1、此次询价为整体询价，询价响应方报价时需写明</w:t>
      </w: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装备采购</w:t>
      </w:r>
      <w:r>
        <w:rPr>
          <w:rFonts w:hint="eastAsia" w:ascii="仿宋" w:hAnsi="仿宋" w:eastAsia="仿宋"/>
          <w:sz w:val="32"/>
          <w:szCs w:val="32"/>
        </w:rPr>
        <w:t>各项费用及总价，定标后不再增补任何费用。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2、该报价为一次性总包干报价，</w:t>
      </w:r>
      <w:r>
        <w:rPr>
          <w:rFonts w:hint="eastAsia" w:ascii="仿宋" w:hAnsi="仿宋" w:eastAsia="仿宋"/>
          <w:spacing w:val="-11"/>
          <w:sz w:val="32"/>
          <w:szCs w:val="32"/>
        </w:rPr>
        <w:t>必须符合询价方所有项目要求。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pacing w:val="-11"/>
          <w:sz w:val="32"/>
          <w:szCs w:val="32"/>
        </w:rPr>
        <w:t>询价响应方需写明</w:t>
      </w: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装备采购</w:t>
      </w:r>
      <w:r>
        <w:rPr>
          <w:rFonts w:hint="eastAsia" w:ascii="仿宋" w:hAnsi="仿宋" w:eastAsia="仿宋"/>
          <w:spacing w:val="-11"/>
          <w:sz w:val="32"/>
          <w:szCs w:val="32"/>
        </w:rPr>
        <w:t>完成</w:t>
      </w: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供货</w:t>
      </w:r>
      <w:r>
        <w:rPr>
          <w:rFonts w:hint="eastAsia" w:ascii="仿宋" w:hAnsi="仿宋" w:eastAsia="仿宋"/>
          <w:spacing w:val="-11"/>
          <w:sz w:val="32"/>
          <w:szCs w:val="32"/>
        </w:rPr>
        <w:t>需要的时间</w:t>
      </w:r>
      <w:r>
        <w:rPr>
          <w:rFonts w:hint="eastAsia" w:ascii="仿宋" w:hAnsi="仿宋" w:eastAsia="仿宋"/>
          <w:spacing w:val="-11"/>
          <w:sz w:val="32"/>
          <w:szCs w:val="32"/>
          <w:lang w:eastAsia="zh-CN"/>
        </w:rPr>
        <w:t>，采购协议签订后</w:t>
      </w:r>
      <w:r>
        <w:rPr>
          <w:rFonts w:hint="eastAsia" w:ascii="仿宋" w:hAnsi="仿宋" w:eastAsia="仿宋"/>
          <w:spacing w:val="-11"/>
          <w:sz w:val="32"/>
          <w:szCs w:val="32"/>
          <w:lang w:val="en-US" w:eastAsia="zh-CN"/>
        </w:rPr>
        <w:t>7日内须完成供货</w:t>
      </w:r>
      <w:r>
        <w:rPr>
          <w:rFonts w:hint="eastAsia" w:ascii="仿宋" w:hAnsi="仿宋" w:eastAsia="仿宋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4、询价响应方需按照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装备名称、采购数量及采购要求按时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报送询价响应，如询价响应中标，采购合同将依照该询价响应制订。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、询价响应方的资质要求：（未达到以下资质要求的，将被视为无效询价响应）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（1）投标人须具备独立法人资格，具有独立承担法律责任和民事责任能力。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（2）需提供有效期内的营业执照副本、税务登记证副本、组织机构代码证副本复印件（若已三证合一，则只需提供营业执照复印件并加盖询价响应方公章）。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（3）营业执照的经营范围包括该询价函询价项目。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（4）有效期内的企业资质证书复印件。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pacing w:val="-10"/>
          <w:sz w:val="32"/>
          <w:szCs w:val="32"/>
        </w:rPr>
        <w:t>报价及相关材料（盖章）请于20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pacing w:val="-10"/>
          <w:sz w:val="32"/>
          <w:szCs w:val="32"/>
        </w:rPr>
        <w:t>年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pacing w:val="-10"/>
          <w:sz w:val="32"/>
          <w:szCs w:val="32"/>
        </w:rPr>
        <w:t>月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pacing w:val="-10"/>
          <w:sz w:val="32"/>
          <w:szCs w:val="32"/>
        </w:rPr>
        <w:t>日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18:00</w:t>
      </w:r>
      <w:r>
        <w:rPr>
          <w:rFonts w:hint="eastAsia" w:ascii="仿宋" w:hAnsi="仿宋" w:eastAsia="仿宋"/>
          <w:spacing w:val="-10"/>
          <w:sz w:val="32"/>
          <w:szCs w:val="32"/>
        </w:rPr>
        <w:t>前送达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湛江市人民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大道北湛江市体育中心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2楼湛江市旅游发展促进中心办公室</w:t>
      </w:r>
      <w:r>
        <w:rPr>
          <w:rFonts w:hint="eastAsia" w:ascii="仿宋" w:hAnsi="仿宋" w:eastAsia="仿宋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4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（联系人：向</w:t>
      </w:r>
      <w:r>
        <w:rPr>
          <w:rFonts w:hint="eastAsia" w:ascii="仿宋" w:hAnsi="仿宋" w:eastAsia="仿宋"/>
          <w:sz w:val="32"/>
          <w:szCs w:val="32"/>
          <w:lang w:eastAsia="zh-CN"/>
        </w:rPr>
        <w:t>先生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3161136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00" w:lineRule="exact"/>
        <w:ind w:left="1598" w:leftChars="304" w:hanging="960" w:hangingChars="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附件：《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湛江金沙湾海滨浴场协管员装备采购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报价表》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20" w:lineRule="exact"/>
        <w:ind w:firstLine="5760" w:firstLineChars="18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2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湛江市</w:t>
      </w:r>
      <w:r>
        <w:rPr>
          <w:rFonts w:hint="eastAsia" w:ascii="仿宋" w:hAnsi="仿宋" w:eastAsia="仿宋"/>
          <w:sz w:val="32"/>
          <w:szCs w:val="32"/>
          <w:lang w:eastAsia="zh-CN"/>
        </w:rPr>
        <w:t>旅游发展促进中心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20" w:lineRule="exact"/>
        <w:ind w:firstLine="5600" w:firstLineChars="17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湛江金沙湾海滨浴场协管员装备采购报价表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1066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30"/>
        <w:gridCol w:w="870"/>
        <w:gridCol w:w="870"/>
        <w:gridCol w:w="2815"/>
        <w:gridCol w:w="174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项目名称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报价单位名称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黑体" w:hAnsi="黑体" w:eastAsia="黑体" w:cs="黑体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11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救生装备名称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单价报价（元）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4"/>
                <w:sz w:val="28"/>
                <w:szCs w:val="28"/>
                <w:vertAlign w:val="baseline"/>
                <w:lang w:val="en-US" w:eastAsia="zh-CN"/>
              </w:rPr>
              <w:t>无核高音哨子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大功率强光手电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eastAsia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手持扩音喇叭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对讲机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部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折叠椅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反光背心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执法记录仪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部</w:t>
            </w:r>
          </w:p>
        </w:tc>
        <w:tc>
          <w:tcPr>
            <w:tcW w:w="87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/>
                <w:bCs w:val="0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总报价（元）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9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完成供货时间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34"/>
                <w:sz w:val="32"/>
                <w:szCs w:val="32"/>
                <w:lang w:eastAsia="zh-CN"/>
              </w:rPr>
              <w:t>是否响应《湛江金沙湾海滨浴场协管员装备采购询价单》所有项目要求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填表时间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b/>
                <w:bCs w:val="0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  <w:t>注：该报价为一次性总包干报价，必须符合询价方《</w:t>
      </w: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  <w:lang w:eastAsia="zh-CN"/>
        </w:rPr>
        <w:t>湛江金沙湾海滨浴场协管员装备采购询价单</w:t>
      </w:r>
      <w:r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  <w:t>》所有项目要求。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/>
          <w:spacing w:val="-11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25FBE"/>
    <w:rsid w:val="03325FBE"/>
    <w:rsid w:val="1FF05D10"/>
    <w:rsid w:val="2F796AB4"/>
    <w:rsid w:val="3295128E"/>
    <w:rsid w:val="40186F8C"/>
    <w:rsid w:val="4313118F"/>
    <w:rsid w:val="462C765D"/>
    <w:rsid w:val="49716A86"/>
    <w:rsid w:val="508920C8"/>
    <w:rsid w:val="566E6D6F"/>
    <w:rsid w:val="57436565"/>
    <w:rsid w:val="5F9C4196"/>
    <w:rsid w:val="6F71557B"/>
    <w:rsid w:val="700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2021-08-05T13:43:00Z</dcterms:created>
  <dc:creator>悟空</dc:creator>
  <cp:lastModifiedBy>彩色湛江</cp:lastModifiedBy>
  <cp:lastPrinted>2021-12-20T15:10:00Z</cp:lastPrinted>
  <dcterms:modified xsi:type="dcterms:W3CDTF">2021-12-21T12:49:06Z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E8028047E33F42DBB36C79483C8F131B</vt:lpwstr>
  </property>
</Properties>
</file>