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E98" w:rsidRDefault="005B2E98" w:rsidP="005B2E98">
      <w:pPr>
        <w:spacing w:line="600" w:lineRule="exact"/>
        <w:rPr>
          <w:rFonts w:ascii="仿宋_GB2312" w:hAnsi="仿宋_GB2312" w:cs="仿宋_GB2312"/>
          <w:sz w:val="32"/>
          <w:szCs w:val="32"/>
        </w:rPr>
      </w:pPr>
    </w:p>
    <w:p w:rsidR="005B2E98" w:rsidRDefault="005B2E98" w:rsidP="005B2E98">
      <w:pPr>
        <w:spacing w:line="600" w:lineRule="exact"/>
        <w:rPr>
          <w:rFonts w:ascii="仿宋_GB2312" w:hAnsi="仿宋_GB2312" w:cs="仿宋_GB2312"/>
          <w:sz w:val="32"/>
          <w:szCs w:val="32"/>
        </w:rPr>
      </w:pPr>
    </w:p>
    <w:p w:rsidR="005B2E98" w:rsidRDefault="005B2E98" w:rsidP="005B2E98">
      <w:pPr>
        <w:spacing w:line="600" w:lineRule="exact"/>
        <w:jc w:val="right"/>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湛环罚字</w:t>
      </w:r>
      <w:proofErr w:type="gramEnd"/>
      <w:r>
        <w:rPr>
          <w:rFonts w:ascii="仿宋_GB2312" w:eastAsia="仿宋_GB2312" w:hAnsi="仿宋_GB2312" w:cs="仿宋_GB2312" w:hint="eastAsia"/>
          <w:sz w:val="32"/>
          <w:szCs w:val="32"/>
        </w:rPr>
        <w:t>〔2021〕25号</w:t>
      </w:r>
    </w:p>
    <w:p w:rsidR="005B2E98" w:rsidRDefault="005B2E98" w:rsidP="005B2E98">
      <w:pPr>
        <w:spacing w:line="600" w:lineRule="exact"/>
        <w:jc w:val="right"/>
        <w:rPr>
          <w:rFonts w:ascii="仿宋_GB2312" w:hAnsi="仿宋_GB2312" w:cs="仿宋_GB2312"/>
          <w:sz w:val="32"/>
          <w:szCs w:val="32"/>
        </w:rPr>
      </w:pPr>
    </w:p>
    <w:p w:rsidR="005B2E98" w:rsidRDefault="005B2E98" w:rsidP="005B2E98">
      <w:pPr>
        <w:spacing w:line="600" w:lineRule="exact"/>
        <w:jc w:val="center"/>
        <w:rPr>
          <w:rFonts w:ascii="仿宋_GB2312" w:hAnsi="仿宋_GB2312" w:cs="仿宋_GB2312"/>
          <w:sz w:val="32"/>
          <w:szCs w:val="32"/>
        </w:rPr>
      </w:pPr>
      <w:r>
        <w:rPr>
          <w:rFonts w:ascii="小标宋" w:eastAsia="小标宋" w:hAnsi="小标宋" w:cs="小标宋" w:hint="eastAsia"/>
          <w:sz w:val="44"/>
          <w:szCs w:val="44"/>
        </w:rPr>
        <w:t>行政处罚决定书</w:t>
      </w:r>
    </w:p>
    <w:p w:rsidR="005B2E98" w:rsidRDefault="005B2E98" w:rsidP="005B2E98">
      <w:pPr>
        <w:pStyle w:val="a7"/>
        <w:widowControl/>
        <w:shd w:val="clear" w:color="auto" w:fill="FFFFFF"/>
        <w:spacing w:before="0" w:beforeAutospacing="0" w:after="0" w:afterAutospacing="0" w:line="600" w:lineRule="exact"/>
        <w:jc w:val="both"/>
        <w:rPr>
          <w:rFonts w:ascii="仿宋_GB2312"/>
          <w:color w:val="000000" w:themeColor="text1"/>
          <w:kern w:val="2"/>
          <w:sz w:val="32"/>
          <w:szCs w:val="32"/>
        </w:rPr>
      </w:pPr>
    </w:p>
    <w:p w:rsidR="005B2E98" w:rsidRDefault="005B2E98" w:rsidP="005B2E98">
      <w:pPr>
        <w:pStyle w:val="a7"/>
        <w:widowControl/>
        <w:shd w:val="clear" w:color="auto" w:fill="FFFFFF"/>
        <w:spacing w:before="0" w:beforeAutospacing="0" w:after="0" w:afterAutospacing="0" w:line="600" w:lineRule="exact"/>
        <w:jc w:val="both"/>
        <w:rPr>
          <w:rFonts w:ascii="仿宋_GB2312"/>
          <w:color w:val="000000" w:themeColor="text1"/>
          <w:kern w:val="2"/>
          <w:sz w:val="32"/>
          <w:szCs w:val="32"/>
        </w:rPr>
      </w:pPr>
      <w:r>
        <w:rPr>
          <w:rFonts w:ascii="仿宋_GB2312" w:hint="eastAsia"/>
          <w:color w:val="000000" w:themeColor="text1"/>
          <w:kern w:val="2"/>
          <w:sz w:val="32"/>
          <w:szCs w:val="32"/>
        </w:rPr>
        <w:t>徐闻县恒福糖业发展有限公司：</w:t>
      </w:r>
    </w:p>
    <w:p w:rsidR="005B2E98" w:rsidRDefault="005B2E98" w:rsidP="005B2E98">
      <w:pPr>
        <w:pStyle w:val="a7"/>
        <w:widowControl/>
        <w:shd w:val="clear" w:color="auto" w:fill="FFFFFF"/>
        <w:spacing w:before="0" w:beforeAutospacing="0" w:after="0" w:afterAutospacing="0" w:line="600" w:lineRule="exact"/>
        <w:ind w:firstLineChars="200" w:firstLine="640"/>
        <w:jc w:val="both"/>
        <w:rPr>
          <w:rFonts w:ascii="仿宋_GB2312"/>
          <w:color w:val="000000" w:themeColor="text1"/>
          <w:kern w:val="2"/>
          <w:sz w:val="32"/>
          <w:szCs w:val="32"/>
        </w:rPr>
      </w:pPr>
      <w:r>
        <w:rPr>
          <w:rFonts w:ascii="仿宋_GB2312" w:hint="eastAsia"/>
          <w:color w:val="000000" w:themeColor="text1"/>
          <w:kern w:val="2"/>
          <w:sz w:val="32"/>
          <w:szCs w:val="32"/>
        </w:rPr>
        <w:t>统一社会信用代码：91440825765720202D</w:t>
      </w:r>
    </w:p>
    <w:p w:rsidR="005B2E98" w:rsidRDefault="005B2E98" w:rsidP="005B2E98">
      <w:pPr>
        <w:pStyle w:val="a7"/>
        <w:widowControl/>
        <w:shd w:val="clear" w:color="auto" w:fill="FFFFFF"/>
        <w:spacing w:before="0" w:beforeAutospacing="0" w:after="0" w:afterAutospacing="0" w:line="600" w:lineRule="exact"/>
        <w:ind w:firstLineChars="200" w:firstLine="640"/>
        <w:jc w:val="both"/>
        <w:rPr>
          <w:rFonts w:ascii="仿宋_GB2312"/>
          <w:color w:val="000000" w:themeColor="text1"/>
          <w:kern w:val="2"/>
          <w:sz w:val="32"/>
          <w:szCs w:val="32"/>
        </w:rPr>
      </w:pPr>
      <w:r>
        <w:rPr>
          <w:rFonts w:ascii="仿宋_GB2312" w:hint="eastAsia"/>
          <w:color w:val="000000" w:themeColor="text1"/>
          <w:kern w:val="2"/>
          <w:sz w:val="32"/>
          <w:szCs w:val="32"/>
        </w:rPr>
        <w:t>法定代表人：梁少雄</w:t>
      </w:r>
    </w:p>
    <w:p w:rsidR="005B2E98" w:rsidRDefault="005B2E98" w:rsidP="005B2E98">
      <w:pPr>
        <w:pStyle w:val="a7"/>
        <w:widowControl/>
        <w:shd w:val="clear" w:color="auto" w:fill="FFFFFF"/>
        <w:spacing w:before="0" w:beforeAutospacing="0" w:after="0" w:afterAutospacing="0" w:line="600" w:lineRule="exact"/>
        <w:ind w:firstLineChars="200" w:firstLine="640"/>
        <w:jc w:val="both"/>
        <w:rPr>
          <w:rFonts w:ascii="仿宋_GB2312"/>
          <w:color w:val="000000" w:themeColor="text1"/>
          <w:kern w:val="2"/>
          <w:sz w:val="32"/>
          <w:szCs w:val="32"/>
        </w:rPr>
      </w:pPr>
      <w:r>
        <w:rPr>
          <w:rFonts w:ascii="仿宋_GB2312" w:hint="eastAsia"/>
          <w:color w:val="000000" w:themeColor="text1"/>
          <w:kern w:val="2"/>
          <w:sz w:val="32"/>
          <w:szCs w:val="32"/>
        </w:rPr>
        <w:t>住所：徐闻县下桥镇</w:t>
      </w:r>
    </w:p>
    <w:p w:rsidR="005B2E98" w:rsidRDefault="005B2E98" w:rsidP="005B2E98">
      <w:pPr>
        <w:spacing w:line="60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一、环境违法事实和证据</w:t>
      </w:r>
    </w:p>
    <w:p w:rsidR="005B2E98" w:rsidRDefault="005B2E98" w:rsidP="005B2E98">
      <w:pPr>
        <w:pStyle w:val="a7"/>
        <w:widowControl/>
        <w:shd w:val="clear" w:color="auto" w:fill="FFFFFF"/>
        <w:spacing w:before="0" w:beforeAutospacing="0" w:after="0" w:afterAutospacing="0" w:line="600" w:lineRule="exact"/>
        <w:ind w:firstLineChars="200" w:firstLine="640"/>
        <w:jc w:val="both"/>
        <w:rPr>
          <w:rFonts w:ascii="仿宋_GB2312"/>
          <w:sz w:val="32"/>
          <w:szCs w:val="32"/>
        </w:rPr>
      </w:pPr>
      <w:r>
        <w:rPr>
          <w:rFonts w:ascii="仿宋_GB2312" w:hint="eastAsia"/>
          <w:sz w:val="32"/>
          <w:szCs w:val="32"/>
        </w:rPr>
        <w:t>2020年1月14日，根据湛江市2020年度（2019年跨2020年榨季）全市制糖行业联合交叉执法检查（</w:t>
      </w:r>
      <w:proofErr w:type="gramStart"/>
      <w:r>
        <w:rPr>
          <w:rFonts w:ascii="仿宋_GB2312" w:hint="eastAsia"/>
          <w:sz w:val="32"/>
          <w:szCs w:val="32"/>
        </w:rPr>
        <w:t>糖厂专项</w:t>
      </w:r>
      <w:proofErr w:type="gramEnd"/>
      <w:r>
        <w:rPr>
          <w:rFonts w:ascii="仿宋_GB2312" w:hint="eastAsia"/>
          <w:sz w:val="32"/>
          <w:szCs w:val="32"/>
        </w:rPr>
        <w:t>检查）的工作安排，我局执法人员到你公司进行检查。现场</w:t>
      </w:r>
      <w:r>
        <w:rPr>
          <w:rFonts w:ascii="仿宋_GB2312"/>
          <w:sz w:val="32"/>
          <w:szCs w:val="32"/>
        </w:rPr>
        <w:t>检查时，</w:t>
      </w:r>
      <w:r>
        <w:rPr>
          <w:rFonts w:ascii="仿宋_GB2312" w:hint="eastAsia"/>
          <w:sz w:val="32"/>
          <w:szCs w:val="32"/>
        </w:rPr>
        <w:t>你公司正在生产，以甘蔗渣为燃料的蒸汽锅炉正在运行，锅炉燃烧废气经废气污染处理设施处理后高空排放。徐闻县环境保护监测站工作人员对你公司废气污染处理设施排放口排放的废气进行采样监测，徐闻县环境保护监测站出具的《监测报告》[徐闻环境监测（测）字（2020）第007号]显示，你公司DA001废气排放口排放的烟尘（颗粒物）样品折算浓度为71.0mg/m</w:t>
      </w:r>
      <w:r>
        <w:rPr>
          <w:rFonts w:ascii="仿宋_GB2312" w:hint="eastAsia"/>
          <w:sz w:val="32"/>
          <w:szCs w:val="32"/>
          <w:vertAlign w:val="superscript"/>
        </w:rPr>
        <w:t>3</w:t>
      </w:r>
      <w:r>
        <w:rPr>
          <w:rFonts w:ascii="仿宋_GB2312" w:hint="eastAsia"/>
          <w:sz w:val="32"/>
          <w:szCs w:val="32"/>
        </w:rPr>
        <w:t>、DA002废气排放口排放的烟尘（颗粒物）样品折算浓度为64.5mg/m</w:t>
      </w:r>
      <w:r>
        <w:rPr>
          <w:rFonts w:ascii="仿宋_GB2312" w:hint="eastAsia"/>
          <w:sz w:val="32"/>
          <w:szCs w:val="32"/>
          <w:vertAlign w:val="superscript"/>
        </w:rPr>
        <w:t>3</w:t>
      </w:r>
      <w:r>
        <w:rPr>
          <w:rFonts w:ascii="仿宋_GB2312" w:hint="eastAsia"/>
          <w:sz w:val="32"/>
          <w:szCs w:val="32"/>
        </w:rPr>
        <w:t>。上述监测结果均超过了《锅炉大气污染物排放标</w:t>
      </w:r>
      <w:r>
        <w:rPr>
          <w:rFonts w:ascii="仿宋_GB2312" w:hint="eastAsia"/>
          <w:sz w:val="32"/>
          <w:szCs w:val="32"/>
        </w:rPr>
        <w:lastRenderedPageBreak/>
        <w:t>准》（DB44/765-2019）的排放浓度限值（颗粒物限值为20 mg/m</w:t>
      </w:r>
      <w:r>
        <w:rPr>
          <w:rFonts w:ascii="仿宋_GB2312" w:hint="eastAsia"/>
          <w:sz w:val="32"/>
          <w:szCs w:val="32"/>
          <w:vertAlign w:val="superscript"/>
        </w:rPr>
        <w:t>3</w:t>
      </w:r>
      <w:r>
        <w:rPr>
          <w:rFonts w:ascii="仿宋_GB2312" w:hint="eastAsia"/>
          <w:sz w:val="32"/>
          <w:szCs w:val="32"/>
        </w:rPr>
        <w:t>）, 超标倍数分别为2.55倍和2.225倍。</w:t>
      </w:r>
    </w:p>
    <w:p w:rsidR="005B2E98" w:rsidRDefault="005B2E98" w:rsidP="005B2E98">
      <w:pPr>
        <w:pStyle w:val="a7"/>
        <w:widowControl/>
        <w:shd w:val="clear" w:color="auto" w:fill="FFFFFF"/>
        <w:spacing w:before="0" w:beforeAutospacing="0" w:after="0" w:afterAutospacing="0" w:line="600" w:lineRule="exact"/>
        <w:ind w:firstLineChars="200" w:firstLine="640"/>
        <w:jc w:val="both"/>
        <w:rPr>
          <w:rFonts w:ascii="仿宋_GB2312"/>
          <w:sz w:val="32"/>
          <w:szCs w:val="32"/>
        </w:rPr>
      </w:pPr>
      <w:r>
        <w:rPr>
          <w:rFonts w:ascii="仿宋_GB2312"/>
          <w:sz w:val="32"/>
          <w:szCs w:val="32"/>
        </w:rPr>
        <w:t>以上事实，有湛江市生态环境局20</w:t>
      </w:r>
      <w:r>
        <w:rPr>
          <w:rFonts w:ascii="仿宋_GB2312" w:hint="eastAsia"/>
          <w:sz w:val="32"/>
          <w:szCs w:val="32"/>
        </w:rPr>
        <w:t>20</w:t>
      </w:r>
      <w:r>
        <w:rPr>
          <w:rFonts w:ascii="仿宋_GB2312"/>
          <w:sz w:val="32"/>
          <w:szCs w:val="32"/>
        </w:rPr>
        <w:t>年</w:t>
      </w:r>
      <w:r>
        <w:rPr>
          <w:rFonts w:ascii="仿宋_GB2312" w:hint="eastAsia"/>
          <w:sz w:val="32"/>
          <w:szCs w:val="32"/>
        </w:rPr>
        <w:t>1</w:t>
      </w:r>
      <w:r>
        <w:rPr>
          <w:rFonts w:ascii="仿宋_GB2312"/>
          <w:sz w:val="32"/>
          <w:szCs w:val="32"/>
        </w:rPr>
        <w:t>月</w:t>
      </w:r>
      <w:r>
        <w:rPr>
          <w:rFonts w:ascii="仿宋_GB2312" w:hint="eastAsia"/>
          <w:sz w:val="32"/>
          <w:szCs w:val="32"/>
        </w:rPr>
        <w:t>14</w:t>
      </w:r>
      <w:r>
        <w:rPr>
          <w:rFonts w:ascii="仿宋_GB2312"/>
          <w:sz w:val="32"/>
          <w:szCs w:val="32"/>
        </w:rPr>
        <w:t>日的《调查询问笔录》、《现场检查（勘察）笔录》、现场照片以及</w:t>
      </w:r>
      <w:r>
        <w:rPr>
          <w:rFonts w:ascii="仿宋_GB2312" w:hint="eastAsia"/>
          <w:sz w:val="32"/>
          <w:szCs w:val="32"/>
        </w:rPr>
        <w:t>徐闻县环境保护监测站的《监测报告》[徐闻环境监测（测）字（2020）第007号]等材料</w:t>
      </w:r>
      <w:r>
        <w:rPr>
          <w:rFonts w:ascii="仿宋_GB2312"/>
          <w:sz w:val="32"/>
          <w:szCs w:val="32"/>
        </w:rPr>
        <w:t>为证。</w:t>
      </w:r>
    </w:p>
    <w:p w:rsidR="005B2E98" w:rsidRDefault="005B2E98" w:rsidP="005B2E98">
      <w:pPr>
        <w:pStyle w:val="a7"/>
        <w:widowControl/>
        <w:shd w:val="clear" w:color="auto" w:fill="FFFFFF"/>
        <w:spacing w:before="0" w:beforeAutospacing="0" w:after="0" w:afterAutospacing="0" w:line="600" w:lineRule="exact"/>
        <w:ind w:firstLineChars="200" w:firstLine="640"/>
        <w:jc w:val="both"/>
        <w:rPr>
          <w:rFonts w:ascii="仿宋_GB2312"/>
          <w:sz w:val="32"/>
          <w:szCs w:val="32"/>
        </w:rPr>
      </w:pPr>
      <w:r>
        <w:rPr>
          <w:rFonts w:ascii="仿宋_GB2312" w:hint="eastAsia"/>
          <w:sz w:val="32"/>
          <w:szCs w:val="32"/>
        </w:rPr>
        <w:t>你公司的上述行为违反了《中华人民共和国大气污染防治法》第十八条“……；向大气排放污染物的，应当符合大气污染物排放标准，遵守重点大气污染物排放总量控制要求”的规定，依法应</w:t>
      </w:r>
      <w:proofErr w:type="gramStart"/>
      <w:r>
        <w:rPr>
          <w:rFonts w:ascii="仿宋_GB2312" w:hint="eastAsia"/>
          <w:sz w:val="32"/>
          <w:szCs w:val="32"/>
        </w:rPr>
        <w:t>予行</w:t>
      </w:r>
      <w:proofErr w:type="gramEnd"/>
      <w:r>
        <w:rPr>
          <w:rFonts w:ascii="仿宋_GB2312" w:hint="eastAsia"/>
          <w:sz w:val="32"/>
          <w:szCs w:val="32"/>
        </w:rPr>
        <w:t>政处罚。</w:t>
      </w:r>
    </w:p>
    <w:p w:rsidR="005B2E98" w:rsidRDefault="005B2E98" w:rsidP="005B2E98">
      <w:pPr>
        <w:spacing w:line="600" w:lineRule="exact"/>
        <w:ind w:firstLineChars="200" w:firstLine="640"/>
        <w:rPr>
          <w:rFonts w:ascii="仿宋_GB2312" w:eastAsia="仿宋_GB2312"/>
          <w:sz w:val="32"/>
          <w:szCs w:val="32"/>
        </w:rPr>
      </w:pPr>
      <w:r>
        <w:rPr>
          <w:rFonts w:ascii="仿宋_GB2312" w:eastAsia="仿宋_GB2312" w:hint="eastAsia"/>
          <w:sz w:val="32"/>
          <w:szCs w:val="32"/>
        </w:rPr>
        <w:t>2020年8月24日，我局向你公司送达了《行政处罚听证告知书》（</w:t>
      </w:r>
      <w:proofErr w:type="gramStart"/>
      <w:r>
        <w:rPr>
          <w:rFonts w:ascii="仿宋_GB2312" w:eastAsia="仿宋_GB2312" w:hint="eastAsia"/>
          <w:sz w:val="32"/>
          <w:szCs w:val="32"/>
        </w:rPr>
        <w:t>湛环罚听告</w:t>
      </w:r>
      <w:proofErr w:type="gramEnd"/>
      <w:r>
        <w:rPr>
          <w:rFonts w:ascii="仿宋_GB2312" w:eastAsia="仿宋_GB2312" w:hint="eastAsia"/>
          <w:sz w:val="32"/>
          <w:szCs w:val="32"/>
        </w:rPr>
        <w:t>字〔2020〕24号），告知你公司违法事实、处罚依据和拟作出的处罚决定，并明确告知你公司有权进行陈述申辩或者提出听证申请，你公司当日即向我局提出听证申请。我局于2020年9月18日公开举行了听证会，你公司提出免予处罚的申辩意见。经研究，我局认为稳定达标排放大气污染物是你公司的法定义务，你公司的行为不符合《中华人民共和国行政处罚法》第三十三条第一款的规定。你公司超标排放大气污染</w:t>
      </w:r>
      <w:proofErr w:type="gramStart"/>
      <w:r>
        <w:rPr>
          <w:rFonts w:ascii="仿宋_GB2312" w:eastAsia="仿宋_GB2312" w:hint="eastAsia"/>
          <w:sz w:val="32"/>
          <w:szCs w:val="32"/>
        </w:rPr>
        <w:t>物违法</w:t>
      </w:r>
      <w:proofErr w:type="gramEnd"/>
      <w:r>
        <w:rPr>
          <w:rFonts w:ascii="仿宋_GB2312" w:eastAsia="仿宋_GB2312" w:hint="eastAsia"/>
          <w:sz w:val="32"/>
          <w:szCs w:val="32"/>
        </w:rPr>
        <w:t>事实清楚、证据确凿，应当予以处罚。</w:t>
      </w:r>
    </w:p>
    <w:p w:rsidR="005B2E98" w:rsidRDefault="005B2E98" w:rsidP="005B2E98">
      <w:pPr>
        <w:spacing w:line="600" w:lineRule="exact"/>
        <w:ind w:firstLineChars="200" w:firstLine="640"/>
        <w:rPr>
          <w:rFonts w:ascii="仿宋_GB2312" w:eastAsia="仿宋_GB2312"/>
          <w:sz w:val="32"/>
          <w:szCs w:val="32"/>
        </w:rPr>
      </w:pPr>
      <w:r>
        <w:rPr>
          <w:rFonts w:ascii="仿宋_GB2312" w:eastAsia="仿宋_GB2312" w:hint="eastAsia"/>
          <w:sz w:val="32"/>
          <w:szCs w:val="32"/>
        </w:rPr>
        <w:t>以上事实，</w:t>
      </w:r>
      <w:bookmarkStart w:id="0" w:name="_GoBack"/>
      <w:bookmarkEnd w:id="0"/>
      <w:r>
        <w:rPr>
          <w:rFonts w:ascii="仿宋_GB2312" w:eastAsia="仿宋_GB2312" w:hint="eastAsia"/>
          <w:sz w:val="32"/>
          <w:szCs w:val="32"/>
        </w:rPr>
        <w:t>有《行政处罚听证告知书》（</w:t>
      </w:r>
      <w:proofErr w:type="gramStart"/>
      <w:r>
        <w:rPr>
          <w:rFonts w:ascii="仿宋_GB2312" w:eastAsia="仿宋_GB2312" w:hint="eastAsia"/>
          <w:sz w:val="32"/>
          <w:szCs w:val="32"/>
        </w:rPr>
        <w:t>湛环罚听告</w:t>
      </w:r>
      <w:proofErr w:type="gramEnd"/>
      <w:r>
        <w:rPr>
          <w:rFonts w:ascii="仿宋_GB2312" w:eastAsia="仿宋_GB2312" w:hint="eastAsia"/>
          <w:sz w:val="32"/>
          <w:szCs w:val="32"/>
        </w:rPr>
        <w:t>字〔2020〕24号）、《行政处罚听证通知书》（</w:t>
      </w:r>
      <w:proofErr w:type="gramStart"/>
      <w:r>
        <w:rPr>
          <w:rFonts w:ascii="仿宋_GB2312" w:eastAsia="仿宋_GB2312" w:hint="eastAsia"/>
          <w:sz w:val="32"/>
          <w:szCs w:val="32"/>
        </w:rPr>
        <w:t>湛环听通</w:t>
      </w:r>
      <w:proofErr w:type="gramEnd"/>
      <w:r>
        <w:rPr>
          <w:rFonts w:ascii="仿宋_GB2312" w:eastAsia="仿宋_GB2312" w:hint="eastAsia"/>
          <w:sz w:val="32"/>
          <w:szCs w:val="32"/>
        </w:rPr>
        <w:t>字〔2020〕19号）、送达回证和听证笔录等证明材料为证。</w:t>
      </w:r>
    </w:p>
    <w:p w:rsidR="005B2E98" w:rsidRDefault="005B2E98" w:rsidP="005B2E98">
      <w:pPr>
        <w:spacing w:line="60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二、处罚的依据和种类</w:t>
      </w:r>
    </w:p>
    <w:p w:rsidR="005B2E98" w:rsidRDefault="005B2E98" w:rsidP="005B2E98">
      <w:pPr>
        <w:spacing w:line="600" w:lineRule="exact"/>
        <w:ind w:firstLineChars="200" w:firstLine="640"/>
        <w:rPr>
          <w:rFonts w:ascii="仿宋_GB2312" w:eastAsia="仿宋_GB2312"/>
          <w:sz w:val="32"/>
          <w:szCs w:val="32"/>
        </w:rPr>
      </w:pPr>
      <w:r>
        <w:rPr>
          <w:rFonts w:ascii="仿宋_GB2312" w:eastAsia="仿宋_GB2312" w:hint="eastAsia"/>
          <w:sz w:val="32"/>
          <w:szCs w:val="32"/>
        </w:rPr>
        <w:t>依据《中华人民共和国大气污染防治法》第九十九条“违反本法规定，有下列行为之一的，由县级以上人民政府生态环境主管部门责令改正或者限制生产、停产整治，并处十万元以上一百万元以下的罚款；情节严重的，报经有批准权的人民政府批准，责令停业、关闭：……（二）超过大气污染物排放标准或者超过重点大气污染物排放总量控制指标排放大气污染物的；……”的规定，并结合你公司的超标污染物数目、排污情况（污染物类型）、排污</w:t>
      </w:r>
      <w:proofErr w:type="gramStart"/>
      <w:r>
        <w:rPr>
          <w:rFonts w:ascii="仿宋_GB2312" w:eastAsia="仿宋_GB2312" w:hint="eastAsia"/>
          <w:sz w:val="32"/>
          <w:szCs w:val="32"/>
        </w:rPr>
        <w:t>口所在</w:t>
      </w:r>
      <w:proofErr w:type="gramEnd"/>
      <w:r>
        <w:rPr>
          <w:rFonts w:ascii="仿宋_GB2312" w:eastAsia="仿宋_GB2312" w:hint="eastAsia"/>
          <w:sz w:val="32"/>
          <w:szCs w:val="32"/>
        </w:rPr>
        <w:t>区域、大气超标排放时期敏感程度、超标情况、小时排气流量、违法行为持续时间等情节，以及你公司的整改情况，我局决定对你公司超标排放大气污染物的环境违法行为处罚款人民币贰拾贰万元整（</w:t>
      </w:r>
      <w:r>
        <w:rPr>
          <w:rFonts w:ascii="仿宋_GB2312" w:eastAsia="仿宋_GB2312"/>
          <w:sz w:val="32"/>
          <w:szCs w:val="32"/>
        </w:rPr>
        <w:t>¥</w:t>
      </w:r>
      <w:r>
        <w:rPr>
          <w:rFonts w:ascii="仿宋_GB2312" w:eastAsia="仿宋_GB2312" w:hint="eastAsia"/>
          <w:sz w:val="32"/>
          <w:szCs w:val="32"/>
        </w:rPr>
        <w:t>220,000.00）的行政处罚。</w:t>
      </w:r>
    </w:p>
    <w:p w:rsidR="005B2E98" w:rsidRDefault="005B2E98" w:rsidP="005B2E98">
      <w:pPr>
        <w:spacing w:line="600" w:lineRule="exact"/>
        <w:ind w:firstLineChars="200" w:firstLine="640"/>
        <w:rPr>
          <w:rFonts w:ascii="黑体" w:eastAsia="黑体" w:hAnsi="黑体" w:cs="仿宋_GB2312"/>
          <w:sz w:val="32"/>
          <w:szCs w:val="32"/>
        </w:rPr>
      </w:pPr>
      <w:r>
        <w:rPr>
          <w:rFonts w:ascii="黑体" w:eastAsia="黑体" w:hAnsi="黑体" w:cs="仿宋_GB2312" w:hint="eastAsia"/>
          <w:bCs/>
          <w:sz w:val="32"/>
          <w:szCs w:val="32"/>
        </w:rPr>
        <w:t>三、处罚决定的履行方式和期限</w:t>
      </w:r>
    </w:p>
    <w:p w:rsidR="005F0266" w:rsidRDefault="005F0266" w:rsidP="005F0266">
      <w:pPr>
        <w:spacing w:line="600" w:lineRule="exact"/>
        <w:ind w:firstLineChars="200" w:firstLine="640"/>
        <w:rPr>
          <w:rFonts w:ascii="仿宋_GB2312" w:eastAsia="仿宋_GB2312" w:hint="eastAsia"/>
          <w:sz w:val="32"/>
          <w:szCs w:val="32"/>
        </w:rPr>
      </w:pPr>
      <w:r w:rsidRPr="005F0266">
        <w:rPr>
          <w:rFonts w:ascii="仿宋_GB2312" w:eastAsia="仿宋_GB2312" w:hint="eastAsia"/>
          <w:sz w:val="32"/>
          <w:szCs w:val="32"/>
        </w:rPr>
        <w:t>根据《罚款决定与罚款收缴分离实施办法》的规定，限你公司于接到本处罚决定之日起15日内，到指定银行缴纳罚款，逾期不缴纳罚款，依据《中华人民共和国行政处罚法》第七十二条第一款第一项的规定，我局可以每日按罚款数额的3%加处罚款，加处罚款的数额不超出罚款的数额。</w:t>
      </w:r>
    </w:p>
    <w:p w:rsidR="005B2E98" w:rsidRDefault="005B2E98" w:rsidP="005F0266">
      <w:pPr>
        <w:spacing w:line="60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四、申请复议或者提起诉讼的途径和期限</w:t>
      </w:r>
    </w:p>
    <w:p w:rsidR="005B2E98" w:rsidRDefault="005B2E98" w:rsidP="005B2E98">
      <w:pPr>
        <w:spacing w:line="600" w:lineRule="exact"/>
        <w:ind w:firstLineChars="200" w:firstLine="640"/>
        <w:rPr>
          <w:rFonts w:ascii="仿宋_GB2312" w:eastAsia="仿宋_GB2312"/>
          <w:sz w:val="32"/>
          <w:szCs w:val="32"/>
        </w:rPr>
      </w:pPr>
      <w:r>
        <w:rPr>
          <w:rFonts w:ascii="仿宋_GB2312" w:eastAsia="仿宋_GB2312" w:hint="eastAsia"/>
          <w:sz w:val="32"/>
          <w:szCs w:val="32"/>
        </w:rPr>
        <w:t>你公司如不服本处罚决定，可在接到本决定书之日起60日内向湛江市人民政府申请复议，也可在6个月内直接向湛江经济技术开发区人民法院起诉。</w:t>
      </w:r>
    </w:p>
    <w:p w:rsidR="005B2E98" w:rsidRDefault="005B2E98" w:rsidP="005B2E98">
      <w:pPr>
        <w:spacing w:line="600" w:lineRule="exact"/>
        <w:ind w:firstLineChars="200" w:firstLine="640"/>
        <w:rPr>
          <w:rFonts w:ascii="仿宋_GB2312" w:eastAsia="仿宋_GB2312"/>
          <w:sz w:val="32"/>
          <w:szCs w:val="32"/>
        </w:rPr>
      </w:pPr>
      <w:r>
        <w:rPr>
          <w:rFonts w:ascii="仿宋_GB2312" w:eastAsia="仿宋_GB2312" w:hint="eastAsia"/>
          <w:sz w:val="32"/>
          <w:szCs w:val="32"/>
        </w:rPr>
        <w:t>申请行政复议或者提起行政诉讼，不停止行政处罚决定的执行。逾期不申请复议，不提起行政诉讼，又不履行本处罚决定的，我局将依法申请人民法院强制执行。</w:t>
      </w:r>
    </w:p>
    <w:p w:rsidR="005B2E98" w:rsidRDefault="005B2E98" w:rsidP="005B2E98">
      <w:pPr>
        <w:spacing w:line="600" w:lineRule="exact"/>
        <w:ind w:firstLineChars="200" w:firstLine="640"/>
        <w:rPr>
          <w:rFonts w:ascii="仿宋_GB2312" w:eastAsia="仿宋_GB2312"/>
          <w:sz w:val="32"/>
          <w:szCs w:val="32"/>
        </w:rPr>
      </w:pPr>
    </w:p>
    <w:p w:rsidR="005B2E98" w:rsidRDefault="005B2E98" w:rsidP="005B2E98">
      <w:pPr>
        <w:spacing w:line="600" w:lineRule="exact"/>
        <w:ind w:firstLineChars="200" w:firstLine="640"/>
        <w:rPr>
          <w:rFonts w:ascii="仿宋_GB2312" w:eastAsia="仿宋_GB2312"/>
          <w:sz w:val="32"/>
          <w:szCs w:val="32"/>
        </w:rPr>
      </w:pPr>
      <w:r>
        <w:rPr>
          <w:rFonts w:ascii="仿宋_GB2312" w:eastAsia="仿宋_GB2312" w:hint="eastAsia"/>
          <w:sz w:val="32"/>
          <w:szCs w:val="32"/>
        </w:rPr>
        <w:t>联系地址：湛江市人民大道中32号</w:t>
      </w:r>
    </w:p>
    <w:p w:rsidR="005B2E98" w:rsidRDefault="005B2E98" w:rsidP="005B2E98">
      <w:pPr>
        <w:spacing w:line="600" w:lineRule="exact"/>
        <w:ind w:firstLineChars="200" w:firstLine="640"/>
        <w:rPr>
          <w:rFonts w:ascii="仿宋_GB2312" w:eastAsia="仿宋_GB2312"/>
          <w:sz w:val="32"/>
          <w:szCs w:val="32"/>
        </w:rPr>
      </w:pPr>
      <w:r>
        <w:rPr>
          <w:rFonts w:ascii="仿宋_GB2312" w:eastAsia="仿宋_GB2312" w:hint="eastAsia"/>
          <w:sz w:val="32"/>
          <w:szCs w:val="32"/>
        </w:rPr>
        <w:t>联系电话：3385518，3390811</w:t>
      </w:r>
    </w:p>
    <w:p w:rsidR="005B2E98" w:rsidRDefault="005B2E98" w:rsidP="005B2E98">
      <w:pPr>
        <w:spacing w:line="600" w:lineRule="exact"/>
        <w:ind w:firstLineChars="200" w:firstLine="640"/>
        <w:rPr>
          <w:rFonts w:ascii="仿宋_GB2312" w:eastAsia="仿宋_GB2312"/>
          <w:sz w:val="32"/>
          <w:szCs w:val="32"/>
        </w:rPr>
      </w:pPr>
    </w:p>
    <w:p w:rsidR="005B2E98" w:rsidRDefault="005B2E98" w:rsidP="005B2E98">
      <w:pPr>
        <w:spacing w:line="600" w:lineRule="exact"/>
        <w:ind w:firstLineChars="200" w:firstLine="640"/>
        <w:rPr>
          <w:rFonts w:ascii="仿宋_GB2312" w:eastAsia="仿宋_GB2312"/>
          <w:sz w:val="32"/>
          <w:szCs w:val="32"/>
        </w:rPr>
      </w:pPr>
    </w:p>
    <w:p w:rsidR="005B2E98" w:rsidRDefault="005B2E98" w:rsidP="005B2E98">
      <w:pPr>
        <w:spacing w:line="600" w:lineRule="exact"/>
        <w:ind w:firstLineChars="1500" w:firstLine="4800"/>
        <w:rPr>
          <w:rFonts w:ascii="仿宋_GB2312" w:eastAsia="仿宋_GB2312"/>
          <w:sz w:val="32"/>
          <w:szCs w:val="32"/>
        </w:rPr>
      </w:pPr>
      <w:r>
        <w:rPr>
          <w:rFonts w:ascii="仿宋_GB2312" w:eastAsia="仿宋_GB2312" w:hint="eastAsia"/>
          <w:sz w:val="32"/>
          <w:szCs w:val="32"/>
        </w:rPr>
        <w:t>湛江市生态环境局</w:t>
      </w:r>
    </w:p>
    <w:p w:rsidR="005B2E98" w:rsidRDefault="005B2E98" w:rsidP="005B2E98">
      <w:pPr>
        <w:spacing w:line="600" w:lineRule="exact"/>
        <w:ind w:firstLineChars="1550" w:firstLine="4960"/>
        <w:rPr>
          <w:rFonts w:ascii="仿宋_GB2312" w:eastAsia="仿宋_GB2312"/>
          <w:sz w:val="32"/>
          <w:szCs w:val="32"/>
        </w:rPr>
      </w:pPr>
      <w:r>
        <w:rPr>
          <w:rFonts w:ascii="仿宋_GB2312" w:eastAsia="仿宋_GB2312" w:hint="eastAsia"/>
          <w:sz w:val="32"/>
          <w:szCs w:val="32"/>
        </w:rPr>
        <w:t>2021年</w:t>
      </w:r>
      <w:r w:rsidR="005F0266">
        <w:rPr>
          <w:rFonts w:ascii="仿宋_GB2312" w:eastAsia="仿宋_GB2312" w:hint="eastAsia"/>
          <w:sz w:val="32"/>
          <w:szCs w:val="32"/>
        </w:rPr>
        <w:t>8</w:t>
      </w:r>
      <w:r>
        <w:rPr>
          <w:rFonts w:ascii="仿宋_GB2312" w:eastAsia="仿宋_GB2312" w:hint="eastAsia"/>
          <w:sz w:val="32"/>
          <w:szCs w:val="32"/>
        </w:rPr>
        <w:t>月</w:t>
      </w:r>
      <w:r w:rsidR="005F0266">
        <w:rPr>
          <w:rFonts w:ascii="仿宋_GB2312" w:eastAsia="仿宋_GB2312" w:hint="eastAsia"/>
          <w:sz w:val="32"/>
          <w:szCs w:val="32"/>
        </w:rPr>
        <w:t>6</w:t>
      </w:r>
      <w:r>
        <w:rPr>
          <w:rFonts w:ascii="仿宋_GB2312" w:eastAsia="仿宋_GB2312" w:hint="eastAsia"/>
          <w:sz w:val="32"/>
          <w:szCs w:val="32"/>
        </w:rPr>
        <w:t>日</w:t>
      </w:r>
    </w:p>
    <w:p w:rsidR="005B2E98" w:rsidRDefault="005B2E98" w:rsidP="005B2E98">
      <w:pPr>
        <w:spacing w:line="600" w:lineRule="exact"/>
        <w:ind w:firstLineChars="200" w:firstLine="640"/>
        <w:rPr>
          <w:rFonts w:ascii="仿宋_GB2312" w:eastAsia="仿宋_GB2312"/>
          <w:sz w:val="32"/>
          <w:szCs w:val="32"/>
        </w:rPr>
      </w:pPr>
    </w:p>
    <w:p w:rsidR="005B2E98" w:rsidRDefault="005B2E98" w:rsidP="005B2E98">
      <w:pPr>
        <w:spacing w:line="600" w:lineRule="exact"/>
        <w:ind w:firstLineChars="200" w:firstLine="640"/>
        <w:rPr>
          <w:rFonts w:ascii="仿宋_GB2312" w:eastAsia="仿宋_GB2312"/>
          <w:sz w:val="32"/>
          <w:szCs w:val="32"/>
        </w:rPr>
      </w:pPr>
    </w:p>
    <w:p w:rsidR="005B2E98" w:rsidRDefault="005B2E98" w:rsidP="005B2E98">
      <w:pPr>
        <w:spacing w:line="600" w:lineRule="exact"/>
        <w:ind w:firstLineChars="200" w:firstLine="640"/>
        <w:rPr>
          <w:rFonts w:ascii="仿宋_GB2312" w:eastAsia="仿宋_GB2312"/>
          <w:sz w:val="32"/>
          <w:szCs w:val="32"/>
        </w:rPr>
      </w:pPr>
    </w:p>
    <w:p w:rsidR="005B2E98" w:rsidRDefault="005B2E98" w:rsidP="005B2E98">
      <w:pPr>
        <w:spacing w:line="600" w:lineRule="exact"/>
        <w:ind w:firstLineChars="200" w:firstLine="640"/>
        <w:rPr>
          <w:rFonts w:ascii="仿宋_GB2312" w:eastAsia="仿宋_GB2312"/>
          <w:sz w:val="32"/>
          <w:szCs w:val="32"/>
        </w:rPr>
      </w:pPr>
    </w:p>
    <w:p w:rsidR="005B2E98" w:rsidRDefault="005B2E98" w:rsidP="005B2E98">
      <w:pPr>
        <w:spacing w:line="600" w:lineRule="exact"/>
        <w:ind w:firstLineChars="200" w:firstLine="640"/>
        <w:rPr>
          <w:rFonts w:ascii="仿宋_GB2312" w:eastAsia="仿宋_GB2312"/>
          <w:sz w:val="32"/>
          <w:szCs w:val="32"/>
        </w:rPr>
      </w:pPr>
    </w:p>
    <w:p w:rsidR="005B2E98" w:rsidRDefault="005B2E98" w:rsidP="005B2E98">
      <w:pPr>
        <w:spacing w:line="600" w:lineRule="exact"/>
        <w:ind w:firstLineChars="200" w:firstLine="640"/>
        <w:rPr>
          <w:rFonts w:ascii="仿宋_GB2312" w:eastAsia="仿宋_GB2312"/>
          <w:sz w:val="32"/>
          <w:szCs w:val="32"/>
        </w:rPr>
      </w:pPr>
    </w:p>
    <w:p w:rsidR="005B2E98" w:rsidRDefault="005B2E98" w:rsidP="005B2E98">
      <w:pPr>
        <w:spacing w:line="600" w:lineRule="exact"/>
        <w:ind w:firstLineChars="200" w:firstLine="640"/>
        <w:rPr>
          <w:rFonts w:ascii="仿宋_GB2312" w:eastAsia="仿宋_GB2312"/>
          <w:sz w:val="32"/>
          <w:szCs w:val="32"/>
        </w:rPr>
      </w:pPr>
    </w:p>
    <w:p w:rsidR="005B2E98" w:rsidRDefault="005B2E98" w:rsidP="005B2E98">
      <w:pPr>
        <w:spacing w:line="600" w:lineRule="exact"/>
        <w:ind w:firstLineChars="200" w:firstLine="640"/>
        <w:rPr>
          <w:rFonts w:ascii="仿宋_GB2312" w:eastAsia="仿宋_GB2312"/>
          <w:sz w:val="32"/>
          <w:szCs w:val="32"/>
        </w:rPr>
      </w:pPr>
    </w:p>
    <w:p w:rsidR="005B2E98" w:rsidRDefault="005B2E98" w:rsidP="005B2E98">
      <w:pPr>
        <w:spacing w:line="600" w:lineRule="exact"/>
        <w:ind w:firstLineChars="200" w:firstLine="640"/>
        <w:rPr>
          <w:rFonts w:ascii="仿宋_GB2312" w:eastAsia="仿宋_GB2312"/>
          <w:sz w:val="32"/>
          <w:szCs w:val="32"/>
        </w:rPr>
      </w:pPr>
    </w:p>
    <w:p w:rsidR="005B2E98" w:rsidRDefault="005B2E98" w:rsidP="005B2E98">
      <w:pPr>
        <w:spacing w:line="600" w:lineRule="exact"/>
        <w:ind w:firstLineChars="200" w:firstLine="640"/>
        <w:rPr>
          <w:sz w:val="32"/>
          <w:szCs w:val="32"/>
        </w:rPr>
      </w:pPr>
      <w:r>
        <w:rPr>
          <w:rFonts w:ascii="仿宋_GB2312" w:eastAsia="仿宋_GB2312" w:hint="eastAsia"/>
          <w:sz w:val="32"/>
          <w:szCs w:val="32"/>
        </w:rPr>
        <w:t>公开方式：主动公开</w:t>
      </w:r>
    </w:p>
    <w:p w:rsidR="001922CC" w:rsidRPr="005B2E98" w:rsidRDefault="001922CC" w:rsidP="005B2E98">
      <w:pPr>
        <w:rPr>
          <w:szCs w:val="32"/>
        </w:rPr>
      </w:pPr>
    </w:p>
    <w:sectPr w:rsidR="001922CC" w:rsidRPr="005B2E98" w:rsidSect="00B075E1">
      <w:footerReference w:type="even" r:id="rId7"/>
      <w:footerReference w:type="default" r:id="rId8"/>
      <w:pgSz w:w="11906" w:h="16838" w:code="9"/>
      <w:pgMar w:top="1560" w:right="1558" w:bottom="1843" w:left="1797"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6CE" w:rsidRDefault="00F936CE">
      <w:r>
        <w:separator/>
      </w:r>
    </w:p>
  </w:endnote>
  <w:endnote w:type="continuationSeparator" w:id="0">
    <w:p w:rsidR="00F936CE" w:rsidRDefault="00F93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小标宋">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D08" w:rsidRDefault="00FD5D08" w:rsidP="00FD5D08">
    <w:pPr>
      <w:pStyle w:val="a5"/>
      <w:framePr w:wrap="around" w:vAnchor="text" w:hAnchor="margin" w:xAlign="outside" w:y="1"/>
      <w:ind w:leftChars="100" w:left="210" w:rightChars="100" w:right="210"/>
      <w:rPr>
        <w:rStyle w:val="a3"/>
        <w:rFonts w:ascii="宋体"/>
        <w:b/>
        <w:bCs/>
        <w:sz w:val="28"/>
      </w:rPr>
    </w:pPr>
    <w:r>
      <w:rPr>
        <w:rStyle w:val="a3"/>
        <w:rFonts w:hint="eastAsia"/>
        <w:sz w:val="28"/>
      </w:rPr>
      <w:t>—</w:t>
    </w:r>
    <w:r>
      <w:rPr>
        <w:rStyle w:val="a3"/>
        <w:sz w:val="28"/>
      </w:rPr>
      <w:t xml:space="preserve"> </w:t>
    </w:r>
    <w:r w:rsidR="00E116E7">
      <w:rPr>
        <w:rStyle w:val="a3"/>
        <w:sz w:val="28"/>
      </w:rPr>
      <w:fldChar w:fldCharType="begin"/>
    </w:r>
    <w:r>
      <w:rPr>
        <w:rStyle w:val="a3"/>
        <w:sz w:val="28"/>
      </w:rPr>
      <w:instrText xml:space="preserve">PAGE  </w:instrText>
    </w:r>
    <w:r w:rsidR="00E116E7">
      <w:rPr>
        <w:rStyle w:val="a3"/>
        <w:sz w:val="28"/>
      </w:rPr>
      <w:fldChar w:fldCharType="separate"/>
    </w:r>
    <w:r>
      <w:rPr>
        <w:rStyle w:val="a3"/>
        <w:noProof/>
        <w:sz w:val="28"/>
      </w:rPr>
      <w:t>2</w:t>
    </w:r>
    <w:r w:rsidR="00E116E7">
      <w:rPr>
        <w:rStyle w:val="a3"/>
        <w:sz w:val="28"/>
      </w:rPr>
      <w:fldChar w:fldCharType="end"/>
    </w:r>
    <w:r>
      <w:rPr>
        <w:rStyle w:val="a3"/>
        <w:sz w:val="28"/>
      </w:rPr>
      <w:t xml:space="preserve"> </w:t>
    </w:r>
    <w:r>
      <w:rPr>
        <w:rStyle w:val="a3"/>
        <w:rFonts w:hint="eastAsia"/>
        <w:sz w:val="28"/>
      </w:rPr>
      <w:t>—</w:t>
    </w:r>
  </w:p>
  <w:p w:rsidR="00FD5D08" w:rsidRDefault="00FD5D0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F01" w:rsidRDefault="008E5F01" w:rsidP="008E5F01">
    <w:pPr>
      <w:pStyle w:val="a5"/>
      <w:framePr w:wrap="around" w:vAnchor="text" w:hAnchor="margin" w:xAlign="outside" w:y="1"/>
      <w:ind w:leftChars="100" w:left="210" w:rightChars="100" w:right="210"/>
      <w:rPr>
        <w:rStyle w:val="a3"/>
        <w:rFonts w:ascii="宋体"/>
        <w:b/>
        <w:bCs/>
        <w:sz w:val="28"/>
      </w:rPr>
    </w:pPr>
    <w:r>
      <w:rPr>
        <w:rStyle w:val="a3"/>
        <w:rFonts w:hint="eastAsia"/>
        <w:sz w:val="28"/>
      </w:rPr>
      <w:t>—</w:t>
    </w:r>
    <w:r>
      <w:rPr>
        <w:rStyle w:val="a3"/>
        <w:sz w:val="28"/>
      </w:rPr>
      <w:t xml:space="preserve"> </w:t>
    </w:r>
    <w:r w:rsidR="00E116E7">
      <w:rPr>
        <w:rStyle w:val="a3"/>
        <w:sz w:val="28"/>
      </w:rPr>
      <w:fldChar w:fldCharType="begin"/>
    </w:r>
    <w:r>
      <w:rPr>
        <w:rStyle w:val="a3"/>
        <w:sz w:val="28"/>
      </w:rPr>
      <w:instrText xml:space="preserve">PAGE  </w:instrText>
    </w:r>
    <w:r w:rsidR="00E116E7">
      <w:rPr>
        <w:rStyle w:val="a3"/>
        <w:sz w:val="28"/>
      </w:rPr>
      <w:fldChar w:fldCharType="separate"/>
    </w:r>
    <w:r w:rsidR="005F0266">
      <w:rPr>
        <w:rStyle w:val="a3"/>
        <w:noProof/>
        <w:sz w:val="28"/>
      </w:rPr>
      <w:t>4</w:t>
    </w:r>
    <w:r w:rsidR="00E116E7">
      <w:rPr>
        <w:rStyle w:val="a3"/>
        <w:sz w:val="28"/>
      </w:rPr>
      <w:fldChar w:fldCharType="end"/>
    </w:r>
    <w:r>
      <w:rPr>
        <w:rStyle w:val="a3"/>
        <w:sz w:val="28"/>
      </w:rPr>
      <w:t xml:space="preserve"> </w:t>
    </w:r>
    <w:r>
      <w:rPr>
        <w:rStyle w:val="a3"/>
        <w:rFonts w:hint="eastAsia"/>
        <w:sz w:val="28"/>
      </w:rPr>
      <w:t>—</w:t>
    </w:r>
  </w:p>
  <w:p w:rsidR="0026071E" w:rsidRDefault="0026071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6CE" w:rsidRDefault="00F936CE">
      <w:r>
        <w:separator/>
      </w:r>
    </w:p>
  </w:footnote>
  <w:footnote w:type="continuationSeparator" w:id="0">
    <w:p w:rsidR="00F936CE" w:rsidRDefault="00F936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19424F"/>
    <w:multiLevelType w:val="multilevel"/>
    <w:tmpl w:val="3F7A7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savePreviewPicture/>
  <w:hdrShapeDefaults>
    <o:shapedefaults v:ext="edit" spidmax="1075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00EB"/>
    <w:rsid w:val="000044D6"/>
    <w:rsid w:val="00017116"/>
    <w:rsid w:val="000303F7"/>
    <w:rsid w:val="00040D02"/>
    <w:rsid w:val="00046B35"/>
    <w:rsid w:val="0005465C"/>
    <w:rsid w:val="00055683"/>
    <w:rsid w:val="0005637B"/>
    <w:rsid w:val="000620E2"/>
    <w:rsid w:val="00062B5B"/>
    <w:rsid w:val="0006373A"/>
    <w:rsid w:val="00063C78"/>
    <w:rsid w:val="000764F6"/>
    <w:rsid w:val="00077059"/>
    <w:rsid w:val="00080931"/>
    <w:rsid w:val="000842D3"/>
    <w:rsid w:val="00086696"/>
    <w:rsid w:val="000A249B"/>
    <w:rsid w:val="000A6EC5"/>
    <w:rsid w:val="000A7530"/>
    <w:rsid w:val="000B0614"/>
    <w:rsid w:val="000B070A"/>
    <w:rsid w:val="000B3F38"/>
    <w:rsid w:val="000B5A31"/>
    <w:rsid w:val="000B5DEA"/>
    <w:rsid w:val="000B716F"/>
    <w:rsid w:val="000C28C3"/>
    <w:rsid w:val="000C7763"/>
    <w:rsid w:val="000D09CD"/>
    <w:rsid w:val="000D757D"/>
    <w:rsid w:val="000E3D1A"/>
    <w:rsid w:val="000E4C48"/>
    <w:rsid w:val="00102489"/>
    <w:rsid w:val="00104568"/>
    <w:rsid w:val="001050BB"/>
    <w:rsid w:val="001072C6"/>
    <w:rsid w:val="00112974"/>
    <w:rsid w:val="0011414E"/>
    <w:rsid w:val="00115EEE"/>
    <w:rsid w:val="001240AE"/>
    <w:rsid w:val="00125A0F"/>
    <w:rsid w:val="00125FBC"/>
    <w:rsid w:val="00127E63"/>
    <w:rsid w:val="00130ADE"/>
    <w:rsid w:val="00133243"/>
    <w:rsid w:val="001417D2"/>
    <w:rsid w:val="001473D3"/>
    <w:rsid w:val="00153425"/>
    <w:rsid w:val="00154791"/>
    <w:rsid w:val="00160E97"/>
    <w:rsid w:val="00162877"/>
    <w:rsid w:val="00164831"/>
    <w:rsid w:val="00164EBE"/>
    <w:rsid w:val="00165A42"/>
    <w:rsid w:val="001753BD"/>
    <w:rsid w:val="001829A3"/>
    <w:rsid w:val="001872E1"/>
    <w:rsid w:val="001922CC"/>
    <w:rsid w:val="0019592E"/>
    <w:rsid w:val="001A2E78"/>
    <w:rsid w:val="001A4338"/>
    <w:rsid w:val="001A4E73"/>
    <w:rsid w:val="001B1851"/>
    <w:rsid w:val="001B2AB3"/>
    <w:rsid w:val="001B45BE"/>
    <w:rsid w:val="001B4B72"/>
    <w:rsid w:val="001E78F4"/>
    <w:rsid w:val="001F53D3"/>
    <w:rsid w:val="00212454"/>
    <w:rsid w:val="0021512D"/>
    <w:rsid w:val="002243FE"/>
    <w:rsid w:val="0022459E"/>
    <w:rsid w:val="00232270"/>
    <w:rsid w:val="002351A6"/>
    <w:rsid w:val="00235452"/>
    <w:rsid w:val="002419DD"/>
    <w:rsid w:val="00242082"/>
    <w:rsid w:val="00242A1C"/>
    <w:rsid w:val="002441E5"/>
    <w:rsid w:val="002478B1"/>
    <w:rsid w:val="0026071E"/>
    <w:rsid w:val="00260FE5"/>
    <w:rsid w:val="00263A70"/>
    <w:rsid w:val="002658EC"/>
    <w:rsid w:val="00275CBD"/>
    <w:rsid w:val="0027631E"/>
    <w:rsid w:val="002854D7"/>
    <w:rsid w:val="002941D5"/>
    <w:rsid w:val="002B02FC"/>
    <w:rsid w:val="002C0273"/>
    <w:rsid w:val="002C2AFC"/>
    <w:rsid w:val="002C692F"/>
    <w:rsid w:val="002D5561"/>
    <w:rsid w:val="002E685D"/>
    <w:rsid w:val="002F7804"/>
    <w:rsid w:val="0031018E"/>
    <w:rsid w:val="003106A1"/>
    <w:rsid w:val="003201E1"/>
    <w:rsid w:val="0033020D"/>
    <w:rsid w:val="00341865"/>
    <w:rsid w:val="00342EC8"/>
    <w:rsid w:val="00357992"/>
    <w:rsid w:val="00360256"/>
    <w:rsid w:val="00361990"/>
    <w:rsid w:val="00366F16"/>
    <w:rsid w:val="00367398"/>
    <w:rsid w:val="00373746"/>
    <w:rsid w:val="003741E7"/>
    <w:rsid w:val="003A0ACA"/>
    <w:rsid w:val="003A1802"/>
    <w:rsid w:val="003A4547"/>
    <w:rsid w:val="003B3BF7"/>
    <w:rsid w:val="003C09D5"/>
    <w:rsid w:val="003C2204"/>
    <w:rsid w:val="003C5FA1"/>
    <w:rsid w:val="003D44DC"/>
    <w:rsid w:val="003D5F6A"/>
    <w:rsid w:val="003F0939"/>
    <w:rsid w:val="003F3154"/>
    <w:rsid w:val="003F5AF0"/>
    <w:rsid w:val="003F63E4"/>
    <w:rsid w:val="004000EB"/>
    <w:rsid w:val="0040248C"/>
    <w:rsid w:val="004065A9"/>
    <w:rsid w:val="004154B9"/>
    <w:rsid w:val="004243F1"/>
    <w:rsid w:val="00430397"/>
    <w:rsid w:val="00432B62"/>
    <w:rsid w:val="00443786"/>
    <w:rsid w:val="004467A9"/>
    <w:rsid w:val="00451A37"/>
    <w:rsid w:val="00464AFA"/>
    <w:rsid w:val="00467B04"/>
    <w:rsid w:val="00473144"/>
    <w:rsid w:val="00484EF2"/>
    <w:rsid w:val="004910E5"/>
    <w:rsid w:val="004A7063"/>
    <w:rsid w:val="004A783B"/>
    <w:rsid w:val="004B55D2"/>
    <w:rsid w:val="004C0C79"/>
    <w:rsid w:val="004D25BA"/>
    <w:rsid w:val="004D3CD2"/>
    <w:rsid w:val="004E43C0"/>
    <w:rsid w:val="00501213"/>
    <w:rsid w:val="005103D7"/>
    <w:rsid w:val="00510EAF"/>
    <w:rsid w:val="00521497"/>
    <w:rsid w:val="005304AB"/>
    <w:rsid w:val="005326DC"/>
    <w:rsid w:val="00537212"/>
    <w:rsid w:val="00541922"/>
    <w:rsid w:val="005448D1"/>
    <w:rsid w:val="005533CC"/>
    <w:rsid w:val="00553581"/>
    <w:rsid w:val="00560084"/>
    <w:rsid w:val="00560AFB"/>
    <w:rsid w:val="00563672"/>
    <w:rsid w:val="00563A44"/>
    <w:rsid w:val="00563A7D"/>
    <w:rsid w:val="0056767D"/>
    <w:rsid w:val="00573DC7"/>
    <w:rsid w:val="005858EE"/>
    <w:rsid w:val="00585CE3"/>
    <w:rsid w:val="005A1D24"/>
    <w:rsid w:val="005A2C56"/>
    <w:rsid w:val="005A4AEE"/>
    <w:rsid w:val="005B016B"/>
    <w:rsid w:val="005B2E98"/>
    <w:rsid w:val="005B4FAF"/>
    <w:rsid w:val="005B5C5D"/>
    <w:rsid w:val="005B6026"/>
    <w:rsid w:val="005D41A5"/>
    <w:rsid w:val="005E04E6"/>
    <w:rsid w:val="005E6F35"/>
    <w:rsid w:val="005F0266"/>
    <w:rsid w:val="005F478E"/>
    <w:rsid w:val="005F4804"/>
    <w:rsid w:val="006012D3"/>
    <w:rsid w:val="00601E51"/>
    <w:rsid w:val="0060233B"/>
    <w:rsid w:val="0060747C"/>
    <w:rsid w:val="00630BBB"/>
    <w:rsid w:val="00636643"/>
    <w:rsid w:val="00640FD1"/>
    <w:rsid w:val="006478A2"/>
    <w:rsid w:val="00652F96"/>
    <w:rsid w:val="0065356B"/>
    <w:rsid w:val="00672A3A"/>
    <w:rsid w:val="006740B5"/>
    <w:rsid w:val="00683F64"/>
    <w:rsid w:val="00684880"/>
    <w:rsid w:val="006878B4"/>
    <w:rsid w:val="0069022E"/>
    <w:rsid w:val="00692FF0"/>
    <w:rsid w:val="006954A0"/>
    <w:rsid w:val="006A6112"/>
    <w:rsid w:val="006B0F60"/>
    <w:rsid w:val="006C3EE9"/>
    <w:rsid w:val="006C5910"/>
    <w:rsid w:val="006D003B"/>
    <w:rsid w:val="006D4011"/>
    <w:rsid w:val="006E47FA"/>
    <w:rsid w:val="006F366F"/>
    <w:rsid w:val="006F4391"/>
    <w:rsid w:val="00701644"/>
    <w:rsid w:val="00734B40"/>
    <w:rsid w:val="007359FF"/>
    <w:rsid w:val="00740144"/>
    <w:rsid w:val="00742090"/>
    <w:rsid w:val="007430C0"/>
    <w:rsid w:val="00761BE9"/>
    <w:rsid w:val="00783971"/>
    <w:rsid w:val="007852FB"/>
    <w:rsid w:val="00786A83"/>
    <w:rsid w:val="00793419"/>
    <w:rsid w:val="007B65F2"/>
    <w:rsid w:val="007C1F8F"/>
    <w:rsid w:val="007C225B"/>
    <w:rsid w:val="007C4477"/>
    <w:rsid w:val="007E108E"/>
    <w:rsid w:val="007E2B88"/>
    <w:rsid w:val="007E31EE"/>
    <w:rsid w:val="007E44D7"/>
    <w:rsid w:val="007E58AF"/>
    <w:rsid w:val="007F1342"/>
    <w:rsid w:val="008033CA"/>
    <w:rsid w:val="0081126F"/>
    <w:rsid w:val="00823315"/>
    <w:rsid w:val="0082358A"/>
    <w:rsid w:val="008263B9"/>
    <w:rsid w:val="00840B52"/>
    <w:rsid w:val="00845944"/>
    <w:rsid w:val="00846E10"/>
    <w:rsid w:val="00850D30"/>
    <w:rsid w:val="00851D30"/>
    <w:rsid w:val="00857B0F"/>
    <w:rsid w:val="008640DB"/>
    <w:rsid w:val="008657D2"/>
    <w:rsid w:val="00877DEB"/>
    <w:rsid w:val="00884B06"/>
    <w:rsid w:val="00891582"/>
    <w:rsid w:val="00891E50"/>
    <w:rsid w:val="0089254D"/>
    <w:rsid w:val="008A42BF"/>
    <w:rsid w:val="008A77E1"/>
    <w:rsid w:val="008B4073"/>
    <w:rsid w:val="008B45C6"/>
    <w:rsid w:val="008B4FFC"/>
    <w:rsid w:val="008C694C"/>
    <w:rsid w:val="008D384E"/>
    <w:rsid w:val="008E0274"/>
    <w:rsid w:val="008E5F01"/>
    <w:rsid w:val="00910FF3"/>
    <w:rsid w:val="009149DA"/>
    <w:rsid w:val="009178C0"/>
    <w:rsid w:val="009225B9"/>
    <w:rsid w:val="00924B1E"/>
    <w:rsid w:val="0092616E"/>
    <w:rsid w:val="00930707"/>
    <w:rsid w:val="00933040"/>
    <w:rsid w:val="0094588E"/>
    <w:rsid w:val="00954603"/>
    <w:rsid w:val="0095484C"/>
    <w:rsid w:val="009670D8"/>
    <w:rsid w:val="009737E8"/>
    <w:rsid w:val="00975BDA"/>
    <w:rsid w:val="0097616C"/>
    <w:rsid w:val="00976D62"/>
    <w:rsid w:val="00977CFA"/>
    <w:rsid w:val="00980089"/>
    <w:rsid w:val="00981A41"/>
    <w:rsid w:val="009822B4"/>
    <w:rsid w:val="0098248B"/>
    <w:rsid w:val="00983164"/>
    <w:rsid w:val="00985F15"/>
    <w:rsid w:val="00987727"/>
    <w:rsid w:val="00996D48"/>
    <w:rsid w:val="009972D2"/>
    <w:rsid w:val="009A5BED"/>
    <w:rsid w:val="009B50D8"/>
    <w:rsid w:val="009C31E8"/>
    <w:rsid w:val="009C3B83"/>
    <w:rsid w:val="009D04C7"/>
    <w:rsid w:val="009D1994"/>
    <w:rsid w:val="009D3C1E"/>
    <w:rsid w:val="009D4739"/>
    <w:rsid w:val="009D6513"/>
    <w:rsid w:val="009D7F32"/>
    <w:rsid w:val="009E3339"/>
    <w:rsid w:val="009E4738"/>
    <w:rsid w:val="009F0538"/>
    <w:rsid w:val="009F33CA"/>
    <w:rsid w:val="00A167ED"/>
    <w:rsid w:val="00A2249A"/>
    <w:rsid w:val="00A31595"/>
    <w:rsid w:val="00A319E2"/>
    <w:rsid w:val="00A337B8"/>
    <w:rsid w:val="00A34EB6"/>
    <w:rsid w:val="00A45D36"/>
    <w:rsid w:val="00A50FD3"/>
    <w:rsid w:val="00A510B9"/>
    <w:rsid w:val="00A543DC"/>
    <w:rsid w:val="00A55D26"/>
    <w:rsid w:val="00A62A57"/>
    <w:rsid w:val="00A63236"/>
    <w:rsid w:val="00A67192"/>
    <w:rsid w:val="00A67C30"/>
    <w:rsid w:val="00A802FB"/>
    <w:rsid w:val="00A834C2"/>
    <w:rsid w:val="00AB2A5D"/>
    <w:rsid w:val="00AB5365"/>
    <w:rsid w:val="00AC46CC"/>
    <w:rsid w:val="00AC782E"/>
    <w:rsid w:val="00AD70CA"/>
    <w:rsid w:val="00AE621A"/>
    <w:rsid w:val="00AE73DB"/>
    <w:rsid w:val="00AF0DED"/>
    <w:rsid w:val="00AF7DAE"/>
    <w:rsid w:val="00B01C21"/>
    <w:rsid w:val="00B037DC"/>
    <w:rsid w:val="00B075E1"/>
    <w:rsid w:val="00B13DCE"/>
    <w:rsid w:val="00B14659"/>
    <w:rsid w:val="00B205DA"/>
    <w:rsid w:val="00B23263"/>
    <w:rsid w:val="00B247B2"/>
    <w:rsid w:val="00B268AD"/>
    <w:rsid w:val="00B331A4"/>
    <w:rsid w:val="00B3605E"/>
    <w:rsid w:val="00B415F9"/>
    <w:rsid w:val="00B438C8"/>
    <w:rsid w:val="00B446EC"/>
    <w:rsid w:val="00B45D31"/>
    <w:rsid w:val="00B5029F"/>
    <w:rsid w:val="00B50323"/>
    <w:rsid w:val="00B5571A"/>
    <w:rsid w:val="00B61FDC"/>
    <w:rsid w:val="00B624E0"/>
    <w:rsid w:val="00B72387"/>
    <w:rsid w:val="00B74B20"/>
    <w:rsid w:val="00B77698"/>
    <w:rsid w:val="00B80A83"/>
    <w:rsid w:val="00B84DE1"/>
    <w:rsid w:val="00B8646B"/>
    <w:rsid w:val="00B8687B"/>
    <w:rsid w:val="00B87DD1"/>
    <w:rsid w:val="00B919A3"/>
    <w:rsid w:val="00B9447C"/>
    <w:rsid w:val="00BA6076"/>
    <w:rsid w:val="00BA7D0A"/>
    <w:rsid w:val="00BB06E8"/>
    <w:rsid w:val="00BB2D80"/>
    <w:rsid w:val="00BD61E3"/>
    <w:rsid w:val="00BD73A5"/>
    <w:rsid w:val="00BE1484"/>
    <w:rsid w:val="00BE1B08"/>
    <w:rsid w:val="00BE1D15"/>
    <w:rsid w:val="00C02A6A"/>
    <w:rsid w:val="00C050F4"/>
    <w:rsid w:val="00C129BD"/>
    <w:rsid w:val="00C20B24"/>
    <w:rsid w:val="00C20E48"/>
    <w:rsid w:val="00C23726"/>
    <w:rsid w:val="00C275D6"/>
    <w:rsid w:val="00C30E4D"/>
    <w:rsid w:val="00C3400F"/>
    <w:rsid w:val="00C40B77"/>
    <w:rsid w:val="00C41D72"/>
    <w:rsid w:val="00C471AE"/>
    <w:rsid w:val="00C52CCA"/>
    <w:rsid w:val="00C64394"/>
    <w:rsid w:val="00C66D5F"/>
    <w:rsid w:val="00C67ACE"/>
    <w:rsid w:val="00C80346"/>
    <w:rsid w:val="00C80CD9"/>
    <w:rsid w:val="00C81DB3"/>
    <w:rsid w:val="00C82525"/>
    <w:rsid w:val="00C85845"/>
    <w:rsid w:val="00C875FF"/>
    <w:rsid w:val="00C9064F"/>
    <w:rsid w:val="00C96C3D"/>
    <w:rsid w:val="00CA7AEC"/>
    <w:rsid w:val="00CC7ACE"/>
    <w:rsid w:val="00CD3B61"/>
    <w:rsid w:val="00CD57E4"/>
    <w:rsid w:val="00CE4A1B"/>
    <w:rsid w:val="00CF4009"/>
    <w:rsid w:val="00D0010C"/>
    <w:rsid w:val="00D02851"/>
    <w:rsid w:val="00D03E41"/>
    <w:rsid w:val="00D06DA4"/>
    <w:rsid w:val="00D072C8"/>
    <w:rsid w:val="00D12506"/>
    <w:rsid w:val="00D136B1"/>
    <w:rsid w:val="00D21E9B"/>
    <w:rsid w:val="00D24A94"/>
    <w:rsid w:val="00D3310A"/>
    <w:rsid w:val="00D33359"/>
    <w:rsid w:val="00D344A9"/>
    <w:rsid w:val="00D3598A"/>
    <w:rsid w:val="00D51E87"/>
    <w:rsid w:val="00D60321"/>
    <w:rsid w:val="00D734AE"/>
    <w:rsid w:val="00D7662B"/>
    <w:rsid w:val="00D77437"/>
    <w:rsid w:val="00D87B41"/>
    <w:rsid w:val="00D94399"/>
    <w:rsid w:val="00D94CA5"/>
    <w:rsid w:val="00D9505F"/>
    <w:rsid w:val="00D97EFA"/>
    <w:rsid w:val="00DA2C24"/>
    <w:rsid w:val="00DB018D"/>
    <w:rsid w:val="00DB41F3"/>
    <w:rsid w:val="00DB4B01"/>
    <w:rsid w:val="00DB68D9"/>
    <w:rsid w:val="00DD003D"/>
    <w:rsid w:val="00DE3196"/>
    <w:rsid w:val="00DE42EC"/>
    <w:rsid w:val="00DE4F87"/>
    <w:rsid w:val="00DE6268"/>
    <w:rsid w:val="00E05944"/>
    <w:rsid w:val="00E116E7"/>
    <w:rsid w:val="00E24473"/>
    <w:rsid w:val="00E36E10"/>
    <w:rsid w:val="00E41921"/>
    <w:rsid w:val="00E4223E"/>
    <w:rsid w:val="00E56FF5"/>
    <w:rsid w:val="00E60F2D"/>
    <w:rsid w:val="00E6143A"/>
    <w:rsid w:val="00E725C6"/>
    <w:rsid w:val="00E74F65"/>
    <w:rsid w:val="00E77CDE"/>
    <w:rsid w:val="00E81DBB"/>
    <w:rsid w:val="00E8679F"/>
    <w:rsid w:val="00E87534"/>
    <w:rsid w:val="00E87F8A"/>
    <w:rsid w:val="00E95128"/>
    <w:rsid w:val="00EA1FCD"/>
    <w:rsid w:val="00EA5638"/>
    <w:rsid w:val="00EB3B90"/>
    <w:rsid w:val="00EC1549"/>
    <w:rsid w:val="00EC2C35"/>
    <w:rsid w:val="00EC580A"/>
    <w:rsid w:val="00EC7A3F"/>
    <w:rsid w:val="00ED7552"/>
    <w:rsid w:val="00EF2A45"/>
    <w:rsid w:val="00EF56EB"/>
    <w:rsid w:val="00F032FA"/>
    <w:rsid w:val="00F03A50"/>
    <w:rsid w:val="00F0538D"/>
    <w:rsid w:val="00F11121"/>
    <w:rsid w:val="00F11968"/>
    <w:rsid w:val="00F15631"/>
    <w:rsid w:val="00F20368"/>
    <w:rsid w:val="00F2293B"/>
    <w:rsid w:val="00F30DB5"/>
    <w:rsid w:val="00F41004"/>
    <w:rsid w:val="00F41582"/>
    <w:rsid w:val="00F4263C"/>
    <w:rsid w:val="00F551BD"/>
    <w:rsid w:val="00F63123"/>
    <w:rsid w:val="00F642A2"/>
    <w:rsid w:val="00F72306"/>
    <w:rsid w:val="00F77291"/>
    <w:rsid w:val="00F87E85"/>
    <w:rsid w:val="00F936CE"/>
    <w:rsid w:val="00FA53ED"/>
    <w:rsid w:val="00FB28AA"/>
    <w:rsid w:val="00FB4736"/>
    <w:rsid w:val="00FB591A"/>
    <w:rsid w:val="00FB6E47"/>
    <w:rsid w:val="00FB7CB7"/>
    <w:rsid w:val="00FC5A07"/>
    <w:rsid w:val="00FC6487"/>
    <w:rsid w:val="00FC6CE6"/>
    <w:rsid w:val="00FD3885"/>
    <w:rsid w:val="00FD48AA"/>
    <w:rsid w:val="00FD4F0D"/>
    <w:rsid w:val="00FD5D08"/>
    <w:rsid w:val="00FE0BC1"/>
    <w:rsid w:val="00FE2E77"/>
    <w:rsid w:val="00FE75FC"/>
    <w:rsid w:val="00FF3CB4"/>
    <w:rsid w:val="01B218FC"/>
    <w:rsid w:val="01D65D15"/>
    <w:rsid w:val="0451777B"/>
    <w:rsid w:val="075D543F"/>
    <w:rsid w:val="0B324341"/>
    <w:rsid w:val="0C1C1012"/>
    <w:rsid w:val="0E1C476A"/>
    <w:rsid w:val="0E8843BF"/>
    <w:rsid w:val="0FC47F9D"/>
    <w:rsid w:val="108126A3"/>
    <w:rsid w:val="13DF6E14"/>
    <w:rsid w:val="14147C78"/>
    <w:rsid w:val="16341346"/>
    <w:rsid w:val="1D271B29"/>
    <w:rsid w:val="1ECB5EB6"/>
    <w:rsid w:val="209A4245"/>
    <w:rsid w:val="20CD2901"/>
    <w:rsid w:val="217101D4"/>
    <w:rsid w:val="239B0B6C"/>
    <w:rsid w:val="250F614B"/>
    <w:rsid w:val="2D042F57"/>
    <w:rsid w:val="2E6C53BB"/>
    <w:rsid w:val="2FA14906"/>
    <w:rsid w:val="33332AD5"/>
    <w:rsid w:val="392E5794"/>
    <w:rsid w:val="3B2D1D95"/>
    <w:rsid w:val="3F467D6A"/>
    <w:rsid w:val="3FEC364B"/>
    <w:rsid w:val="442C3EE8"/>
    <w:rsid w:val="4B072872"/>
    <w:rsid w:val="53F214D4"/>
    <w:rsid w:val="567104AC"/>
    <w:rsid w:val="5B3712A6"/>
    <w:rsid w:val="5BB7506B"/>
    <w:rsid w:val="5C975802"/>
    <w:rsid w:val="5F2C59C4"/>
    <w:rsid w:val="673A3B22"/>
    <w:rsid w:val="67CC309D"/>
    <w:rsid w:val="698A3E3A"/>
    <w:rsid w:val="69E35C30"/>
    <w:rsid w:val="6EB02600"/>
    <w:rsid w:val="71C10F5F"/>
    <w:rsid w:val="73A30992"/>
    <w:rsid w:val="779D3C88"/>
    <w:rsid w:val="7BA01040"/>
    <w:rsid w:val="7BD50A0D"/>
    <w:rsid w:val="7D4635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071E"/>
    <w:pPr>
      <w:widowControl w:val="0"/>
      <w:jc w:val="both"/>
    </w:pPr>
    <w:rPr>
      <w:kern w:val="2"/>
      <w:sz w:val="21"/>
    </w:rPr>
  </w:style>
  <w:style w:type="paragraph" w:styleId="1">
    <w:name w:val="heading 1"/>
    <w:basedOn w:val="a"/>
    <w:link w:val="1Char"/>
    <w:uiPriority w:val="9"/>
    <w:qFormat/>
    <w:rsid w:val="006C3EE9"/>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6071E"/>
  </w:style>
  <w:style w:type="paragraph" w:styleId="a4">
    <w:name w:val="Body Text Indent"/>
    <w:basedOn w:val="a"/>
    <w:rsid w:val="0026071E"/>
    <w:pPr>
      <w:spacing w:after="120"/>
      <w:ind w:leftChars="200" w:left="200"/>
    </w:pPr>
  </w:style>
  <w:style w:type="paragraph" w:styleId="a5">
    <w:name w:val="footer"/>
    <w:basedOn w:val="a"/>
    <w:rsid w:val="0026071E"/>
    <w:pPr>
      <w:tabs>
        <w:tab w:val="center" w:pos="4153"/>
        <w:tab w:val="right" w:pos="8306"/>
      </w:tabs>
      <w:snapToGrid w:val="0"/>
      <w:jc w:val="left"/>
    </w:pPr>
    <w:rPr>
      <w:sz w:val="18"/>
      <w:szCs w:val="18"/>
    </w:rPr>
  </w:style>
  <w:style w:type="paragraph" w:styleId="a6">
    <w:name w:val="header"/>
    <w:basedOn w:val="a"/>
    <w:link w:val="Char"/>
    <w:rsid w:val="003D44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3D44DC"/>
    <w:rPr>
      <w:kern w:val="2"/>
      <w:sz w:val="18"/>
      <w:szCs w:val="18"/>
    </w:rPr>
  </w:style>
  <w:style w:type="paragraph" w:styleId="a7">
    <w:name w:val="Normal (Web)"/>
    <w:basedOn w:val="a"/>
    <w:unhideWhenUsed/>
    <w:qFormat/>
    <w:rsid w:val="00981A41"/>
    <w:pPr>
      <w:spacing w:before="100" w:beforeAutospacing="1" w:after="100" w:afterAutospacing="1"/>
      <w:jc w:val="left"/>
    </w:pPr>
    <w:rPr>
      <w:rFonts w:eastAsia="仿宋_GB2312"/>
      <w:kern w:val="0"/>
      <w:sz w:val="24"/>
    </w:rPr>
  </w:style>
  <w:style w:type="character" w:customStyle="1" w:styleId="1Char">
    <w:name w:val="标题 1 Char"/>
    <w:basedOn w:val="a0"/>
    <w:link w:val="1"/>
    <w:uiPriority w:val="9"/>
    <w:rsid w:val="006C3EE9"/>
    <w:rPr>
      <w:rFonts w:ascii="宋体" w:hAnsi="宋体" w:cs="宋体"/>
      <w:b/>
      <w:bCs/>
      <w:kern w:val="36"/>
      <w:sz w:val="48"/>
      <w:szCs w:val="48"/>
    </w:rPr>
  </w:style>
  <w:style w:type="paragraph" w:customStyle="1" w:styleId="paragraph">
    <w:name w:val="paragraph"/>
    <w:basedOn w:val="a"/>
    <w:rsid w:val="006C3EE9"/>
    <w:pPr>
      <w:widowControl/>
      <w:spacing w:before="100" w:beforeAutospacing="1" w:after="100" w:afterAutospacing="1"/>
      <w:jc w:val="left"/>
    </w:pPr>
    <w:rPr>
      <w:rFonts w:ascii="宋体" w:hAnsi="宋体" w:cs="宋体"/>
      <w:kern w:val="0"/>
      <w:sz w:val="24"/>
      <w:szCs w:val="24"/>
    </w:rPr>
  </w:style>
  <w:style w:type="paragraph" w:customStyle="1" w:styleId="p0">
    <w:name w:val="p0"/>
    <w:basedOn w:val="a"/>
    <w:unhideWhenUsed/>
    <w:qFormat/>
    <w:rsid w:val="003A0ACA"/>
    <w:pPr>
      <w:widowControl/>
    </w:pPr>
    <w:rPr>
      <w:rFonts w:ascii="Calibri" w:hAnsi="Calibri" w:cs="黑体" w:hint="eastAsia"/>
      <w:szCs w:val="22"/>
    </w:rPr>
  </w:style>
</w:styles>
</file>

<file path=word/webSettings.xml><?xml version="1.0" encoding="utf-8"?>
<w:webSettings xmlns:r="http://schemas.openxmlformats.org/officeDocument/2006/relationships" xmlns:w="http://schemas.openxmlformats.org/wordprocessingml/2006/main">
  <w:divs>
    <w:div w:id="130488854">
      <w:bodyDiv w:val="1"/>
      <w:marLeft w:val="0"/>
      <w:marRight w:val="0"/>
      <w:marTop w:val="0"/>
      <w:marBottom w:val="0"/>
      <w:divBdr>
        <w:top w:val="none" w:sz="0" w:space="0" w:color="auto"/>
        <w:left w:val="none" w:sz="0" w:space="0" w:color="auto"/>
        <w:bottom w:val="none" w:sz="0" w:space="0" w:color="auto"/>
        <w:right w:val="none" w:sz="0" w:space="0" w:color="auto"/>
      </w:divBdr>
      <w:divsChild>
        <w:div w:id="211619000">
          <w:marLeft w:val="0"/>
          <w:marRight w:val="0"/>
          <w:marTop w:val="0"/>
          <w:marBottom w:val="0"/>
          <w:divBdr>
            <w:top w:val="none" w:sz="0" w:space="0" w:color="auto"/>
            <w:left w:val="none" w:sz="0" w:space="0" w:color="auto"/>
            <w:bottom w:val="none" w:sz="0" w:space="0" w:color="auto"/>
            <w:right w:val="none" w:sz="0" w:space="0" w:color="auto"/>
          </w:divBdr>
          <w:divsChild>
            <w:div w:id="67503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25551">
      <w:bodyDiv w:val="1"/>
      <w:marLeft w:val="0"/>
      <w:marRight w:val="0"/>
      <w:marTop w:val="0"/>
      <w:marBottom w:val="0"/>
      <w:divBdr>
        <w:top w:val="none" w:sz="0" w:space="0" w:color="auto"/>
        <w:left w:val="none" w:sz="0" w:space="0" w:color="auto"/>
        <w:bottom w:val="none" w:sz="0" w:space="0" w:color="auto"/>
        <w:right w:val="none" w:sz="0" w:space="0" w:color="auto"/>
      </w:divBdr>
      <w:divsChild>
        <w:div w:id="145635910">
          <w:marLeft w:val="0"/>
          <w:marRight w:val="0"/>
          <w:marTop w:val="0"/>
          <w:marBottom w:val="0"/>
          <w:divBdr>
            <w:top w:val="none" w:sz="0" w:space="0" w:color="auto"/>
            <w:left w:val="none" w:sz="0" w:space="0" w:color="auto"/>
            <w:bottom w:val="none" w:sz="0" w:space="0" w:color="auto"/>
            <w:right w:val="none" w:sz="0" w:space="0" w:color="auto"/>
          </w:divBdr>
          <w:divsChild>
            <w:div w:id="162793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9093">
      <w:bodyDiv w:val="1"/>
      <w:marLeft w:val="0"/>
      <w:marRight w:val="0"/>
      <w:marTop w:val="0"/>
      <w:marBottom w:val="0"/>
      <w:divBdr>
        <w:top w:val="none" w:sz="0" w:space="0" w:color="auto"/>
        <w:left w:val="none" w:sz="0" w:space="0" w:color="auto"/>
        <w:bottom w:val="none" w:sz="0" w:space="0" w:color="auto"/>
        <w:right w:val="none" w:sz="0" w:space="0" w:color="auto"/>
      </w:divBdr>
      <w:divsChild>
        <w:div w:id="648218038">
          <w:marLeft w:val="0"/>
          <w:marRight w:val="0"/>
          <w:marTop w:val="0"/>
          <w:marBottom w:val="0"/>
          <w:divBdr>
            <w:top w:val="none" w:sz="0" w:space="0" w:color="auto"/>
            <w:left w:val="none" w:sz="0" w:space="0" w:color="auto"/>
            <w:bottom w:val="none" w:sz="0" w:space="0" w:color="auto"/>
            <w:right w:val="none" w:sz="0" w:space="0" w:color="auto"/>
          </w:divBdr>
          <w:divsChild>
            <w:div w:id="47117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12071">
      <w:bodyDiv w:val="1"/>
      <w:marLeft w:val="0"/>
      <w:marRight w:val="0"/>
      <w:marTop w:val="0"/>
      <w:marBottom w:val="0"/>
      <w:divBdr>
        <w:top w:val="none" w:sz="0" w:space="0" w:color="auto"/>
        <w:left w:val="none" w:sz="0" w:space="0" w:color="auto"/>
        <w:bottom w:val="none" w:sz="0" w:space="0" w:color="auto"/>
        <w:right w:val="none" w:sz="0" w:space="0" w:color="auto"/>
      </w:divBdr>
      <w:divsChild>
        <w:div w:id="435059719">
          <w:marLeft w:val="0"/>
          <w:marRight w:val="0"/>
          <w:marTop w:val="0"/>
          <w:marBottom w:val="0"/>
          <w:divBdr>
            <w:top w:val="none" w:sz="0" w:space="0" w:color="auto"/>
            <w:left w:val="none" w:sz="0" w:space="0" w:color="auto"/>
            <w:bottom w:val="none" w:sz="0" w:space="0" w:color="auto"/>
            <w:right w:val="none" w:sz="0" w:space="0" w:color="auto"/>
          </w:divBdr>
          <w:divsChild>
            <w:div w:id="103260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53702">
      <w:bodyDiv w:val="1"/>
      <w:marLeft w:val="0"/>
      <w:marRight w:val="0"/>
      <w:marTop w:val="0"/>
      <w:marBottom w:val="0"/>
      <w:divBdr>
        <w:top w:val="none" w:sz="0" w:space="0" w:color="auto"/>
        <w:left w:val="none" w:sz="0" w:space="0" w:color="auto"/>
        <w:bottom w:val="none" w:sz="0" w:space="0" w:color="auto"/>
        <w:right w:val="none" w:sz="0" w:space="0" w:color="auto"/>
      </w:divBdr>
      <w:divsChild>
        <w:div w:id="497965414">
          <w:marLeft w:val="0"/>
          <w:marRight w:val="0"/>
          <w:marTop w:val="0"/>
          <w:marBottom w:val="0"/>
          <w:divBdr>
            <w:top w:val="none" w:sz="0" w:space="0" w:color="auto"/>
            <w:left w:val="none" w:sz="0" w:space="0" w:color="auto"/>
            <w:bottom w:val="none" w:sz="0" w:space="0" w:color="auto"/>
            <w:right w:val="none" w:sz="0" w:space="0" w:color="auto"/>
          </w:divBdr>
          <w:divsChild>
            <w:div w:id="62712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734543">
      <w:bodyDiv w:val="1"/>
      <w:marLeft w:val="0"/>
      <w:marRight w:val="0"/>
      <w:marTop w:val="0"/>
      <w:marBottom w:val="0"/>
      <w:divBdr>
        <w:top w:val="none" w:sz="0" w:space="0" w:color="auto"/>
        <w:left w:val="none" w:sz="0" w:space="0" w:color="auto"/>
        <w:bottom w:val="none" w:sz="0" w:space="0" w:color="auto"/>
        <w:right w:val="none" w:sz="0" w:space="0" w:color="auto"/>
      </w:divBdr>
      <w:divsChild>
        <w:div w:id="64495404">
          <w:marLeft w:val="0"/>
          <w:marRight w:val="0"/>
          <w:marTop w:val="0"/>
          <w:marBottom w:val="0"/>
          <w:divBdr>
            <w:top w:val="none" w:sz="0" w:space="0" w:color="auto"/>
            <w:left w:val="none" w:sz="0" w:space="0" w:color="auto"/>
            <w:bottom w:val="none" w:sz="0" w:space="0" w:color="auto"/>
            <w:right w:val="none" w:sz="0" w:space="0" w:color="auto"/>
          </w:divBdr>
          <w:divsChild>
            <w:div w:id="19851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253</Words>
  <Characters>1448</Characters>
  <Application>Microsoft Office Word</Application>
  <DocSecurity>0</DocSecurity>
  <Lines>12</Lines>
  <Paragraphs>3</Paragraphs>
  <ScaleCrop>false</ScaleCrop>
  <Company>Microsoft</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行政处罚决定书文稿呈批表</dc:title>
  <dc:creator>PC</dc:creator>
  <cp:lastModifiedBy>微软用户</cp:lastModifiedBy>
  <cp:revision>7</cp:revision>
  <cp:lastPrinted>2021-07-31T03:05:00Z</cp:lastPrinted>
  <dcterms:created xsi:type="dcterms:W3CDTF">2021-07-31T02:59:00Z</dcterms:created>
  <dcterms:modified xsi:type="dcterms:W3CDTF">2021-08-06T03:08:00Z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