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330" w:lineRule="atLeast"/>
        <w:ind w:firstLine="30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kern w:val="0"/>
          <w:sz w:val="44"/>
          <w:szCs w:val="44"/>
        </w:rPr>
        <w:t>湛江市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kern w:val="0"/>
          <w:sz w:val="44"/>
          <w:szCs w:val="44"/>
          <w:lang w:eastAsia="zh-CN"/>
        </w:rPr>
        <w:t>侨联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kern w:val="0"/>
          <w:sz w:val="44"/>
          <w:szCs w:val="44"/>
        </w:rPr>
        <w:t>雇用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  <w:lang w:eastAsia="zh-CN"/>
        </w:rPr>
        <w:t>合同制工人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kern w:val="0"/>
          <w:sz w:val="44"/>
          <w:szCs w:val="44"/>
        </w:rPr>
        <w:t>招聘报名表</w:t>
      </w:r>
    </w:p>
    <w:tbl>
      <w:tblPr>
        <w:tblStyle w:val="3"/>
        <w:tblW w:w="9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971"/>
        <w:gridCol w:w="799"/>
        <w:gridCol w:w="960"/>
        <w:gridCol w:w="1050"/>
        <w:gridCol w:w="852"/>
        <w:gridCol w:w="78"/>
        <w:gridCol w:w="720"/>
        <w:gridCol w:w="1140"/>
        <w:gridCol w:w="2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年月</w:t>
            </w:r>
          </w:p>
        </w:tc>
        <w:tc>
          <w:tcPr>
            <w:tcW w:w="9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0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大一寸</w:t>
            </w:r>
          </w:p>
          <w:p>
            <w:pPr>
              <w:widowControl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身高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3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面貌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方式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号码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状况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未婚；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已婚未育；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已婚育有</w:t>
            </w:r>
            <w:r>
              <w:rPr>
                <w:rFonts w:ascii="宋体" w:hAnsi="宋体" w:eastAsia="宋体" w:cs="Times New Roman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语种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Times New Roman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粤语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12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</w:rPr>
              <w:t>雷州话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水平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邮箱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地址</w:t>
            </w:r>
          </w:p>
        </w:tc>
        <w:tc>
          <w:tcPr>
            <w:tcW w:w="863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3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3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233A"/>
    <w:rsid w:val="5AFA233A"/>
    <w:rsid w:val="FA4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2020-07-02T10:40:00Z</dcterms:created>
  <dc:creator>专情小超人</dc:creator>
  <cp:lastModifiedBy>greatwall</cp:lastModifiedBy>
  <dcterms:modified xsi:type="dcterms:W3CDTF">2021-04-14T11:03:39Z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