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4BA" w:rsidRDefault="00FA54BA" w:rsidP="00FA54BA">
      <w:pPr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FA54BA" w:rsidRDefault="00FA54BA" w:rsidP="00FA54B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广东省2021年城镇保障性安居工程计划任务明细表</w:t>
      </w:r>
    </w:p>
    <w:bookmarkEnd w:id="0"/>
    <w:p w:rsidR="00FA54BA" w:rsidRDefault="00FA54BA" w:rsidP="00FA54BA">
      <w:pPr>
        <w:jc w:val="right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单位：套、户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1281"/>
        <w:gridCol w:w="1281"/>
        <w:gridCol w:w="1282"/>
        <w:gridCol w:w="1281"/>
        <w:gridCol w:w="1281"/>
        <w:gridCol w:w="1264"/>
      </w:tblGrid>
      <w:tr w:rsidR="00FA54BA" w:rsidTr="00CA7AE8">
        <w:trPr>
          <w:trHeight w:val="360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</w:rPr>
              <w:t xml:space="preserve">   分类</w:t>
            </w: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</w:rPr>
              <w:br/>
            </w: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</w:rPr>
              <w:br/>
              <w:t xml:space="preserve">地区 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</w:rPr>
              <w:t>新开工（筹集）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</w:rPr>
              <w:t>基本建成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</w:rPr>
              <w:t>发放租赁补贴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</w:rPr>
              <w:t>筹集共有产权住房</w:t>
            </w:r>
          </w:p>
        </w:tc>
      </w:tr>
      <w:tr w:rsidR="00FA54BA" w:rsidTr="00CA7AE8">
        <w:trPr>
          <w:trHeight w:val="360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spacing w:line="240" w:lineRule="auto"/>
              <w:jc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</w:rPr>
              <w:t>棚户区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</w:rPr>
              <w:t>公租房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</w:rPr>
              <w:t>棚户区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</w:rPr>
              <w:t>公租房</w:t>
            </w: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spacing w:line="240" w:lineRule="auto"/>
              <w:jc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spacing w:line="240" w:lineRule="auto"/>
              <w:jc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</w:p>
        </w:tc>
      </w:tr>
      <w:tr w:rsidR="00FA54BA" w:rsidTr="00CA7AE8">
        <w:trPr>
          <w:trHeight w:val="36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</w:rPr>
              <w:t>11538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</w:rPr>
              <w:t>5839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</w:rPr>
              <w:t>23581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</w:rPr>
              <w:t>13584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bottom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</w:rPr>
              <w:t>37882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</w:rPr>
              <w:t>12802</w:t>
            </w:r>
          </w:p>
        </w:tc>
      </w:tr>
      <w:tr w:rsidR="00FA54BA" w:rsidTr="00CA7AE8">
        <w:trPr>
          <w:trHeight w:val="36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广州市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3788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14489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9058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15000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2269</w:t>
            </w:r>
          </w:p>
        </w:tc>
      </w:tr>
      <w:tr w:rsidR="00FA54BA" w:rsidTr="00CA7AE8">
        <w:trPr>
          <w:trHeight w:val="36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深圳市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6154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3711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1234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1876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647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8283</w:t>
            </w:r>
          </w:p>
        </w:tc>
      </w:tr>
      <w:tr w:rsidR="00FA54BA" w:rsidTr="00CA7AE8">
        <w:trPr>
          <w:trHeight w:val="36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珠海市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1500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600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400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400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800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1200</w:t>
            </w:r>
          </w:p>
        </w:tc>
      </w:tr>
      <w:tr w:rsidR="00FA54BA" w:rsidTr="00CA7AE8">
        <w:trPr>
          <w:trHeight w:val="36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汕头市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2164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2450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</w:tr>
      <w:tr w:rsidR="00FA54BA" w:rsidTr="00CA7AE8">
        <w:trPr>
          <w:trHeight w:val="36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佛山市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11754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1000</w:t>
            </w:r>
          </w:p>
        </w:tc>
      </w:tr>
      <w:tr w:rsidR="00FA54BA" w:rsidTr="00CA7AE8">
        <w:trPr>
          <w:trHeight w:val="36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韶关市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1145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121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</w:tr>
      <w:tr w:rsidR="00FA54BA" w:rsidTr="00CA7AE8">
        <w:trPr>
          <w:trHeight w:val="36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河源市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320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</w:tr>
      <w:tr w:rsidR="00FA54BA" w:rsidTr="00CA7AE8">
        <w:trPr>
          <w:trHeight w:val="36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梅州市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2427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285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</w:tr>
      <w:tr w:rsidR="00FA54BA" w:rsidTr="00CA7AE8">
        <w:trPr>
          <w:trHeight w:val="36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惠州市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343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</w:tr>
      <w:tr w:rsidR="00FA54BA" w:rsidTr="00CA7AE8">
        <w:trPr>
          <w:trHeight w:val="36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汕尾市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1060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</w:tr>
      <w:tr w:rsidR="00FA54BA" w:rsidTr="00CA7AE8">
        <w:trPr>
          <w:trHeight w:val="36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东莞市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</w:tr>
      <w:tr w:rsidR="00FA54BA" w:rsidTr="00CA7AE8">
        <w:trPr>
          <w:trHeight w:val="36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中山市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</w:tr>
      <w:tr w:rsidR="00FA54BA" w:rsidTr="00CA7AE8">
        <w:trPr>
          <w:trHeight w:val="36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江门市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</w:tr>
      <w:tr w:rsidR="00FA54BA" w:rsidTr="00CA7AE8">
        <w:trPr>
          <w:trHeight w:val="36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阳江市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888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612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800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</w:tr>
      <w:tr w:rsidR="00FA54BA" w:rsidTr="00CA7AE8">
        <w:trPr>
          <w:trHeight w:val="36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湛江市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174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240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</w:tr>
      <w:tr w:rsidR="00FA54BA" w:rsidTr="00CA7AE8">
        <w:trPr>
          <w:trHeight w:val="36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茂名市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162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1451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50</w:t>
            </w:r>
          </w:p>
        </w:tc>
      </w:tr>
      <w:tr w:rsidR="00FA54BA" w:rsidTr="00CA7AE8">
        <w:trPr>
          <w:trHeight w:val="36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肇庆市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160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434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</w:tr>
      <w:tr w:rsidR="00FA54BA" w:rsidTr="00CA7AE8">
        <w:trPr>
          <w:trHeight w:val="36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清远市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1140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</w:tr>
      <w:tr w:rsidR="00FA54BA" w:rsidTr="00CA7AE8">
        <w:trPr>
          <w:trHeight w:val="36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潮州市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</w:tr>
      <w:tr w:rsidR="00FA54BA" w:rsidTr="00CA7AE8">
        <w:trPr>
          <w:trHeight w:val="36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揭阳市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568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1464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</w:tr>
      <w:tr w:rsidR="00FA54BA" w:rsidTr="00CA7AE8">
        <w:trPr>
          <w:trHeight w:val="36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云浮市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992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123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A54BA" w:rsidRDefault="00FA54BA" w:rsidP="00CA7AE8"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</w:tr>
    </w:tbl>
    <w:p w:rsidR="00FA54BA" w:rsidRDefault="00FA54BA"/>
    <w:sectPr w:rsidR="00FA5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BA"/>
    <w:rsid w:val="00FA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B76EF-07F3-410E-BA4F-A9B25223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A54BA"/>
    <w:pPr>
      <w:widowControl w:val="0"/>
      <w:spacing w:line="600" w:lineRule="exact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a4"/>
    <w:uiPriority w:val="10"/>
    <w:qFormat/>
    <w:rsid w:val="00FA54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character" w:customStyle="1" w:styleId="a4">
    <w:name w:val="标题 字符"/>
    <w:basedOn w:val="a1"/>
    <w:link w:val="a0"/>
    <w:uiPriority w:val="10"/>
    <w:rsid w:val="00FA54B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江定倍</dc:creator>
  <cp:keywords/>
  <dc:description/>
  <cp:lastModifiedBy>江定倍</cp:lastModifiedBy>
  <cp:revision>1</cp:revision>
  <dcterms:created xsi:type="dcterms:W3CDTF">2021-02-10T01:57:00Z</dcterms:created>
  <dcterms:modified xsi:type="dcterms:W3CDTF">2021-02-10T01:58:00Z</dcterms:modified>
</cp:coreProperties>
</file>