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560" w:lineRule="exact"/>
        <w:jc w:val="center"/>
        <w:rPr>
          <w:rFonts w:ascii="Times New Roman" w:hAnsi="Times New Roman" w:eastAsia="方正小标宋简体" w:cs="Times New Roman"/>
          <w:color w:val="000000"/>
          <w:sz w:val="44"/>
          <w:szCs w:val="44"/>
        </w:rPr>
      </w:pPr>
    </w:p>
    <w:p>
      <w:pPr>
        <w:pStyle w:val="2"/>
        <w:snapToGrid w:val="0"/>
        <w:spacing w:line="56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关于</w:t>
      </w:r>
      <w:r>
        <w:rPr>
          <w:rFonts w:hint="eastAsia" w:ascii="Times New Roman" w:hAnsi="Times New Roman" w:eastAsia="方正小标宋简体" w:cs="Times New Roman"/>
          <w:color w:val="000000"/>
          <w:sz w:val="44"/>
          <w:szCs w:val="44"/>
        </w:rPr>
        <w:t>组织</w:t>
      </w:r>
      <w:r>
        <w:rPr>
          <w:rFonts w:ascii="Times New Roman" w:hAnsi="Times New Roman" w:eastAsia="方正小标宋简体" w:cs="Times New Roman"/>
          <w:color w:val="000000"/>
          <w:sz w:val="44"/>
          <w:szCs w:val="44"/>
        </w:rPr>
        <w:t>申报省产业园和特色产业园</w:t>
      </w:r>
    </w:p>
    <w:p>
      <w:pPr>
        <w:pStyle w:val="2"/>
        <w:snapToGrid w:val="0"/>
        <w:spacing w:line="560" w:lineRule="exact"/>
        <w:jc w:val="center"/>
        <w:rPr>
          <w:rFonts w:ascii="Times New Roman" w:hAnsi="Times New Roman" w:eastAsia="仿宋_GB2312" w:cs="Times New Roman"/>
          <w:color w:val="000000"/>
          <w:sz w:val="32"/>
          <w:szCs w:val="32"/>
        </w:rPr>
      </w:pPr>
      <w:bookmarkStart w:id="0" w:name="_GoBack"/>
      <w:bookmarkEnd w:id="0"/>
      <w:r>
        <w:rPr>
          <w:rFonts w:ascii="Times New Roman" w:hAnsi="Times New Roman" w:eastAsia="方正小标宋简体" w:cs="Times New Roman"/>
          <w:color w:val="000000"/>
          <w:sz w:val="44"/>
          <w:szCs w:val="44"/>
        </w:rPr>
        <w:t>的工作方案</w:t>
      </w:r>
    </w:p>
    <w:p>
      <w:pPr>
        <w:snapToGrid w:val="0"/>
        <w:spacing w:line="560" w:lineRule="exact"/>
        <w:jc w:val="center"/>
        <w:rPr>
          <w:rFonts w:ascii="Times New Roman" w:hAnsi="Times New Roman" w:eastAsia="仿宋_GB2312" w:cs="Times New Roman"/>
          <w:color w:val="000000"/>
          <w:sz w:val="32"/>
          <w:szCs w:val="32"/>
        </w:rPr>
      </w:pPr>
    </w:p>
    <w:p>
      <w:pPr>
        <w:pStyle w:val="2"/>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为贯彻</w:t>
      </w:r>
      <w:r>
        <w:rPr>
          <w:rFonts w:hint="eastAsia" w:ascii="Times New Roman" w:hAnsi="Times New Roman" w:eastAsia="仿宋_GB2312" w:cs="Times New Roman"/>
          <w:color w:val="000000"/>
          <w:sz w:val="32"/>
          <w:szCs w:val="32"/>
        </w:rPr>
        <w:t>落实省委、省政府关于推动制造业高质量发展、</w:t>
      </w:r>
      <w:r>
        <w:rPr>
          <w:rFonts w:ascii="Times New Roman" w:hAnsi="Times New Roman" w:eastAsia="仿宋_GB2312" w:cs="Times New Roman"/>
          <w:color w:val="000000"/>
          <w:sz w:val="32"/>
          <w:szCs w:val="32"/>
        </w:rPr>
        <w:t>培育发展战略性支柱产业集群和战略性新兴产业集群</w:t>
      </w:r>
      <w:r>
        <w:rPr>
          <w:rFonts w:hint="eastAsia" w:ascii="Times New Roman" w:hAnsi="Times New Roman" w:eastAsia="仿宋_GB2312" w:cs="Times New Roman"/>
          <w:color w:val="000000"/>
          <w:sz w:val="32"/>
          <w:szCs w:val="32"/>
        </w:rPr>
        <w:t>的</w:t>
      </w:r>
      <w:r>
        <w:rPr>
          <w:rFonts w:ascii="Times New Roman" w:hAnsi="Times New Roman" w:eastAsia="仿宋_GB2312" w:cs="Times New Roman"/>
          <w:color w:val="000000"/>
          <w:sz w:val="32"/>
          <w:szCs w:val="32"/>
        </w:rPr>
        <w:t>有关工作部署，</w:t>
      </w:r>
      <w:r>
        <w:rPr>
          <w:rFonts w:hint="eastAsia" w:ascii="Times New Roman" w:hAnsi="Times New Roman" w:eastAsia="仿宋_GB2312" w:cs="Times New Roman"/>
          <w:color w:val="000000"/>
          <w:sz w:val="32"/>
          <w:szCs w:val="32"/>
        </w:rPr>
        <w:t>根据</w:t>
      </w:r>
      <w:r>
        <w:rPr>
          <w:rFonts w:ascii="Times New Roman" w:hAnsi="Times New Roman" w:eastAsia="仿宋_GB2312" w:cs="Times New Roman"/>
          <w:color w:val="000000"/>
          <w:sz w:val="32"/>
          <w:szCs w:val="32"/>
        </w:rPr>
        <w:t>《广东省工业和信息化厅 广东省科学技术厅 广东省商务厅印发&lt;关于推动工业园区高质量发展的实施方案&gt;的通知》（粤工信园区〔2020〕83号），制定本工作方案。</w:t>
      </w:r>
    </w:p>
    <w:p>
      <w:pPr>
        <w:snapToGrid w:val="0"/>
        <w:spacing w:line="560" w:lineRule="exact"/>
        <w:ind w:firstLine="64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一、总体思路</w:t>
      </w:r>
    </w:p>
    <w:p>
      <w:pPr>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以习近平新时代中国特色社会主义思想为指导，深入贯彻学习习近平总书记对广东重要讲话和重要指示批示精神，紧扣高质量发展要求，以培育建设产业发展载体为抓手，加快培育打造</w:t>
      </w:r>
      <w:r>
        <w:rPr>
          <w:rFonts w:ascii="Times New Roman" w:hAnsi="Times New Roman" w:eastAsia="仿宋_GB2312" w:cs="Times New Roman"/>
          <w:color w:val="000000"/>
          <w:sz w:val="32"/>
        </w:rPr>
        <w:t>新一代电子信息、绿色石化、智能家电、汽车</w:t>
      </w:r>
      <w:r>
        <w:rPr>
          <w:rFonts w:hint="eastAsia" w:ascii="Times New Roman" w:hAnsi="Times New Roman" w:eastAsia="仿宋_GB2312" w:cs="Times New Roman"/>
          <w:color w:val="000000"/>
          <w:sz w:val="32"/>
        </w:rPr>
        <w:t>产业</w:t>
      </w:r>
      <w:r>
        <w:rPr>
          <w:rFonts w:ascii="Times New Roman" w:hAnsi="Times New Roman" w:eastAsia="仿宋_GB2312" w:cs="Times New Roman"/>
          <w:color w:val="000000"/>
          <w:sz w:val="32"/>
        </w:rPr>
        <w:t>、先进材料、现代轻工纺织、软件与信息服务、超高清视频显示、生物医药与健康、现代农业与食品等</w:t>
      </w:r>
      <w:r>
        <w:rPr>
          <w:rFonts w:ascii="Times New Roman" w:hAnsi="Times New Roman" w:eastAsia="仿宋_GB2312" w:cs="Times New Roman"/>
          <w:color w:val="000000"/>
          <w:sz w:val="32"/>
          <w:szCs w:val="32"/>
        </w:rPr>
        <w:t>十大战略性支柱产业集群和</w:t>
      </w:r>
      <w:r>
        <w:rPr>
          <w:rFonts w:ascii="Times New Roman" w:hAnsi="Times New Roman" w:eastAsia="仿宋_GB2312" w:cs="Times New Roman"/>
          <w:color w:val="000000"/>
          <w:sz w:val="32"/>
        </w:rPr>
        <w:t>半导体与集成电路、高端装备制造、智能机器人、区块链与量子信息、前沿新材料、新能源、激光与增材制造、数字创意、安全应急与环保、精密仪器设备等</w:t>
      </w:r>
      <w:r>
        <w:rPr>
          <w:rFonts w:ascii="Times New Roman" w:hAnsi="Times New Roman" w:eastAsia="仿宋_GB2312" w:cs="Times New Roman"/>
          <w:color w:val="000000"/>
          <w:sz w:val="32"/>
          <w:szCs w:val="32"/>
        </w:rPr>
        <w:t>十大战略性新兴产业集群</w:t>
      </w:r>
      <w:r>
        <w:rPr>
          <w:rFonts w:hint="eastAsia" w:ascii="Times New Roman" w:hAnsi="Times New Roman" w:eastAsia="仿宋_GB2312" w:cs="Times New Roman"/>
          <w:color w:val="000000"/>
          <w:sz w:val="32"/>
          <w:szCs w:val="32"/>
        </w:rPr>
        <w:t>，促进产业由集聚发展向集群发展全面提升，</w:t>
      </w:r>
      <w:r>
        <w:rPr>
          <w:rFonts w:ascii="Times New Roman" w:hAnsi="Times New Roman" w:eastAsia="仿宋_GB2312" w:cs="Times New Roman"/>
          <w:color w:val="000000"/>
          <w:sz w:val="32"/>
          <w:szCs w:val="32"/>
        </w:rPr>
        <w:t>为我省构建现代化产业体系奠定坚实基础</w:t>
      </w:r>
      <w:r>
        <w:rPr>
          <w:rFonts w:hint="eastAsia" w:ascii="Times New Roman" w:hAnsi="Times New Roman" w:eastAsia="仿宋_GB2312" w:cs="Times New Roman"/>
          <w:color w:val="000000"/>
          <w:sz w:val="32"/>
          <w:szCs w:val="32"/>
        </w:rPr>
        <w:t>，助力我省</w:t>
      </w:r>
      <w:r>
        <w:rPr>
          <w:rFonts w:ascii="Times New Roman" w:hAnsi="Times New Roman" w:eastAsia="仿宋_GB2312" w:cs="Times New Roman"/>
          <w:color w:val="000000"/>
          <w:sz w:val="32"/>
          <w:szCs w:val="32"/>
        </w:rPr>
        <w:t>经济高质量发展。</w:t>
      </w:r>
    </w:p>
    <w:p>
      <w:pPr>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二、工作目标</w:t>
      </w:r>
    </w:p>
    <w:p>
      <w:pPr>
        <w:pStyle w:val="2"/>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省市合力建设一批产业特色突出、产业配套完备的高水平园区，吸引产业、人才、资金、创新等资源集聚，为我省培育具有全球竞争力的产业集群提供有力支撑。到2022年，实现每个产业集群均具有专业化园区承载，基本确立产业集群发展格局；到2025年，以若干个百亿、千亿级特色产业园区为依托，创建集群区域品牌，打造一批国内领先、具有世界影响力的产业集群。</w:t>
      </w:r>
    </w:p>
    <w:p>
      <w:pPr>
        <w:pStyle w:val="2"/>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（一）</w:t>
      </w:r>
      <w:r>
        <w:rPr>
          <w:rFonts w:hint="eastAsia" w:ascii="Times New Roman" w:hAnsi="Times New Roman" w:eastAsia="楷体_GB2312" w:cs="Times New Roman"/>
          <w:color w:val="000000"/>
          <w:sz w:val="32"/>
          <w:szCs w:val="32"/>
        </w:rPr>
        <w:t>布局一批省产业园</w:t>
      </w:r>
      <w:r>
        <w:rPr>
          <w:rFonts w:ascii="Times New Roman" w:hAnsi="Times New Roman" w:eastAsia="楷体_GB2312" w:cs="Times New Roman"/>
          <w:color w:val="000000"/>
          <w:sz w:val="32"/>
          <w:szCs w:val="32"/>
        </w:rPr>
        <w:t>。</w:t>
      </w:r>
      <w:r>
        <w:rPr>
          <w:rFonts w:ascii="Times New Roman" w:hAnsi="Times New Roman" w:eastAsia="仿宋_GB2312" w:cs="Times New Roman"/>
          <w:color w:val="000000"/>
          <w:sz w:val="32"/>
          <w:szCs w:val="32"/>
        </w:rPr>
        <w:t>围绕“一核一带一区”区域功能定位和省着力培育的战略性产业集群布局，</w:t>
      </w:r>
      <w:r>
        <w:rPr>
          <w:rFonts w:hint="eastAsia" w:ascii="Times New Roman" w:hAnsi="Times New Roman" w:eastAsia="仿宋_GB2312" w:cs="Times New Roman"/>
          <w:color w:val="000000"/>
          <w:sz w:val="32"/>
          <w:szCs w:val="32"/>
        </w:rPr>
        <w:t>引导各地</w:t>
      </w:r>
      <w:r>
        <w:rPr>
          <w:rFonts w:ascii="Times New Roman" w:hAnsi="Times New Roman" w:eastAsia="仿宋_GB2312" w:cs="Times New Roman"/>
          <w:color w:val="000000"/>
          <w:sz w:val="32"/>
          <w:szCs w:val="32"/>
        </w:rPr>
        <w:t>结合</w:t>
      </w:r>
      <w:r>
        <w:rPr>
          <w:rFonts w:hint="eastAsia" w:ascii="Times New Roman" w:hAnsi="Times New Roman" w:eastAsia="仿宋_GB2312" w:cs="Times New Roman"/>
          <w:color w:val="000000"/>
          <w:sz w:val="32"/>
          <w:szCs w:val="32"/>
        </w:rPr>
        <w:t>本地</w:t>
      </w:r>
      <w:r>
        <w:rPr>
          <w:rFonts w:ascii="Times New Roman" w:hAnsi="Times New Roman" w:eastAsia="仿宋_GB2312" w:cs="Times New Roman"/>
          <w:color w:val="000000"/>
          <w:sz w:val="32"/>
          <w:szCs w:val="32"/>
        </w:rPr>
        <w:t>资源禀赋、基础条件，根据工业发展的实际需求，</w:t>
      </w:r>
      <w:r>
        <w:rPr>
          <w:rFonts w:hint="eastAsia" w:ascii="Times New Roman" w:hAnsi="Times New Roman" w:eastAsia="仿宋_GB2312" w:cs="Times New Roman"/>
          <w:color w:val="000000"/>
          <w:sz w:val="32"/>
          <w:szCs w:val="32"/>
        </w:rPr>
        <w:t>布局</w:t>
      </w:r>
      <w:r>
        <w:rPr>
          <w:rFonts w:ascii="Times New Roman" w:hAnsi="Times New Roman" w:eastAsia="仿宋_GB2312" w:cs="Times New Roman"/>
          <w:color w:val="000000"/>
          <w:sz w:val="32"/>
          <w:szCs w:val="32"/>
        </w:rPr>
        <w:t>一批符合</w:t>
      </w:r>
      <w:r>
        <w:rPr>
          <w:rFonts w:hint="eastAsia" w:ascii="Times New Roman" w:hAnsi="Times New Roman" w:eastAsia="仿宋_GB2312" w:cs="Times New Roman"/>
          <w:color w:val="000000"/>
          <w:sz w:val="32"/>
          <w:szCs w:val="32"/>
        </w:rPr>
        <w:t>国土空间总体规划</w:t>
      </w:r>
      <w:r>
        <w:rPr>
          <w:rFonts w:ascii="Times New Roman" w:hAnsi="Times New Roman" w:eastAsia="仿宋_GB2312" w:cs="Times New Roman"/>
          <w:color w:val="000000"/>
          <w:sz w:val="32"/>
          <w:szCs w:val="32"/>
        </w:rPr>
        <w:t>、具备一定开发基础条件、有明确产业发展定位的省产业园</w:t>
      </w:r>
      <w:r>
        <w:rPr>
          <w:rFonts w:hint="eastAsia" w:ascii="Times New Roman" w:hAnsi="Times New Roman" w:eastAsia="仿宋_GB2312" w:cs="Times New Roman"/>
          <w:color w:val="000000"/>
          <w:sz w:val="32"/>
          <w:szCs w:val="32"/>
        </w:rPr>
        <w:t>，拓展产业集群发展空间。</w:t>
      </w:r>
    </w:p>
    <w:p>
      <w:pPr>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（二）</w:t>
      </w:r>
      <w:r>
        <w:rPr>
          <w:rFonts w:hint="eastAsia" w:ascii="Times New Roman" w:hAnsi="Times New Roman" w:eastAsia="楷体_GB2312" w:cs="Times New Roman"/>
          <w:color w:val="000000"/>
          <w:sz w:val="32"/>
          <w:szCs w:val="32"/>
        </w:rPr>
        <w:t>培育一批特色产业园区</w:t>
      </w:r>
      <w:r>
        <w:rPr>
          <w:rFonts w:ascii="Times New Roman" w:hAnsi="Times New Roman" w:eastAsia="楷体_GB2312" w:cs="Times New Roman"/>
          <w:color w:val="000000"/>
          <w:sz w:val="32"/>
          <w:szCs w:val="32"/>
        </w:rPr>
        <w:t>。</w:t>
      </w:r>
      <w:r>
        <w:rPr>
          <w:rFonts w:ascii="Times New Roman" w:hAnsi="Times New Roman" w:eastAsia="仿宋_GB2312" w:cs="Times New Roman"/>
          <w:color w:val="000000"/>
          <w:sz w:val="32"/>
          <w:szCs w:val="32"/>
        </w:rPr>
        <w:t>聚焦十大战略性支柱产业和十大战略性新兴产业</w:t>
      </w:r>
      <w:r>
        <w:rPr>
          <w:rFonts w:hint="eastAsia" w:ascii="Times New Roman" w:hAnsi="Times New Roman" w:eastAsia="仿宋_GB2312" w:cs="Times New Roman"/>
          <w:color w:val="000000"/>
          <w:sz w:val="32"/>
          <w:szCs w:val="32"/>
        </w:rPr>
        <w:t>，以省级以上各类园区为依托，培育建设</w:t>
      </w:r>
      <w:r>
        <w:rPr>
          <w:rFonts w:ascii="Times New Roman" w:hAnsi="Times New Roman" w:eastAsia="仿宋_GB2312" w:cs="Times New Roman"/>
          <w:color w:val="000000"/>
          <w:sz w:val="32"/>
          <w:szCs w:val="32"/>
        </w:rPr>
        <w:t>一批产业特色</w:t>
      </w:r>
      <w:r>
        <w:rPr>
          <w:rFonts w:hint="eastAsia" w:ascii="Times New Roman" w:hAnsi="Times New Roman" w:eastAsia="仿宋_GB2312" w:cs="Times New Roman"/>
          <w:color w:val="000000"/>
          <w:sz w:val="32"/>
          <w:szCs w:val="32"/>
        </w:rPr>
        <w:t>鲜明</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产业集中度较高、</w:t>
      </w:r>
      <w:r>
        <w:rPr>
          <w:rFonts w:ascii="Times New Roman" w:hAnsi="Times New Roman" w:eastAsia="仿宋_GB2312" w:cs="Times New Roman"/>
          <w:color w:val="000000"/>
          <w:sz w:val="32"/>
          <w:szCs w:val="32"/>
        </w:rPr>
        <w:t>具备产业核心竞争力的</w:t>
      </w:r>
      <w:r>
        <w:rPr>
          <w:rFonts w:hint="eastAsia" w:ascii="Times New Roman" w:hAnsi="Times New Roman" w:eastAsia="仿宋_GB2312" w:cs="Times New Roman"/>
          <w:color w:val="000000"/>
          <w:sz w:val="32"/>
          <w:szCs w:val="32"/>
        </w:rPr>
        <w:t>特色产业园，</w:t>
      </w:r>
      <w:r>
        <w:rPr>
          <w:rFonts w:ascii="Times New Roman" w:hAnsi="Times New Roman" w:eastAsia="仿宋_GB2312" w:cs="Times New Roman"/>
          <w:color w:val="000000"/>
          <w:sz w:val="32"/>
          <w:szCs w:val="32"/>
        </w:rPr>
        <w:t>擦亮区域产业“金字招牌”，进一步促进招商引资，增强产业集群发展能级</w:t>
      </w:r>
      <w:r>
        <w:rPr>
          <w:rFonts w:hint="eastAsia" w:ascii="Times New Roman" w:hAnsi="Times New Roman" w:eastAsia="仿宋_GB2312" w:cs="Times New Roman"/>
          <w:color w:val="000000"/>
          <w:sz w:val="32"/>
          <w:szCs w:val="32"/>
        </w:rPr>
        <w:t>。</w:t>
      </w:r>
    </w:p>
    <w:p>
      <w:pPr>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三、申报条件</w:t>
      </w:r>
    </w:p>
    <w:p>
      <w:pPr>
        <w:pStyle w:val="2"/>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各地级以上市人民政府</w:t>
      </w:r>
      <w:r>
        <w:rPr>
          <w:rFonts w:ascii="Times New Roman" w:hAnsi="Times New Roman" w:eastAsia="仿宋_GB2312" w:cs="Times New Roman"/>
          <w:color w:val="000000"/>
          <w:sz w:val="32"/>
          <w:szCs w:val="32"/>
        </w:rPr>
        <w:t>按照“成熟一个、</w:t>
      </w:r>
      <w:r>
        <w:rPr>
          <w:rFonts w:hint="eastAsia" w:ascii="Times New Roman" w:hAnsi="Times New Roman" w:eastAsia="仿宋_GB2312" w:cs="Times New Roman"/>
          <w:color w:val="000000"/>
          <w:sz w:val="32"/>
          <w:szCs w:val="32"/>
        </w:rPr>
        <w:t>申报</w:t>
      </w:r>
      <w:r>
        <w:rPr>
          <w:rFonts w:ascii="Times New Roman" w:hAnsi="Times New Roman" w:eastAsia="仿宋_GB2312" w:cs="Times New Roman"/>
          <w:color w:val="000000"/>
          <w:sz w:val="32"/>
          <w:szCs w:val="32"/>
        </w:rPr>
        <w:t>一个”的原则，</w:t>
      </w:r>
      <w:r>
        <w:rPr>
          <w:rFonts w:hint="eastAsia" w:ascii="Times New Roman" w:hAnsi="Times New Roman" w:eastAsia="仿宋_GB2312" w:cs="Times New Roman"/>
          <w:color w:val="000000"/>
          <w:sz w:val="32"/>
          <w:szCs w:val="32"/>
        </w:rPr>
        <w:t>组织申报省产业园和特色产业园。各地要注重对申报材料的审核把关，确保申报材料真实、准确，一旦发现虚假申报，取消申报资格。申报省产业园和特色产业园的区域，</w:t>
      </w:r>
      <w:r>
        <w:rPr>
          <w:rFonts w:ascii="Times New Roman" w:hAnsi="Times New Roman" w:eastAsia="仿宋_GB2312" w:cs="Times New Roman"/>
          <w:color w:val="000000"/>
          <w:sz w:val="32"/>
          <w:szCs w:val="32"/>
        </w:rPr>
        <w:t>近三年未发生较大及以上生产安全事故、</w:t>
      </w:r>
      <w:r>
        <w:rPr>
          <w:rFonts w:hint="eastAsia" w:ascii="Times New Roman" w:hAnsi="Times New Roman" w:eastAsia="仿宋_GB2312" w:cs="Times New Roman"/>
          <w:color w:val="000000"/>
          <w:sz w:val="32"/>
          <w:szCs w:val="32"/>
        </w:rPr>
        <w:t>生产质量事故、</w:t>
      </w:r>
      <w:r>
        <w:rPr>
          <w:rFonts w:ascii="Times New Roman" w:hAnsi="Times New Roman" w:eastAsia="仿宋_GB2312" w:cs="Times New Roman"/>
          <w:color w:val="000000"/>
          <w:sz w:val="32"/>
          <w:szCs w:val="32"/>
        </w:rPr>
        <w:t>环境污染事件或其他严重违法违规问题</w:t>
      </w:r>
      <w:r>
        <w:rPr>
          <w:rFonts w:hint="eastAsia" w:ascii="Times New Roman" w:hAnsi="Times New Roman" w:eastAsia="仿宋_GB2312" w:cs="Times New Roman"/>
          <w:color w:val="000000"/>
          <w:sz w:val="32"/>
          <w:szCs w:val="32"/>
        </w:rPr>
        <w:t>。</w:t>
      </w:r>
    </w:p>
    <w:p>
      <w:pPr>
        <w:pStyle w:val="2"/>
        <w:numPr>
          <w:ilvl w:val="0"/>
          <w:numId w:val="1"/>
        </w:numPr>
        <w:spacing w:line="56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申报省产业园的条件</w:t>
      </w:r>
    </w:p>
    <w:p>
      <w:pPr>
        <w:pStyle w:val="2"/>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仿宋_GB2312" w:cs="Times New Roman"/>
          <w:color w:val="000000"/>
          <w:sz w:val="32"/>
          <w:szCs w:val="32"/>
        </w:rPr>
        <w:t>各地国土空间总体规划</w:t>
      </w:r>
      <w:r>
        <w:rPr>
          <w:rFonts w:ascii="Times New Roman" w:hAnsi="Times New Roman" w:eastAsia="仿宋_GB2312" w:cs="Times New Roman"/>
          <w:color w:val="000000"/>
          <w:sz w:val="32"/>
          <w:szCs w:val="32"/>
        </w:rPr>
        <w:t>确定的</w:t>
      </w:r>
      <w:r>
        <w:rPr>
          <w:rFonts w:hint="eastAsia" w:ascii="Times New Roman" w:hAnsi="Times New Roman" w:eastAsia="仿宋_GB2312" w:cs="Times New Roman"/>
          <w:color w:val="000000"/>
          <w:sz w:val="32"/>
          <w:szCs w:val="32"/>
        </w:rPr>
        <w:t>允许建设且</w:t>
      </w:r>
      <w:r>
        <w:rPr>
          <w:rFonts w:ascii="Times New Roman" w:hAnsi="Times New Roman" w:eastAsia="仿宋_GB2312" w:cs="Times New Roman"/>
          <w:color w:val="000000"/>
          <w:sz w:val="32"/>
          <w:szCs w:val="32"/>
        </w:rPr>
        <w:t>符合申报条件的区域均可申报省产业园</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必要时可打破行政区划限制</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具备多块符合条件的工业用地的县（区）可按照“一园多区”申报</w:t>
      </w:r>
      <w:r>
        <w:rPr>
          <w:rFonts w:hint="eastAsia" w:ascii="Times New Roman" w:hAnsi="Times New Roman" w:eastAsia="仿宋_GB2312" w:cs="Times New Roman"/>
          <w:color w:val="000000"/>
          <w:sz w:val="32"/>
          <w:szCs w:val="32"/>
        </w:rPr>
        <w:t>；对于产业特色鲜明的区域，可在申报省产业园时，充分体现产业特色，作为特色产业园重点培育对象。</w:t>
      </w:r>
    </w:p>
    <w:p>
      <w:pPr>
        <w:pStyle w:val="2"/>
        <w:spacing w:line="560" w:lineRule="exact"/>
        <w:ind w:firstLine="643"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b/>
          <w:bCs/>
          <w:color w:val="000000"/>
          <w:sz w:val="32"/>
          <w:szCs w:val="32"/>
        </w:rPr>
        <w:t>1.</w:t>
      </w:r>
      <w:r>
        <w:rPr>
          <w:rFonts w:ascii="Times New Roman" w:hAnsi="Times New Roman" w:eastAsia="仿宋_GB2312" w:cs="Times New Roman"/>
          <w:b/>
          <w:bCs/>
          <w:color w:val="000000"/>
          <w:sz w:val="32"/>
          <w:szCs w:val="32"/>
        </w:rPr>
        <w:t>开发基础条件</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color w:val="000000"/>
          <w:sz w:val="32"/>
          <w:szCs w:val="32"/>
        </w:rPr>
        <w:t>申报省产业园的地块</w:t>
      </w:r>
      <w:r>
        <w:rPr>
          <w:rFonts w:hint="eastAsia" w:ascii="Times New Roman" w:hAnsi="Times New Roman" w:eastAsia="仿宋_GB2312" w:cs="Times New Roman"/>
          <w:color w:val="000000"/>
          <w:sz w:val="32"/>
          <w:szCs w:val="32"/>
        </w:rPr>
        <w:t>原则上应</w:t>
      </w:r>
      <w:r>
        <w:rPr>
          <w:rFonts w:ascii="Times New Roman" w:hAnsi="Times New Roman" w:eastAsia="仿宋_GB2312" w:cs="Times New Roman"/>
          <w:color w:val="000000"/>
          <w:sz w:val="32"/>
          <w:szCs w:val="32"/>
        </w:rPr>
        <w:t>符合所在地</w:t>
      </w:r>
      <w:r>
        <w:rPr>
          <w:rFonts w:hint="eastAsia" w:ascii="Times New Roman" w:hAnsi="Times New Roman" w:eastAsia="仿宋_GB2312" w:cs="Times New Roman"/>
          <w:color w:val="000000"/>
          <w:sz w:val="32"/>
          <w:szCs w:val="32"/>
        </w:rPr>
        <w:t>国土空间总体规划</w:t>
      </w:r>
      <w:r>
        <w:rPr>
          <w:rFonts w:ascii="Times New Roman" w:hAnsi="Times New Roman" w:eastAsia="仿宋_GB2312" w:cs="Times New Roman"/>
          <w:color w:val="000000"/>
          <w:sz w:val="32"/>
          <w:szCs w:val="32"/>
        </w:rPr>
        <w:t>，有明确的四至范围，规划面积不低于1500亩</w:t>
      </w:r>
      <w:r>
        <w:rPr>
          <w:rFonts w:hint="eastAsia" w:ascii="Times New Roman" w:hAnsi="Times New Roman" w:eastAsia="仿宋_GB2312" w:cs="Times New Roman"/>
          <w:color w:val="000000"/>
          <w:sz w:val="32"/>
          <w:szCs w:val="32"/>
        </w:rPr>
        <w:t>，其中要有一定比例</w:t>
      </w:r>
      <w:r>
        <w:rPr>
          <w:rFonts w:ascii="Times New Roman" w:hAnsi="Times New Roman" w:eastAsia="仿宋_GB2312" w:cs="Times New Roman"/>
          <w:color w:val="000000"/>
          <w:sz w:val="32"/>
          <w:szCs w:val="32"/>
        </w:rPr>
        <w:t>的城乡建设用地。</w:t>
      </w:r>
      <w:r>
        <w:rPr>
          <w:rFonts w:hint="eastAsia" w:ascii="Times New Roman" w:hAnsi="Times New Roman" w:eastAsia="仿宋_GB2312" w:cs="Times New Roman"/>
          <w:color w:val="000000"/>
          <w:sz w:val="32"/>
          <w:szCs w:val="32"/>
        </w:rPr>
        <w:t>申报区域应</w:t>
      </w:r>
      <w:r>
        <w:rPr>
          <w:rFonts w:ascii="Times New Roman" w:hAnsi="Times New Roman" w:eastAsia="仿宋_GB2312" w:cs="Times New Roman"/>
          <w:color w:val="000000"/>
          <w:sz w:val="32"/>
          <w:szCs w:val="32"/>
        </w:rPr>
        <w:t>符合生态环境保护要求，通过规划环境影响评价</w:t>
      </w:r>
      <w:r>
        <w:rPr>
          <w:rFonts w:hint="eastAsia" w:ascii="Times New Roman" w:hAnsi="Times New Roman" w:eastAsia="仿宋_GB2312" w:cs="Times New Roman"/>
          <w:color w:val="000000"/>
          <w:sz w:val="32"/>
          <w:szCs w:val="32"/>
        </w:rPr>
        <w:t>；</w:t>
      </w:r>
      <w:r>
        <w:rPr>
          <w:rFonts w:hint="eastAsia" w:eastAsia="仿宋_GB2312" w:cs="Times New Roman"/>
          <w:color w:val="000000"/>
          <w:sz w:val="32"/>
          <w:szCs w:val="32"/>
        </w:rPr>
        <w:t>达到一定的基础配套设施建设水平，具备项目落地的条件</w:t>
      </w:r>
      <w:r>
        <w:rPr>
          <w:rFonts w:ascii="Times New Roman" w:hAnsi="Times New Roman" w:eastAsia="仿宋_GB2312" w:cs="Times New Roman"/>
          <w:color w:val="000000"/>
          <w:kern w:val="0"/>
          <w:sz w:val="32"/>
          <w:szCs w:val="32"/>
          <w:shd w:val="clear" w:color="auto" w:fill="FFFFFF"/>
        </w:rPr>
        <w:t>。</w:t>
      </w:r>
    </w:p>
    <w:p>
      <w:pPr>
        <w:pStyle w:val="2"/>
        <w:spacing w:line="560" w:lineRule="exact"/>
        <w:ind w:firstLine="643" w:firstLineChars="200"/>
        <w:rPr>
          <w:rFonts w:ascii="Times New Roman" w:hAnsi="Times New Roman" w:eastAsia="仿宋_GB2312" w:cs="Times New Roman"/>
          <w:color w:val="000000"/>
          <w:kern w:val="0"/>
          <w:sz w:val="32"/>
          <w:szCs w:val="32"/>
          <w:u w:val="single"/>
          <w:shd w:val="clear" w:color="auto" w:fill="FFFFFF"/>
        </w:rPr>
      </w:pPr>
      <w:r>
        <w:rPr>
          <w:rFonts w:hint="eastAsia" w:ascii="Times New Roman" w:hAnsi="Times New Roman" w:eastAsia="仿宋_GB2312" w:cs="Times New Roman"/>
          <w:b/>
          <w:bCs/>
          <w:color w:val="000000"/>
          <w:sz w:val="32"/>
          <w:szCs w:val="32"/>
        </w:rPr>
        <w:t>2.</w:t>
      </w:r>
      <w:r>
        <w:rPr>
          <w:rFonts w:ascii="Times New Roman" w:hAnsi="Times New Roman" w:eastAsia="仿宋_GB2312" w:cs="Times New Roman"/>
          <w:b/>
          <w:bCs/>
          <w:color w:val="000000"/>
          <w:sz w:val="32"/>
          <w:szCs w:val="32"/>
        </w:rPr>
        <w:t>产业基础条件</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color w:val="000000"/>
          <w:sz w:val="32"/>
          <w:szCs w:val="32"/>
        </w:rPr>
        <w:t>有明确的产业发展定位，主导产业符合国家、省产业发展导向，聚焦省着力培育的十大战略性支柱产业和十大战略性新兴产业。具有产业集聚发展潜力，具备形成战略性产业集群的基础和条件等。</w:t>
      </w:r>
    </w:p>
    <w:p>
      <w:pPr>
        <w:pStyle w:val="2"/>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3.</w:t>
      </w:r>
      <w:r>
        <w:rPr>
          <w:rFonts w:ascii="Times New Roman" w:hAnsi="Times New Roman" w:eastAsia="仿宋_GB2312" w:cs="Times New Roman"/>
          <w:b/>
          <w:bCs/>
          <w:color w:val="000000"/>
          <w:sz w:val="32"/>
          <w:szCs w:val="32"/>
        </w:rPr>
        <w:t>园区发展保障</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color w:val="000000"/>
          <w:sz w:val="32"/>
          <w:szCs w:val="32"/>
        </w:rPr>
        <w:t>申报省产业园所在地政府注重对园区的前期培育、指导和支持，重视发展制造业，把园区作为制造业发展的重要载体，建立相应的统筹协调机制。设立省产业园管理机构，并配备专职工作人员等</w:t>
      </w:r>
      <w:r>
        <w:rPr>
          <w:rFonts w:hint="eastAsia" w:ascii="Times New Roman" w:hAnsi="Times New Roman" w:eastAsia="仿宋_GB2312" w:cs="Times New Roman"/>
          <w:color w:val="000000"/>
          <w:sz w:val="32"/>
          <w:szCs w:val="32"/>
        </w:rPr>
        <w:t>。</w:t>
      </w:r>
    </w:p>
    <w:p>
      <w:pPr>
        <w:pStyle w:val="2"/>
        <w:numPr>
          <w:ilvl w:val="0"/>
          <w:numId w:val="1"/>
        </w:num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申报</w:t>
      </w:r>
      <w:r>
        <w:rPr>
          <w:rFonts w:ascii="Times New Roman" w:hAnsi="Times New Roman" w:eastAsia="楷体_GB2312" w:cs="Times New Roman"/>
          <w:color w:val="000000"/>
          <w:sz w:val="32"/>
          <w:szCs w:val="32"/>
        </w:rPr>
        <w:t>特色产业园的</w:t>
      </w:r>
      <w:r>
        <w:rPr>
          <w:rFonts w:hint="eastAsia" w:ascii="Times New Roman" w:hAnsi="Times New Roman" w:eastAsia="楷体_GB2312" w:cs="Times New Roman"/>
          <w:color w:val="000000"/>
          <w:sz w:val="32"/>
          <w:szCs w:val="32"/>
        </w:rPr>
        <w:t>条件</w:t>
      </w:r>
    </w:p>
    <w:p>
      <w:pPr>
        <w:pStyle w:val="2"/>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仿宋_GB2312" w:cs="Times New Roman"/>
          <w:color w:val="000000"/>
          <w:sz w:val="32"/>
          <w:szCs w:val="32"/>
        </w:rPr>
        <w:t>各地要按照“好中选优”原则，</w:t>
      </w:r>
      <w:r>
        <w:rPr>
          <w:rFonts w:ascii="Times New Roman" w:hAnsi="Times New Roman" w:eastAsia="仿宋_GB2312" w:cs="Times New Roman"/>
          <w:color w:val="000000"/>
          <w:sz w:val="32"/>
          <w:szCs w:val="32"/>
        </w:rPr>
        <w:t>择优推荐一批</w:t>
      </w:r>
      <w:r>
        <w:rPr>
          <w:rFonts w:hint="eastAsia" w:ascii="Times New Roman" w:hAnsi="Times New Roman" w:eastAsia="仿宋_GB2312" w:cs="Times New Roman"/>
          <w:color w:val="000000"/>
          <w:sz w:val="32"/>
          <w:szCs w:val="32"/>
        </w:rPr>
        <w:t>符合战略性产业空间布局</w:t>
      </w:r>
      <w:r>
        <w:rPr>
          <w:rFonts w:ascii="Times New Roman" w:hAnsi="Times New Roman" w:eastAsia="仿宋_GB2312" w:cs="Times New Roman"/>
          <w:color w:val="000000"/>
          <w:sz w:val="32"/>
          <w:szCs w:val="32"/>
        </w:rPr>
        <w:t>、达到一定产业规模、产业集中度较高的</w:t>
      </w:r>
      <w:r>
        <w:rPr>
          <w:rFonts w:hint="eastAsia" w:ascii="Times New Roman" w:hAnsi="Times New Roman" w:eastAsia="仿宋_GB2312" w:cs="Times New Roman"/>
          <w:color w:val="000000"/>
          <w:sz w:val="32"/>
          <w:szCs w:val="32"/>
        </w:rPr>
        <w:t>园区申报特色产业园；同一个园区申报特色产业园的数量不得超过3个。</w:t>
      </w:r>
    </w:p>
    <w:p>
      <w:pPr>
        <w:pStyle w:val="2"/>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1.申报</w:t>
      </w:r>
      <w:r>
        <w:rPr>
          <w:rFonts w:hint="eastAsia" w:ascii="Times New Roman" w:hAnsi="Times New Roman" w:eastAsia="仿宋_GB2312" w:cs="Times New Roman"/>
          <w:b/>
          <w:bCs/>
          <w:color w:val="000000"/>
          <w:sz w:val="32"/>
          <w:szCs w:val="32"/>
        </w:rPr>
        <w:t>对象：</w:t>
      </w:r>
      <w:r>
        <w:rPr>
          <w:rFonts w:ascii="Times New Roman" w:hAnsi="Times New Roman" w:eastAsia="仿宋_GB2312" w:cs="Times New Roman"/>
          <w:color w:val="000000"/>
          <w:sz w:val="32"/>
          <w:szCs w:val="32"/>
        </w:rPr>
        <w:t>地理范围清晰、管理主体明确，原则上应为省级以上政府认定的经济（技术）开发区、高新技术产业开发区、省产业园、自由贸易试验区、海关特殊监管区域等各类开发区；对于产业特色鲜明的，可</w:t>
      </w:r>
      <w:r>
        <w:rPr>
          <w:rFonts w:hint="eastAsia" w:ascii="Times New Roman" w:hAnsi="Times New Roman" w:eastAsia="仿宋_GB2312" w:cs="Times New Roman"/>
          <w:color w:val="000000"/>
          <w:sz w:val="32"/>
          <w:szCs w:val="32"/>
        </w:rPr>
        <w:t>适当</w:t>
      </w:r>
      <w:r>
        <w:rPr>
          <w:rFonts w:ascii="Times New Roman" w:hAnsi="Times New Roman" w:eastAsia="仿宋_GB2312" w:cs="Times New Roman"/>
          <w:color w:val="000000"/>
          <w:sz w:val="32"/>
          <w:szCs w:val="32"/>
        </w:rPr>
        <w:t>放宽到省级以上主管部门认定的各类园区</w:t>
      </w:r>
      <w:r>
        <w:rPr>
          <w:rFonts w:hint="eastAsia" w:ascii="Times New Roman" w:hAnsi="Times New Roman" w:eastAsia="仿宋_GB2312" w:cs="Times New Roman"/>
          <w:color w:val="000000"/>
          <w:sz w:val="32"/>
          <w:szCs w:val="32"/>
        </w:rPr>
        <w:t>。</w:t>
      </w:r>
    </w:p>
    <w:p>
      <w:pPr>
        <w:pStyle w:val="2"/>
        <w:spacing w:line="560" w:lineRule="exact"/>
        <w:ind w:firstLine="643" w:firstLineChars="200"/>
        <w:rPr>
          <w:rFonts w:ascii="Times New Roman" w:hAnsi="Times New Roman" w:eastAsia="仿宋_GB2312" w:cs="Times New Roman"/>
          <w:color w:val="000000"/>
          <w:kern w:val="0"/>
          <w:sz w:val="32"/>
          <w:szCs w:val="32"/>
          <w:u w:val="single"/>
          <w:shd w:val="clear" w:color="auto" w:fill="FFFFFF"/>
        </w:rPr>
      </w:pPr>
      <w:r>
        <w:rPr>
          <w:rFonts w:hint="eastAsia" w:ascii="Times New Roman" w:hAnsi="Times New Roman" w:eastAsia="仿宋_GB2312" w:cs="Times New Roman"/>
          <w:b/>
          <w:bCs/>
          <w:color w:val="000000"/>
          <w:sz w:val="32"/>
          <w:szCs w:val="32"/>
        </w:rPr>
        <w:t>2.基础条件：</w:t>
      </w:r>
      <w:r>
        <w:rPr>
          <w:rFonts w:hint="eastAsia" w:ascii="Times New Roman" w:hAnsi="Times New Roman" w:eastAsia="仿宋_GB2312" w:cs="Times New Roman"/>
          <w:color w:val="000000"/>
          <w:sz w:val="32"/>
          <w:szCs w:val="32"/>
        </w:rPr>
        <w:t>主导产业符合战略性产业空间布局，已</w:t>
      </w:r>
      <w:r>
        <w:rPr>
          <w:rFonts w:ascii="Times New Roman" w:hAnsi="Times New Roman" w:eastAsia="仿宋_GB2312" w:cs="Times New Roman"/>
          <w:color w:val="000000"/>
          <w:sz w:val="32"/>
          <w:szCs w:val="32"/>
        </w:rPr>
        <w:t>具有一定的</w:t>
      </w:r>
      <w:r>
        <w:rPr>
          <w:rFonts w:hint="eastAsia" w:ascii="Times New Roman" w:hAnsi="Times New Roman" w:eastAsia="仿宋_GB2312" w:cs="Times New Roman"/>
          <w:color w:val="000000"/>
          <w:sz w:val="32"/>
          <w:szCs w:val="32"/>
        </w:rPr>
        <w:t>产业规模、产业集中度，仍有进一步</w:t>
      </w:r>
      <w:r>
        <w:rPr>
          <w:rFonts w:ascii="Times New Roman" w:hAnsi="Times New Roman" w:eastAsia="仿宋_GB2312" w:cs="Times New Roman"/>
          <w:color w:val="000000"/>
          <w:sz w:val="32"/>
          <w:szCs w:val="32"/>
        </w:rPr>
        <w:t>集聚发展</w:t>
      </w:r>
      <w:r>
        <w:rPr>
          <w:rFonts w:hint="eastAsia" w:ascii="Times New Roman" w:hAnsi="Times New Roman" w:eastAsia="仿宋_GB2312" w:cs="Times New Roman"/>
          <w:color w:val="000000"/>
          <w:sz w:val="32"/>
          <w:szCs w:val="32"/>
        </w:rPr>
        <w:t>的</w:t>
      </w:r>
      <w:r>
        <w:rPr>
          <w:rFonts w:ascii="Times New Roman" w:hAnsi="Times New Roman" w:eastAsia="仿宋_GB2312" w:cs="Times New Roman"/>
          <w:color w:val="000000"/>
          <w:sz w:val="32"/>
          <w:szCs w:val="32"/>
        </w:rPr>
        <w:t>潜力</w:t>
      </w:r>
      <w:r>
        <w:rPr>
          <w:rFonts w:hint="eastAsia" w:ascii="Times New Roman" w:hAnsi="Times New Roman" w:eastAsia="仿宋_GB2312" w:cs="Times New Roman"/>
          <w:color w:val="000000"/>
          <w:sz w:val="32"/>
          <w:szCs w:val="32"/>
        </w:rPr>
        <w:t>；引进相关行业龙头企业，产业链配套相对完善；园区</w:t>
      </w:r>
      <w:r>
        <w:rPr>
          <w:rFonts w:ascii="Times New Roman" w:hAnsi="Times New Roman" w:eastAsia="仿宋_GB2312" w:cs="Times New Roman"/>
          <w:color w:val="000000"/>
          <w:sz w:val="32"/>
          <w:szCs w:val="32"/>
        </w:rPr>
        <w:t>具备</w:t>
      </w:r>
      <w:r>
        <w:rPr>
          <w:rFonts w:hint="eastAsia" w:ascii="Times New Roman" w:hAnsi="Times New Roman" w:eastAsia="仿宋_GB2312" w:cs="Times New Roman"/>
          <w:color w:val="000000"/>
          <w:sz w:val="32"/>
          <w:szCs w:val="32"/>
        </w:rPr>
        <w:t>承载</w:t>
      </w:r>
      <w:r>
        <w:rPr>
          <w:rFonts w:ascii="Times New Roman" w:hAnsi="Times New Roman" w:eastAsia="仿宋_GB2312" w:cs="Times New Roman"/>
          <w:color w:val="000000"/>
          <w:sz w:val="32"/>
          <w:szCs w:val="32"/>
        </w:rPr>
        <w:t>战略性产业</w:t>
      </w:r>
      <w:r>
        <w:rPr>
          <w:rFonts w:hint="eastAsia" w:ascii="Times New Roman" w:hAnsi="Times New Roman" w:eastAsia="仿宋_GB2312" w:cs="Times New Roman"/>
          <w:color w:val="000000"/>
          <w:sz w:val="32"/>
          <w:szCs w:val="32"/>
        </w:rPr>
        <w:t>集聚发展</w:t>
      </w:r>
      <w:r>
        <w:rPr>
          <w:rFonts w:ascii="Times New Roman" w:hAnsi="Times New Roman" w:eastAsia="仿宋_GB2312" w:cs="Times New Roman"/>
          <w:color w:val="000000"/>
          <w:sz w:val="32"/>
          <w:szCs w:val="32"/>
        </w:rPr>
        <w:t>的基础和条件等。</w:t>
      </w:r>
    </w:p>
    <w:p>
      <w:pPr>
        <w:pStyle w:val="2"/>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3.</w:t>
      </w:r>
      <w:r>
        <w:rPr>
          <w:rFonts w:ascii="Times New Roman" w:hAnsi="Times New Roman" w:eastAsia="仿宋_GB2312" w:cs="Times New Roman"/>
          <w:b/>
          <w:bCs/>
          <w:color w:val="000000"/>
          <w:sz w:val="32"/>
          <w:szCs w:val="32"/>
        </w:rPr>
        <w:t>发展保障</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color w:val="000000"/>
          <w:sz w:val="32"/>
          <w:szCs w:val="32"/>
        </w:rPr>
        <w:t>申报</w:t>
      </w:r>
      <w:r>
        <w:rPr>
          <w:rFonts w:hint="eastAsia" w:ascii="Times New Roman" w:hAnsi="Times New Roman" w:eastAsia="仿宋_GB2312" w:cs="Times New Roman"/>
          <w:color w:val="000000"/>
          <w:sz w:val="32"/>
          <w:szCs w:val="32"/>
        </w:rPr>
        <w:t>特色产业园</w:t>
      </w:r>
      <w:r>
        <w:rPr>
          <w:rFonts w:ascii="Times New Roman" w:hAnsi="Times New Roman" w:eastAsia="仿宋_GB2312" w:cs="Times New Roman"/>
          <w:color w:val="000000"/>
          <w:sz w:val="32"/>
          <w:szCs w:val="32"/>
        </w:rPr>
        <w:t>所在地政府</w:t>
      </w:r>
      <w:r>
        <w:rPr>
          <w:rFonts w:hint="eastAsia" w:ascii="Times New Roman" w:hAnsi="Times New Roman" w:eastAsia="仿宋_GB2312" w:cs="Times New Roman"/>
          <w:color w:val="000000"/>
          <w:sz w:val="32"/>
          <w:szCs w:val="32"/>
        </w:rPr>
        <w:t>应</w:t>
      </w:r>
      <w:r>
        <w:rPr>
          <w:rFonts w:ascii="Times New Roman" w:hAnsi="Times New Roman" w:eastAsia="仿宋_GB2312" w:cs="Times New Roman"/>
          <w:color w:val="000000"/>
          <w:sz w:val="32"/>
          <w:szCs w:val="32"/>
        </w:rPr>
        <w:t>注重对园区</w:t>
      </w:r>
      <w:r>
        <w:rPr>
          <w:rFonts w:hint="eastAsia" w:ascii="Times New Roman" w:hAnsi="Times New Roman" w:eastAsia="仿宋_GB2312" w:cs="Times New Roman"/>
          <w:color w:val="000000"/>
          <w:sz w:val="32"/>
          <w:szCs w:val="32"/>
        </w:rPr>
        <w:t>及特色产业的培育建设，</w:t>
      </w:r>
      <w:r>
        <w:rPr>
          <w:rFonts w:ascii="Times New Roman" w:hAnsi="Times New Roman" w:eastAsia="仿宋_GB2312" w:cs="Times New Roman"/>
          <w:color w:val="000000"/>
          <w:sz w:val="32"/>
          <w:szCs w:val="32"/>
        </w:rPr>
        <w:t>建立相应的统筹协调机制</w:t>
      </w:r>
      <w:r>
        <w:rPr>
          <w:rFonts w:hint="eastAsia" w:ascii="Times New Roman" w:hAnsi="Times New Roman" w:eastAsia="仿宋_GB2312" w:cs="Times New Roman"/>
          <w:color w:val="000000"/>
          <w:sz w:val="32"/>
          <w:szCs w:val="32"/>
        </w:rPr>
        <w:t>，并配套专项政策</w:t>
      </w:r>
      <w:r>
        <w:rPr>
          <w:rFonts w:ascii="Times New Roman" w:hAnsi="Times New Roman" w:eastAsia="仿宋_GB2312" w:cs="Times New Roman"/>
          <w:color w:val="000000"/>
          <w:sz w:val="32"/>
          <w:szCs w:val="32"/>
        </w:rPr>
        <w:t>。</w:t>
      </w:r>
    </w:p>
    <w:p>
      <w:pPr>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四</w:t>
      </w:r>
      <w:r>
        <w:rPr>
          <w:rFonts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rPr>
        <w:t>申报材料</w:t>
      </w:r>
    </w:p>
    <w:p>
      <w:pPr>
        <w:pStyle w:val="2"/>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（一）</w:t>
      </w:r>
      <w:r>
        <w:rPr>
          <w:rFonts w:ascii="Times New Roman" w:hAnsi="Times New Roman" w:eastAsia="楷体_GB2312" w:cs="Times New Roman"/>
          <w:color w:val="000000"/>
          <w:sz w:val="32"/>
          <w:szCs w:val="32"/>
        </w:rPr>
        <w:t>申报省产业园的</w:t>
      </w:r>
      <w:r>
        <w:rPr>
          <w:rFonts w:hint="eastAsia" w:ascii="Times New Roman" w:hAnsi="Times New Roman" w:eastAsia="楷体_GB2312" w:cs="Times New Roman"/>
          <w:color w:val="000000"/>
          <w:sz w:val="32"/>
          <w:szCs w:val="32"/>
        </w:rPr>
        <w:t>有关材料</w:t>
      </w:r>
    </w:p>
    <w:p>
      <w:pPr>
        <w:pStyle w:val="2"/>
        <w:numPr>
          <w:ilvl w:val="0"/>
          <w:numId w:val="2"/>
        </w:num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地级以上市人民政府关于申请认定省产业园的</w:t>
      </w:r>
      <w:r>
        <w:rPr>
          <w:rFonts w:hint="eastAsia" w:ascii="Times New Roman" w:hAnsi="Times New Roman" w:eastAsia="仿宋_GB2312" w:cs="Times New Roman"/>
          <w:color w:val="000000"/>
          <w:sz w:val="32"/>
          <w:szCs w:val="32"/>
        </w:rPr>
        <w:t>正式函件</w:t>
      </w:r>
      <w:r>
        <w:rPr>
          <w:rFonts w:ascii="Times New Roman" w:hAnsi="Times New Roman" w:eastAsia="仿宋_GB2312" w:cs="Times New Roman"/>
          <w:color w:val="000000"/>
          <w:sz w:val="32"/>
          <w:szCs w:val="32"/>
        </w:rPr>
        <w:t>，内容须包括：申请设立省产业园的面积及四至范围，基础配套设施</w:t>
      </w:r>
      <w:r>
        <w:rPr>
          <w:rFonts w:hint="eastAsia" w:ascii="Times New Roman" w:hAnsi="Times New Roman" w:eastAsia="仿宋_GB2312" w:cs="Times New Roman"/>
          <w:color w:val="000000"/>
          <w:sz w:val="32"/>
          <w:szCs w:val="32"/>
        </w:rPr>
        <w:t>建设</w:t>
      </w:r>
      <w:r>
        <w:rPr>
          <w:rFonts w:ascii="Times New Roman" w:hAnsi="Times New Roman" w:eastAsia="仿宋_GB2312" w:cs="Times New Roman"/>
          <w:color w:val="000000"/>
          <w:sz w:val="32"/>
          <w:szCs w:val="32"/>
        </w:rPr>
        <w:t>情况，园区统筹协调机制建立情况，园区管理机构设置情况，以及园区设立的必要性和可行性等。</w:t>
      </w:r>
    </w:p>
    <w:p>
      <w:pPr>
        <w:pStyle w:val="2"/>
        <w:numPr>
          <w:ilvl w:val="0"/>
          <w:numId w:val="2"/>
        </w:num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申请设立的省产业园产业发展规划等，主要内容包括：现状产业基础和条件，主导产业近期、中期、远期发展规划及目标，上下游产业链招引</w:t>
      </w:r>
      <w:r>
        <w:rPr>
          <w:rFonts w:hint="eastAsia" w:ascii="Times New Roman" w:hAnsi="Times New Roman" w:eastAsia="仿宋_GB2312" w:cs="Times New Roman"/>
          <w:color w:val="000000"/>
          <w:sz w:val="32"/>
          <w:szCs w:val="32"/>
        </w:rPr>
        <w:t>情况</w:t>
      </w:r>
      <w:r>
        <w:rPr>
          <w:rFonts w:ascii="Times New Roman" w:hAnsi="Times New Roman" w:eastAsia="仿宋_GB2312" w:cs="Times New Roman"/>
          <w:color w:val="000000"/>
          <w:sz w:val="32"/>
          <w:szCs w:val="32"/>
        </w:rPr>
        <w:t>等。</w:t>
      </w:r>
    </w:p>
    <w:p>
      <w:pPr>
        <w:pStyle w:val="2"/>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3.申请设立的省产业园</w:t>
      </w:r>
      <w:r>
        <w:rPr>
          <w:rFonts w:hint="eastAsia" w:ascii="Times New Roman" w:hAnsi="Times New Roman" w:eastAsia="仿宋_GB2312" w:cs="Times New Roman"/>
          <w:color w:val="000000"/>
          <w:sz w:val="32"/>
          <w:szCs w:val="32"/>
        </w:rPr>
        <w:t>是否</w:t>
      </w:r>
      <w:r>
        <w:rPr>
          <w:rFonts w:ascii="Times New Roman" w:hAnsi="Times New Roman" w:eastAsia="仿宋_GB2312" w:cs="Times New Roman"/>
          <w:color w:val="000000"/>
          <w:sz w:val="32"/>
          <w:szCs w:val="32"/>
        </w:rPr>
        <w:t>符合国民经济与社会发展总体规划和产业发展指导目录等有关情况的</w:t>
      </w:r>
      <w:r>
        <w:rPr>
          <w:rFonts w:hint="eastAsia" w:ascii="Times New Roman" w:hAnsi="Times New Roman" w:eastAsia="仿宋_GB2312" w:cs="Times New Roman"/>
          <w:color w:val="000000"/>
          <w:sz w:val="32"/>
          <w:szCs w:val="32"/>
        </w:rPr>
        <w:t>审查</w:t>
      </w:r>
      <w:r>
        <w:rPr>
          <w:rFonts w:ascii="Times New Roman" w:hAnsi="Times New Roman" w:eastAsia="仿宋_GB2312" w:cs="Times New Roman"/>
          <w:color w:val="000000"/>
          <w:sz w:val="32"/>
          <w:szCs w:val="32"/>
        </w:rPr>
        <w:t>意见。</w:t>
      </w:r>
      <w:r>
        <w:rPr>
          <w:rFonts w:hint="eastAsia" w:ascii="Times New Roman" w:hAnsi="Times New Roman" w:eastAsia="仿宋_GB2312" w:cs="Times New Roman"/>
          <w:color w:val="000000"/>
          <w:sz w:val="32"/>
          <w:szCs w:val="32"/>
        </w:rPr>
        <w:t>（由地级以上市发展改革部门提供）</w:t>
      </w:r>
    </w:p>
    <w:p>
      <w:pPr>
        <w:pStyle w:val="2"/>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4.申请设立的省产业园用地范围</w:t>
      </w:r>
      <w:r>
        <w:rPr>
          <w:rFonts w:hint="eastAsia" w:ascii="Times New Roman" w:hAnsi="Times New Roman" w:eastAsia="仿宋_GB2312" w:cs="Times New Roman"/>
          <w:color w:val="000000"/>
          <w:sz w:val="32"/>
          <w:szCs w:val="32"/>
        </w:rPr>
        <w:t>是否</w:t>
      </w:r>
      <w:r>
        <w:rPr>
          <w:rFonts w:ascii="Times New Roman" w:hAnsi="Times New Roman" w:eastAsia="仿宋_GB2312" w:cs="Times New Roman"/>
          <w:color w:val="000000"/>
          <w:sz w:val="32"/>
          <w:szCs w:val="32"/>
        </w:rPr>
        <w:t>符合所在地国土空间总体规划、</w:t>
      </w:r>
      <w:r>
        <w:rPr>
          <w:rFonts w:hint="eastAsia" w:ascii="Times New Roman" w:hAnsi="Times New Roman" w:eastAsia="仿宋_GB2312" w:cs="Times New Roman"/>
          <w:color w:val="000000"/>
          <w:sz w:val="32"/>
          <w:szCs w:val="32"/>
        </w:rPr>
        <w:t>已有建设用地是否依法审批的证明文件；</w:t>
      </w:r>
      <w:r>
        <w:rPr>
          <w:rFonts w:ascii="Times New Roman" w:hAnsi="Times New Roman" w:eastAsia="仿宋_GB2312" w:cs="Times New Roman"/>
          <w:color w:val="000000"/>
          <w:sz w:val="32"/>
          <w:szCs w:val="32"/>
        </w:rPr>
        <w:t>四至范围坐标图件</w:t>
      </w:r>
      <w:r>
        <w:rPr>
          <w:rFonts w:hint="eastAsia" w:ascii="Times New Roman" w:hAnsi="Times New Roman" w:eastAsia="仿宋_GB2312" w:cs="Times New Roman"/>
          <w:color w:val="000000"/>
          <w:sz w:val="32"/>
          <w:szCs w:val="32"/>
        </w:rPr>
        <w:t>以及近期开发建设地区的控制性详细规划。</w:t>
      </w:r>
    </w:p>
    <w:p>
      <w:pPr>
        <w:pStyle w:val="2"/>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000000"/>
          <w:sz w:val="32"/>
          <w:szCs w:val="32"/>
        </w:rPr>
        <w:t>涉及使用林地的，须</w:t>
      </w:r>
      <w:r>
        <w:rPr>
          <w:rFonts w:hint="eastAsia" w:ascii="Times New Roman" w:hAnsi="Times New Roman" w:eastAsia="仿宋_GB2312" w:cs="Times New Roman"/>
          <w:color w:val="000000"/>
          <w:sz w:val="32"/>
          <w:szCs w:val="32"/>
        </w:rPr>
        <w:t>一并</w:t>
      </w:r>
      <w:r>
        <w:rPr>
          <w:rFonts w:ascii="Times New Roman" w:hAnsi="Times New Roman" w:eastAsia="仿宋_GB2312" w:cs="Times New Roman"/>
          <w:color w:val="000000"/>
          <w:sz w:val="32"/>
          <w:szCs w:val="32"/>
        </w:rPr>
        <w:t>报送</w:t>
      </w:r>
      <w:r>
        <w:rPr>
          <w:rFonts w:hint="eastAsia" w:ascii="Times New Roman" w:hAnsi="Times New Roman" w:eastAsia="仿宋_GB2312" w:cs="Times New Roman"/>
          <w:color w:val="000000"/>
          <w:sz w:val="32"/>
          <w:szCs w:val="32"/>
        </w:rPr>
        <w:t>园区</w:t>
      </w:r>
      <w:r>
        <w:rPr>
          <w:rFonts w:ascii="Times New Roman" w:hAnsi="Times New Roman" w:eastAsia="仿宋_GB2312" w:cs="Times New Roman"/>
          <w:color w:val="000000"/>
          <w:sz w:val="32"/>
          <w:szCs w:val="32"/>
        </w:rPr>
        <w:t>是否符合林地保护利用规划要求的</w:t>
      </w:r>
      <w:r>
        <w:rPr>
          <w:rFonts w:hint="eastAsia" w:ascii="Times New Roman" w:hAnsi="Times New Roman" w:eastAsia="仿宋_GB2312" w:cs="Times New Roman"/>
          <w:color w:val="000000"/>
          <w:sz w:val="32"/>
          <w:szCs w:val="32"/>
        </w:rPr>
        <w:t>证明文件</w:t>
      </w:r>
      <w:r>
        <w:rPr>
          <w:rFonts w:ascii="Times New Roman" w:hAnsi="Times New Roman" w:eastAsia="仿宋_GB2312" w:cs="Times New Roman"/>
          <w:color w:val="000000"/>
          <w:sz w:val="32"/>
          <w:szCs w:val="32"/>
        </w:rPr>
        <w:t>；涉及用海的，须</w:t>
      </w:r>
      <w:r>
        <w:rPr>
          <w:rFonts w:hint="eastAsia" w:ascii="Times New Roman" w:hAnsi="Times New Roman" w:eastAsia="仿宋_GB2312" w:cs="Times New Roman"/>
          <w:color w:val="000000"/>
          <w:sz w:val="32"/>
          <w:szCs w:val="32"/>
        </w:rPr>
        <w:t>一并</w:t>
      </w:r>
      <w:r>
        <w:rPr>
          <w:rFonts w:ascii="Times New Roman" w:hAnsi="Times New Roman" w:eastAsia="仿宋_GB2312" w:cs="Times New Roman"/>
          <w:color w:val="000000"/>
          <w:sz w:val="32"/>
          <w:szCs w:val="32"/>
        </w:rPr>
        <w:t>报送</w:t>
      </w:r>
      <w:r>
        <w:rPr>
          <w:rFonts w:hint="eastAsia" w:ascii="Times New Roman" w:hAnsi="Times New Roman" w:eastAsia="仿宋_GB2312" w:cs="Times New Roman"/>
          <w:color w:val="000000"/>
          <w:sz w:val="32"/>
          <w:szCs w:val="32"/>
        </w:rPr>
        <w:t>园区</w:t>
      </w:r>
      <w:r>
        <w:rPr>
          <w:rFonts w:ascii="Times New Roman" w:hAnsi="Times New Roman" w:eastAsia="仿宋_GB2312" w:cs="Times New Roman"/>
          <w:color w:val="000000"/>
          <w:sz w:val="32"/>
          <w:szCs w:val="32"/>
        </w:rPr>
        <w:t>是否符合广东</w:t>
      </w:r>
      <w:r>
        <w:rPr>
          <w:rFonts w:ascii="Times New Roman" w:hAnsi="Times New Roman" w:eastAsia="仿宋_GB2312" w:cs="Times New Roman"/>
          <w:color w:val="auto"/>
          <w:sz w:val="32"/>
          <w:szCs w:val="32"/>
        </w:rPr>
        <w:t>省海岸带综合保护与利用总体规划等有关要求的</w:t>
      </w:r>
      <w:r>
        <w:rPr>
          <w:rFonts w:hint="eastAsia" w:ascii="Times New Roman" w:hAnsi="Times New Roman" w:eastAsia="仿宋_GB2312" w:cs="Times New Roman"/>
          <w:color w:val="auto"/>
          <w:sz w:val="32"/>
          <w:szCs w:val="32"/>
        </w:rPr>
        <w:t>证明文件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（由地级以上市自然资源部门、林业部门提供）</w:t>
      </w:r>
    </w:p>
    <w:p>
      <w:pPr>
        <w:pStyle w:val="2"/>
        <w:numPr>
          <w:ilvl w:val="0"/>
          <w:numId w:val="3"/>
        </w:num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规划</w:t>
      </w:r>
      <w:r>
        <w:rPr>
          <w:rFonts w:ascii="Times New Roman" w:hAnsi="Times New Roman" w:eastAsia="仿宋_GB2312" w:cs="Times New Roman"/>
          <w:color w:val="auto"/>
          <w:sz w:val="32"/>
          <w:szCs w:val="32"/>
        </w:rPr>
        <w:t>环境影响评价</w:t>
      </w:r>
      <w:r>
        <w:rPr>
          <w:rFonts w:hint="eastAsia" w:ascii="Times New Roman" w:hAnsi="Times New Roman" w:eastAsia="仿宋_GB2312" w:cs="Times New Roman"/>
          <w:color w:val="auto"/>
          <w:sz w:val="32"/>
          <w:szCs w:val="32"/>
        </w:rPr>
        <w:t>报告书</w:t>
      </w:r>
      <w:r>
        <w:rPr>
          <w:rFonts w:ascii="Times New Roman" w:hAnsi="Times New Roman" w:eastAsia="仿宋_GB2312" w:cs="Times New Roman"/>
          <w:color w:val="auto"/>
          <w:sz w:val="32"/>
          <w:szCs w:val="32"/>
        </w:rPr>
        <w:t>及其审查意见。</w:t>
      </w:r>
    </w:p>
    <w:p>
      <w:pPr>
        <w:pStyle w:val="2"/>
        <w:numPr>
          <w:ilvl w:val="0"/>
          <w:numId w:val="3"/>
        </w:num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当地政府扶持省产业园发展有关政策材料及有关机构设置情况等。</w:t>
      </w:r>
    </w:p>
    <w:p>
      <w:pPr>
        <w:pStyle w:val="2"/>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（二）申报特色</w:t>
      </w:r>
      <w:r>
        <w:rPr>
          <w:rFonts w:ascii="Times New Roman" w:hAnsi="Times New Roman" w:eastAsia="楷体_GB2312" w:cs="Times New Roman"/>
          <w:color w:val="000000"/>
          <w:sz w:val="32"/>
          <w:szCs w:val="32"/>
        </w:rPr>
        <w:t>产业园的</w:t>
      </w:r>
      <w:r>
        <w:rPr>
          <w:rFonts w:hint="eastAsia" w:ascii="Times New Roman" w:hAnsi="Times New Roman" w:eastAsia="楷体_GB2312" w:cs="Times New Roman"/>
          <w:color w:val="000000"/>
          <w:sz w:val="32"/>
          <w:szCs w:val="32"/>
        </w:rPr>
        <w:t>有关材料</w:t>
      </w:r>
    </w:p>
    <w:p>
      <w:pPr>
        <w:snapToGrid/>
        <w:spacing w:line="560" w:lineRule="exact"/>
        <w:ind w:firstLine="640" w:firstLineChars="200"/>
        <w:rPr>
          <w:rFonts w:ascii="Times New Roman" w:hAnsi="Times New Roman" w:eastAsia="仿宋_GB2312" w:cs="Times New Roman"/>
          <w:color w:val="auto"/>
          <w:w w:val="100"/>
          <w:sz w:val="32"/>
          <w:szCs w:val="32"/>
        </w:rPr>
      </w:pPr>
      <w:r>
        <w:rPr>
          <w:rFonts w:hint="default" w:ascii="Times New Roman" w:hAnsi="Times New Roman" w:eastAsia="仿宋_GB2312" w:cs="Times New Roman"/>
          <w:color w:val="auto"/>
          <w:sz w:val="32"/>
          <w:szCs w:val="32"/>
        </w:rPr>
        <w:t>1.地级以上市人民政府关于推荐特色产业园的正式函件，</w:t>
      </w:r>
      <w:r>
        <w:rPr>
          <w:rFonts w:ascii="Times New Roman" w:hAnsi="Times New Roman" w:eastAsia="仿宋_GB2312" w:cs="Times New Roman"/>
          <w:color w:val="auto"/>
          <w:w w:val="100"/>
          <w:sz w:val="32"/>
          <w:szCs w:val="32"/>
        </w:rPr>
        <w:t>内容须包括：</w:t>
      </w:r>
      <w:r>
        <w:rPr>
          <w:rFonts w:hint="default" w:ascii="Times New Roman" w:hAnsi="Times New Roman" w:eastAsia="仿宋_GB2312" w:cs="Times New Roman"/>
          <w:color w:val="auto"/>
          <w:w w:val="100"/>
          <w:sz w:val="32"/>
          <w:szCs w:val="32"/>
        </w:rPr>
        <w:t>申报特色产业园的园区基本情况</w:t>
      </w:r>
      <w:r>
        <w:rPr>
          <w:rFonts w:ascii="Times New Roman" w:hAnsi="Times New Roman" w:eastAsia="仿宋_GB2312" w:cs="Times New Roman"/>
          <w:color w:val="auto"/>
          <w:w w:val="100"/>
          <w:sz w:val="32"/>
          <w:szCs w:val="32"/>
        </w:rPr>
        <w:t>，园区产业发展</w:t>
      </w:r>
      <w:r>
        <w:rPr>
          <w:rFonts w:hint="default" w:ascii="Times New Roman" w:hAnsi="Times New Roman" w:eastAsia="仿宋_GB2312" w:cs="Times New Roman"/>
          <w:color w:val="auto"/>
          <w:w w:val="100"/>
          <w:sz w:val="32"/>
          <w:szCs w:val="32"/>
        </w:rPr>
        <w:t>情况</w:t>
      </w:r>
      <w:r>
        <w:rPr>
          <w:rFonts w:ascii="Times New Roman" w:hAnsi="Times New Roman" w:eastAsia="仿宋_GB2312" w:cs="Times New Roman"/>
          <w:color w:val="auto"/>
          <w:w w:val="100"/>
          <w:sz w:val="32"/>
          <w:szCs w:val="32"/>
        </w:rPr>
        <w:t>，</w:t>
      </w:r>
      <w:r>
        <w:rPr>
          <w:rFonts w:hint="default" w:ascii="Times New Roman" w:hAnsi="Times New Roman" w:eastAsia="仿宋_GB2312" w:cs="Times New Roman"/>
          <w:color w:val="auto"/>
          <w:w w:val="100"/>
          <w:sz w:val="32"/>
          <w:szCs w:val="32"/>
        </w:rPr>
        <w:t>申报</w:t>
      </w:r>
      <w:r>
        <w:rPr>
          <w:rFonts w:ascii="Times New Roman" w:hAnsi="Times New Roman" w:eastAsia="仿宋_GB2312" w:cs="Times New Roman"/>
          <w:color w:val="auto"/>
          <w:w w:val="100"/>
          <w:sz w:val="32"/>
          <w:szCs w:val="32"/>
        </w:rPr>
        <w:t>特色产业</w:t>
      </w:r>
      <w:r>
        <w:rPr>
          <w:rFonts w:hint="default" w:ascii="Times New Roman" w:hAnsi="Times New Roman" w:eastAsia="仿宋_GB2312" w:cs="Times New Roman"/>
          <w:color w:val="auto"/>
          <w:w w:val="100"/>
          <w:sz w:val="32"/>
          <w:szCs w:val="32"/>
        </w:rPr>
        <w:t>类别</w:t>
      </w:r>
      <w:r>
        <w:rPr>
          <w:rFonts w:ascii="Times New Roman" w:hAnsi="Times New Roman" w:eastAsia="仿宋_GB2312" w:cs="Times New Roman"/>
          <w:color w:val="auto"/>
          <w:w w:val="100"/>
          <w:sz w:val="32"/>
          <w:szCs w:val="32"/>
        </w:rPr>
        <w:t>（按照</w:t>
      </w:r>
      <w:r>
        <w:rPr>
          <w:rFonts w:hint="default" w:ascii="Times New Roman" w:hAnsi="Times New Roman" w:eastAsia="仿宋_GB2312" w:cs="Times New Roman"/>
          <w:color w:val="auto"/>
          <w:w w:val="100"/>
          <w:sz w:val="32"/>
          <w:szCs w:val="32"/>
        </w:rPr>
        <w:t>十大战略性支柱产业和十</w:t>
      </w:r>
      <w:r>
        <w:rPr>
          <w:rFonts w:ascii="Times New Roman" w:hAnsi="Times New Roman" w:eastAsia="仿宋_GB2312" w:cs="Times New Roman"/>
          <w:color w:val="auto"/>
          <w:w w:val="100"/>
          <w:sz w:val="32"/>
          <w:szCs w:val="32"/>
        </w:rPr>
        <w:t>大战略性新兴产业进行分类），以及</w:t>
      </w:r>
      <w:r>
        <w:rPr>
          <w:rFonts w:hint="default" w:ascii="Times New Roman" w:hAnsi="Times New Roman" w:eastAsia="仿宋_GB2312" w:cs="Times New Roman"/>
          <w:color w:val="auto"/>
          <w:w w:val="100"/>
          <w:sz w:val="32"/>
          <w:szCs w:val="32"/>
        </w:rPr>
        <w:t>地市</w:t>
      </w:r>
      <w:r>
        <w:rPr>
          <w:rFonts w:ascii="Times New Roman" w:hAnsi="Times New Roman" w:eastAsia="仿宋_GB2312" w:cs="Times New Roman"/>
          <w:color w:val="auto"/>
          <w:w w:val="100"/>
          <w:sz w:val="32"/>
          <w:szCs w:val="32"/>
        </w:rPr>
        <w:t>推荐</w:t>
      </w:r>
      <w:r>
        <w:rPr>
          <w:rFonts w:hint="default" w:ascii="Times New Roman" w:hAnsi="Times New Roman" w:eastAsia="仿宋_GB2312" w:cs="Times New Roman"/>
          <w:color w:val="auto"/>
          <w:w w:val="100"/>
          <w:sz w:val="32"/>
          <w:szCs w:val="32"/>
        </w:rPr>
        <w:t>意见</w:t>
      </w:r>
      <w:r>
        <w:rPr>
          <w:rFonts w:ascii="Times New Roman" w:hAnsi="Times New Roman" w:eastAsia="仿宋_GB2312" w:cs="Times New Roman"/>
          <w:color w:val="auto"/>
          <w:w w:val="100"/>
          <w:sz w:val="32"/>
          <w:szCs w:val="32"/>
        </w:rPr>
        <w:t>等。其中，推荐</w:t>
      </w:r>
      <w:r>
        <w:rPr>
          <w:rFonts w:hint="default" w:ascii="Times New Roman" w:hAnsi="Times New Roman" w:eastAsia="仿宋_GB2312" w:cs="Times New Roman"/>
          <w:color w:val="auto"/>
          <w:w w:val="100"/>
          <w:sz w:val="32"/>
          <w:szCs w:val="32"/>
        </w:rPr>
        <w:t>意见</w:t>
      </w:r>
      <w:r>
        <w:rPr>
          <w:rFonts w:ascii="Times New Roman" w:hAnsi="Times New Roman" w:eastAsia="仿宋_GB2312" w:cs="Times New Roman"/>
          <w:color w:val="auto"/>
          <w:w w:val="100"/>
          <w:sz w:val="32"/>
          <w:szCs w:val="32"/>
        </w:rPr>
        <w:t>应</w:t>
      </w:r>
      <w:r>
        <w:rPr>
          <w:rFonts w:hint="default" w:ascii="Times New Roman" w:hAnsi="Times New Roman" w:eastAsia="仿宋_GB2312" w:cs="Times New Roman"/>
          <w:color w:val="auto"/>
          <w:w w:val="100"/>
          <w:sz w:val="32"/>
          <w:szCs w:val="32"/>
        </w:rPr>
        <w:t>充分体现</w:t>
      </w:r>
      <w:r>
        <w:rPr>
          <w:rFonts w:ascii="Times New Roman" w:hAnsi="Times New Roman" w:eastAsia="仿宋_GB2312" w:cs="Times New Roman"/>
          <w:color w:val="auto"/>
          <w:w w:val="100"/>
          <w:sz w:val="32"/>
          <w:szCs w:val="32"/>
        </w:rPr>
        <w:t>产业</w:t>
      </w:r>
      <w:r>
        <w:rPr>
          <w:rFonts w:hint="default" w:ascii="Times New Roman" w:hAnsi="Times New Roman" w:eastAsia="仿宋_GB2312" w:cs="Times New Roman"/>
          <w:color w:val="auto"/>
          <w:w w:val="100"/>
          <w:sz w:val="32"/>
          <w:szCs w:val="32"/>
        </w:rPr>
        <w:t>特色，包括但不限于产业规模、产业集中度、产业发展潜力、产业链及其他需重点强调的方面</w:t>
      </w:r>
      <w:r>
        <w:rPr>
          <w:rFonts w:ascii="Times New Roman" w:hAnsi="Times New Roman" w:eastAsia="仿宋_GB2312" w:cs="Times New Roman"/>
          <w:color w:val="auto"/>
          <w:w w:val="100"/>
          <w:sz w:val="32"/>
          <w:szCs w:val="32"/>
        </w:rPr>
        <w:t>等。</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w w:val="99"/>
          <w:sz w:val="32"/>
          <w:szCs w:val="32"/>
        </w:rPr>
        <w:t>园区产业发展规划，</w:t>
      </w:r>
      <w:r>
        <w:rPr>
          <w:rFonts w:ascii="Times New Roman" w:hAnsi="Times New Roman" w:eastAsia="仿宋_GB2312" w:cs="Times New Roman"/>
          <w:color w:val="000000"/>
          <w:sz w:val="32"/>
          <w:szCs w:val="32"/>
        </w:rPr>
        <w:t>包括</w:t>
      </w:r>
      <w:r>
        <w:rPr>
          <w:rFonts w:hint="eastAsia" w:ascii="Times New Roman" w:hAnsi="Times New Roman" w:eastAsia="仿宋_GB2312" w:cs="Times New Roman"/>
          <w:color w:val="000000"/>
          <w:sz w:val="32"/>
          <w:szCs w:val="32"/>
        </w:rPr>
        <w:t>但不限于</w:t>
      </w:r>
      <w:r>
        <w:rPr>
          <w:rFonts w:ascii="Times New Roman" w:hAnsi="Times New Roman" w:eastAsia="仿宋_GB2312" w:cs="Times New Roman"/>
          <w:color w:val="000000"/>
          <w:sz w:val="32"/>
          <w:szCs w:val="32"/>
        </w:rPr>
        <w:t>：现状产业基础和条件，上下游产业链设计，近期、中期、远期产业发展规划及目标等。</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w w:val="99"/>
          <w:sz w:val="32"/>
          <w:szCs w:val="32"/>
        </w:rPr>
        <w:t>园区特色产业发展情况，</w:t>
      </w:r>
      <w:r>
        <w:rPr>
          <w:rFonts w:ascii="Times New Roman" w:hAnsi="Times New Roman" w:eastAsia="仿宋_GB2312" w:cs="Times New Roman"/>
          <w:color w:val="000000"/>
          <w:sz w:val="32"/>
          <w:szCs w:val="32"/>
        </w:rPr>
        <w:t>包括</w:t>
      </w:r>
      <w:r>
        <w:rPr>
          <w:rFonts w:hint="eastAsia" w:ascii="Times New Roman" w:hAnsi="Times New Roman" w:eastAsia="仿宋_GB2312" w:cs="Times New Roman"/>
          <w:color w:val="000000"/>
          <w:sz w:val="32"/>
          <w:szCs w:val="32"/>
        </w:rPr>
        <w:t>但不限于</w:t>
      </w:r>
      <w:r>
        <w:rPr>
          <w:rFonts w:ascii="Times New Roman" w:hAnsi="Times New Roman" w:eastAsia="仿宋_GB2312" w:cs="Times New Roman"/>
          <w:color w:val="000000"/>
          <w:sz w:val="32"/>
          <w:szCs w:val="32"/>
        </w:rPr>
        <w:t>：特色产业相关企业情况（含</w:t>
      </w:r>
      <w:r>
        <w:rPr>
          <w:rFonts w:ascii="Times New Roman" w:hAnsi="Times New Roman" w:eastAsia="仿宋_GB2312" w:cs="Times New Roman"/>
          <w:color w:val="000000"/>
          <w:kern w:val="0"/>
          <w:sz w:val="32"/>
          <w:szCs w:val="32"/>
        </w:rPr>
        <w:t>骨干企业、链主企业、专精特新“隐形冠军”企业情况</w:t>
      </w:r>
      <w:r>
        <w:rPr>
          <w:rFonts w:ascii="Times New Roman" w:hAnsi="Times New Roman" w:eastAsia="仿宋_GB2312" w:cs="Times New Roman"/>
          <w:color w:val="000000"/>
          <w:sz w:val="32"/>
          <w:szCs w:val="32"/>
        </w:rPr>
        <w:t>等），园区围绕产业特色建立的</w:t>
      </w:r>
      <w:r>
        <w:rPr>
          <w:rFonts w:hint="eastAsia" w:ascii="Times New Roman" w:hAnsi="Times New Roman" w:eastAsia="仿宋_GB2312" w:cs="Times New Roman"/>
          <w:color w:val="000000"/>
          <w:sz w:val="32"/>
          <w:szCs w:val="32"/>
        </w:rPr>
        <w:t>公共服务</w:t>
      </w:r>
      <w:r>
        <w:rPr>
          <w:rFonts w:ascii="Times New Roman" w:hAnsi="Times New Roman" w:eastAsia="仿宋_GB2312" w:cs="Times New Roman"/>
          <w:color w:val="000000"/>
          <w:sz w:val="32"/>
          <w:szCs w:val="32"/>
        </w:rPr>
        <w:t>平台体系情况、产业链上下游配套情况，以及鼓励特色产业发展的专门扶持政策工具包等。</w:t>
      </w:r>
    </w:p>
    <w:p>
      <w:pPr>
        <w:spacing w:line="560" w:lineRule="exact"/>
        <w:ind w:firstLine="640" w:firstLineChars="200"/>
        <w:rPr>
          <w:rFonts w:ascii="Times New Roman" w:hAnsi="Times New Roman" w:eastAsia="仿宋_GB2312" w:cs="Times New Roman"/>
          <w:color w:val="000000"/>
          <w:w w:val="98"/>
          <w:sz w:val="32"/>
          <w:szCs w:val="32"/>
        </w:rPr>
      </w:pP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w w:val="99"/>
          <w:sz w:val="32"/>
          <w:szCs w:val="32"/>
        </w:rPr>
        <w:t>园区主要经济指标数据情况</w:t>
      </w:r>
      <w:r>
        <w:rPr>
          <w:rFonts w:hint="eastAsia" w:ascii="Times New Roman" w:hAnsi="Times New Roman" w:eastAsia="仿宋_GB2312" w:cs="Times New Roman"/>
          <w:color w:val="000000"/>
          <w:w w:val="99"/>
          <w:sz w:val="32"/>
          <w:szCs w:val="32"/>
        </w:rPr>
        <w:t>，</w:t>
      </w:r>
      <w:r>
        <w:rPr>
          <w:rFonts w:ascii="Times New Roman" w:hAnsi="Times New Roman" w:eastAsia="仿宋_GB2312" w:cs="Times New Roman"/>
          <w:color w:val="000000"/>
          <w:w w:val="98"/>
          <w:sz w:val="32"/>
          <w:szCs w:val="32"/>
        </w:rPr>
        <w:t>包括</w:t>
      </w:r>
      <w:r>
        <w:rPr>
          <w:rFonts w:hint="eastAsia" w:ascii="Times New Roman" w:hAnsi="Times New Roman" w:eastAsia="仿宋_GB2312" w:cs="Times New Roman"/>
          <w:color w:val="000000"/>
          <w:w w:val="98"/>
          <w:sz w:val="32"/>
          <w:szCs w:val="32"/>
        </w:rPr>
        <w:t>但不限于</w:t>
      </w:r>
      <w:r>
        <w:rPr>
          <w:rFonts w:ascii="Times New Roman" w:hAnsi="Times New Roman" w:eastAsia="仿宋_GB2312" w:cs="Times New Roman"/>
          <w:color w:val="000000"/>
          <w:w w:val="98"/>
          <w:sz w:val="32"/>
          <w:szCs w:val="32"/>
        </w:rPr>
        <w:t>：园区工业产值、工业增加值、全口径税收等</w:t>
      </w:r>
      <w:r>
        <w:rPr>
          <w:rFonts w:hint="eastAsia" w:ascii="Times New Roman" w:hAnsi="Times New Roman" w:eastAsia="仿宋_GB2312" w:cs="Times New Roman"/>
          <w:color w:val="000000"/>
          <w:w w:val="98"/>
          <w:sz w:val="32"/>
          <w:szCs w:val="32"/>
        </w:rPr>
        <w:t>反映园区建设发展情况指标数据</w:t>
      </w:r>
      <w:r>
        <w:rPr>
          <w:rFonts w:ascii="Times New Roman" w:hAnsi="Times New Roman" w:eastAsia="仿宋_GB2312" w:cs="Times New Roman"/>
          <w:color w:val="000000"/>
          <w:w w:val="98"/>
          <w:sz w:val="32"/>
          <w:szCs w:val="32"/>
        </w:rPr>
        <w:t>；特色产业产值、增加值、相关企业税收以及特色产业在</w:t>
      </w:r>
      <w:r>
        <w:rPr>
          <w:rFonts w:hint="eastAsia" w:ascii="Times New Roman" w:hAnsi="Times New Roman" w:eastAsia="仿宋_GB2312" w:cs="Times New Roman"/>
          <w:color w:val="000000"/>
          <w:w w:val="98"/>
          <w:sz w:val="32"/>
          <w:szCs w:val="32"/>
        </w:rPr>
        <w:t>园区、</w:t>
      </w:r>
      <w:r>
        <w:rPr>
          <w:rFonts w:ascii="Times New Roman" w:hAnsi="Times New Roman" w:eastAsia="仿宋_GB2312" w:cs="Times New Roman"/>
          <w:color w:val="000000"/>
          <w:w w:val="98"/>
          <w:sz w:val="32"/>
          <w:szCs w:val="32"/>
        </w:rPr>
        <w:t>全省</w:t>
      </w:r>
      <w:r>
        <w:rPr>
          <w:rFonts w:hint="eastAsia" w:ascii="Times New Roman" w:hAnsi="Times New Roman" w:eastAsia="仿宋_GB2312" w:cs="Times New Roman"/>
          <w:color w:val="000000"/>
          <w:w w:val="98"/>
          <w:sz w:val="32"/>
          <w:szCs w:val="32"/>
        </w:rPr>
        <w:t>以及全国</w:t>
      </w:r>
      <w:r>
        <w:rPr>
          <w:rFonts w:ascii="Times New Roman" w:hAnsi="Times New Roman" w:eastAsia="仿宋_GB2312" w:cs="Times New Roman"/>
          <w:color w:val="000000"/>
          <w:w w:val="98"/>
          <w:sz w:val="32"/>
          <w:szCs w:val="32"/>
        </w:rPr>
        <w:t>的</w:t>
      </w:r>
      <w:r>
        <w:rPr>
          <w:rFonts w:hint="eastAsia" w:ascii="Times New Roman" w:hAnsi="Times New Roman" w:eastAsia="仿宋_GB2312" w:cs="Times New Roman"/>
          <w:color w:val="000000"/>
          <w:w w:val="98"/>
          <w:sz w:val="32"/>
          <w:szCs w:val="32"/>
        </w:rPr>
        <w:t>份额</w:t>
      </w:r>
      <w:r>
        <w:rPr>
          <w:rFonts w:ascii="Times New Roman" w:hAnsi="Times New Roman" w:eastAsia="仿宋_GB2312" w:cs="Times New Roman"/>
          <w:color w:val="000000"/>
          <w:w w:val="98"/>
          <w:sz w:val="32"/>
          <w:szCs w:val="32"/>
        </w:rPr>
        <w:t>等</w:t>
      </w:r>
      <w:r>
        <w:rPr>
          <w:rFonts w:hint="eastAsia" w:ascii="Times New Roman" w:hAnsi="Times New Roman" w:eastAsia="仿宋_GB2312" w:cs="Times New Roman"/>
          <w:color w:val="000000"/>
          <w:w w:val="98"/>
          <w:sz w:val="32"/>
          <w:szCs w:val="32"/>
        </w:rPr>
        <w:t>体现特色产业发展情况指标数据。</w:t>
      </w:r>
    </w:p>
    <w:p>
      <w:pPr>
        <w:snapToGrid/>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五、工作程序</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（一）申报省产业园的有关程序</w:t>
      </w:r>
    </w:p>
    <w:p>
      <w:pPr>
        <w:pStyle w:val="2"/>
        <w:numPr>
          <w:ilvl w:val="0"/>
          <w:numId w:val="4"/>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地级以上市人民政府按照上述申报省产业园有关要求，组织发展改革、自然资源、林业等部门对申请设立园区符合国民经济与社会发展总体规划、国土空间总体规划等有关事项提出审查意见或提供证明文件，并组织开展规划环境影响评价、通过省级生态环境部门审查。</w:t>
      </w:r>
    </w:p>
    <w:p>
      <w:pPr>
        <w:pStyle w:val="2"/>
        <w:numPr>
          <w:ilvl w:val="0"/>
          <w:numId w:val="4"/>
        </w:num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地级以上市人民政府</w:t>
      </w:r>
      <w:r>
        <w:rPr>
          <w:rFonts w:hint="eastAsia" w:ascii="Times New Roman" w:hAnsi="Times New Roman" w:eastAsia="仿宋_GB2312" w:cs="Times New Roman"/>
          <w:color w:val="000000"/>
          <w:sz w:val="32"/>
          <w:szCs w:val="32"/>
        </w:rPr>
        <w:t>完成相关审核后，</w:t>
      </w:r>
      <w:r>
        <w:rPr>
          <w:rFonts w:ascii="Times New Roman" w:hAnsi="Times New Roman" w:eastAsia="仿宋_GB2312" w:cs="Times New Roman"/>
          <w:color w:val="000000"/>
          <w:sz w:val="32"/>
          <w:szCs w:val="32"/>
        </w:rPr>
        <w:t>向省工业和信息化厅报送申请认定省产业园的</w:t>
      </w:r>
      <w:r>
        <w:rPr>
          <w:rFonts w:hint="eastAsia" w:ascii="Times New Roman" w:hAnsi="Times New Roman" w:eastAsia="仿宋_GB2312" w:cs="Times New Roman"/>
          <w:color w:val="000000"/>
          <w:sz w:val="32"/>
          <w:szCs w:val="32"/>
        </w:rPr>
        <w:t>正式函件，并随文报送《省产业园申报书》（见附件1）</w:t>
      </w:r>
      <w:r>
        <w:rPr>
          <w:rFonts w:ascii="Times New Roman" w:hAnsi="Times New Roman" w:eastAsia="仿宋_GB2312" w:cs="Times New Roman"/>
          <w:color w:val="000000"/>
          <w:sz w:val="32"/>
          <w:szCs w:val="32"/>
        </w:rPr>
        <w:t>。</w:t>
      </w:r>
    </w:p>
    <w:p>
      <w:pPr>
        <w:pStyle w:val="2"/>
        <w:numPr>
          <w:ilvl w:val="0"/>
          <w:numId w:val="4"/>
        </w:num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省工业和信息化厅牵头组织专家对申报园区进行实地考察</w:t>
      </w:r>
      <w:r>
        <w:rPr>
          <w:rFonts w:hint="eastAsia" w:ascii="Times New Roman" w:hAnsi="Times New Roman" w:eastAsia="仿宋_GB2312" w:cs="Times New Roman"/>
          <w:color w:val="000000"/>
          <w:sz w:val="32"/>
          <w:szCs w:val="32"/>
        </w:rPr>
        <w:t>，并征求省发展改革委、自然资源厅、生态环境厅、应急管理厅等有关部门意见。</w:t>
      </w:r>
    </w:p>
    <w:p>
      <w:pPr>
        <w:pStyle w:val="2"/>
        <w:numPr>
          <w:ilvl w:val="0"/>
          <w:numId w:val="4"/>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省工业和信息化厅</w:t>
      </w:r>
      <w:r>
        <w:rPr>
          <w:rFonts w:ascii="Times New Roman" w:hAnsi="Times New Roman" w:eastAsia="仿宋_GB2312" w:cs="Times New Roman"/>
          <w:color w:val="000000"/>
          <w:sz w:val="32"/>
          <w:szCs w:val="32"/>
        </w:rPr>
        <w:t>提出审核办理意见</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报</w:t>
      </w:r>
      <w:r>
        <w:rPr>
          <w:rFonts w:hint="eastAsia" w:ascii="Times New Roman" w:hAnsi="Times New Roman" w:eastAsia="仿宋_GB2312" w:cs="Times New Roman"/>
          <w:color w:val="000000"/>
          <w:sz w:val="32"/>
          <w:szCs w:val="32"/>
        </w:rPr>
        <w:t>请</w:t>
      </w:r>
      <w:r>
        <w:rPr>
          <w:rFonts w:ascii="Times New Roman" w:hAnsi="Times New Roman" w:eastAsia="仿宋_GB2312" w:cs="Times New Roman"/>
          <w:color w:val="000000"/>
          <w:sz w:val="32"/>
          <w:szCs w:val="32"/>
        </w:rPr>
        <w:t>省人民政府审定。</w:t>
      </w:r>
    </w:p>
    <w:p>
      <w:pPr>
        <w:pStyle w:val="2"/>
        <w:numPr>
          <w:ilvl w:val="0"/>
          <w:numId w:val="4"/>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省工业和信息化厅冠“经</w:t>
      </w:r>
      <w:r>
        <w:rPr>
          <w:rFonts w:ascii="Times New Roman" w:hAnsi="Times New Roman" w:eastAsia="仿宋_GB2312" w:cs="Times New Roman"/>
          <w:color w:val="000000"/>
          <w:sz w:val="32"/>
          <w:szCs w:val="32"/>
        </w:rPr>
        <w:t>省人民政府</w:t>
      </w:r>
      <w:r>
        <w:rPr>
          <w:rFonts w:hint="eastAsia" w:ascii="Times New Roman" w:hAnsi="Times New Roman" w:eastAsia="仿宋_GB2312" w:cs="Times New Roman"/>
          <w:color w:val="000000"/>
          <w:sz w:val="32"/>
          <w:szCs w:val="32"/>
        </w:rPr>
        <w:t>同意”</w:t>
      </w:r>
      <w:r>
        <w:rPr>
          <w:rFonts w:ascii="Times New Roman" w:hAnsi="Times New Roman" w:eastAsia="仿宋_GB2312" w:cs="Times New Roman"/>
          <w:color w:val="000000"/>
          <w:sz w:val="32"/>
          <w:szCs w:val="32"/>
        </w:rPr>
        <w:t>批复。</w:t>
      </w:r>
    </w:p>
    <w:p>
      <w:pPr>
        <w:pStyle w:val="2"/>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经批复后，省产业园统一命名为“广东省+县（市、区）名或区域特征名+产业园”。</w:t>
      </w:r>
      <w:r>
        <w:rPr>
          <w:rFonts w:hint="eastAsia" w:ascii="Times New Roman" w:hAnsi="Times New Roman" w:eastAsia="仿宋_GB2312" w:cs="Times New Roman"/>
          <w:color w:val="000000"/>
          <w:sz w:val="32"/>
          <w:szCs w:val="32"/>
        </w:rPr>
        <w:t>对于批复设立的产业特色鲜明的省产业园，在省产业园命名中体现产业特色，并作为特色产业园重点培育对象。</w:t>
      </w:r>
    </w:p>
    <w:p>
      <w:pPr>
        <w:pStyle w:val="2"/>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（二）申报特色</w:t>
      </w:r>
      <w:r>
        <w:rPr>
          <w:rFonts w:ascii="Times New Roman" w:hAnsi="Times New Roman" w:eastAsia="楷体_GB2312" w:cs="Times New Roman"/>
          <w:color w:val="000000"/>
          <w:sz w:val="32"/>
          <w:szCs w:val="32"/>
        </w:rPr>
        <w:t>产业园的</w:t>
      </w:r>
      <w:r>
        <w:rPr>
          <w:rFonts w:hint="eastAsia" w:ascii="Times New Roman" w:hAnsi="Times New Roman" w:eastAsia="楷体_GB2312" w:cs="Times New Roman"/>
          <w:color w:val="000000"/>
          <w:sz w:val="32"/>
          <w:szCs w:val="32"/>
        </w:rPr>
        <w:t>有关程序</w:t>
      </w:r>
    </w:p>
    <w:p>
      <w:pPr>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各地级以上市人民政府按照</w:t>
      </w:r>
      <w:r>
        <w:rPr>
          <w:rFonts w:hint="eastAsia" w:ascii="Times New Roman" w:hAnsi="Times New Roman" w:eastAsia="仿宋_GB2312" w:cs="Times New Roman"/>
          <w:color w:val="000000"/>
          <w:sz w:val="32"/>
          <w:szCs w:val="32"/>
        </w:rPr>
        <w:t>上述申报特色产业园有关要求</w:t>
      </w:r>
      <w:r>
        <w:rPr>
          <w:rFonts w:ascii="Times New Roman" w:hAnsi="Times New Roman" w:eastAsia="仿宋_GB2312" w:cs="Times New Roman"/>
          <w:color w:val="000000"/>
          <w:sz w:val="32"/>
          <w:szCs w:val="32"/>
        </w:rPr>
        <w:t>，向省工业和信息化厅报送推荐特色产业园的正式函件，并随文报送《特色产业园</w:t>
      </w:r>
      <w:r>
        <w:rPr>
          <w:rFonts w:hint="eastAsia" w:ascii="Times New Roman" w:hAnsi="Times New Roman" w:eastAsia="仿宋_GB2312" w:cs="Times New Roman"/>
          <w:color w:val="000000"/>
          <w:sz w:val="32"/>
          <w:szCs w:val="32"/>
        </w:rPr>
        <w:t>推荐书</w:t>
      </w:r>
      <w:r>
        <w:rPr>
          <w:rFonts w:ascii="Times New Roman" w:hAnsi="Times New Roman" w:eastAsia="仿宋_GB2312" w:cs="Times New Roman"/>
          <w:color w:val="000000"/>
          <w:sz w:val="32"/>
          <w:szCs w:val="32"/>
        </w:rPr>
        <w:t>》（见附件</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w:t>
      </w:r>
    </w:p>
    <w:p>
      <w:pPr>
        <w:pStyle w:val="2"/>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2.</w:t>
      </w:r>
      <w:r>
        <w:rPr>
          <w:rFonts w:ascii="Times New Roman" w:hAnsi="Times New Roman" w:eastAsia="仿宋_GB2312" w:cs="Times New Roman"/>
          <w:color w:val="000000"/>
          <w:sz w:val="32"/>
          <w:szCs w:val="32"/>
        </w:rPr>
        <w:t>省工业和信息化厅按照十大战略性支柱产业和十大战略性新兴产业特点，分别组织专家及省有关部门对各地市推荐申报</w:t>
      </w:r>
      <w:r>
        <w:rPr>
          <w:rFonts w:hint="eastAsia" w:ascii="Times New Roman" w:hAnsi="Times New Roman" w:eastAsia="仿宋_GB2312" w:cs="Times New Roman"/>
          <w:color w:val="000000"/>
          <w:sz w:val="32"/>
          <w:szCs w:val="32"/>
        </w:rPr>
        <w:t>特色产业园</w:t>
      </w:r>
      <w:r>
        <w:rPr>
          <w:rFonts w:ascii="Times New Roman" w:hAnsi="Times New Roman" w:eastAsia="仿宋_GB2312" w:cs="Times New Roman"/>
          <w:color w:val="000000"/>
          <w:sz w:val="32"/>
          <w:szCs w:val="32"/>
        </w:rPr>
        <w:t>的园区进行考察和评审</w:t>
      </w:r>
      <w:r>
        <w:rPr>
          <w:rFonts w:hint="eastAsia" w:ascii="Times New Roman" w:hAnsi="Times New Roman" w:eastAsia="仿宋_GB2312" w:cs="Times New Roman"/>
          <w:color w:val="000000"/>
          <w:sz w:val="32"/>
          <w:szCs w:val="32"/>
        </w:rPr>
        <w:t>，并出具评审意见。</w:t>
      </w:r>
    </w:p>
    <w:p>
      <w:pPr>
        <w:pStyle w:val="2"/>
        <w:numPr>
          <w:ilvl w:val="255"/>
          <w:numId w:val="0"/>
        </w:numPr>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3.对于通过评审的园区，由</w:t>
      </w:r>
      <w:r>
        <w:rPr>
          <w:rFonts w:ascii="Times New Roman" w:hAnsi="Times New Roman" w:eastAsia="仿宋_GB2312" w:cs="Times New Roman"/>
          <w:color w:val="000000"/>
          <w:sz w:val="32"/>
          <w:szCs w:val="32"/>
        </w:rPr>
        <w:t>省工业和信息化厅授予</w:t>
      </w:r>
      <w:r>
        <w:rPr>
          <w:rFonts w:hint="eastAsia" w:ascii="Times New Roman" w:hAnsi="Times New Roman" w:eastAsia="仿宋_GB2312" w:cs="Times New Roman"/>
          <w:color w:val="000000"/>
          <w:sz w:val="32"/>
          <w:szCs w:val="32"/>
        </w:rPr>
        <w:t>特色产业园</w:t>
      </w:r>
      <w:r>
        <w:rPr>
          <w:rFonts w:ascii="Times New Roman" w:hAnsi="Times New Roman" w:eastAsia="仿宋_GB2312" w:cs="Times New Roman"/>
          <w:color w:val="000000"/>
          <w:sz w:val="32"/>
          <w:szCs w:val="32"/>
        </w:rPr>
        <w:t>牌子，并按照产业特色统一命名。</w:t>
      </w:r>
    </w:p>
    <w:p>
      <w:pPr>
        <w:pStyle w:val="2"/>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对于</w:t>
      </w:r>
      <w:r>
        <w:rPr>
          <w:rFonts w:hint="eastAsia" w:ascii="Times New Roman" w:hAnsi="Times New Roman" w:eastAsia="仿宋_GB2312" w:cs="Times New Roman"/>
          <w:color w:val="000000"/>
          <w:sz w:val="32"/>
          <w:szCs w:val="32"/>
        </w:rPr>
        <w:t>各地级以上市推荐但</w:t>
      </w:r>
      <w:r>
        <w:rPr>
          <w:rFonts w:ascii="Times New Roman" w:hAnsi="Times New Roman" w:eastAsia="仿宋_GB2312" w:cs="Times New Roman"/>
          <w:color w:val="000000"/>
          <w:sz w:val="32"/>
          <w:szCs w:val="32"/>
        </w:rPr>
        <w:t>未达到特色产业园条件</w:t>
      </w:r>
      <w:r>
        <w:rPr>
          <w:rFonts w:hint="eastAsia" w:ascii="Times New Roman" w:hAnsi="Times New Roman" w:eastAsia="仿宋_GB2312" w:cs="Times New Roman"/>
          <w:color w:val="000000"/>
          <w:sz w:val="32"/>
          <w:szCs w:val="32"/>
        </w:rPr>
        <w:t>的园区</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或</w:t>
      </w:r>
      <w:r>
        <w:rPr>
          <w:rFonts w:hint="eastAsia" w:eastAsia="仿宋_GB2312" w:cs="Times New Roman"/>
          <w:color w:val="000000"/>
          <w:sz w:val="32"/>
          <w:szCs w:val="32"/>
        </w:rPr>
        <w:t>其他特色产业发展潜力较大的园区，</w:t>
      </w:r>
      <w:r>
        <w:rPr>
          <w:rFonts w:ascii="Times New Roman" w:hAnsi="Times New Roman" w:eastAsia="仿宋_GB2312" w:cs="Times New Roman"/>
          <w:color w:val="000000"/>
          <w:sz w:val="32"/>
          <w:szCs w:val="32"/>
        </w:rPr>
        <w:t>综合考虑</w:t>
      </w:r>
      <w:r>
        <w:rPr>
          <w:rFonts w:hint="eastAsia" w:ascii="Times New Roman" w:hAnsi="Times New Roman" w:eastAsia="仿宋_GB2312" w:cs="Times New Roman"/>
          <w:color w:val="000000"/>
          <w:sz w:val="32"/>
          <w:szCs w:val="32"/>
        </w:rPr>
        <w:t>战略性产业空间布局、</w:t>
      </w:r>
      <w:r>
        <w:rPr>
          <w:rFonts w:ascii="Times New Roman" w:hAnsi="Times New Roman" w:eastAsia="仿宋_GB2312" w:cs="Times New Roman"/>
          <w:color w:val="000000"/>
          <w:sz w:val="32"/>
          <w:szCs w:val="32"/>
        </w:rPr>
        <w:t>地区资源禀赋、</w:t>
      </w:r>
      <w:r>
        <w:rPr>
          <w:rFonts w:hint="eastAsia" w:ascii="Times New Roman" w:hAnsi="Times New Roman" w:eastAsia="仿宋_GB2312" w:cs="Times New Roman"/>
          <w:color w:val="000000"/>
          <w:sz w:val="32"/>
          <w:szCs w:val="32"/>
        </w:rPr>
        <w:t>产业特色</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招商引资</w:t>
      </w:r>
      <w:r>
        <w:rPr>
          <w:rFonts w:ascii="Times New Roman" w:hAnsi="Times New Roman" w:eastAsia="仿宋_GB2312" w:cs="Times New Roman"/>
          <w:color w:val="000000"/>
          <w:sz w:val="32"/>
          <w:szCs w:val="32"/>
        </w:rPr>
        <w:t>等</w:t>
      </w:r>
      <w:r>
        <w:rPr>
          <w:rFonts w:hint="eastAsia" w:ascii="Times New Roman" w:hAnsi="Times New Roman" w:eastAsia="仿宋_GB2312" w:cs="Times New Roman"/>
          <w:color w:val="000000"/>
          <w:sz w:val="32"/>
          <w:szCs w:val="32"/>
        </w:rPr>
        <w:t>情况</w:t>
      </w:r>
      <w:r>
        <w:rPr>
          <w:rFonts w:ascii="Times New Roman" w:hAnsi="Times New Roman" w:eastAsia="仿宋_GB2312" w:cs="Times New Roman"/>
          <w:color w:val="000000"/>
          <w:sz w:val="32"/>
          <w:szCs w:val="32"/>
        </w:rPr>
        <w:t>，由省工业和信息化厅</w:t>
      </w:r>
      <w:r>
        <w:rPr>
          <w:rFonts w:hint="eastAsia" w:ascii="Times New Roman" w:hAnsi="Times New Roman" w:eastAsia="仿宋_GB2312" w:cs="Times New Roman"/>
          <w:color w:val="000000"/>
          <w:sz w:val="32"/>
          <w:szCs w:val="32"/>
        </w:rPr>
        <w:t>公布特色产业园重点培育名单，进行重点培育，在具备条件后，按程序授予特色产业园牌子</w:t>
      </w:r>
      <w:r>
        <w:rPr>
          <w:rFonts w:ascii="Times New Roman" w:hAnsi="Times New Roman" w:eastAsia="仿宋_GB2312" w:cs="Times New Roman"/>
          <w:color w:val="000000"/>
          <w:sz w:val="32"/>
          <w:szCs w:val="32"/>
        </w:rPr>
        <w:t>。</w:t>
      </w:r>
    </w:p>
    <w:p>
      <w:pPr>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六</w:t>
      </w:r>
      <w:r>
        <w:rPr>
          <w:rFonts w:ascii="Times New Roman" w:hAnsi="Times New Roman" w:eastAsia="黑体" w:cs="Times New Roman"/>
          <w:color w:val="000000"/>
          <w:sz w:val="32"/>
          <w:szCs w:val="32"/>
        </w:rPr>
        <w:t>、组织保障</w:t>
      </w:r>
    </w:p>
    <w:p>
      <w:pPr>
        <w:pStyle w:val="2"/>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（一）加强组织领导。</w:t>
      </w:r>
      <w:r>
        <w:rPr>
          <w:rFonts w:ascii="Times New Roman" w:hAnsi="Times New Roman" w:eastAsia="仿宋_GB2312" w:cs="Times New Roman"/>
          <w:color w:val="000000"/>
          <w:sz w:val="32"/>
          <w:szCs w:val="32"/>
        </w:rPr>
        <w:t>各地要把</w:t>
      </w:r>
      <w:r>
        <w:rPr>
          <w:rFonts w:hint="eastAsia" w:ascii="Times New Roman" w:hAnsi="Times New Roman" w:eastAsia="仿宋_GB2312" w:cs="Times New Roman"/>
          <w:color w:val="000000"/>
          <w:sz w:val="32"/>
          <w:szCs w:val="32"/>
        </w:rPr>
        <w:t>布局建设省产业园和培育打造</w:t>
      </w:r>
      <w:r>
        <w:rPr>
          <w:rFonts w:ascii="Times New Roman" w:hAnsi="Times New Roman" w:eastAsia="仿宋_GB2312" w:cs="Times New Roman"/>
          <w:color w:val="000000"/>
          <w:sz w:val="32"/>
          <w:szCs w:val="32"/>
        </w:rPr>
        <w:t>特色产业园</w:t>
      </w:r>
      <w:r>
        <w:rPr>
          <w:rFonts w:hint="eastAsia" w:ascii="Times New Roman" w:hAnsi="Times New Roman" w:eastAsia="仿宋_GB2312" w:cs="Times New Roman"/>
          <w:color w:val="000000"/>
          <w:sz w:val="32"/>
          <w:szCs w:val="32"/>
        </w:rPr>
        <w:t>区</w:t>
      </w:r>
      <w:r>
        <w:rPr>
          <w:rFonts w:ascii="Times New Roman" w:hAnsi="Times New Roman" w:eastAsia="仿宋_GB2312" w:cs="Times New Roman"/>
          <w:color w:val="000000"/>
          <w:sz w:val="32"/>
          <w:szCs w:val="32"/>
        </w:rPr>
        <w:t>工作作为贯彻落实省委、省政府推动制造业高质量发展、加快培育战略性产业集群</w:t>
      </w:r>
      <w:r>
        <w:rPr>
          <w:rFonts w:hint="eastAsia" w:ascii="Times New Roman" w:hAnsi="Times New Roman" w:eastAsia="仿宋_GB2312" w:cs="Times New Roman"/>
          <w:color w:val="000000"/>
          <w:sz w:val="32"/>
          <w:szCs w:val="32"/>
        </w:rPr>
        <w:t>等部署</w:t>
      </w:r>
      <w:r>
        <w:rPr>
          <w:rFonts w:ascii="Times New Roman" w:hAnsi="Times New Roman" w:eastAsia="仿宋_GB2312" w:cs="Times New Roman"/>
          <w:color w:val="000000"/>
          <w:sz w:val="32"/>
          <w:szCs w:val="32"/>
        </w:rPr>
        <w:t>的重要工作，</w:t>
      </w:r>
      <w:r>
        <w:rPr>
          <w:rFonts w:hint="eastAsia" w:ascii="Times New Roman" w:hAnsi="Times New Roman" w:eastAsia="仿宋_GB2312" w:cs="Times New Roman"/>
          <w:color w:val="000000"/>
          <w:sz w:val="32"/>
          <w:szCs w:val="32"/>
        </w:rPr>
        <w:t>建立统筹协调机制，在</w:t>
      </w:r>
      <w:r>
        <w:rPr>
          <w:rFonts w:ascii="Times New Roman" w:hAnsi="Times New Roman" w:eastAsia="仿宋_GB2312" w:cs="Times New Roman"/>
          <w:color w:val="000000"/>
          <w:sz w:val="32"/>
          <w:szCs w:val="32"/>
        </w:rPr>
        <w:t>用地、资金等方面对园区给予政策倾斜，</w:t>
      </w:r>
      <w:r>
        <w:rPr>
          <w:rFonts w:hint="eastAsia" w:ascii="Times New Roman" w:hAnsi="Times New Roman" w:eastAsia="仿宋_GB2312" w:cs="Times New Roman"/>
          <w:color w:val="000000"/>
          <w:sz w:val="32"/>
          <w:szCs w:val="32"/>
        </w:rPr>
        <w:t>强化</w:t>
      </w:r>
      <w:r>
        <w:rPr>
          <w:rFonts w:ascii="Times New Roman" w:hAnsi="Times New Roman" w:eastAsia="仿宋_GB2312" w:cs="Times New Roman"/>
          <w:color w:val="000000"/>
          <w:sz w:val="32"/>
          <w:szCs w:val="32"/>
        </w:rPr>
        <w:t>对园区的培育、支持和指导。</w:t>
      </w:r>
    </w:p>
    <w:p>
      <w:pPr>
        <w:snapToGrid w:val="0"/>
        <w:spacing w:line="560" w:lineRule="exact"/>
        <w:ind w:firstLine="64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（二）聚焦产业培育。</w:t>
      </w:r>
      <w:r>
        <w:rPr>
          <w:rFonts w:ascii="Times New Roman" w:hAnsi="Times New Roman" w:eastAsia="仿宋_GB2312" w:cs="Times New Roman"/>
          <w:color w:val="000000"/>
          <w:sz w:val="32"/>
          <w:szCs w:val="32"/>
        </w:rPr>
        <w:t>聚焦省着力培育的战略性产业集群，省工业和信息化厅在产业</w:t>
      </w:r>
      <w:r>
        <w:rPr>
          <w:rFonts w:hint="eastAsia" w:ascii="Times New Roman" w:hAnsi="Times New Roman" w:eastAsia="仿宋_GB2312" w:cs="Times New Roman"/>
          <w:color w:val="000000"/>
          <w:sz w:val="32"/>
          <w:szCs w:val="32"/>
        </w:rPr>
        <w:t>培育</w:t>
      </w:r>
      <w:r>
        <w:rPr>
          <w:rFonts w:ascii="Times New Roman" w:hAnsi="Times New Roman" w:eastAsia="仿宋_GB2312" w:cs="Times New Roman"/>
          <w:color w:val="000000"/>
          <w:sz w:val="32"/>
          <w:szCs w:val="32"/>
        </w:rPr>
        <w:t>、龙头骨干企业培育、创新要素导入、数字化网络化智能化生产方式转变、政策扶持</w:t>
      </w:r>
      <w:r>
        <w:rPr>
          <w:rFonts w:hint="eastAsia" w:ascii="Times New Roman" w:hAnsi="Times New Roman" w:eastAsia="仿宋_GB2312" w:cs="Times New Roman"/>
          <w:color w:val="000000"/>
          <w:sz w:val="32"/>
          <w:szCs w:val="32"/>
        </w:rPr>
        <w:t>等</w:t>
      </w:r>
      <w:r>
        <w:rPr>
          <w:rFonts w:ascii="Times New Roman" w:hAnsi="Times New Roman" w:eastAsia="仿宋_GB2312" w:cs="Times New Roman"/>
          <w:color w:val="000000"/>
          <w:sz w:val="32"/>
          <w:szCs w:val="32"/>
        </w:rPr>
        <w:t>方面，加大对</w:t>
      </w:r>
      <w:r>
        <w:rPr>
          <w:rFonts w:hint="eastAsia" w:ascii="Times New Roman" w:hAnsi="Times New Roman" w:eastAsia="仿宋_GB2312" w:cs="Times New Roman"/>
          <w:color w:val="000000"/>
          <w:sz w:val="32"/>
          <w:szCs w:val="32"/>
        </w:rPr>
        <w:t>园区建设发展</w:t>
      </w:r>
      <w:r>
        <w:rPr>
          <w:rFonts w:ascii="Times New Roman" w:hAnsi="Times New Roman" w:eastAsia="仿宋_GB2312" w:cs="Times New Roman"/>
          <w:color w:val="000000"/>
          <w:sz w:val="32"/>
          <w:szCs w:val="32"/>
        </w:rPr>
        <w:t>的支持力度，及时协调解决</w:t>
      </w:r>
      <w:r>
        <w:rPr>
          <w:rFonts w:hint="eastAsia" w:ascii="Times New Roman" w:hAnsi="Times New Roman" w:eastAsia="仿宋_GB2312" w:cs="Times New Roman"/>
          <w:color w:val="000000"/>
          <w:sz w:val="32"/>
          <w:szCs w:val="32"/>
        </w:rPr>
        <w:t>园区</w:t>
      </w:r>
      <w:r>
        <w:rPr>
          <w:rFonts w:ascii="Times New Roman" w:hAnsi="Times New Roman" w:eastAsia="仿宋_GB2312" w:cs="Times New Roman"/>
          <w:color w:val="000000"/>
          <w:sz w:val="32"/>
          <w:szCs w:val="32"/>
        </w:rPr>
        <w:t>建设发展中遇到的困难和问题。</w:t>
      </w:r>
    </w:p>
    <w:p>
      <w:pPr>
        <w:pStyle w:val="4"/>
        <w:spacing w:beforeAutospacing="0" w:afterAutospacing="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（三）强化合作共建。</w:t>
      </w:r>
      <w:r>
        <w:rPr>
          <w:rFonts w:ascii="Times New Roman" w:hAnsi="Times New Roman" w:eastAsia="仿宋_GB2312" w:cs="Times New Roman"/>
          <w:color w:val="000000"/>
          <w:sz w:val="32"/>
          <w:szCs w:val="32"/>
        </w:rPr>
        <w:t>鼓励以“省市联手，合作共建”方式，</w:t>
      </w:r>
      <w:r>
        <w:rPr>
          <w:rFonts w:hint="eastAsia" w:ascii="Times New Roman" w:hAnsi="Times New Roman" w:eastAsia="仿宋_GB2312" w:cs="Times New Roman"/>
          <w:color w:val="000000"/>
          <w:sz w:val="32"/>
          <w:szCs w:val="32"/>
        </w:rPr>
        <w:t>以培育建设特色产业园区为重点，省市</w:t>
      </w:r>
      <w:r>
        <w:rPr>
          <w:rFonts w:ascii="Times New Roman" w:hAnsi="Times New Roman" w:eastAsia="仿宋_GB2312" w:cs="Times New Roman"/>
          <w:color w:val="000000"/>
          <w:sz w:val="32"/>
          <w:szCs w:val="32"/>
        </w:rPr>
        <w:t>共同在规划引导、园区建设、重点项目建设、招商引资引技、重大创新平台建设、技术改造和技术创新、产业链配套、制造业人才支撑、投融资服务等方面，加强合作，集中资源，凝聚合力，推动园区</w:t>
      </w:r>
      <w:r>
        <w:rPr>
          <w:rFonts w:hint="eastAsia" w:ascii="Times New Roman" w:hAnsi="Times New Roman" w:eastAsia="仿宋_GB2312" w:cs="Times New Roman"/>
          <w:color w:val="000000"/>
          <w:sz w:val="32"/>
          <w:szCs w:val="32"/>
        </w:rPr>
        <w:t>高质量发展，助力</w:t>
      </w:r>
      <w:r>
        <w:rPr>
          <w:rFonts w:ascii="Times New Roman" w:hAnsi="Times New Roman" w:eastAsia="仿宋_GB2312" w:cs="Times New Roman"/>
          <w:color w:val="000000"/>
          <w:sz w:val="32"/>
          <w:szCs w:val="32"/>
        </w:rPr>
        <w:t>产业</w:t>
      </w:r>
      <w:r>
        <w:rPr>
          <w:rFonts w:hint="eastAsia" w:ascii="Times New Roman" w:hAnsi="Times New Roman" w:eastAsia="仿宋_GB2312" w:cs="Times New Roman"/>
          <w:color w:val="000000"/>
          <w:sz w:val="32"/>
          <w:szCs w:val="32"/>
        </w:rPr>
        <w:t>集群化</w:t>
      </w:r>
      <w:r>
        <w:rPr>
          <w:rFonts w:ascii="Times New Roman" w:hAnsi="Times New Roman" w:eastAsia="仿宋_GB2312" w:cs="Times New Roman"/>
          <w:color w:val="000000"/>
          <w:sz w:val="32"/>
          <w:szCs w:val="32"/>
        </w:rPr>
        <w:t>发展。</w:t>
      </w:r>
    </w:p>
    <w:p>
      <w:pPr>
        <w:pStyle w:val="4"/>
        <w:spacing w:beforeAutospacing="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（四）实行动态管理。</w:t>
      </w:r>
      <w:r>
        <w:rPr>
          <w:rFonts w:hint="eastAsia" w:ascii="Times New Roman" w:hAnsi="Times New Roman" w:eastAsia="仿宋_GB2312" w:cs="Times New Roman"/>
          <w:color w:val="000000"/>
          <w:sz w:val="32"/>
          <w:szCs w:val="32"/>
        </w:rPr>
        <w:t>省工业和信息化厅定期对省产业园和特色产业园开展监测、评估，</w:t>
      </w:r>
      <w:r>
        <w:rPr>
          <w:rFonts w:ascii="Times New Roman" w:hAnsi="Times New Roman" w:eastAsia="仿宋_GB2312" w:cs="Times New Roman"/>
          <w:color w:val="000000"/>
          <w:sz w:val="32"/>
          <w:szCs w:val="32"/>
        </w:rPr>
        <w:t>根据</w:t>
      </w:r>
      <w:r>
        <w:rPr>
          <w:rFonts w:hint="eastAsia" w:ascii="Times New Roman" w:hAnsi="Times New Roman" w:eastAsia="仿宋_GB2312" w:cs="Times New Roman"/>
          <w:color w:val="000000"/>
          <w:sz w:val="32"/>
          <w:szCs w:val="32"/>
        </w:rPr>
        <w:t>园区</w:t>
      </w:r>
      <w:r>
        <w:rPr>
          <w:rFonts w:ascii="Times New Roman" w:hAnsi="Times New Roman" w:eastAsia="仿宋_GB2312" w:cs="Times New Roman"/>
          <w:color w:val="000000"/>
          <w:sz w:val="32"/>
          <w:szCs w:val="32"/>
        </w:rPr>
        <w:t>产业规模及发展情况，</w:t>
      </w:r>
      <w:r>
        <w:rPr>
          <w:rFonts w:hint="eastAsia" w:ascii="Times New Roman" w:hAnsi="Times New Roman" w:eastAsia="仿宋_GB2312" w:cs="Times New Roman"/>
          <w:color w:val="000000"/>
          <w:sz w:val="32"/>
          <w:szCs w:val="32"/>
        </w:rPr>
        <w:t>对省产业园和特色产业园实行“有进有出”的动态管理。</w:t>
      </w:r>
      <w:r>
        <w:rPr>
          <w:rFonts w:ascii="Times New Roman" w:hAnsi="Times New Roman" w:eastAsia="仿宋_GB2312" w:cs="Times New Roman"/>
          <w:color w:val="000000"/>
          <w:sz w:val="32"/>
          <w:szCs w:val="32"/>
        </w:rPr>
        <w:t>对于</w:t>
      </w:r>
      <w:r>
        <w:rPr>
          <w:rFonts w:hint="eastAsia" w:ascii="Times New Roman" w:hAnsi="Times New Roman" w:eastAsia="仿宋_GB2312" w:cs="Times New Roman"/>
          <w:color w:val="000000"/>
          <w:sz w:val="32"/>
          <w:szCs w:val="32"/>
        </w:rPr>
        <w:t>园区规划布局或产业发展发生</w:t>
      </w:r>
      <w:r>
        <w:rPr>
          <w:rFonts w:ascii="Times New Roman" w:hAnsi="Times New Roman" w:eastAsia="仿宋_GB2312" w:cs="Times New Roman"/>
          <w:color w:val="000000"/>
          <w:sz w:val="32"/>
          <w:szCs w:val="32"/>
        </w:rPr>
        <w:t>重大调整的，视情况调整</w:t>
      </w:r>
      <w:r>
        <w:rPr>
          <w:rFonts w:hint="eastAsia" w:ascii="Times New Roman" w:hAnsi="Times New Roman" w:eastAsia="仿宋_GB2312" w:cs="Times New Roman"/>
          <w:color w:val="000000"/>
          <w:sz w:val="32"/>
          <w:szCs w:val="32"/>
        </w:rPr>
        <w:t>或撤销省产业园或</w:t>
      </w:r>
      <w:r>
        <w:rPr>
          <w:rFonts w:ascii="Times New Roman" w:hAnsi="Times New Roman" w:eastAsia="仿宋_GB2312" w:cs="Times New Roman"/>
          <w:color w:val="000000"/>
          <w:sz w:val="32"/>
          <w:szCs w:val="32"/>
        </w:rPr>
        <w:t>特色产业园</w:t>
      </w:r>
      <w:r>
        <w:rPr>
          <w:rFonts w:hint="eastAsia" w:ascii="Times New Roman" w:hAnsi="Times New Roman" w:eastAsia="仿宋_GB2312" w:cs="Times New Roman"/>
          <w:color w:val="000000"/>
          <w:sz w:val="32"/>
          <w:szCs w:val="32"/>
        </w:rPr>
        <w:t>。</w:t>
      </w:r>
    </w:p>
    <w:p>
      <w:pPr>
        <w:snapToGrid w:val="0"/>
        <w:spacing w:line="560" w:lineRule="exact"/>
        <w:ind w:firstLine="640"/>
        <w:rPr>
          <w:rFonts w:ascii="Times New Roman" w:hAnsi="Times New Roman" w:eastAsia="仿宋_GB2312" w:cs="Times New Roman"/>
          <w:color w:val="000000"/>
          <w:sz w:val="32"/>
          <w:szCs w:val="32"/>
        </w:rPr>
      </w:pPr>
    </w:p>
    <w:p>
      <w:pPr>
        <w:snapToGrid w:val="0"/>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附件：1.</w:t>
      </w:r>
      <w:r>
        <w:rPr>
          <w:rFonts w:hint="eastAsia" w:ascii="Times New Roman" w:hAnsi="Times New Roman" w:eastAsia="仿宋_GB2312" w:cs="Times New Roman"/>
          <w:color w:val="000000"/>
          <w:sz w:val="32"/>
          <w:szCs w:val="32"/>
        </w:rPr>
        <w:t>省产业园申报书</w:t>
      </w:r>
    </w:p>
    <w:p>
      <w:pPr>
        <w:snapToGrid w:val="0"/>
        <w:spacing w:line="560" w:lineRule="exact"/>
        <w:ind w:firstLine="1600" w:firstLineChars="5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2.特色产业园推荐</w:t>
      </w:r>
      <w:r>
        <w:rPr>
          <w:rFonts w:hint="eastAsia" w:ascii="Times New Roman" w:hAnsi="Times New Roman" w:eastAsia="仿宋_GB2312" w:cs="Times New Roman"/>
          <w:color w:val="000000"/>
          <w:sz w:val="32"/>
          <w:szCs w:val="32"/>
        </w:rPr>
        <w:t>书</w:t>
      </w:r>
      <w:r>
        <w:rPr>
          <w:rFonts w:ascii="Times New Roman" w:hAnsi="Times New Roman" w:eastAsia="仿宋_GB2312" w:cs="Times New Roman"/>
          <w:color w:val="000000"/>
          <w:sz w:val="32"/>
          <w:szCs w:val="32"/>
        </w:rPr>
        <w:t>（通用）</w:t>
      </w:r>
    </w:p>
    <w:p>
      <w:pPr>
        <w:snapToGrid w:val="0"/>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p>
    <w:p>
      <w:pPr>
        <w:snapToGrid w:val="0"/>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br w:type="page"/>
      </w: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hint="eastAsia" w:ascii="Times New Roman" w:hAnsi="Times New Roman" w:eastAsia="黑体" w:cs="Times New Roman"/>
          <w:color w:val="000000"/>
          <w:sz w:val="32"/>
          <w:szCs w:val="32"/>
        </w:rPr>
      </w:pPr>
    </w:p>
    <w:p>
      <w:pPr>
        <w:widowControl/>
        <w:spacing w:line="360" w:lineRule="auto"/>
        <w:rPr>
          <w:rFonts w:ascii="Times New Roman" w:hAnsi="Times New Roman" w:eastAsia="黑体" w:cs="Times New Roman"/>
          <w:b/>
          <w:bCs/>
          <w:color w:val="000000"/>
          <w:kern w:val="0"/>
          <w:sz w:val="32"/>
          <w:szCs w:val="32"/>
        </w:rPr>
      </w:pPr>
      <w:r>
        <w:rPr>
          <w:rFonts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rPr>
        <w:t>1</w:t>
      </w:r>
    </w:p>
    <w:p>
      <w:pPr>
        <w:widowControl/>
        <w:spacing w:line="360" w:lineRule="auto"/>
        <w:rPr>
          <w:rFonts w:ascii="Times New Roman" w:hAnsi="Times New Roman" w:cs="Times New Roman"/>
          <w:b/>
          <w:bCs/>
          <w:color w:val="000000"/>
          <w:kern w:val="0"/>
          <w:sz w:val="32"/>
          <w:szCs w:val="32"/>
        </w:rPr>
      </w:pPr>
      <w:r>
        <w:rPr>
          <w:rFonts w:ascii="Times New Roman" w:hAnsi="Times New Roman" w:cs="Times New Roman"/>
          <w:b/>
          <w:bCs/>
          <w:color w:val="000000"/>
          <w:kern w:val="0"/>
          <w:sz w:val="32"/>
          <w:szCs w:val="32"/>
        </w:rPr>
        <w:t xml:space="preserve">                               编号：</w:t>
      </w:r>
    </w:p>
    <w:p>
      <w:pPr>
        <w:widowControl/>
        <w:spacing w:line="360" w:lineRule="auto"/>
        <w:rPr>
          <w:rFonts w:ascii="Times New Roman" w:hAnsi="Times New Roman" w:cs="Times New Roman"/>
          <w:b/>
          <w:bCs/>
          <w:color w:val="000000"/>
          <w:kern w:val="0"/>
          <w:sz w:val="32"/>
          <w:szCs w:val="32"/>
        </w:rPr>
      </w:pPr>
      <w:r>
        <w:rPr>
          <w:rFonts w:ascii="Times New Roman" w:hAnsi="Times New Roman" w:cs="Times New Roman"/>
          <w:b/>
          <w:bCs/>
          <w:color w:val="000000"/>
          <w:kern w:val="0"/>
          <w:sz w:val="32"/>
          <w:szCs w:val="32"/>
        </w:rPr>
        <w:t xml:space="preserve"> </w:t>
      </w:r>
    </w:p>
    <w:p>
      <w:pPr>
        <w:widowControl/>
        <w:spacing w:line="360" w:lineRule="auto"/>
        <w:jc w:val="center"/>
        <w:rPr>
          <w:rFonts w:ascii="Times New Roman" w:hAnsi="Times New Roman" w:eastAsia="方正小标宋简体" w:cs="Times New Roman"/>
          <w:color w:val="000000"/>
          <w:kern w:val="0"/>
          <w:sz w:val="72"/>
          <w:szCs w:val="72"/>
        </w:rPr>
      </w:pPr>
      <w:r>
        <w:rPr>
          <w:rFonts w:ascii="Times New Roman" w:hAnsi="Times New Roman" w:eastAsia="方正小标宋简体" w:cs="Times New Roman"/>
          <w:color w:val="000000"/>
          <w:kern w:val="0"/>
          <w:sz w:val="72"/>
          <w:szCs w:val="72"/>
        </w:rPr>
        <w:t>省产业园申报</w:t>
      </w:r>
      <w:r>
        <w:rPr>
          <w:rFonts w:hint="eastAsia" w:ascii="Times New Roman" w:hAnsi="Times New Roman" w:eastAsia="方正小标宋简体" w:cs="Times New Roman"/>
          <w:color w:val="000000"/>
          <w:kern w:val="0"/>
          <w:sz w:val="72"/>
          <w:szCs w:val="72"/>
        </w:rPr>
        <w:t>书</w:t>
      </w:r>
    </w:p>
    <w:p>
      <w:pPr>
        <w:widowControl/>
        <w:spacing w:line="360" w:lineRule="auto"/>
        <w:jc w:val="center"/>
        <w:rPr>
          <w:rFonts w:ascii="Times New Roman" w:hAnsi="Times New Roman" w:cs="Times New Roman"/>
          <w:b/>
          <w:bCs/>
          <w:color w:val="000000"/>
          <w:kern w:val="0"/>
          <w:sz w:val="72"/>
          <w:szCs w:val="72"/>
        </w:rPr>
      </w:pPr>
      <w:r>
        <w:rPr>
          <w:rFonts w:ascii="Times New Roman" w:hAnsi="Times New Roman" w:cs="Times New Roman"/>
          <w:b/>
          <w:bCs/>
          <w:color w:val="000000"/>
          <w:kern w:val="0"/>
          <w:sz w:val="72"/>
          <w:szCs w:val="72"/>
        </w:rPr>
        <w:t xml:space="preserve"> </w:t>
      </w:r>
    </w:p>
    <w:p>
      <w:pPr>
        <w:widowControl/>
        <w:spacing w:line="360" w:lineRule="auto"/>
        <w:jc w:val="center"/>
        <w:rPr>
          <w:rFonts w:ascii="Times New Roman" w:hAnsi="Times New Roman" w:cs="Times New Roman"/>
          <w:b/>
          <w:bCs/>
          <w:color w:val="000000"/>
          <w:kern w:val="0"/>
          <w:sz w:val="72"/>
          <w:szCs w:val="72"/>
        </w:rPr>
      </w:pPr>
      <w:r>
        <w:rPr>
          <w:rFonts w:ascii="Times New Roman" w:hAnsi="Times New Roman" w:cs="Times New Roman"/>
          <w:b/>
          <w:bCs/>
          <w:color w:val="000000"/>
          <w:kern w:val="0"/>
          <w:sz w:val="72"/>
          <w:szCs w:val="72"/>
        </w:rPr>
        <w:t xml:space="preserve"> </w:t>
      </w:r>
    </w:p>
    <w:p>
      <w:pPr>
        <w:widowControl/>
        <w:spacing w:line="360" w:lineRule="auto"/>
        <w:rPr>
          <w:rFonts w:ascii="Times New Roman" w:hAnsi="Times New Roman" w:cs="Times New Roman"/>
          <w:b/>
          <w:bCs/>
          <w:color w:val="000000"/>
          <w:kern w:val="0"/>
          <w:sz w:val="72"/>
          <w:szCs w:val="72"/>
        </w:rPr>
      </w:pPr>
      <w:r>
        <w:rPr>
          <w:rFonts w:ascii="Times New Roman" w:hAnsi="Times New Roman" w:cs="Times New Roman"/>
          <w:b/>
          <w:bCs/>
          <w:color w:val="000000"/>
          <w:kern w:val="0"/>
          <w:sz w:val="72"/>
          <w:szCs w:val="72"/>
        </w:rPr>
        <w:t xml:space="preserve"> </w:t>
      </w:r>
    </w:p>
    <w:p>
      <w:pPr>
        <w:widowControl/>
        <w:spacing w:line="360" w:lineRule="auto"/>
        <w:ind w:firstLine="360"/>
        <w:rPr>
          <w:rFonts w:ascii="Times New Roman" w:hAnsi="Times New Roman" w:cs="Times New Roman"/>
          <w:color w:val="000000"/>
          <w:kern w:val="0"/>
          <w:sz w:val="36"/>
          <w:szCs w:val="36"/>
          <w:u w:val="single"/>
        </w:rPr>
      </w:pPr>
      <w:r>
        <w:rPr>
          <w:rFonts w:ascii="Times New Roman" w:hAnsi="Times New Roman" w:cs="Times New Roman"/>
          <w:color w:val="000000"/>
          <w:kern w:val="0"/>
          <w:sz w:val="36"/>
          <w:szCs w:val="36"/>
        </w:rPr>
        <w:t xml:space="preserve"> </w:t>
      </w:r>
    </w:p>
    <w:p>
      <w:pPr>
        <w:widowControl/>
        <w:spacing w:line="360" w:lineRule="auto"/>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 </w:t>
      </w:r>
    </w:p>
    <w:p>
      <w:pPr>
        <w:widowControl/>
        <w:spacing w:line="360" w:lineRule="auto"/>
        <w:ind w:firstLine="360"/>
        <w:rPr>
          <w:rFonts w:ascii="Times New Roman" w:hAnsi="Times New Roman" w:cs="Times New Roman"/>
          <w:color w:val="000000"/>
          <w:kern w:val="0"/>
          <w:sz w:val="36"/>
          <w:szCs w:val="36"/>
          <w:u w:val="single"/>
        </w:rPr>
      </w:pPr>
      <w:r>
        <w:rPr>
          <w:rFonts w:ascii="Times New Roman" w:hAnsi="Times New Roman" w:cs="Times New Roman"/>
          <w:color w:val="000000"/>
          <w:kern w:val="0"/>
          <w:sz w:val="36"/>
          <w:szCs w:val="36"/>
        </w:rPr>
        <w:t xml:space="preserve">      </w:t>
      </w:r>
      <w:r>
        <w:rPr>
          <w:rFonts w:hint="eastAsia" w:ascii="Times New Roman" w:hAnsi="Times New Roman" w:cs="Times New Roman"/>
          <w:color w:val="000000"/>
          <w:kern w:val="0"/>
          <w:sz w:val="36"/>
          <w:szCs w:val="36"/>
        </w:rPr>
        <w:t>申报</w:t>
      </w:r>
      <w:r>
        <w:rPr>
          <w:rFonts w:ascii="Times New Roman" w:hAnsi="Times New Roman" w:cs="Times New Roman"/>
          <w:color w:val="000000"/>
          <w:kern w:val="0"/>
          <w:sz w:val="36"/>
          <w:szCs w:val="36"/>
        </w:rPr>
        <w:t>单位：</w:t>
      </w:r>
      <w:r>
        <w:rPr>
          <w:rFonts w:ascii="Times New Roman" w:hAnsi="Times New Roman" w:cs="Times New Roman"/>
          <w:color w:val="000000"/>
          <w:kern w:val="0"/>
          <w:sz w:val="36"/>
          <w:szCs w:val="36"/>
          <w:u w:val="single"/>
        </w:rPr>
        <w:t xml:space="preserve">                    </w:t>
      </w:r>
    </w:p>
    <w:p>
      <w:pPr>
        <w:widowControl/>
        <w:spacing w:line="360" w:lineRule="auto"/>
        <w:rPr>
          <w:rFonts w:ascii="Times New Roman" w:hAnsi="Times New Roman" w:cs="Times New Roman"/>
          <w:color w:val="000000"/>
          <w:kern w:val="0"/>
          <w:sz w:val="36"/>
          <w:szCs w:val="36"/>
          <w:u w:val="single"/>
        </w:rPr>
      </w:pPr>
      <w:r>
        <w:rPr>
          <w:rFonts w:hint="eastAsia" w:ascii="Times New Roman" w:hAnsi="Times New Roman" w:cs="Times New Roman"/>
          <w:color w:val="000000"/>
          <w:kern w:val="0"/>
          <w:sz w:val="36"/>
          <w:szCs w:val="36"/>
        </w:rPr>
        <w:t xml:space="preserve">        联系人：</w:t>
      </w:r>
      <w:r>
        <w:rPr>
          <w:rFonts w:hint="eastAsia" w:ascii="Times New Roman" w:hAnsi="Times New Roman" w:cs="Times New Roman"/>
          <w:color w:val="000000"/>
          <w:kern w:val="0"/>
          <w:sz w:val="36"/>
          <w:szCs w:val="36"/>
          <w:u w:val="single"/>
        </w:rPr>
        <w:t xml:space="preserve">                      </w:t>
      </w:r>
    </w:p>
    <w:p>
      <w:pPr>
        <w:widowControl/>
        <w:spacing w:line="360" w:lineRule="auto"/>
        <w:ind w:firstLine="1440" w:firstLineChars="400"/>
        <w:rPr>
          <w:rFonts w:ascii="Times New Roman" w:hAnsi="Times New Roman" w:cs="Times New Roman"/>
          <w:color w:val="000000"/>
          <w:kern w:val="0"/>
          <w:sz w:val="36"/>
          <w:szCs w:val="36"/>
          <w:u w:val="single"/>
        </w:rPr>
      </w:pPr>
      <w:r>
        <w:rPr>
          <w:rFonts w:hint="eastAsia" w:ascii="Times New Roman" w:hAnsi="Times New Roman" w:cs="Times New Roman"/>
          <w:color w:val="000000"/>
          <w:kern w:val="0"/>
          <w:sz w:val="36"/>
          <w:szCs w:val="36"/>
        </w:rPr>
        <w:t>联系电话：</w:t>
      </w:r>
      <w:r>
        <w:rPr>
          <w:rFonts w:hint="eastAsia" w:ascii="Times New Roman" w:hAnsi="Times New Roman" w:cs="Times New Roman"/>
          <w:color w:val="000000"/>
          <w:kern w:val="0"/>
          <w:sz w:val="36"/>
          <w:szCs w:val="36"/>
          <w:u w:val="single"/>
        </w:rPr>
        <w:t xml:space="preserve">                    </w:t>
      </w:r>
    </w:p>
    <w:p>
      <w:pPr>
        <w:widowControl/>
        <w:spacing w:line="360" w:lineRule="auto"/>
        <w:ind w:firstLine="360"/>
        <w:rPr>
          <w:rFonts w:ascii="Times New Roman" w:hAnsi="Times New Roman" w:cs="Times New Roman"/>
          <w:color w:val="000000"/>
          <w:kern w:val="0"/>
          <w:sz w:val="36"/>
          <w:szCs w:val="36"/>
          <w:u w:val="single"/>
        </w:rPr>
      </w:pPr>
    </w:p>
    <w:p>
      <w:pPr>
        <w:widowControl/>
        <w:spacing w:line="360" w:lineRule="auto"/>
        <w:jc w:val="cente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 </w:t>
      </w:r>
    </w:p>
    <w:p>
      <w:pPr>
        <w:widowControl/>
        <w:spacing w:line="360" w:lineRule="auto"/>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 </w:t>
      </w:r>
    </w:p>
    <w:p>
      <w:pPr>
        <w:widowControl/>
        <w:spacing w:line="360" w:lineRule="auto"/>
        <w:jc w:val="cente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年    月    日</w:t>
      </w:r>
    </w:p>
    <w:p>
      <w:pPr>
        <w:widowControl/>
        <w:spacing w:line="360" w:lineRule="auto"/>
        <w:jc w:val="center"/>
        <w:rPr>
          <w:rFonts w:ascii="Times New Roman" w:hAnsi="Times New Roman" w:cs="Times New Roman"/>
          <w:b/>
          <w:bCs/>
          <w:color w:val="000000"/>
          <w:kern w:val="0"/>
          <w:sz w:val="44"/>
          <w:szCs w:val="44"/>
        </w:rPr>
      </w:pPr>
      <w:r>
        <w:rPr>
          <w:rFonts w:ascii="Times New Roman" w:hAnsi="Times New Roman" w:cs="Times New Roman"/>
          <w:b/>
          <w:bCs/>
          <w:color w:val="000000"/>
          <w:kern w:val="0"/>
          <w:sz w:val="44"/>
          <w:szCs w:val="44"/>
        </w:rPr>
        <w:t xml:space="preserve">   </w:t>
      </w:r>
    </w:p>
    <w:p>
      <w:pPr>
        <w:widowControl/>
        <w:spacing w:line="560" w:lineRule="atLeas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填写说明</w:t>
      </w:r>
    </w:p>
    <w:p>
      <w:pPr>
        <w:widowControl/>
        <w:spacing w:line="560" w:lineRule="atLeast"/>
        <w:jc w:val="cente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 </w:t>
      </w:r>
    </w:p>
    <w:p>
      <w:pPr>
        <w:widowControl/>
        <w:spacing w:line="560" w:lineRule="atLeas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一、省产业园申报书</w:t>
      </w:r>
      <w:r>
        <w:rPr>
          <w:rFonts w:hint="eastAsia" w:ascii="Times New Roman" w:hAnsi="Times New Roman" w:eastAsia="仿宋_GB2312" w:cs="Times New Roman"/>
          <w:color w:val="000000"/>
          <w:kern w:val="0"/>
          <w:sz w:val="32"/>
          <w:szCs w:val="32"/>
        </w:rPr>
        <w:t>应作为各</w:t>
      </w:r>
      <w:r>
        <w:rPr>
          <w:rFonts w:ascii="Times New Roman" w:hAnsi="Times New Roman" w:eastAsia="仿宋_GB2312" w:cs="Times New Roman"/>
          <w:color w:val="000000"/>
          <w:sz w:val="32"/>
          <w:szCs w:val="32"/>
        </w:rPr>
        <w:t>地级以上市人民政府申请认定省产业园</w:t>
      </w:r>
      <w:r>
        <w:rPr>
          <w:rFonts w:hint="eastAsia" w:ascii="Times New Roman" w:hAnsi="Times New Roman" w:eastAsia="仿宋_GB2312" w:cs="Times New Roman"/>
          <w:color w:val="000000"/>
          <w:sz w:val="32"/>
          <w:szCs w:val="32"/>
        </w:rPr>
        <w:t>的正式函件的附件。</w:t>
      </w:r>
    </w:p>
    <w:p>
      <w:pPr>
        <w:widowControl/>
        <w:spacing w:line="560" w:lineRule="atLeast"/>
        <w:ind w:firstLine="64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Times New Roman"/>
          <w:color w:val="000000" w:themeColor="text1"/>
          <w:kern w:val="0"/>
          <w:sz w:val="32"/>
          <w:szCs w:val="32"/>
        </w:rPr>
        <w:t>二</w:t>
      </w:r>
      <w:r>
        <w:rPr>
          <w:rFonts w:ascii="Times New Roman" w:hAnsi="Times New Roman" w:eastAsia="仿宋_GB2312" w:cs="Times New Roman"/>
          <w:color w:val="000000" w:themeColor="text1"/>
          <w:kern w:val="0"/>
          <w:sz w:val="32"/>
          <w:szCs w:val="32"/>
        </w:rPr>
        <w:t>、申报单位应填写园区所在地级以上市人民政府。</w:t>
      </w:r>
    </w:p>
    <w:p>
      <w:pPr>
        <w:widowControl/>
        <w:spacing w:line="560" w:lineRule="atLeast"/>
        <w:ind w:firstLine="640"/>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 w:val="32"/>
          <w:szCs w:val="32"/>
        </w:rPr>
        <w:t>三</w:t>
      </w:r>
      <w:r>
        <w:rPr>
          <w:rFonts w:ascii="Times New Roman" w:hAnsi="Times New Roman" w:eastAsia="仿宋_GB2312" w:cs="Times New Roman"/>
          <w:color w:val="000000"/>
          <w:kern w:val="0"/>
          <w:sz w:val="32"/>
          <w:szCs w:val="32"/>
        </w:rPr>
        <w:t>、本表封面的编号由省工业和信息化厅填写。</w:t>
      </w:r>
    </w:p>
    <w:p>
      <w:pPr>
        <w:widowControl/>
        <w:spacing w:line="560" w:lineRule="atLeas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w:t>
      </w:r>
      <w:r>
        <w:rPr>
          <w:rFonts w:ascii="Times New Roman" w:hAnsi="Times New Roman" w:eastAsia="仿宋_GB2312" w:cs="Times New Roman"/>
          <w:color w:val="000000"/>
          <w:kern w:val="0"/>
          <w:sz w:val="32"/>
          <w:szCs w:val="32"/>
        </w:rPr>
        <w:t>、省产业园申报书</w:t>
      </w:r>
      <w:r>
        <w:rPr>
          <w:rFonts w:hint="eastAsia" w:ascii="Times New Roman" w:hAnsi="Times New Roman" w:eastAsia="仿宋_GB2312" w:cs="Times New Roman"/>
          <w:color w:val="000000"/>
          <w:kern w:val="0"/>
          <w:sz w:val="32"/>
          <w:szCs w:val="32"/>
        </w:rPr>
        <w:t>应加盖公章，并提供加盖公章的扫描件，或提供加盖公章的纸质材料</w:t>
      </w:r>
      <w:r>
        <w:rPr>
          <w:rFonts w:ascii="Times New Roman" w:hAnsi="Times New Roman" w:eastAsia="仿宋_GB2312" w:cs="Times New Roman"/>
          <w:color w:val="000000"/>
          <w:kern w:val="0"/>
          <w:sz w:val="32"/>
          <w:szCs w:val="32"/>
        </w:rPr>
        <w:t>一式五份。</w:t>
      </w:r>
    </w:p>
    <w:p>
      <w:pPr>
        <w:widowControl/>
        <w:spacing w:line="360" w:lineRule="auto"/>
        <w:rPr>
          <w:rFonts w:ascii="Times New Roman" w:hAnsi="Times New Roman" w:cs="Times New Roman"/>
          <w:color w:val="000000"/>
          <w:kern w:val="0"/>
          <w:sz w:val="32"/>
          <w:szCs w:val="32"/>
        </w:rPr>
      </w:pPr>
    </w:p>
    <w:p>
      <w:pPr>
        <w:widowControl/>
        <w:spacing w:line="360" w:lineRule="auto"/>
        <w:rPr>
          <w:rFonts w:ascii="Times New Roman" w:hAnsi="Times New Roman" w:cs="Times New Roman"/>
          <w:color w:val="000000"/>
          <w:kern w:val="0"/>
          <w:sz w:val="32"/>
          <w:szCs w:val="32"/>
        </w:rPr>
      </w:pPr>
    </w:p>
    <w:p>
      <w:pPr>
        <w:widowControl/>
        <w:spacing w:line="360" w:lineRule="auto"/>
        <w:rPr>
          <w:rFonts w:ascii="Times New Roman" w:hAnsi="Times New Roman" w:cs="Times New Roman"/>
          <w:color w:val="000000"/>
          <w:kern w:val="0"/>
          <w:sz w:val="32"/>
          <w:szCs w:val="32"/>
        </w:rPr>
      </w:pPr>
    </w:p>
    <w:p>
      <w:pPr>
        <w:widowControl/>
        <w:spacing w:line="360" w:lineRule="auto"/>
        <w:rPr>
          <w:rFonts w:ascii="Times New Roman" w:hAnsi="Times New Roman" w:cs="Times New Roman"/>
          <w:color w:val="000000"/>
          <w:kern w:val="0"/>
          <w:sz w:val="32"/>
          <w:szCs w:val="32"/>
        </w:rPr>
      </w:pPr>
    </w:p>
    <w:p>
      <w:pPr>
        <w:widowControl/>
        <w:spacing w:line="360" w:lineRule="auto"/>
        <w:rPr>
          <w:rFonts w:ascii="Times New Roman" w:hAnsi="Times New Roman" w:cs="Times New Roman"/>
          <w:color w:val="000000"/>
          <w:kern w:val="0"/>
          <w:sz w:val="32"/>
          <w:szCs w:val="32"/>
        </w:rPr>
      </w:pPr>
    </w:p>
    <w:p>
      <w:pPr>
        <w:widowControl/>
        <w:spacing w:line="360" w:lineRule="auto"/>
        <w:rPr>
          <w:rFonts w:ascii="Times New Roman" w:hAnsi="Times New Roman" w:cs="Times New Roman"/>
          <w:color w:val="000000"/>
          <w:kern w:val="0"/>
          <w:sz w:val="32"/>
          <w:szCs w:val="32"/>
        </w:rPr>
      </w:pPr>
    </w:p>
    <w:p>
      <w:pPr>
        <w:widowControl/>
        <w:spacing w:line="360" w:lineRule="auto"/>
        <w:rPr>
          <w:rFonts w:ascii="Times New Roman" w:hAnsi="Times New Roman" w:cs="Times New Roman"/>
          <w:color w:val="000000"/>
          <w:kern w:val="0"/>
          <w:sz w:val="32"/>
          <w:szCs w:val="32"/>
        </w:rPr>
      </w:pPr>
    </w:p>
    <w:p>
      <w:pPr>
        <w:widowControl/>
        <w:spacing w:line="360" w:lineRule="auto"/>
        <w:rPr>
          <w:rFonts w:ascii="Times New Roman" w:hAnsi="Times New Roman" w:cs="Times New Roman"/>
          <w:color w:val="000000"/>
          <w:kern w:val="0"/>
          <w:sz w:val="32"/>
          <w:szCs w:val="32"/>
        </w:rPr>
      </w:pPr>
    </w:p>
    <w:p>
      <w:pPr>
        <w:widowControl/>
        <w:spacing w:line="360" w:lineRule="auto"/>
        <w:rPr>
          <w:rFonts w:ascii="Times New Roman" w:hAnsi="Times New Roman" w:cs="Times New Roman"/>
          <w:color w:val="000000"/>
          <w:kern w:val="0"/>
          <w:sz w:val="32"/>
          <w:szCs w:val="32"/>
        </w:rPr>
      </w:pPr>
    </w:p>
    <w:p>
      <w:pPr>
        <w:widowControl/>
        <w:spacing w:line="360" w:lineRule="auto"/>
        <w:rPr>
          <w:rFonts w:ascii="Times New Roman" w:hAnsi="Times New Roman" w:cs="Times New Roman"/>
          <w:color w:val="000000"/>
          <w:kern w:val="0"/>
          <w:sz w:val="32"/>
          <w:szCs w:val="32"/>
        </w:rPr>
      </w:pPr>
    </w:p>
    <w:p>
      <w:pPr>
        <w:widowControl/>
        <w:spacing w:line="360" w:lineRule="auto"/>
        <w:rPr>
          <w:rFonts w:ascii="Times New Roman" w:hAnsi="Times New Roman" w:cs="Times New Roman"/>
          <w:color w:val="000000"/>
          <w:kern w:val="0"/>
          <w:sz w:val="32"/>
          <w:szCs w:val="32"/>
        </w:rPr>
      </w:pPr>
    </w:p>
    <w:p>
      <w:pPr>
        <w:widowControl/>
        <w:spacing w:line="360" w:lineRule="auto"/>
        <w:rPr>
          <w:rFonts w:ascii="Times New Roman" w:hAnsi="Times New Roman" w:cs="Times New Roman"/>
          <w:color w:val="000000"/>
          <w:kern w:val="0"/>
          <w:sz w:val="32"/>
          <w:szCs w:val="32"/>
        </w:rPr>
      </w:pPr>
    </w:p>
    <w:p>
      <w:pPr>
        <w:pStyle w:val="2"/>
        <w:rPr>
          <w:rFonts w:ascii="Times New Roman" w:hAnsi="Times New Roman" w:cs="Times New Roman"/>
          <w:color w:val="000000"/>
          <w:kern w:val="0"/>
          <w:sz w:val="32"/>
          <w:szCs w:val="32"/>
        </w:rPr>
      </w:pPr>
    </w:p>
    <w:p>
      <w:pPr>
        <w:pStyle w:val="2"/>
        <w:rPr>
          <w:rFonts w:ascii="Times New Roman" w:hAnsi="Times New Roman" w:cs="Times New Roman"/>
          <w:color w:val="000000"/>
          <w:kern w:val="0"/>
          <w:sz w:val="32"/>
          <w:szCs w:val="32"/>
        </w:rPr>
      </w:pPr>
    </w:p>
    <w:p>
      <w:pPr>
        <w:pStyle w:val="2"/>
        <w:rPr>
          <w:rFonts w:ascii="Times New Roman" w:hAnsi="Times New Roman" w:cs="Times New Roman"/>
          <w:color w:val="000000"/>
          <w:kern w:val="0"/>
          <w:sz w:val="32"/>
          <w:szCs w:val="32"/>
        </w:rPr>
      </w:pPr>
    </w:p>
    <w:p>
      <w:pPr>
        <w:widowControl/>
        <w:spacing w:line="360" w:lineRule="auto"/>
        <w:rPr>
          <w:rFonts w:ascii="Times New Roman" w:hAnsi="Times New Roman" w:cs="Times New Roman"/>
          <w:color w:val="000000"/>
          <w:kern w:val="0"/>
          <w:sz w:val="32"/>
          <w:szCs w:val="32"/>
        </w:rPr>
      </w:pPr>
    </w:p>
    <w:p>
      <w:pPr>
        <w:widowControl/>
        <w:spacing w:line="360" w:lineRule="auto"/>
        <w:rPr>
          <w:rFonts w:ascii="Times New Roman" w:hAnsi="Times New Roman" w:cs="Times New Roman"/>
          <w:color w:val="000000"/>
          <w:kern w:val="0"/>
          <w:sz w:val="32"/>
          <w:szCs w:val="32"/>
        </w:rPr>
      </w:pPr>
    </w:p>
    <w:tbl>
      <w:tblPr>
        <w:tblStyle w:val="7"/>
        <w:tblW w:w="9060" w:type="dxa"/>
        <w:jc w:val="center"/>
        <w:tblInd w:w="0" w:type="dxa"/>
        <w:tblLayout w:type="fixed"/>
        <w:tblCellMar>
          <w:top w:w="0" w:type="dxa"/>
          <w:left w:w="108" w:type="dxa"/>
          <w:bottom w:w="0" w:type="dxa"/>
          <w:right w:w="108" w:type="dxa"/>
        </w:tblCellMar>
      </w:tblPr>
      <w:tblGrid>
        <w:gridCol w:w="2479"/>
        <w:gridCol w:w="2099"/>
        <w:gridCol w:w="2280"/>
        <w:gridCol w:w="2202"/>
      </w:tblGrid>
      <w:tr>
        <w:tblPrEx>
          <w:tblLayout w:type="fixed"/>
          <w:tblCellMar>
            <w:top w:w="0" w:type="dxa"/>
            <w:left w:w="108" w:type="dxa"/>
            <w:bottom w:w="0" w:type="dxa"/>
            <w:right w:w="108" w:type="dxa"/>
          </w:tblCellMar>
        </w:tblPrEx>
        <w:trPr>
          <w:trHeight w:val="537" w:hRule="atLeast"/>
          <w:jc w:val="center"/>
        </w:trPr>
        <w:tc>
          <w:tcPr>
            <w:tcW w:w="9060" w:type="dxa"/>
            <w:gridSpan w:val="4"/>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jc w:val="center"/>
              <w:rPr>
                <w:rFonts w:ascii="Times New Roman" w:hAnsi="Times New Roman" w:eastAsia="方正小标宋简体" w:cs="Times New Roman"/>
                <w:color w:val="000000"/>
                <w:kern w:val="0"/>
                <w:szCs w:val="21"/>
              </w:rPr>
            </w:pPr>
          </w:p>
          <w:p>
            <w:pPr>
              <w:widowControl/>
              <w:spacing w:line="400" w:lineRule="atLeas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园区</w:t>
            </w:r>
            <w:r>
              <w:rPr>
                <w:rFonts w:hint="eastAsia" w:ascii="Times New Roman" w:hAnsi="Times New Roman" w:eastAsia="方正小标宋简体" w:cs="Times New Roman"/>
                <w:color w:val="000000"/>
                <w:kern w:val="0"/>
                <w:sz w:val="44"/>
                <w:szCs w:val="44"/>
              </w:rPr>
              <w:t>基础</w:t>
            </w:r>
            <w:r>
              <w:rPr>
                <w:rFonts w:ascii="Times New Roman" w:hAnsi="Times New Roman" w:eastAsia="方正小标宋简体" w:cs="Times New Roman"/>
                <w:color w:val="000000"/>
                <w:kern w:val="0"/>
                <w:sz w:val="44"/>
                <w:szCs w:val="44"/>
              </w:rPr>
              <w:t>信息表</w:t>
            </w:r>
          </w:p>
          <w:p>
            <w:pPr>
              <w:widowControl/>
              <w:spacing w:line="400" w:lineRule="atLeast"/>
              <w:jc w:val="center"/>
              <w:rPr>
                <w:rFonts w:ascii="Times New Roman" w:hAnsi="Times New Roman" w:eastAsia="方正小标宋简体" w:cs="Times New Roman"/>
                <w:color w:val="000000"/>
                <w:kern w:val="0"/>
                <w:szCs w:val="21"/>
              </w:rPr>
            </w:pPr>
          </w:p>
        </w:tc>
      </w:tr>
      <w:tr>
        <w:tblPrEx>
          <w:tblLayout w:type="fixed"/>
          <w:tblCellMar>
            <w:top w:w="0" w:type="dxa"/>
            <w:left w:w="108" w:type="dxa"/>
            <w:bottom w:w="0" w:type="dxa"/>
            <w:right w:w="108" w:type="dxa"/>
          </w:tblCellMar>
        </w:tblPrEx>
        <w:trPr>
          <w:trHeight w:val="531" w:hRule="atLeast"/>
          <w:jc w:val="center"/>
        </w:trPr>
        <w:tc>
          <w:tcPr>
            <w:tcW w:w="2479"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申报园区名称</w:t>
            </w:r>
          </w:p>
        </w:tc>
        <w:tc>
          <w:tcPr>
            <w:tcW w:w="6581" w:type="dxa"/>
            <w:gridSpan w:val="3"/>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17" w:hRule="atLeast"/>
          <w:jc w:val="center"/>
        </w:trPr>
        <w:tc>
          <w:tcPr>
            <w:tcW w:w="2479"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建设地点</w:t>
            </w:r>
          </w:p>
        </w:tc>
        <w:tc>
          <w:tcPr>
            <w:tcW w:w="6581" w:type="dxa"/>
            <w:gridSpan w:val="3"/>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1537" w:hRule="atLeast"/>
          <w:jc w:val="center"/>
        </w:trPr>
        <w:tc>
          <w:tcPr>
            <w:tcW w:w="2479"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拟发展主导产业</w:t>
            </w:r>
          </w:p>
        </w:tc>
        <w:tc>
          <w:tcPr>
            <w:tcW w:w="6581" w:type="dxa"/>
            <w:gridSpan w:val="3"/>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612" w:hRule="atLeast"/>
          <w:jc w:val="center"/>
        </w:trPr>
        <w:tc>
          <w:tcPr>
            <w:tcW w:w="2479"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园区总体规划</w:t>
            </w:r>
          </w:p>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面积（亩）</w:t>
            </w:r>
          </w:p>
        </w:tc>
        <w:tc>
          <w:tcPr>
            <w:tcW w:w="2099" w:type="dxa"/>
            <w:tcBorders>
              <w:top w:val="single" w:color="000000" w:sz="8" w:space="0"/>
              <w:left w:val="nil"/>
              <w:bottom w:val="single" w:color="000000" w:sz="8" w:space="0"/>
              <w:right w:val="single" w:color="000000" w:sz="8" w:space="0"/>
            </w:tcBorders>
            <w:vAlign w:val="center"/>
          </w:tcPr>
          <w:p>
            <w:pPr>
              <w:widowControl/>
              <w:spacing w:line="400" w:lineRule="atLeast"/>
              <w:ind w:firstLine="735"/>
              <w:rPr>
                <w:rFonts w:ascii="仿宋_GB2312" w:hAnsi="仿宋_GB2312" w:eastAsia="仿宋_GB2312" w:cs="仿宋_GB2312"/>
                <w:color w:val="000000"/>
                <w:kern w:val="0"/>
                <w:sz w:val="28"/>
                <w:szCs w:val="28"/>
              </w:rPr>
            </w:pPr>
          </w:p>
        </w:tc>
        <w:tc>
          <w:tcPr>
            <w:tcW w:w="2280"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规划工业用地比</w:t>
            </w:r>
            <w:r>
              <w:rPr>
                <w:rFonts w:ascii="Times New Roman" w:hAnsi="Times New Roman" w:eastAsia="仿宋_GB2312" w:cs="Times New Roman"/>
                <w:color w:val="000000"/>
                <w:kern w:val="0"/>
                <w:sz w:val="28"/>
                <w:szCs w:val="28"/>
              </w:rPr>
              <w:t>例（%）</w:t>
            </w:r>
          </w:p>
        </w:tc>
        <w:tc>
          <w:tcPr>
            <w:tcW w:w="2202" w:type="dxa"/>
            <w:tcBorders>
              <w:top w:val="single" w:color="000000" w:sz="8" w:space="0"/>
              <w:left w:val="nil"/>
              <w:bottom w:val="single" w:color="000000" w:sz="8" w:space="0"/>
              <w:right w:val="single" w:color="000000" w:sz="8" w:space="0"/>
            </w:tcBorders>
            <w:vAlign w:val="center"/>
          </w:tcPr>
          <w:p>
            <w:pPr>
              <w:widowControl/>
              <w:spacing w:line="400" w:lineRule="atLeast"/>
              <w:ind w:firstLine="735"/>
              <w:rPr>
                <w:rFonts w:ascii="仿宋_GB2312" w:hAnsi="仿宋_GB2312" w:eastAsia="仿宋_GB2312" w:cs="仿宋_GB2312"/>
                <w:color w:val="000000"/>
                <w:kern w:val="0"/>
                <w:sz w:val="32"/>
                <w:szCs w:val="32"/>
              </w:rPr>
            </w:pPr>
          </w:p>
        </w:tc>
      </w:tr>
      <w:tr>
        <w:tblPrEx>
          <w:tblLayout w:type="fixed"/>
          <w:tblCellMar>
            <w:top w:w="0" w:type="dxa"/>
            <w:left w:w="108" w:type="dxa"/>
            <w:bottom w:w="0" w:type="dxa"/>
            <w:right w:w="108" w:type="dxa"/>
          </w:tblCellMar>
        </w:tblPrEx>
        <w:trPr>
          <w:trHeight w:val="672" w:hRule="atLeast"/>
          <w:jc w:val="center"/>
        </w:trPr>
        <w:tc>
          <w:tcPr>
            <w:tcW w:w="2479"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已供土地面积（亩）</w:t>
            </w:r>
          </w:p>
        </w:tc>
        <w:tc>
          <w:tcPr>
            <w:tcW w:w="2099"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c>
          <w:tcPr>
            <w:tcW w:w="2280"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尚可供应土地面积（亩）</w:t>
            </w:r>
          </w:p>
        </w:tc>
        <w:tc>
          <w:tcPr>
            <w:tcW w:w="2202"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32"/>
                <w:szCs w:val="32"/>
              </w:rPr>
            </w:pPr>
          </w:p>
        </w:tc>
      </w:tr>
      <w:tr>
        <w:tblPrEx>
          <w:tblLayout w:type="fixed"/>
          <w:tblCellMar>
            <w:top w:w="0" w:type="dxa"/>
            <w:left w:w="108" w:type="dxa"/>
            <w:bottom w:w="0" w:type="dxa"/>
            <w:right w:w="108" w:type="dxa"/>
          </w:tblCellMar>
        </w:tblPrEx>
        <w:trPr>
          <w:trHeight w:val="612" w:hRule="atLeast"/>
          <w:jc w:val="center"/>
        </w:trPr>
        <w:tc>
          <w:tcPr>
            <w:tcW w:w="2479"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完成基础建设投资（亿元）</w:t>
            </w:r>
          </w:p>
        </w:tc>
        <w:tc>
          <w:tcPr>
            <w:tcW w:w="2099"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c>
          <w:tcPr>
            <w:tcW w:w="2280"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完成工业固定资产投资（亿元）</w:t>
            </w:r>
          </w:p>
        </w:tc>
        <w:tc>
          <w:tcPr>
            <w:tcW w:w="2202"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32"/>
                <w:szCs w:val="32"/>
              </w:rPr>
            </w:pPr>
          </w:p>
        </w:tc>
      </w:tr>
      <w:tr>
        <w:tblPrEx>
          <w:tblLayout w:type="fixed"/>
          <w:tblCellMar>
            <w:top w:w="0" w:type="dxa"/>
            <w:left w:w="108" w:type="dxa"/>
            <w:bottom w:w="0" w:type="dxa"/>
            <w:right w:w="108" w:type="dxa"/>
          </w:tblCellMar>
        </w:tblPrEx>
        <w:trPr>
          <w:trHeight w:val="1920" w:hRule="atLeast"/>
          <w:jc w:val="center"/>
        </w:trPr>
        <w:tc>
          <w:tcPr>
            <w:tcW w:w="2479"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园区基础配套设施情况</w:t>
            </w:r>
          </w:p>
        </w:tc>
        <w:tc>
          <w:tcPr>
            <w:tcW w:w="6581" w:type="dxa"/>
            <w:gridSpan w:val="3"/>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28"/>
                <w:szCs w:val="28"/>
              </w:rPr>
              <w:t>（“七通一平”建设有关情况，及预计完成时限）</w:t>
            </w:r>
          </w:p>
        </w:tc>
      </w:tr>
      <w:tr>
        <w:tblPrEx>
          <w:tblLayout w:type="fixed"/>
          <w:tblCellMar>
            <w:top w:w="0" w:type="dxa"/>
            <w:left w:w="108" w:type="dxa"/>
            <w:bottom w:w="0" w:type="dxa"/>
            <w:right w:w="108" w:type="dxa"/>
          </w:tblCellMar>
        </w:tblPrEx>
        <w:trPr>
          <w:trHeight w:val="612" w:hRule="atLeast"/>
          <w:jc w:val="center"/>
        </w:trPr>
        <w:tc>
          <w:tcPr>
            <w:tcW w:w="2479"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计划投入基础建设资金（亿元）</w:t>
            </w:r>
          </w:p>
        </w:tc>
        <w:tc>
          <w:tcPr>
            <w:tcW w:w="2099"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c>
          <w:tcPr>
            <w:tcW w:w="2280"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计划建成时间</w:t>
            </w:r>
          </w:p>
        </w:tc>
        <w:tc>
          <w:tcPr>
            <w:tcW w:w="2202"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32"/>
                <w:szCs w:val="32"/>
              </w:rPr>
            </w:pPr>
          </w:p>
        </w:tc>
      </w:tr>
      <w:tr>
        <w:tblPrEx>
          <w:tblLayout w:type="fixed"/>
          <w:tblCellMar>
            <w:top w:w="0" w:type="dxa"/>
            <w:left w:w="108" w:type="dxa"/>
            <w:bottom w:w="0" w:type="dxa"/>
            <w:right w:w="108" w:type="dxa"/>
          </w:tblCellMar>
        </w:tblPrEx>
        <w:trPr>
          <w:trHeight w:val="612" w:hRule="atLeast"/>
          <w:jc w:val="center"/>
        </w:trPr>
        <w:tc>
          <w:tcPr>
            <w:tcW w:w="2479"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上一年度区域</w:t>
            </w:r>
          </w:p>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工业产值（亿元）</w:t>
            </w:r>
          </w:p>
        </w:tc>
        <w:tc>
          <w:tcPr>
            <w:tcW w:w="2099" w:type="dxa"/>
            <w:tcBorders>
              <w:top w:val="single" w:color="000000" w:sz="8" w:space="0"/>
              <w:left w:val="nil"/>
              <w:bottom w:val="single" w:color="000000" w:sz="8" w:space="0"/>
              <w:right w:val="single" w:color="000000" w:sz="8" w:space="0"/>
            </w:tcBorders>
            <w:vAlign w:val="center"/>
          </w:tcPr>
          <w:p>
            <w:pPr>
              <w:widowControl/>
              <w:spacing w:line="400" w:lineRule="atLeast"/>
              <w:rPr>
                <w:color w:val="000000"/>
                <w:sz w:val="28"/>
                <w:szCs w:val="28"/>
              </w:rPr>
            </w:pPr>
          </w:p>
        </w:tc>
        <w:tc>
          <w:tcPr>
            <w:tcW w:w="2280"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上一年度区域</w:t>
            </w:r>
          </w:p>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税收（亿元）</w:t>
            </w:r>
          </w:p>
        </w:tc>
        <w:tc>
          <w:tcPr>
            <w:tcW w:w="2202"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32"/>
                <w:szCs w:val="32"/>
              </w:rPr>
            </w:pPr>
          </w:p>
        </w:tc>
      </w:tr>
      <w:tr>
        <w:tblPrEx>
          <w:tblLayout w:type="fixed"/>
          <w:tblCellMar>
            <w:top w:w="0" w:type="dxa"/>
            <w:left w:w="108" w:type="dxa"/>
            <w:bottom w:w="0" w:type="dxa"/>
            <w:right w:w="108" w:type="dxa"/>
          </w:tblCellMar>
        </w:tblPrEx>
        <w:trPr>
          <w:trHeight w:val="612" w:hRule="atLeast"/>
          <w:jc w:val="center"/>
        </w:trPr>
        <w:tc>
          <w:tcPr>
            <w:tcW w:w="2479"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预计建成后实现工业产值（亿元）</w:t>
            </w:r>
          </w:p>
        </w:tc>
        <w:tc>
          <w:tcPr>
            <w:tcW w:w="2099"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c>
          <w:tcPr>
            <w:tcW w:w="2280"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预计建成后实现税收（亿元）</w:t>
            </w:r>
          </w:p>
        </w:tc>
        <w:tc>
          <w:tcPr>
            <w:tcW w:w="2202"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32"/>
                <w:szCs w:val="32"/>
              </w:rPr>
            </w:pPr>
          </w:p>
        </w:tc>
      </w:tr>
      <w:tr>
        <w:tblPrEx>
          <w:tblLayout w:type="fixed"/>
          <w:tblCellMar>
            <w:top w:w="0" w:type="dxa"/>
            <w:left w:w="108" w:type="dxa"/>
            <w:bottom w:w="0" w:type="dxa"/>
            <w:right w:w="108" w:type="dxa"/>
          </w:tblCellMar>
        </w:tblPrEx>
        <w:trPr>
          <w:trHeight w:val="737" w:hRule="atLeast"/>
          <w:jc w:val="center"/>
        </w:trPr>
        <w:tc>
          <w:tcPr>
            <w:tcW w:w="2479"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当前就业人数</w:t>
            </w:r>
          </w:p>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（万人）</w:t>
            </w:r>
          </w:p>
        </w:tc>
        <w:tc>
          <w:tcPr>
            <w:tcW w:w="2099"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c>
          <w:tcPr>
            <w:tcW w:w="2280"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其中本地就业人数（万人）</w:t>
            </w:r>
          </w:p>
        </w:tc>
        <w:tc>
          <w:tcPr>
            <w:tcW w:w="2202"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32"/>
                <w:szCs w:val="32"/>
              </w:rPr>
            </w:pPr>
          </w:p>
        </w:tc>
      </w:tr>
      <w:tr>
        <w:tblPrEx>
          <w:tblLayout w:type="fixed"/>
          <w:tblCellMar>
            <w:top w:w="0" w:type="dxa"/>
            <w:left w:w="108" w:type="dxa"/>
            <w:bottom w:w="0" w:type="dxa"/>
            <w:right w:w="108" w:type="dxa"/>
          </w:tblCellMar>
        </w:tblPrEx>
        <w:trPr>
          <w:trHeight w:val="737" w:hRule="atLeast"/>
          <w:jc w:val="center"/>
        </w:trPr>
        <w:tc>
          <w:tcPr>
            <w:tcW w:w="2479"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管理机构名称</w:t>
            </w:r>
          </w:p>
        </w:tc>
        <w:tc>
          <w:tcPr>
            <w:tcW w:w="2099"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c>
          <w:tcPr>
            <w:tcW w:w="2280"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负责人及联系电话</w:t>
            </w:r>
          </w:p>
        </w:tc>
        <w:tc>
          <w:tcPr>
            <w:tcW w:w="2202"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32"/>
                <w:szCs w:val="32"/>
              </w:rPr>
            </w:pPr>
          </w:p>
        </w:tc>
      </w:tr>
    </w:tbl>
    <w:p>
      <w:pPr>
        <w:widowControl/>
        <w:jc w:val="left"/>
        <w:rPr>
          <w:rFonts w:ascii="Times New Roman" w:hAnsi="Times New Roman" w:cs="Times New Roman"/>
          <w:color w:val="000000"/>
          <w:kern w:val="0"/>
          <w:sz w:val="32"/>
          <w:szCs w:val="32"/>
        </w:rPr>
        <w:sectPr>
          <w:footerReference r:id="rId5" w:type="first"/>
          <w:footerReference r:id="rId3" w:type="default"/>
          <w:footerReference r:id="rId4" w:type="even"/>
          <w:pgSz w:w="11906" w:h="16838"/>
          <w:pgMar w:top="1440" w:right="1474" w:bottom="1440" w:left="1588" w:header="720" w:footer="720" w:gutter="0"/>
          <w:cols w:space="0" w:num="1"/>
          <w:titlePg/>
          <w:docGrid w:linePitch="312" w:charSpace="0"/>
        </w:sectPr>
      </w:pPr>
    </w:p>
    <w:p>
      <w:pPr>
        <w:widowControl/>
        <w:spacing w:line="560" w:lineRule="exact"/>
        <w:jc w:val="center"/>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rPr>
        <w:t>需提供的申报材料目录</w:t>
      </w:r>
    </w:p>
    <w:p>
      <w:pPr>
        <w:widowControl/>
        <w:numPr>
          <w:ilvl w:val="0"/>
          <w:numId w:val="5"/>
        </w:numPr>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园区基本情况简述</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仿宋_GB2312" w:hAnsi="仿宋_GB2312" w:eastAsia="仿宋_GB2312" w:cs="仿宋_GB2312"/>
          <w:color w:val="000000"/>
          <w:kern w:val="0"/>
          <w:sz w:val="32"/>
          <w:szCs w:val="32"/>
        </w:rPr>
        <w:t>主要内容包括但不限于：</w:t>
      </w:r>
      <w:r>
        <w:rPr>
          <w:rFonts w:ascii="Times New Roman" w:hAnsi="Times New Roman" w:eastAsia="仿宋_GB2312" w:cs="Times New Roman"/>
          <w:color w:val="000000"/>
          <w:kern w:val="0"/>
          <w:sz w:val="32"/>
          <w:szCs w:val="32"/>
        </w:rPr>
        <w:t>申请设立省产业园的面积及四至范围；基础配套设施</w:t>
      </w:r>
      <w:r>
        <w:rPr>
          <w:rFonts w:hint="eastAsia" w:ascii="Times New Roman" w:hAnsi="Times New Roman" w:eastAsia="仿宋_GB2312" w:cs="Times New Roman"/>
          <w:color w:val="000000"/>
          <w:kern w:val="0"/>
          <w:sz w:val="32"/>
          <w:szCs w:val="32"/>
        </w:rPr>
        <w:t>建设</w:t>
      </w:r>
      <w:r>
        <w:rPr>
          <w:rFonts w:ascii="Times New Roman" w:hAnsi="Times New Roman" w:eastAsia="仿宋_GB2312" w:cs="Times New Roman"/>
          <w:color w:val="000000"/>
          <w:kern w:val="0"/>
          <w:sz w:val="32"/>
          <w:szCs w:val="32"/>
        </w:rPr>
        <w:t>情况</w:t>
      </w:r>
      <w:r>
        <w:rPr>
          <w:rFonts w:hint="eastAsia" w:ascii="Times New Roman" w:hAnsi="Times New Roman" w:eastAsia="仿宋_GB2312" w:cs="Times New Roman"/>
          <w:color w:val="000000"/>
          <w:kern w:val="0"/>
          <w:sz w:val="32"/>
          <w:szCs w:val="32"/>
        </w:rPr>
        <w:t>，及实现“七通一平”时间表</w:t>
      </w:r>
      <w:r>
        <w:rPr>
          <w:rFonts w:ascii="Times New Roman" w:hAnsi="Times New Roman" w:eastAsia="仿宋_GB2312" w:cs="Times New Roman"/>
          <w:color w:val="000000"/>
          <w:kern w:val="0"/>
          <w:sz w:val="32"/>
          <w:szCs w:val="32"/>
        </w:rPr>
        <w:t>；园区统筹协调机制建立情况；园区管理机构设置情况</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园区设立的必要性和可行性等</w:t>
      </w:r>
      <w:r>
        <w:rPr>
          <w:rFonts w:hint="eastAsia" w:ascii="Times New Roman" w:hAnsi="Times New Roman" w:eastAsia="仿宋_GB2312" w:cs="Times New Roman"/>
          <w:color w:val="000000"/>
          <w:kern w:val="0"/>
          <w:sz w:val="32"/>
          <w:szCs w:val="32"/>
        </w:rPr>
        <w:t>。</w:t>
      </w:r>
    </w:p>
    <w:p>
      <w:pPr>
        <w:widowControl/>
        <w:numPr>
          <w:ilvl w:val="0"/>
          <w:numId w:val="5"/>
        </w:numPr>
        <w:spacing w:line="560" w:lineRule="exact"/>
        <w:ind w:firstLine="640" w:firstLineChars="200"/>
        <w:rPr>
          <w:rFonts w:ascii="黑体" w:hAnsi="黑体" w:eastAsia="黑体"/>
          <w:color w:val="000000"/>
          <w:kern w:val="0"/>
          <w:sz w:val="32"/>
          <w:szCs w:val="32"/>
        </w:rPr>
      </w:pPr>
      <w:r>
        <w:rPr>
          <w:rFonts w:ascii="黑体" w:hAnsi="黑体" w:eastAsia="黑体"/>
          <w:color w:val="000000"/>
          <w:kern w:val="0"/>
          <w:sz w:val="32"/>
          <w:szCs w:val="32"/>
        </w:rPr>
        <w:t>园区</w:t>
      </w:r>
      <w:r>
        <w:rPr>
          <w:rFonts w:hint="eastAsia" w:ascii="黑体" w:hAnsi="黑体" w:eastAsia="黑体"/>
          <w:color w:val="000000"/>
          <w:kern w:val="0"/>
          <w:sz w:val="32"/>
          <w:szCs w:val="32"/>
        </w:rPr>
        <w:t>产业发展规划</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仿宋_GB2312" w:hAnsi="仿宋_GB2312" w:eastAsia="仿宋_GB2312" w:cs="仿宋_GB2312"/>
          <w:color w:val="000000"/>
          <w:kern w:val="0"/>
          <w:sz w:val="32"/>
          <w:szCs w:val="32"/>
        </w:rPr>
        <w:t>主要内容包括</w:t>
      </w:r>
      <w:r>
        <w:rPr>
          <w:rFonts w:hint="eastAsia" w:ascii="仿宋_GB2312" w:hAnsi="仿宋_GB2312" w:eastAsia="仿宋_GB2312" w:cs="仿宋_GB2312"/>
          <w:color w:val="000000"/>
          <w:kern w:val="0"/>
          <w:sz w:val="32"/>
          <w:szCs w:val="32"/>
        </w:rPr>
        <w:t>但不限于</w:t>
      </w:r>
      <w:r>
        <w:rPr>
          <w:rFonts w:ascii="仿宋_GB2312" w:hAnsi="仿宋_GB2312" w:eastAsia="仿宋_GB2312" w:cs="仿宋_GB2312"/>
          <w:color w:val="000000"/>
          <w:kern w:val="0"/>
          <w:sz w:val="32"/>
          <w:szCs w:val="32"/>
        </w:rPr>
        <w:t>：</w:t>
      </w:r>
      <w:r>
        <w:rPr>
          <w:rFonts w:ascii="Times New Roman" w:hAnsi="Times New Roman" w:eastAsia="仿宋_GB2312" w:cs="Times New Roman"/>
          <w:color w:val="000000"/>
          <w:kern w:val="0"/>
          <w:sz w:val="32"/>
          <w:szCs w:val="32"/>
        </w:rPr>
        <w:t>现状产业基础和条件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主导产业近期、中期、远期发展规划及目标</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上下游产业链设计、配套情况等。</w:t>
      </w:r>
    </w:p>
    <w:p>
      <w:pPr>
        <w:widowControl/>
        <w:numPr>
          <w:ilvl w:val="0"/>
          <w:numId w:val="5"/>
        </w:numPr>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供审查的有关附件</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市</w:t>
      </w:r>
      <w:r>
        <w:rPr>
          <w:rFonts w:ascii="Times New Roman" w:hAnsi="Times New Roman" w:eastAsia="仿宋_GB2312" w:cs="Times New Roman"/>
          <w:color w:val="000000"/>
          <w:kern w:val="0"/>
          <w:sz w:val="32"/>
          <w:szCs w:val="32"/>
        </w:rPr>
        <w:t>发展改革</w:t>
      </w:r>
      <w:r>
        <w:rPr>
          <w:rFonts w:hint="eastAsia" w:ascii="Times New Roman" w:hAnsi="Times New Roman" w:eastAsia="仿宋_GB2312" w:cs="Times New Roman"/>
          <w:color w:val="000000"/>
          <w:kern w:val="0"/>
          <w:sz w:val="32"/>
          <w:szCs w:val="32"/>
        </w:rPr>
        <w:t>部门对</w:t>
      </w:r>
      <w:r>
        <w:rPr>
          <w:rFonts w:ascii="Times New Roman" w:hAnsi="Times New Roman" w:eastAsia="仿宋_GB2312" w:cs="Times New Roman"/>
          <w:color w:val="000000"/>
          <w:kern w:val="0"/>
          <w:sz w:val="32"/>
          <w:szCs w:val="32"/>
        </w:rPr>
        <w:t>申请设立的省产业园符合国民经济与社会发展总体规划和产业发展指导目录等有关情况的审</w:t>
      </w:r>
      <w:r>
        <w:rPr>
          <w:rFonts w:hint="eastAsia" w:ascii="Times New Roman" w:hAnsi="Times New Roman" w:eastAsia="仿宋_GB2312" w:cs="Times New Roman"/>
          <w:color w:val="000000"/>
          <w:kern w:val="0"/>
          <w:sz w:val="32"/>
          <w:szCs w:val="32"/>
        </w:rPr>
        <w:t>查</w:t>
      </w:r>
      <w:r>
        <w:rPr>
          <w:rFonts w:ascii="Times New Roman" w:hAnsi="Times New Roman" w:eastAsia="仿宋_GB2312" w:cs="Times New Roman"/>
          <w:color w:val="000000"/>
          <w:kern w:val="0"/>
          <w:sz w:val="32"/>
          <w:szCs w:val="32"/>
        </w:rPr>
        <w:t>意见。</w:t>
      </w:r>
      <w:r>
        <w:rPr>
          <w:rFonts w:hint="eastAsia" w:ascii="Times New Roman" w:hAnsi="Times New Roman" w:eastAsia="仿宋_GB2312" w:cs="Times New Roman"/>
          <w:color w:val="000000"/>
          <w:kern w:val="0"/>
          <w:sz w:val="32"/>
          <w:szCs w:val="32"/>
        </w:rPr>
        <w:t xml:space="preserve">  </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2.市</w:t>
      </w:r>
      <w:r>
        <w:rPr>
          <w:rFonts w:ascii="Times New Roman" w:hAnsi="Times New Roman" w:eastAsia="仿宋_GB2312" w:cs="Times New Roman"/>
          <w:color w:val="000000"/>
          <w:kern w:val="0"/>
          <w:sz w:val="32"/>
          <w:szCs w:val="32"/>
        </w:rPr>
        <w:t>自然资源</w:t>
      </w:r>
      <w:r>
        <w:rPr>
          <w:rFonts w:hint="eastAsia" w:ascii="Times New Roman" w:hAnsi="Times New Roman" w:eastAsia="仿宋_GB2312" w:cs="Times New Roman"/>
          <w:color w:val="000000"/>
          <w:kern w:val="0"/>
          <w:sz w:val="32"/>
          <w:szCs w:val="32"/>
        </w:rPr>
        <w:t>部门（及林业部门）对</w:t>
      </w:r>
      <w:r>
        <w:rPr>
          <w:rFonts w:ascii="Times New Roman" w:hAnsi="Times New Roman" w:eastAsia="仿宋_GB2312" w:cs="Times New Roman"/>
          <w:color w:val="000000"/>
          <w:kern w:val="0"/>
          <w:sz w:val="32"/>
          <w:szCs w:val="32"/>
        </w:rPr>
        <w:t>申请设立的省产业园用地范围符合所在地国土空间总体规划</w:t>
      </w:r>
      <w:r>
        <w:rPr>
          <w:rFonts w:hint="eastAsia" w:ascii="Times New Roman" w:hAnsi="Times New Roman" w:eastAsia="仿宋_GB2312" w:cs="Times New Roman"/>
          <w:color w:val="000000"/>
          <w:kern w:val="0"/>
          <w:sz w:val="32"/>
          <w:szCs w:val="32"/>
        </w:rPr>
        <w:t>的证明文件，</w:t>
      </w:r>
      <w:r>
        <w:rPr>
          <w:rFonts w:ascii="Times New Roman" w:hAnsi="Times New Roman" w:eastAsia="仿宋_GB2312" w:cs="Times New Roman"/>
          <w:color w:val="000000"/>
          <w:kern w:val="0"/>
          <w:sz w:val="32"/>
          <w:szCs w:val="32"/>
        </w:rPr>
        <w:t>四至范围坐标图件</w:t>
      </w:r>
      <w:r>
        <w:rPr>
          <w:rFonts w:hint="eastAsia" w:ascii="Times New Roman" w:hAnsi="Times New Roman" w:eastAsia="仿宋_GB2312" w:cs="Times New Roman"/>
          <w:color w:val="000000"/>
          <w:kern w:val="0"/>
          <w:sz w:val="32"/>
          <w:szCs w:val="32"/>
        </w:rPr>
        <w:t>和</w:t>
      </w:r>
      <w:r>
        <w:rPr>
          <w:rFonts w:hint="eastAsia" w:ascii="Times New Roman" w:hAnsi="Times New Roman" w:eastAsia="仿宋_GB2312" w:cs="Times New Roman"/>
          <w:color w:val="000000"/>
          <w:sz w:val="32"/>
          <w:szCs w:val="32"/>
        </w:rPr>
        <w:t>近期开发建设地区的控制性详细规划。</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涉及使用林地的，须一并报送园区是否符合林地保护利用规划要求的证明文件；涉及用海的，须一并报送园区是否符合广东省海岸带综合保护与利用总体规划有关要求的证明文件。</w:t>
      </w:r>
    </w:p>
    <w:p>
      <w:pPr>
        <w:widowControl/>
        <w:numPr>
          <w:ilvl w:val="0"/>
          <w:numId w:val="6"/>
        </w:numPr>
        <w:spacing w:line="56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省产业园申报范围环境影响评价报告书及省级生态环境部门的审查意见。</w:t>
      </w:r>
    </w:p>
    <w:p>
      <w:pPr>
        <w:widowControl/>
        <w:numPr>
          <w:ilvl w:val="0"/>
          <w:numId w:val="6"/>
        </w:numPr>
        <w:spacing w:line="56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当地政府扶持省产业园发展有关政策材料及有关机构设置情况等。</w:t>
      </w:r>
    </w:p>
    <w:p>
      <w:pPr>
        <w:widowControl/>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.根据审查需要，须提供的其他相关材料。</w:t>
      </w:r>
      <w:r>
        <w:rPr>
          <w:rFonts w:ascii="Times New Roman" w:hAnsi="Times New Roman" w:eastAsia="黑体" w:cs="Times New Roman"/>
          <w:color w:val="000000"/>
          <w:sz w:val="32"/>
          <w:szCs w:val="32"/>
        </w:rPr>
        <w:br w:type="page"/>
      </w:r>
    </w:p>
    <w:p>
      <w:pPr>
        <w:widowControl/>
        <w:spacing w:line="360" w:lineRule="auto"/>
        <w:rPr>
          <w:rFonts w:ascii="Times New Roman" w:hAnsi="Times New Roman" w:eastAsia="黑体" w:cs="Times New Roman"/>
          <w:b/>
          <w:bCs/>
          <w:color w:val="000000"/>
          <w:kern w:val="0"/>
          <w:sz w:val="32"/>
          <w:szCs w:val="32"/>
        </w:rPr>
      </w:pPr>
      <w:r>
        <w:rPr>
          <w:rFonts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rPr>
        <w:t>2</w:t>
      </w:r>
    </w:p>
    <w:p>
      <w:pPr>
        <w:widowControl/>
        <w:spacing w:line="360" w:lineRule="auto"/>
        <w:rPr>
          <w:rFonts w:ascii="Times New Roman" w:hAnsi="Times New Roman" w:cs="Times New Roman"/>
          <w:b/>
          <w:bCs/>
          <w:color w:val="000000"/>
          <w:kern w:val="0"/>
          <w:sz w:val="32"/>
          <w:szCs w:val="32"/>
        </w:rPr>
      </w:pPr>
      <w:r>
        <w:rPr>
          <w:rFonts w:ascii="Times New Roman" w:hAnsi="Times New Roman" w:cs="Times New Roman"/>
          <w:b/>
          <w:bCs/>
          <w:color w:val="000000"/>
          <w:kern w:val="0"/>
          <w:sz w:val="32"/>
          <w:szCs w:val="32"/>
        </w:rPr>
        <w:t xml:space="preserve">                               编号：</w:t>
      </w:r>
    </w:p>
    <w:p>
      <w:pPr>
        <w:widowControl/>
        <w:spacing w:line="360" w:lineRule="auto"/>
        <w:rPr>
          <w:rFonts w:ascii="Times New Roman" w:hAnsi="Times New Roman" w:cs="Times New Roman"/>
          <w:b/>
          <w:bCs/>
          <w:color w:val="000000"/>
          <w:kern w:val="0"/>
          <w:sz w:val="32"/>
          <w:szCs w:val="32"/>
        </w:rPr>
      </w:pPr>
      <w:r>
        <w:rPr>
          <w:rFonts w:ascii="Times New Roman" w:hAnsi="Times New Roman" w:cs="Times New Roman"/>
          <w:b/>
          <w:bCs/>
          <w:color w:val="000000"/>
          <w:kern w:val="0"/>
          <w:sz w:val="32"/>
          <w:szCs w:val="32"/>
        </w:rPr>
        <w:t xml:space="preserve"> </w:t>
      </w:r>
    </w:p>
    <w:p>
      <w:pPr>
        <w:widowControl/>
        <w:spacing w:line="360" w:lineRule="auto"/>
        <w:jc w:val="center"/>
        <w:rPr>
          <w:rFonts w:ascii="Times New Roman" w:hAnsi="Times New Roman" w:cs="Times New Roman"/>
          <w:b/>
          <w:bCs/>
          <w:color w:val="000000"/>
          <w:kern w:val="0"/>
          <w:sz w:val="72"/>
          <w:szCs w:val="72"/>
        </w:rPr>
      </w:pPr>
      <w:r>
        <w:rPr>
          <w:rFonts w:ascii="Times New Roman" w:hAnsi="Times New Roman" w:eastAsia="方正小标宋简体" w:cs="Times New Roman"/>
          <w:color w:val="000000"/>
          <w:kern w:val="0"/>
          <w:sz w:val="72"/>
          <w:szCs w:val="72"/>
        </w:rPr>
        <w:t>特色产业园推荐</w:t>
      </w:r>
      <w:r>
        <w:rPr>
          <w:rFonts w:hint="eastAsia" w:ascii="Times New Roman" w:hAnsi="Times New Roman" w:eastAsia="方正小标宋简体" w:cs="Times New Roman"/>
          <w:color w:val="000000"/>
          <w:kern w:val="0"/>
          <w:sz w:val="72"/>
          <w:szCs w:val="72"/>
        </w:rPr>
        <w:t>书</w:t>
      </w:r>
    </w:p>
    <w:p>
      <w:pPr>
        <w:widowControl/>
        <w:spacing w:line="360" w:lineRule="auto"/>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（通用）</w:t>
      </w:r>
    </w:p>
    <w:p>
      <w:pPr>
        <w:widowControl/>
        <w:spacing w:line="360" w:lineRule="auto"/>
        <w:jc w:val="center"/>
        <w:rPr>
          <w:rFonts w:ascii="Times New Roman" w:hAnsi="Times New Roman" w:cs="Times New Roman"/>
          <w:b/>
          <w:bCs/>
          <w:color w:val="000000"/>
          <w:kern w:val="0"/>
          <w:sz w:val="72"/>
          <w:szCs w:val="72"/>
        </w:rPr>
      </w:pPr>
      <w:r>
        <w:rPr>
          <w:rFonts w:ascii="Times New Roman" w:hAnsi="Times New Roman" w:cs="Times New Roman"/>
          <w:b/>
          <w:bCs/>
          <w:color w:val="000000"/>
          <w:kern w:val="0"/>
          <w:sz w:val="72"/>
          <w:szCs w:val="72"/>
        </w:rPr>
        <w:t xml:space="preserve"> </w:t>
      </w:r>
    </w:p>
    <w:p>
      <w:pPr>
        <w:widowControl/>
        <w:spacing w:line="360" w:lineRule="auto"/>
        <w:rPr>
          <w:rFonts w:ascii="Times New Roman" w:hAnsi="Times New Roman" w:cs="Times New Roman"/>
          <w:b/>
          <w:bCs/>
          <w:color w:val="000000"/>
          <w:kern w:val="0"/>
          <w:sz w:val="72"/>
          <w:szCs w:val="72"/>
        </w:rPr>
      </w:pPr>
      <w:r>
        <w:rPr>
          <w:rFonts w:ascii="Times New Roman" w:hAnsi="Times New Roman" w:cs="Times New Roman"/>
          <w:b/>
          <w:bCs/>
          <w:color w:val="000000"/>
          <w:kern w:val="0"/>
          <w:sz w:val="72"/>
          <w:szCs w:val="72"/>
        </w:rPr>
        <w:t xml:space="preserve"> </w:t>
      </w:r>
    </w:p>
    <w:p>
      <w:pPr>
        <w:widowControl/>
        <w:spacing w:line="360" w:lineRule="auto"/>
        <w:ind w:firstLine="360"/>
        <w:rPr>
          <w:rFonts w:ascii="Times New Roman" w:hAnsi="Times New Roman" w:cs="Times New Roman"/>
          <w:color w:val="000000"/>
          <w:kern w:val="0"/>
          <w:sz w:val="36"/>
          <w:szCs w:val="36"/>
          <w:u w:val="single"/>
        </w:rPr>
      </w:pPr>
      <w:r>
        <w:rPr>
          <w:rFonts w:ascii="Times New Roman" w:hAnsi="Times New Roman" w:cs="Times New Roman"/>
          <w:color w:val="000000"/>
          <w:kern w:val="0"/>
          <w:sz w:val="36"/>
          <w:szCs w:val="36"/>
        </w:rPr>
        <w:t xml:space="preserve"> </w:t>
      </w:r>
    </w:p>
    <w:p>
      <w:pPr>
        <w:widowControl/>
        <w:spacing w:line="360" w:lineRule="auto"/>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 </w:t>
      </w:r>
    </w:p>
    <w:p>
      <w:pPr>
        <w:widowControl/>
        <w:spacing w:line="360" w:lineRule="auto"/>
        <w:ind w:firstLine="360"/>
        <w:rPr>
          <w:rFonts w:ascii="Times New Roman" w:hAnsi="Times New Roman" w:cs="Times New Roman"/>
          <w:color w:val="000000"/>
          <w:kern w:val="0"/>
          <w:sz w:val="36"/>
          <w:szCs w:val="36"/>
          <w:u w:val="single"/>
        </w:rPr>
      </w:pPr>
      <w:r>
        <w:rPr>
          <w:rFonts w:ascii="Times New Roman" w:hAnsi="Times New Roman" w:cs="Times New Roman"/>
          <w:color w:val="000000"/>
          <w:kern w:val="0"/>
          <w:sz w:val="36"/>
          <w:szCs w:val="36"/>
        </w:rPr>
        <w:t xml:space="preserve">    推荐单位：</w:t>
      </w:r>
      <w:r>
        <w:rPr>
          <w:rFonts w:ascii="Times New Roman" w:hAnsi="Times New Roman" w:cs="Times New Roman"/>
          <w:color w:val="000000"/>
          <w:kern w:val="0"/>
          <w:sz w:val="36"/>
          <w:szCs w:val="36"/>
          <w:u w:val="single"/>
        </w:rPr>
        <w:t xml:space="preserve">                    </w:t>
      </w:r>
    </w:p>
    <w:p>
      <w:pPr>
        <w:widowControl/>
        <w:spacing w:line="360" w:lineRule="auto"/>
        <w:ind w:firstLine="360"/>
        <w:rPr>
          <w:rFonts w:ascii="Times New Roman" w:hAnsi="Times New Roman" w:cs="Times New Roman"/>
          <w:color w:val="000000"/>
          <w:kern w:val="0"/>
          <w:sz w:val="36"/>
          <w:szCs w:val="36"/>
          <w:u w:val="single"/>
        </w:rPr>
      </w:pPr>
      <w:r>
        <w:rPr>
          <w:rFonts w:hint="eastAsia" w:ascii="Times New Roman" w:hAnsi="Times New Roman" w:cs="Times New Roman"/>
          <w:color w:val="000000"/>
          <w:kern w:val="0"/>
          <w:sz w:val="36"/>
          <w:szCs w:val="36"/>
        </w:rPr>
        <w:t xml:space="preserve">    特色产业类别：</w:t>
      </w:r>
      <w:r>
        <w:rPr>
          <w:rFonts w:hint="eastAsia" w:ascii="Times New Roman" w:hAnsi="Times New Roman" w:cs="Times New Roman"/>
          <w:color w:val="000000"/>
          <w:kern w:val="0"/>
          <w:sz w:val="36"/>
          <w:szCs w:val="36"/>
          <w:u w:val="single"/>
        </w:rPr>
        <w:t xml:space="preserve">                </w:t>
      </w:r>
    </w:p>
    <w:p>
      <w:pPr>
        <w:widowControl/>
        <w:spacing w:line="360" w:lineRule="auto"/>
        <w:rPr>
          <w:rFonts w:ascii="Times New Roman" w:hAnsi="Times New Roman" w:cs="Times New Roman"/>
          <w:color w:val="000000"/>
          <w:kern w:val="0"/>
          <w:sz w:val="36"/>
          <w:szCs w:val="36"/>
          <w:u w:val="single"/>
        </w:rPr>
      </w:pPr>
      <w:r>
        <w:rPr>
          <w:rFonts w:hint="eastAsia" w:ascii="Times New Roman" w:hAnsi="Times New Roman" w:cs="Times New Roman"/>
          <w:color w:val="000000"/>
          <w:kern w:val="0"/>
          <w:sz w:val="36"/>
          <w:szCs w:val="36"/>
        </w:rPr>
        <w:t xml:space="preserve">      联系人：</w:t>
      </w:r>
      <w:r>
        <w:rPr>
          <w:rFonts w:hint="eastAsia" w:ascii="Times New Roman" w:hAnsi="Times New Roman" w:cs="Times New Roman"/>
          <w:color w:val="000000"/>
          <w:kern w:val="0"/>
          <w:sz w:val="36"/>
          <w:szCs w:val="36"/>
          <w:u w:val="single"/>
        </w:rPr>
        <w:t xml:space="preserve">                      </w:t>
      </w:r>
    </w:p>
    <w:p>
      <w:pPr>
        <w:widowControl/>
        <w:spacing w:line="360" w:lineRule="auto"/>
        <w:ind w:firstLine="1080" w:firstLineChars="300"/>
        <w:rPr>
          <w:rFonts w:ascii="Times New Roman" w:hAnsi="Times New Roman" w:cs="Times New Roman"/>
          <w:color w:val="000000"/>
          <w:kern w:val="0"/>
          <w:sz w:val="36"/>
          <w:szCs w:val="36"/>
          <w:u w:val="single"/>
        </w:rPr>
      </w:pPr>
      <w:r>
        <w:rPr>
          <w:rFonts w:hint="eastAsia" w:ascii="Times New Roman" w:hAnsi="Times New Roman" w:cs="Times New Roman"/>
          <w:color w:val="000000"/>
          <w:kern w:val="0"/>
          <w:sz w:val="36"/>
          <w:szCs w:val="36"/>
        </w:rPr>
        <w:t>联系电话：</w:t>
      </w:r>
      <w:r>
        <w:rPr>
          <w:rFonts w:hint="eastAsia" w:ascii="Times New Roman" w:hAnsi="Times New Roman" w:cs="Times New Roman"/>
          <w:color w:val="000000"/>
          <w:kern w:val="0"/>
          <w:sz w:val="36"/>
          <w:szCs w:val="36"/>
          <w:u w:val="single"/>
        </w:rPr>
        <w:t xml:space="preserve">                    </w:t>
      </w:r>
    </w:p>
    <w:p>
      <w:pPr>
        <w:widowControl/>
        <w:spacing w:line="360" w:lineRule="auto"/>
        <w:jc w:val="cente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 </w:t>
      </w:r>
    </w:p>
    <w:p>
      <w:pPr>
        <w:widowControl/>
        <w:spacing w:line="360" w:lineRule="auto"/>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 </w:t>
      </w:r>
    </w:p>
    <w:p>
      <w:pPr>
        <w:widowControl/>
        <w:spacing w:line="360" w:lineRule="auto"/>
        <w:jc w:val="center"/>
        <w:rPr>
          <w:rFonts w:ascii="Times New Roman" w:hAnsi="Times New Roman" w:cs="Times New Roman"/>
          <w:b/>
          <w:bCs/>
          <w:color w:val="000000"/>
          <w:kern w:val="0"/>
          <w:sz w:val="44"/>
          <w:szCs w:val="44"/>
        </w:rPr>
      </w:pPr>
      <w:r>
        <w:rPr>
          <w:rFonts w:ascii="Times New Roman" w:hAnsi="Times New Roman" w:cs="Times New Roman"/>
          <w:color w:val="000000"/>
          <w:kern w:val="0"/>
          <w:sz w:val="32"/>
          <w:szCs w:val="32"/>
        </w:rPr>
        <w:t>年    月    日</w:t>
      </w:r>
      <w:r>
        <w:rPr>
          <w:rFonts w:ascii="Times New Roman" w:hAnsi="Times New Roman" w:cs="Times New Roman"/>
          <w:b/>
          <w:bCs/>
          <w:color w:val="000000"/>
          <w:kern w:val="0"/>
          <w:sz w:val="44"/>
          <w:szCs w:val="44"/>
        </w:rPr>
        <w:br w:type="page"/>
      </w:r>
    </w:p>
    <w:p>
      <w:pPr>
        <w:widowControl/>
        <w:spacing w:line="560" w:lineRule="atLeast"/>
        <w:jc w:val="center"/>
        <w:rPr>
          <w:rFonts w:ascii="Times New Roman" w:hAnsi="Times New Roman" w:cs="Times New Roman"/>
          <w:b/>
          <w:bCs/>
          <w:color w:val="000000"/>
          <w:kern w:val="0"/>
          <w:sz w:val="44"/>
          <w:szCs w:val="44"/>
        </w:rPr>
      </w:pPr>
      <w:r>
        <w:rPr>
          <w:rFonts w:ascii="Times New Roman" w:hAnsi="Times New Roman" w:cs="Times New Roman"/>
          <w:b/>
          <w:bCs/>
          <w:color w:val="000000"/>
          <w:kern w:val="0"/>
          <w:sz w:val="44"/>
          <w:szCs w:val="44"/>
        </w:rPr>
        <w:t xml:space="preserve"> </w:t>
      </w:r>
    </w:p>
    <w:p>
      <w:pPr>
        <w:widowControl/>
        <w:spacing w:line="560" w:lineRule="atLeas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填写说明</w:t>
      </w:r>
    </w:p>
    <w:p>
      <w:pPr>
        <w:widowControl/>
        <w:spacing w:line="560" w:lineRule="atLeas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w:t>
      </w:r>
    </w:p>
    <w:p>
      <w:pPr>
        <w:widowControl/>
        <w:spacing w:line="560" w:lineRule="atLeas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一、特色产业园推荐书</w:t>
      </w:r>
      <w:r>
        <w:rPr>
          <w:rFonts w:hint="eastAsia" w:ascii="Times New Roman" w:hAnsi="Times New Roman" w:eastAsia="仿宋_GB2312" w:cs="Times New Roman"/>
          <w:color w:val="000000"/>
          <w:kern w:val="0"/>
          <w:sz w:val="32"/>
          <w:szCs w:val="32"/>
        </w:rPr>
        <w:t>应作为各</w:t>
      </w:r>
      <w:r>
        <w:rPr>
          <w:rFonts w:ascii="Times New Roman" w:hAnsi="Times New Roman" w:eastAsia="仿宋_GB2312" w:cs="Times New Roman"/>
          <w:color w:val="000000"/>
          <w:sz w:val="32"/>
          <w:szCs w:val="32"/>
        </w:rPr>
        <w:t>地级以上市人民政府</w:t>
      </w:r>
      <w:r>
        <w:rPr>
          <w:rFonts w:hint="eastAsia" w:ascii="Times New Roman" w:hAnsi="Times New Roman" w:eastAsia="仿宋_GB2312" w:cs="Times New Roman"/>
          <w:color w:val="000000"/>
          <w:sz w:val="32"/>
          <w:szCs w:val="32"/>
        </w:rPr>
        <w:t>推荐特色产业园的正式函件的附件。</w:t>
      </w:r>
    </w:p>
    <w:p>
      <w:pPr>
        <w:widowControl/>
        <w:spacing w:line="560" w:lineRule="atLeas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推荐</w:t>
      </w:r>
      <w:r>
        <w:rPr>
          <w:rFonts w:ascii="Times New Roman" w:hAnsi="Times New Roman" w:eastAsia="仿宋_GB2312" w:cs="Times New Roman"/>
          <w:color w:val="000000"/>
          <w:kern w:val="0"/>
          <w:sz w:val="32"/>
          <w:szCs w:val="32"/>
        </w:rPr>
        <w:t>单位应填写园区所在地级以上市人民政府。</w:t>
      </w:r>
    </w:p>
    <w:p>
      <w:pPr>
        <w:widowControl/>
        <w:spacing w:line="560" w:lineRule="atLeas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三、特色产业类别按照园区特色产业归属的</w:t>
      </w:r>
      <w:r>
        <w:rPr>
          <w:rFonts w:ascii="Times New Roman" w:hAnsi="Times New Roman" w:eastAsia="仿宋_GB2312" w:cs="Times New Roman"/>
          <w:color w:val="000000"/>
          <w:sz w:val="32"/>
          <w:szCs w:val="32"/>
        </w:rPr>
        <w:t>战略性</w:t>
      </w:r>
      <w:r>
        <w:rPr>
          <w:rFonts w:hint="eastAsia" w:ascii="Times New Roman" w:hAnsi="Times New Roman" w:eastAsia="仿宋_GB2312" w:cs="Times New Roman"/>
          <w:color w:val="000000"/>
          <w:sz w:val="32"/>
          <w:szCs w:val="32"/>
        </w:rPr>
        <w:t>产业集群类别</w:t>
      </w:r>
      <w:r>
        <w:rPr>
          <w:rFonts w:hint="eastAsia" w:ascii="Times New Roman" w:hAnsi="Times New Roman" w:eastAsia="仿宋_GB2312" w:cs="Times New Roman"/>
          <w:color w:val="000000"/>
          <w:kern w:val="0"/>
          <w:sz w:val="32"/>
          <w:szCs w:val="32"/>
        </w:rPr>
        <w:t>填写。</w:t>
      </w:r>
    </w:p>
    <w:p>
      <w:pPr>
        <w:widowControl/>
        <w:spacing w:line="560" w:lineRule="atLeas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四、一份推荐书推荐一个特色产业园；</w:t>
      </w:r>
      <w:r>
        <w:rPr>
          <w:rFonts w:ascii="Times New Roman" w:hAnsi="Times New Roman" w:eastAsia="仿宋_GB2312" w:cs="Times New Roman"/>
          <w:color w:val="000000"/>
          <w:kern w:val="0"/>
          <w:sz w:val="32"/>
          <w:szCs w:val="32"/>
        </w:rPr>
        <w:t>推荐多个</w:t>
      </w:r>
      <w:r>
        <w:rPr>
          <w:rFonts w:hint="eastAsia" w:ascii="Times New Roman" w:hAnsi="Times New Roman" w:eastAsia="仿宋_GB2312" w:cs="Times New Roman"/>
          <w:color w:val="000000"/>
          <w:kern w:val="0"/>
          <w:sz w:val="32"/>
          <w:szCs w:val="32"/>
        </w:rPr>
        <w:t>特色产业园的</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请分别填写。</w:t>
      </w:r>
    </w:p>
    <w:p>
      <w:pPr>
        <w:widowControl/>
        <w:spacing w:line="560" w:lineRule="atLeast"/>
        <w:ind w:firstLine="640"/>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 w:val="32"/>
          <w:szCs w:val="32"/>
        </w:rPr>
        <w:t>五</w:t>
      </w:r>
      <w:r>
        <w:rPr>
          <w:rFonts w:ascii="Times New Roman" w:hAnsi="Times New Roman" w:eastAsia="仿宋_GB2312" w:cs="Times New Roman"/>
          <w:color w:val="000000"/>
          <w:kern w:val="0"/>
          <w:sz w:val="32"/>
          <w:szCs w:val="32"/>
        </w:rPr>
        <w:t>、本表封面的编号由省工业和信息化厅填写。</w:t>
      </w:r>
    </w:p>
    <w:p>
      <w:pPr>
        <w:widowControl/>
        <w:spacing w:line="560" w:lineRule="atLeas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六</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特色产业园推荐</w:t>
      </w:r>
      <w:r>
        <w:rPr>
          <w:rFonts w:ascii="Times New Roman" w:hAnsi="Times New Roman" w:eastAsia="仿宋_GB2312" w:cs="Times New Roman"/>
          <w:color w:val="000000"/>
          <w:kern w:val="0"/>
          <w:sz w:val="32"/>
          <w:szCs w:val="32"/>
        </w:rPr>
        <w:t>书</w:t>
      </w:r>
      <w:r>
        <w:rPr>
          <w:rFonts w:hint="eastAsia" w:ascii="Times New Roman" w:hAnsi="Times New Roman" w:eastAsia="仿宋_GB2312" w:cs="Times New Roman"/>
          <w:color w:val="000000"/>
          <w:kern w:val="0"/>
          <w:sz w:val="32"/>
          <w:szCs w:val="32"/>
        </w:rPr>
        <w:t>应加盖公章，并提供加盖公章的扫描件，或提供加盖公章的纸质材料</w:t>
      </w:r>
      <w:r>
        <w:rPr>
          <w:rFonts w:ascii="Times New Roman" w:hAnsi="Times New Roman" w:eastAsia="仿宋_GB2312" w:cs="Times New Roman"/>
          <w:color w:val="000000"/>
          <w:kern w:val="0"/>
          <w:sz w:val="32"/>
          <w:szCs w:val="32"/>
        </w:rPr>
        <w:t>一式五份。</w:t>
      </w:r>
    </w:p>
    <w:p>
      <w:pPr>
        <w:widowControl/>
        <w:spacing w:line="360" w:lineRule="auto"/>
        <w:rPr>
          <w:rFonts w:ascii="Times New Roman" w:hAnsi="Times New Roman" w:cs="Times New Roman"/>
          <w:color w:val="000000"/>
          <w:kern w:val="0"/>
          <w:sz w:val="32"/>
          <w:szCs w:val="32"/>
        </w:rPr>
      </w:pPr>
    </w:p>
    <w:p>
      <w:pPr>
        <w:widowControl/>
        <w:spacing w:line="360" w:lineRule="auto"/>
        <w:rPr>
          <w:rFonts w:ascii="Times New Roman" w:hAnsi="Times New Roman" w:cs="Times New Roman"/>
          <w:color w:val="000000"/>
          <w:kern w:val="0"/>
          <w:sz w:val="32"/>
          <w:szCs w:val="32"/>
        </w:rPr>
      </w:pPr>
    </w:p>
    <w:p>
      <w:pPr>
        <w:widowControl/>
        <w:spacing w:line="360" w:lineRule="auto"/>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br w:type="page"/>
      </w:r>
    </w:p>
    <w:tbl>
      <w:tblPr>
        <w:tblStyle w:val="7"/>
        <w:tblW w:w="9388" w:type="dxa"/>
        <w:jc w:val="center"/>
        <w:tblInd w:w="0" w:type="dxa"/>
        <w:tblLayout w:type="fixed"/>
        <w:tblCellMar>
          <w:top w:w="0" w:type="dxa"/>
          <w:left w:w="108" w:type="dxa"/>
          <w:bottom w:w="0" w:type="dxa"/>
          <w:right w:w="108" w:type="dxa"/>
        </w:tblCellMar>
      </w:tblPr>
      <w:tblGrid>
        <w:gridCol w:w="2672"/>
        <w:gridCol w:w="2211"/>
        <w:gridCol w:w="2806"/>
        <w:gridCol w:w="1699"/>
      </w:tblGrid>
      <w:tr>
        <w:tblPrEx>
          <w:tblLayout w:type="fixed"/>
          <w:tblCellMar>
            <w:top w:w="0" w:type="dxa"/>
            <w:left w:w="108" w:type="dxa"/>
            <w:bottom w:w="0" w:type="dxa"/>
            <w:right w:w="108" w:type="dxa"/>
          </w:tblCellMar>
        </w:tblPrEx>
        <w:trPr>
          <w:trHeight w:val="1268" w:hRule="atLeast"/>
          <w:jc w:val="center"/>
        </w:trPr>
        <w:tc>
          <w:tcPr>
            <w:tcW w:w="9388" w:type="dxa"/>
            <w:gridSpan w:val="4"/>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jc w:val="center"/>
              <w:rPr>
                <w:rFonts w:ascii="Times New Roman" w:hAnsi="Times New Roman" w:cs="Times New Roman"/>
                <w:color w:val="000000"/>
                <w:kern w:val="0"/>
                <w:sz w:val="24"/>
              </w:rPr>
            </w:pPr>
            <w:r>
              <w:rPr>
                <w:rFonts w:hint="eastAsia" w:ascii="方正小标宋简体" w:hAnsi="方正小标宋简体" w:eastAsia="方正小标宋简体" w:cs="方正小标宋简体"/>
                <w:color w:val="000000"/>
                <w:kern w:val="0"/>
                <w:sz w:val="44"/>
                <w:szCs w:val="44"/>
              </w:rPr>
              <w:t>特色产业园基础信息表</w:t>
            </w:r>
          </w:p>
        </w:tc>
      </w:tr>
      <w:tr>
        <w:tblPrEx>
          <w:tblLayout w:type="fixed"/>
          <w:tblCellMar>
            <w:top w:w="0" w:type="dxa"/>
            <w:left w:w="108" w:type="dxa"/>
            <w:bottom w:w="0" w:type="dxa"/>
            <w:right w:w="108" w:type="dxa"/>
          </w:tblCellMar>
        </w:tblPrEx>
        <w:trPr>
          <w:trHeight w:val="612" w:hRule="atLeast"/>
          <w:jc w:val="center"/>
        </w:trPr>
        <w:tc>
          <w:tcPr>
            <w:tcW w:w="9388" w:type="dxa"/>
            <w:gridSpan w:val="4"/>
            <w:tcBorders>
              <w:top w:val="single" w:color="000000" w:sz="8" w:space="0"/>
              <w:left w:val="single" w:color="000000" w:sz="8" w:space="0"/>
              <w:bottom w:val="single" w:color="000000" w:sz="8" w:space="0"/>
              <w:right w:val="single" w:color="000000" w:sz="8" w:space="0"/>
            </w:tcBorders>
            <w:shd w:val="clear" w:color="auto" w:fill="A5A5A5"/>
            <w:vAlign w:val="center"/>
          </w:tcPr>
          <w:p>
            <w:pPr>
              <w:widowControl/>
              <w:spacing w:line="400" w:lineRule="atLeast"/>
              <w:jc w:val="center"/>
              <w:rPr>
                <w:rFonts w:ascii="仿宋_GB2312" w:hAnsi="仿宋_GB2312" w:eastAsia="仿宋_GB2312" w:cs="仿宋_GB2312"/>
                <w:color w:val="000000"/>
                <w:kern w:val="0"/>
                <w:sz w:val="32"/>
                <w:szCs w:val="32"/>
              </w:rPr>
            </w:pPr>
            <w:r>
              <w:rPr>
                <w:rFonts w:hint="eastAsia" w:ascii="黑体" w:hAnsi="黑体" w:eastAsia="黑体"/>
                <w:color w:val="000000"/>
                <w:kern w:val="0"/>
                <w:sz w:val="32"/>
                <w:szCs w:val="32"/>
              </w:rPr>
              <w:t>园区基础条件</w:t>
            </w:r>
          </w:p>
        </w:tc>
      </w:tr>
      <w:tr>
        <w:tblPrEx>
          <w:tblLayout w:type="fixed"/>
          <w:tblCellMar>
            <w:top w:w="0" w:type="dxa"/>
            <w:left w:w="108" w:type="dxa"/>
            <w:bottom w:w="0" w:type="dxa"/>
            <w:right w:w="108" w:type="dxa"/>
          </w:tblCellMar>
        </w:tblPrEx>
        <w:trPr>
          <w:trHeight w:val="612" w:hRule="atLeast"/>
          <w:jc w:val="center"/>
        </w:trPr>
        <w:tc>
          <w:tcPr>
            <w:tcW w:w="2672"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园区总体规划面积（公顷）</w:t>
            </w:r>
          </w:p>
        </w:tc>
        <w:tc>
          <w:tcPr>
            <w:tcW w:w="2211"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c>
          <w:tcPr>
            <w:tcW w:w="2806"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何年开始开发</w:t>
            </w:r>
          </w:p>
        </w:tc>
        <w:tc>
          <w:tcPr>
            <w:tcW w:w="1699" w:type="dxa"/>
            <w:tcBorders>
              <w:top w:val="single" w:color="000000" w:sz="8" w:space="0"/>
              <w:left w:val="nil"/>
              <w:bottom w:val="single" w:color="000000" w:sz="8" w:space="0"/>
              <w:right w:val="single" w:color="000000" w:sz="8" w:space="0"/>
            </w:tcBorders>
            <w:vAlign w:val="center"/>
          </w:tcPr>
          <w:p>
            <w:pPr>
              <w:widowControl/>
              <w:spacing w:line="400" w:lineRule="atLeast"/>
              <w:ind w:firstLine="735"/>
              <w:rPr>
                <w:rFonts w:ascii="仿宋_GB2312" w:hAnsi="仿宋_GB2312" w:eastAsia="仿宋_GB2312" w:cs="仿宋_GB2312"/>
                <w:color w:val="000000"/>
                <w:kern w:val="0"/>
                <w:sz w:val="32"/>
                <w:szCs w:val="32"/>
              </w:rPr>
            </w:pPr>
          </w:p>
        </w:tc>
      </w:tr>
      <w:tr>
        <w:tblPrEx>
          <w:tblLayout w:type="fixed"/>
          <w:tblCellMar>
            <w:top w:w="0" w:type="dxa"/>
            <w:left w:w="108" w:type="dxa"/>
            <w:bottom w:w="0" w:type="dxa"/>
            <w:right w:w="108" w:type="dxa"/>
          </w:tblCellMar>
        </w:tblPrEx>
        <w:trPr>
          <w:trHeight w:val="672" w:hRule="atLeast"/>
          <w:jc w:val="center"/>
        </w:trPr>
        <w:tc>
          <w:tcPr>
            <w:tcW w:w="2672"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规划工业用地比例</w:t>
            </w:r>
          </w:p>
        </w:tc>
        <w:tc>
          <w:tcPr>
            <w:tcW w:w="6716" w:type="dxa"/>
            <w:gridSpan w:val="3"/>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612" w:hRule="atLeast"/>
          <w:jc w:val="center"/>
        </w:trPr>
        <w:tc>
          <w:tcPr>
            <w:tcW w:w="2672"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已供土地面积（公顷）</w:t>
            </w:r>
          </w:p>
        </w:tc>
        <w:tc>
          <w:tcPr>
            <w:tcW w:w="2211"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c>
          <w:tcPr>
            <w:tcW w:w="2806"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尚可供应土地面积（公顷）</w:t>
            </w:r>
          </w:p>
        </w:tc>
        <w:tc>
          <w:tcPr>
            <w:tcW w:w="1699"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32"/>
                <w:szCs w:val="32"/>
              </w:rPr>
            </w:pPr>
          </w:p>
        </w:tc>
      </w:tr>
      <w:tr>
        <w:tblPrEx>
          <w:tblLayout w:type="fixed"/>
          <w:tblCellMar>
            <w:top w:w="0" w:type="dxa"/>
            <w:left w:w="108" w:type="dxa"/>
            <w:bottom w:w="0" w:type="dxa"/>
            <w:right w:w="108" w:type="dxa"/>
          </w:tblCellMar>
        </w:tblPrEx>
        <w:trPr>
          <w:trHeight w:val="612" w:hRule="atLeast"/>
          <w:jc w:val="center"/>
        </w:trPr>
        <w:tc>
          <w:tcPr>
            <w:tcW w:w="2672"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上一年度园区工业产值（亿元）</w:t>
            </w:r>
          </w:p>
        </w:tc>
        <w:tc>
          <w:tcPr>
            <w:tcW w:w="2211"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c>
          <w:tcPr>
            <w:tcW w:w="2806"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上一年度园区工业增加值（亿元）</w:t>
            </w:r>
          </w:p>
        </w:tc>
        <w:tc>
          <w:tcPr>
            <w:tcW w:w="1699"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32"/>
                <w:szCs w:val="32"/>
              </w:rPr>
            </w:pPr>
          </w:p>
        </w:tc>
      </w:tr>
      <w:tr>
        <w:tblPrEx>
          <w:tblLayout w:type="fixed"/>
          <w:tblCellMar>
            <w:top w:w="0" w:type="dxa"/>
            <w:left w:w="108" w:type="dxa"/>
            <w:bottom w:w="0" w:type="dxa"/>
            <w:right w:w="108" w:type="dxa"/>
          </w:tblCellMar>
        </w:tblPrEx>
        <w:trPr>
          <w:trHeight w:val="612" w:hRule="atLeast"/>
          <w:jc w:val="center"/>
        </w:trPr>
        <w:tc>
          <w:tcPr>
            <w:tcW w:w="2672"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上一年度园区实现税收（亿元）</w:t>
            </w:r>
          </w:p>
        </w:tc>
        <w:tc>
          <w:tcPr>
            <w:tcW w:w="2211"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c>
          <w:tcPr>
            <w:tcW w:w="2806"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当前就业人数（万人）</w:t>
            </w:r>
          </w:p>
        </w:tc>
        <w:tc>
          <w:tcPr>
            <w:tcW w:w="1699"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32"/>
                <w:szCs w:val="32"/>
              </w:rPr>
            </w:pPr>
          </w:p>
        </w:tc>
      </w:tr>
      <w:tr>
        <w:tblPrEx>
          <w:tblLayout w:type="fixed"/>
          <w:tblCellMar>
            <w:top w:w="0" w:type="dxa"/>
            <w:left w:w="108" w:type="dxa"/>
            <w:bottom w:w="0" w:type="dxa"/>
            <w:right w:w="108" w:type="dxa"/>
          </w:tblCellMar>
        </w:tblPrEx>
        <w:trPr>
          <w:trHeight w:val="612" w:hRule="atLeast"/>
          <w:jc w:val="center"/>
        </w:trPr>
        <w:tc>
          <w:tcPr>
            <w:tcW w:w="2672"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管理机构名称</w:t>
            </w:r>
          </w:p>
        </w:tc>
        <w:tc>
          <w:tcPr>
            <w:tcW w:w="2211"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c>
          <w:tcPr>
            <w:tcW w:w="2806"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负责人及联系电话</w:t>
            </w:r>
          </w:p>
        </w:tc>
        <w:tc>
          <w:tcPr>
            <w:tcW w:w="1699" w:type="dxa"/>
            <w:tcBorders>
              <w:top w:val="single" w:color="000000" w:sz="8" w:space="0"/>
              <w:left w:val="nil"/>
              <w:bottom w:val="single" w:color="000000" w:sz="8" w:space="0"/>
              <w:right w:val="single" w:color="000000" w:sz="8" w:space="0"/>
            </w:tcBorders>
          </w:tcPr>
          <w:p>
            <w:pPr>
              <w:widowControl/>
              <w:spacing w:line="400" w:lineRule="atLeast"/>
              <w:rPr>
                <w:rFonts w:ascii="仿宋_GB2312" w:hAnsi="仿宋_GB2312" w:eastAsia="仿宋_GB2312" w:cs="仿宋_GB2312"/>
                <w:color w:val="000000"/>
                <w:kern w:val="0"/>
                <w:sz w:val="32"/>
                <w:szCs w:val="32"/>
              </w:rPr>
            </w:pPr>
          </w:p>
        </w:tc>
      </w:tr>
      <w:tr>
        <w:tblPrEx>
          <w:tblLayout w:type="fixed"/>
          <w:tblCellMar>
            <w:top w:w="0" w:type="dxa"/>
            <w:left w:w="108" w:type="dxa"/>
            <w:bottom w:w="0" w:type="dxa"/>
            <w:right w:w="108" w:type="dxa"/>
          </w:tblCellMar>
        </w:tblPrEx>
        <w:trPr>
          <w:trHeight w:val="612" w:hRule="atLeast"/>
          <w:jc w:val="center"/>
        </w:trPr>
        <w:tc>
          <w:tcPr>
            <w:tcW w:w="9388" w:type="dxa"/>
            <w:gridSpan w:val="4"/>
            <w:tcBorders>
              <w:top w:val="single" w:color="000000" w:sz="8" w:space="0"/>
              <w:left w:val="single" w:color="000000" w:sz="8" w:space="0"/>
              <w:bottom w:val="single" w:color="000000" w:sz="8" w:space="0"/>
              <w:right w:val="single" w:color="000000" w:sz="8" w:space="0"/>
            </w:tcBorders>
            <w:shd w:val="clear" w:color="auto" w:fill="A5A5A5"/>
            <w:vAlign w:val="center"/>
          </w:tcPr>
          <w:p>
            <w:pPr>
              <w:widowControl/>
              <w:spacing w:line="400" w:lineRule="atLeast"/>
              <w:jc w:val="center"/>
              <w:rPr>
                <w:rFonts w:ascii="仿宋_GB2312" w:hAnsi="仿宋_GB2312" w:eastAsia="仿宋_GB2312" w:cs="仿宋_GB2312"/>
                <w:color w:val="000000"/>
                <w:kern w:val="0"/>
                <w:sz w:val="32"/>
                <w:szCs w:val="32"/>
              </w:rPr>
            </w:pPr>
            <w:r>
              <w:rPr>
                <w:rFonts w:hint="eastAsia" w:ascii="黑体" w:hAnsi="黑体" w:eastAsia="黑体"/>
                <w:color w:val="000000"/>
                <w:kern w:val="0"/>
                <w:sz w:val="32"/>
                <w:szCs w:val="32"/>
              </w:rPr>
              <w:t>园区特色产业发展情况</w:t>
            </w:r>
          </w:p>
        </w:tc>
      </w:tr>
      <w:tr>
        <w:tblPrEx>
          <w:tblLayout w:type="fixed"/>
          <w:tblCellMar>
            <w:top w:w="0" w:type="dxa"/>
            <w:left w:w="108" w:type="dxa"/>
            <w:bottom w:w="0" w:type="dxa"/>
            <w:right w:w="108" w:type="dxa"/>
          </w:tblCellMar>
        </w:tblPrEx>
        <w:trPr>
          <w:trHeight w:val="1960" w:hRule="atLeast"/>
          <w:jc w:val="center"/>
        </w:trPr>
        <w:tc>
          <w:tcPr>
            <w:tcW w:w="2672"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园区特色产业</w:t>
            </w:r>
          </w:p>
        </w:tc>
        <w:tc>
          <w:tcPr>
            <w:tcW w:w="6716" w:type="dxa"/>
            <w:gridSpan w:val="3"/>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可依据产业集群特点，按照产业链上下游、行业类别或主要产品进行分类。但需注意与战略性产业集群分类相衔接。</w:t>
            </w:r>
          </w:p>
        </w:tc>
      </w:tr>
      <w:tr>
        <w:tblPrEx>
          <w:tblLayout w:type="fixed"/>
          <w:tblCellMar>
            <w:top w:w="0" w:type="dxa"/>
            <w:left w:w="108" w:type="dxa"/>
            <w:bottom w:w="0" w:type="dxa"/>
            <w:right w:w="108" w:type="dxa"/>
          </w:tblCellMar>
        </w:tblPrEx>
        <w:trPr>
          <w:trHeight w:val="612" w:hRule="atLeast"/>
          <w:jc w:val="center"/>
        </w:trPr>
        <w:tc>
          <w:tcPr>
            <w:tcW w:w="2672"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上一年度特色产业产值（亿元）</w:t>
            </w:r>
          </w:p>
        </w:tc>
        <w:tc>
          <w:tcPr>
            <w:tcW w:w="2211"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c>
          <w:tcPr>
            <w:tcW w:w="2806"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上一年度特色产业增加值（亿元）</w:t>
            </w:r>
          </w:p>
        </w:tc>
        <w:tc>
          <w:tcPr>
            <w:tcW w:w="1699"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612" w:hRule="atLeast"/>
          <w:jc w:val="center"/>
        </w:trPr>
        <w:tc>
          <w:tcPr>
            <w:tcW w:w="2672"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上一年度特色产业税收（亿元）</w:t>
            </w:r>
          </w:p>
        </w:tc>
        <w:tc>
          <w:tcPr>
            <w:tcW w:w="2211"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c>
          <w:tcPr>
            <w:tcW w:w="2806"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当前特色产业企业数（个）</w:t>
            </w:r>
          </w:p>
        </w:tc>
        <w:tc>
          <w:tcPr>
            <w:tcW w:w="1699"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612" w:hRule="atLeast"/>
          <w:jc w:val="center"/>
        </w:trPr>
        <w:tc>
          <w:tcPr>
            <w:tcW w:w="2672" w:type="dxa"/>
            <w:tcBorders>
              <w:top w:val="single" w:color="000000" w:sz="8" w:space="0"/>
              <w:left w:val="single" w:color="000000" w:sz="8" w:space="0"/>
              <w:bottom w:val="single" w:color="auto" w:sz="4"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特色产业产值占园区</w:t>
            </w:r>
            <w:r>
              <w:rPr>
                <w:rFonts w:ascii="Times New Roman" w:hAnsi="Times New Roman" w:eastAsia="仿宋_GB2312" w:cs="Times New Roman"/>
                <w:color w:val="000000"/>
                <w:kern w:val="0"/>
                <w:sz w:val="28"/>
                <w:szCs w:val="28"/>
              </w:rPr>
              <w:t>比重（%）</w:t>
            </w:r>
          </w:p>
        </w:tc>
        <w:tc>
          <w:tcPr>
            <w:tcW w:w="2211" w:type="dxa"/>
            <w:tcBorders>
              <w:top w:val="single" w:color="000000" w:sz="8" w:space="0"/>
              <w:left w:val="nil"/>
              <w:bottom w:val="single" w:color="auto" w:sz="4"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c>
          <w:tcPr>
            <w:tcW w:w="2806"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特色产业产值占全省比重</w:t>
            </w:r>
            <w:r>
              <w:rPr>
                <w:rFonts w:ascii="Times New Roman" w:hAnsi="Times New Roman" w:eastAsia="仿宋_GB2312" w:cs="Times New Roman"/>
                <w:color w:val="000000"/>
                <w:kern w:val="0"/>
                <w:sz w:val="28"/>
                <w:szCs w:val="28"/>
              </w:rPr>
              <w:t>（%）</w:t>
            </w:r>
          </w:p>
        </w:tc>
        <w:tc>
          <w:tcPr>
            <w:tcW w:w="1699"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612" w:hRule="atLeast"/>
          <w:jc w:val="center"/>
        </w:trPr>
        <w:tc>
          <w:tcPr>
            <w:tcW w:w="26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特色产业产值预计（亿元）</w:t>
            </w:r>
          </w:p>
        </w:tc>
        <w:tc>
          <w:tcPr>
            <w:tcW w:w="2211"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2020年</w:t>
            </w:r>
          </w:p>
        </w:tc>
        <w:tc>
          <w:tcPr>
            <w:tcW w:w="2806" w:type="dxa"/>
            <w:tcBorders>
              <w:top w:val="single" w:color="000000" w:sz="8" w:space="0"/>
              <w:left w:val="single" w:color="auto" w:sz="4" w:space="0"/>
              <w:bottom w:val="single" w:color="000000" w:sz="8" w:space="0"/>
              <w:right w:val="single" w:color="000000" w:sz="8" w:space="0"/>
            </w:tcBorders>
            <w:vAlign w:val="center"/>
          </w:tcPr>
          <w:p>
            <w:pPr>
              <w:widowControl/>
              <w:spacing w:line="400" w:lineRule="atLeas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2021年</w:t>
            </w:r>
          </w:p>
        </w:tc>
        <w:tc>
          <w:tcPr>
            <w:tcW w:w="1699" w:type="dxa"/>
            <w:tcBorders>
              <w:top w:val="single" w:color="000000" w:sz="8" w:space="0"/>
              <w:left w:val="nil"/>
              <w:bottom w:val="single" w:color="000000" w:sz="8" w:space="0"/>
              <w:right w:val="single" w:color="000000" w:sz="8" w:space="0"/>
            </w:tcBorders>
            <w:vAlign w:val="center"/>
          </w:tcPr>
          <w:p>
            <w:pPr>
              <w:widowControl/>
              <w:spacing w:line="400" w:lineRule="atLeas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2022年</w:t>
            </w:r>
          </w:p>
        </w:tc>
      </w:tr>
      <w:tr>
        <w:tblPrEx>
          <w:tblLayout w:type="fixed"/>
          <w:tblCellMar>
            <w:top w:w="0" w:type="dxa"/>
            <w:left w:w="108" w:type="dxa"/>
            <w:bottom w:w="0" w:type="dxa"/>
            <w:right w:w="108" w:type="dxa"/>
          </w:tblCellMar>
        </w:tblPrEx>
        <w:trPr>
          <w:trHeight w:val="1384" w:hRule="atLeast"/>
          <w:jc w:val="center"/>
        </w:trPr>
        <w:tc>
          <w:tcPr>
            <w:tcW w:w="2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atLeast"/>
              <w:rPr>
                <w:rFonts w:ascii="仿宋_GB2312" w:hAnsi="仿宋_GB2312" w:eastAsia="仿宋_GB2312" w:cs="仿宋_GB2312"/>
                <w:color w:val="000000"/>
                <w:kern w:val="0"/>
                <w:sz w:val="28"/>
                <w:szCs w:val="28"/>
              </w:rPr>
            </w:pPr>
          </w:p>
        </w:tc>
        <w:tc>
          <w:tcPr>
            <w:tcW w:w="2211"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rPr>
                <w:rFonts w:ascii="仿宋_GB2312" w:hAnsi="仿宋_GB2312" w:eastAsia="仿宋_GB2312" w:cs="仿宋_GB2312"/>
                <w:color w:val="000000"/>
                <w:kern w:val="0"/>
                <w:sz w:val="28"/>
                <w:szCs w:val="28"/>
              </w:rPr>
            </w:pPr>
          </w:p>
        </w:tc>
        <w:tc>
          <w:tcPr>
            <w:tcW w:w="2806" w:type="dxa"/>
            <w:tcBorders>
              <w:top w:val="single" w:color="000000" w:sz="8" w:space="0"/>
              <w:left w:val="single" w:color="auto" w:sz="4" w:space="0"/>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c>
          <w:tcPr>
            <w:tcW w:w="1699" w:type="dxa"/>
            <w:tcBorders>
              <w:top w:val="single" w:color="000000" w:sz="8" w:space="0"/>
              <w:left w:val="nil"/>
              <w:bottom w:val="single" w:color="000000" w:sz="8" w:space="0"/>
              <w:right w:val="single" w:color="000000" w:sz="8" w:space="0"/>
            </w:tcBorders>
            <w:vAlign w:val="center"/>
          </w:tcPr>
          <w:p>
            <w:pPr>
              <w:widowControl/>
              <w:spacing w:line="400" w:lineRule="atLeast"/>
              <w:rPr>
                <w:rFonts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40" w:hRule="atLeast"/>
          <w:jc w:val="center"/>
        </w:trPr>
        <w:tc>
          <w:tcPr>
            <w:tcW w:w="9388" w:type="dxa"/>
            <w:gridSpan w:val="4"/>
            <w:tcBorders>
              <w:top w:val="single" w:color="000000" w:sz="8" w:space="0"/>
              <w:left w:val="single" w:color="000000" w:sz="8" w:space="0"/>
              <w:bottom w:val="single" w:color="000000" w:sz="8" w:space="0"/>
              <w:right w:val="single" w:color="000000" w:sz="8" w:space="0"/>
            </w:tcBorders>
            <w:shd w:val="clear" w:color="auto" w:fill="A4A4A4"/>
            <w:vAlign w:val="center"/>
          </w:tcPr>
          <w:p>
            <w:pPr>
              <w:widowControl/>
              <w:spacing w:line="400" w:lineRule="atLeast"/>
              <w:jc w:val="center"/>
              <w:rPr>
                <w:rFonts w:ascii="仿宋_GB2312" w:hAnsi="仿宋_GB2312" w:eastAsia="仿宋_GB2312" w:cs="仿宋_GB2312"/>
                <w:color w:val="000000"/>
                <w:kern w:val="0"/>
                <w:sz w:val="32"/>
                <w:szCs w:val="32"/>
              </w:rPr>
            </w:pPr>
            <w:r>
              <w:rPr>
                <w:rFonts w:hint="eastAsia" w:ascii="黑体" w:hAnsi="黑体" w:eastAsia="黑体"/>
                <w:color w:val="000000"/>
                <w:kern w:val="0"/>
                <w:sz w:val="32"/>
                <w:szCs w:val="32"/>
              </w:rPr>
              <w:t>推荐意见</w:t>
            </w:r>
          </w:p>
        </w:tc>
      </w:tr>
      <w:tr>
        <w:tblPrEx>
          <w:tblLayout w:type="fixed"/>
          <w:tblCellMar>
            <w:top w:w="0" w:type="dxa"/>
            <w:left w:w="108" w:type="dxa"/>
            <w:bottom w:w="0" w:type="dxa"/>
            <w:right w:w="108" w:type="dxa"/>
          </w:tblCellMar>
        </w:tblPrEx>
        <w:trPr>
          <w:trHeight w:val="11645" w:hRule="atLeast"/>
          <w:jc w:val="center"/>
        </w:trPr>
        <w:tc>
          <w:tcPr>
            <w:tcW w:w="9388" w:type="dxa"/>
            <w:gridSpan w:val="4"/>
            <w:tcBorders>
              <w:top w:val="single" w:color="000000" w:sz="8" w:space="0"/>
              <w:left w:val="single" w:color="000000" w:sz="8" w:space="0"/>
              <w:bottom w:val="single" w:color="000000" w:sz="8" w:space="0"/>
              <w:right w:val="single" w:color="000000" w:sz="8" w:space="0"/>
            </w:tcBorders>
          </w:tcPr>
          <w:p>
            <w:pPr>
              <w:widowControl/>
              <w:spacing w:line="400" w:lineRule="atLeast"/>
              <w:rPr>
                <w:rFonts w:ascii="仿宋_GB2312" w:hAnsi="仿宋_GB2312" w:eastAsia="仿宋_GB2312" w:cs="仿宋_GB2312"/>
                <w:color w:val="000000"/>
                <w:kern w:val="0"/>
                <w:sz w:val="32"/>
                <w:szCs w:val="32"/>
              </w:rPr>
            </w:pP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推荐意见应充分体现地区产业特色，包括但不限于：</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1.本地区支撑特色产业发展的资源条件、基础条件、政策条件等；</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2.园区特色产业规模、产业集中度、产业发展潜力</w:t>
            </w:r>
            <w:r>
              <w:rPr>
                <w:rFonts w:hint="eastAsia" w:ascii="Times New Roman" w:hAnsi="Times New Roman" w:eastAsia="仿宋_GB2312" w:cs="Times New Roman"/>
                <w:color w:val="000000"/>
                <w:kern w:val="0"/>
                <w:sz w:val="32"/>
                <w:szCs w:val="32"/>
              </w:rPr>
              <w:t>、产业链配套情况等；</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其他需重点</w:t>
            </w:r>
            <w:r>
              <w:rPr>
                <w:rFonts w:hint="eastAsia" w:ascii="Times New Roman" w:hAnsi="Times New Roman" w:eastAsia="仿宋_GB2312" w:cs="Times New Roman"/>
                <w:color w:val="000000"/>
                <w:kern w:val="0"/>
                <w:sz w:val="32"/>
                <w:szCs w:val="32"/>
              </w:rPr>
              <w:t>说明的有关</w:t>
            </w:r>
            <w:r>
              <w:rPr>
                <w:rFonts w:ascii="Times New Roman" w:hAnsi="Times New Roman" w:eastAsia="仿宋_GB2312" w:cs="Times New Roman"/>
                <w:color w:val="000000"/>
                <w:kern w:val="0"/>
                <w:sz w:val="32"/>
                <w:szCs w:val="32"/>
              </w:rPr>
              <w:t>方面等。</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（可另附页）</w:t>
            </w:r>
          </w:p>
          <w:p>
            <w:pPr>
              <w:widowControl/>
              <w:spacing w:line="400" w:lineRule="atLeast"/>
              <w:rPr>
                <w:rFonts w:ascii="仿宋_GB2312" w:hAnsi="仿宋_GB2312" w:eastAsia="仿宋_GB2312" w:cs="仿宋_GB2312"/>
                <w:color w:val="000000"/>
                <w:kern w:val="0"/>
                <w:sz w:val="32"/>
                <w:szCs w:val="32"/>
              </w:rPr>
            </w:pPr>
          </w:p>
        </w:tc>
      </w:tr>
    </w:tbl>
    <w:p>
      <w:pPr>
        <w:widowControl/>
        <w:jc w:val="left"/>
        <w:rPr>
          <w:rFonts w:ascii="Times New Roman" w:hAnsi="Times New Roman" w:cs="Times New Roman"/>
          <w:color w:val="000000"/>
          <w:kern w:val="0"/>
          <w:sz w:val="32"/>
          <w:szCs w:val="32"/>
        </w:rPr>
        <w:sectPr>
          <w:footerReference r:id="rId8" w:type="first"/>
          <w:footerReference r:id="rId6" w:type="default"/>
          <w:footerReference r:id="rId7" w:type="even"/>
          <w:pgSz w:w="11906" w:h="16838"/>
          <w:pgMar w:top="1440" w:right="1474" w:bottom="1440" w:left="1588" w:header="720" w:footer="720" w:gutter="0"/>
          <w:cols w:space="0" w:num="1"/>
          <w:titlePg/>
          <w:docGrid w:linePitch="312" w:charSpace="0"/>
        </w:sectPr>
      </w:pPr>
    </w:p>
    <w:p>
      <w:pPr>
        <w:widowControl/>
        <w:spacing w:line="560" w:lineRule="exact"/>
        <w:jc w:val="center"/>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rPr>
        <w:t>需提供的推荐材料目录</w:t>
      </w:r>
    </w:p>
    <w:p>
      <w:pPr>
        <w:widowControl/>
        <w:spacing w:line="560" w:lineRule="exact"/>
        <w:ind w:firstLine="640" w:firstLineChars="200"/>
        <w:rPr>
          <w:rFonts w:ascii="黑体" w:hAnsi="黑体" w:eastAsia="黑体"/>
          <w:color w:val="000000"/>
          <w:kern w:val="0"/>
          <w:sz w:val="32"/>
          <w:szCs w:val="32"/>
        </w:rPr>
      </w:pPr>
    </w:p>
    <w:p>
      <w:pPr>
        <w:widowControl/>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一、</w:t>
      </w:r>
      <w:r>
        <w:rPr>
          <w:rFonts w:ascii="黑体" w:hAnsi="黑体" w:eastAsia="黑体"/>
          <w:color w:val="000000"/>
          <w:kern w:val="0"/>
          <w:sz w:val="32"/>
          <w:szCs w:val="32"/>
        </w:rPr>
        <w:t>园区</w:t>
      </w:r>
      <w:r>
        <w:rPr>
          <w:rFonts w:hint="eastAsia" w:ascii="黑体" w:hAnsi="黑体" w:eastAsia="黑体"/>
          <w:color w:val="000000"/>
          <w:kern w:val="0"/>
          <w:sz w:val="32"/>
          <w:szCs w:val="32"/>
        </w:rPr>
        <w:t>产业发展规划</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仿宋_GB2312" w:hAnsi="仿宋_GB2312" w:eastAsia="仿宋_GB2312" w:cs="仿宋_GB2312"/>
          <w:color w:val="000000"/>
          <w:kern w:val="0"/>
          <w:sz w:val="32"/>
          <w:szCs w:val="32"/>
        </w:rPr>
        <w:t>主要内容包括</w:t>
      </w:r>
      <w:r>
        <w:rPr>
          <w:rFonts w:hint="eastAsia" w:ascii="仿宋_GB2312" w:hAnsi="仿宋_GB2312" w:eastAsia="仿宋_GB2312" w:cs="仿宋_GB2312"/>
          <w:color w:val="000000"/>
          <w:kern w:val="0"/>
          <w:sz w:val="32"/>
          <w:szCs w:val="32"/>
        </w:rPr>
        <w:t>但不限于</w:t>
      </w:r>
      <w:r>
        <w:rPr>
          <w:rFonts w:ascii="仿宋_GB2312" w:hAnsi="仿宋_GB2312" w:eastAsia="仿宋_GB2312" w:cs="仿宋_GB2312"/>
          <w:color w:val="000000"/>
          <w:kern w:val="0"/>
          <w:sz w:val="32"/>
          <w:szCs w:val="32"/>
        </w:rPr>
        <w:t>：</w:t>
      </w:r>
      <w:r>
        <w:rPr>
          <w:rFonts w:ascii="Times New Roman" w:hAnsi="Times New Roman" w:eastAsia="仿宋_GB2312" w:cs="Times New Roman"/>
          <w:color w:val="000000"/>
          <w:kern w:val="0"/>
          <w:sz w:val="32"/>
          <w:szCs w:val="32"/>
        </w:rPr>
        <w:t>现状产业基础和条件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主导产业近期、中期、远期发展规划及目标</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上下游产业链设计、配套情况等。</w:t>
      </w:r>
    </w:p>
    <w:p>
      <w:pPr>
        <w:widowControl/>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二、</w:t>
      </w:r>
      <w:r>
        <w:rPr>
          <w:rFonts w:ascii="黑体" w:hAnsi="黑体" w:eastAsia="黑体"/>
          <w:color w:val="000000"/>
          <w:kern w:val="0"/>
          <w:sz w:val="32"/>
          <w:szCs w:val="32"/>
        </w:rPr>
        <w:t>园区特色产业发展情况</w:t>
      </w:r>
    </w:p>
    <w:p>
      <w:pPr>
        <w:widowControl/>
        <w:spacing w:line="56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主要内容包括</w:t>
      </w:r>
      <w:r>
        <w:rPr>
          <w:rFonts w:hint="eastAsia" w:ascii="仿宋_GB2312" w:hAnsi="仿宋_GB2312" w:eastAsia="仿宋_GB2312" w:cs="仿宋_GB2312"/>
          <w:color w:val="000000"/>
          <w:kern w:val="0"/>
          <w:sz w:val="32"/>
          <w:szCs w:val="32"/>
        </w:rPr>
        <w:t>但不限于</w:t>
      </w:r>
      <w:r>
        <w:rPr>
          <w:rFonts w:ascii="仿宋_GB2312" w:hAnsi="仿宋_GB2312" w:eastAsia="仿宋_GB2312" w:cs="仿宋_GB2312"/>
          <w:color w:val="000000"/>
          <w:kern w:val="0"/>
          <w:sz w:val="32"/>
          <w:szCs w:val="32"/>
        </w:rPr>
        <w:t>：</w:t>
      </w:r>
    </w:p>
    <w:p>
      <w:pPr>
        <w:widowControl/>
        <w:spacing w:line="560" w:lineRule="exac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28"/>
          <w:szCs w:val="28"/>
        </w:rPr>
        <w:t xml:space="preserve">   </w:t>
      </w:r>
      <w:r>
        <w:rPr>
          <w:rFonts w:hint="eastAsia" w:ascii="Times New Roman" w:hAnsi="Times New Roman" w:eastAsia="仿宋_GB2312" w:cs="Times New Roman"/>
          <w:color w:val="000000"/>
          <w:kern w:val="0"/>
          <w:sz w:val="32"/>
          <w:szCs w:val="32"/>
        </w:rPr>
        <w:t xml:space="preserve"> 1.园区</w:t>
      </w:r>
      <w:r>
        <w:rPr>
          <w:rFonts w:ascii="Times New Roman" w:hAnsi="Times New Roman" w:eastAsia="仿宋_GB2312" w:cs="Times New Roman"/>
          <w:color w:val="000000"/>
          <w:kern w:val="0"/>
          <w:sz w:val="32"/>
          <w:szCs w:val="32"/>
        </w:rPr>
        <w:t>特色产业</w:t>
      </w:r>
      <w:r>
        <w:rPr>
          <w:rFonts w:hint="eastAsia" w:ascii="Times New Roman" w:hAnsi="Times New Roman" w:eastAsia="仿宋_GB2312" w:cs="Times New Roman"/>
          <w:color w:val="000000"/>
          <w:kern w:val="0"/>
          <w:sz w:val="32"/>
          <w:szCs w:val="32"/>
        </w:rPr>
        <w:t>发展情况概述，包括产业发展基础、产业发展规模、产业集中度等。</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2.园区</w:t>
      </w:r>
      <w:r>
        <w:rPr>
          <w:rFonts w:ascii="Times New Roman" w:hAnsi="Times New Roman" w:eastAsia="仿宋_GB2312" w:cs="Times New Roman"/>
          <w:color w:val="000000"/>
          <w:kern w:val="0"/>
          <w:sz w:val="32"/>
          <w:szCs w:val="32"/>
        </w:rPr>
        <w:t>特色产业相关企业</w:t>
      </w:r>
      <w:r>
        <w:rPr>
          <w:rFonts w:hint="eastAsia" w:ascii="Times New Roman" w:hAnsi="Times New Roman" w:eastAsia="仿宋_GB2312" w:cs="Times New Roman"/>
          <w:color w:val="000000"/>
          <w:kern w:val="0"/>
          <w:sz w:val="32"/>
          <w:szCs w:val="32"/>
        </w:rPr>
        <w:t>项目</w:t>
      </w:r>
      <w:r>
        <w:rPr>
          <w:rFonts w:ascii="Times New Roman" w:hAnsi="Times New Roman" w:eastAsia="仿宋_GB2312" w:cs="Times New Roman"/>
          <w:color w:val="000000"/>
          <w:kern w:val="0"/>
          <w:sz w:val="32"/>
          <w:szCs w:val="32"/>
        </w:rPr>
        <w:t>情况，</w:t>
      </w:r>
      <w:r>
        <w:rPr>
          <w:rFonts w:hint="eastAsia" w:ascii="Times New Roman" w:hAnsi="Times New Roman" w:eastAsia="仿宋_GB2312" w:cs="Times New Roman"/>
          <w:color w:val="000000"/>
          <w:kern w:val="0"/>
          <w:sz w:val="32"/>
          <w:szCs w:val="32"/>
        </w:rPr>
        <w:t>包括骨干企业、链主企业、专精特新“隐形冠军”企业情况，以及重点项目情况等，并附《特色产业重点企业项目明细表》（见附表）。</w:t>
      </w:r>
    </w:p>
    <w:p>
      <w:pPr>
        <w:widowControl/>
        <w:spacing w:line="56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3.园区公共服务平台体系建设情况：包括制造业创新中心、检验检测公共实验室、孵化器等公共服务平台体系建设情况。</w:t>
      </w:r>
    </w:p>
    <w:p>
      <w:pPr>
        <w:widowControl/>
        <w:spacing w:line="560" w:lineRule="exact"/>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鼓励特色产业发展的</w:t>
      </w:r>
      <w:r>
        <w:rPr>
          <w:rFonts w:hint="eastAsia" w:ascii="Times New Roman" w:hAnsi="Times New Roman" w:eastAsia="仿宋_GB2312" w:cs="Times New Roman"/>
          <w:color w:val="000000"/>
          <w:kern w:val="0"/>
          <w:sz w:val="32"/>
          <w:szCs w:val="32"/>
        </w:rPr>
        <w:t>政策服务情况。</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5.其他体现园区特色产业进一步发展潜力有关情况等。</w:t>
      </w:r>
    </w:p>
    <w:p>
      <w:pPr>
        <w:widowControl/>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三、有关附件</w:t>
      </w:r>
    </w:p>
    <w:p>
      <w:pPr>
        <w:widowControl/>
        <w:spacing w:line="560" w:lineRule="exact"/>
        <w:ind w:firstLine="640" w:firstLineChars="200"/>
        <w:rPr>
          <w:rFonts w:ascii="Times New Roman" w:hAnsi="Times New Roman" w:eastAsia="仿宋_GB2312" w:cs="Times New Roman"/>
          <w:color w:val="000000"/>
          <w:kern w:val="0"/>
          <w:sz w:val="32"/>
          <w:szCs w:val="32"/>
        </w:rPr>
        <w:sectPr>
          <w:pgSz w:w="11906" w:h="16838"/>
          <w:pgMar w:top="1440" w:right="1474" w:bottom="1440" w:left="1588" w:header="720" w:footer="720" w:gutter="0"/>
          <w:cols w:space="0" w:num="1"/>
          <w:docGrid w:linePitch="312" w:charSpace="0"/>
        </w:sectPr>
      </w:pPr>
      <w:r>
        <w:rPr>
          <w:rFonts w:ascii="Times New Roman" w:hAnsi="Times New Roman" w:eastAsia="仿宋_GB2312" w:cs="Times New Roman"/>
          <w:color w:val="000000"/>
          <w:kern w:val="0"/>
          <w:sz w:val="32"/>
          <w:szCs w:val="32"/>
        </w:rPr>
        <w:t>根据</w:t>
      </w:r>
      <w:r>
        <w:rPr>
          <w:rFonts w:hint="eastAsia" w:ascii="Times New Roman" w:hAnsi="Times New Roman" w:eastAsia="仿宋_GB2312" w:cs="Times New Roman"/>
          <w:color w:val="000000"/>
          <w:kern w:val="0"/>
          <w:sz w:val="32"/>
          <w:szCs w:val="32"/>
        </w:rPr>
        <w:t>评审</w:t>
      </w:r>
      <w:r>
        <w:rPr>
          <w:rFonts w:ascii="Times New Roman" w:hAnsi="Times New Roman" w:eastAsia="仿宋_GB2312" w:cs="Times New Roman"/>
          <w:color w:val="000000"/>
          <w:kern w:val="0"/>
          <w:sz w:val="32"/>
          <w:szCs w:val="32"/>
        </w:rPr>
        <w:t>需要须提供的其他相关材料。</w:t>
      </w:r>
    </w:p>
    <w:p>
      <w:pPr>
        <w:spacing w:line="360" w:lineRule="auto"/>
        <w:rPr>
          <w:rFonts w:ascii="Times New Roman" w:hAnsi="Times New Roman" w:eastAsia="方正小标宋简体" w:cs="Times New Roman"/>
          <w:bCs/>
          <w:color w:val="000000"/>
          <w:kern w:val="0"/>
          <w:sz w:val="32"/>
          <w:szCs w:val="32"/>
        </w:rPr>
      </w:pPr>
      <w:r>
        <w:rPr>
          <w:rFonts w:hint="eastAsia" w:ascii="Times New Roman" w:hAnsi="Times New Roman" w:eastAsia="方正小标宋简体" w:cs="Times New Roman"/>
          <w:bCs/>
          <w:color w:val="000000"/>
          <w:kern w:val="0"/>
          <w:sz w:val="32"/>
          <w:szCs w:val="32"/>
        </w:rPr>
        <w:t>附表</w:t>
      </w:r>
    </w:p>
    <w:p>
      <w:pPr>
        <w:spacing w:line="360" w:lineRule="auto"/>
        <w:jc w:val="center"/>
        <w:rPr>
          <w:rFonts w:ascii="Times New Roman" w:hAnsi="Times New Roman" w:eastAsia="方正小标宋简体" w:cs="Times New Roman"/>
          <w:bCs/>
          <w:color w:val="000000"/>
          <w:kern w:val="0"/>
          <w:sz w:val="44"/>
          <w:szCs w:val="44"/>
        </w:rPr>
      </w:pPr>
      <w:r>
        <w:rPr>
          <w:rFonts w:hint="eastAsia" w:ascii="Times New Roman" w:hAnsi="Times New Roman" w:eastAsia="方正小标宋简体" w:cs="Times New Roman"/>
          <w:bCs/>
          <w:color w:val="000000"/>
          <w:kern w:val="0"/>
          <w:sz w:val="44"/>
          <w:szCs w:val="44"/>
        </w:rPr>
        <w:t>特色产业重点</w:t>
      </w:r>
      <w:r>
        <w:rPr>
          <w:rFonts w:ascii="Times New Roman" w:hAnsi="Times New Roman" w:eastAsia="方正小标宋简体" w:cs="Times New Roman"/>
          <w:bCs/>
          <w:color w:val="000000"/>
          <w:kern w:val="0"/>
          <w:sz w:val="44"/>
          <w:szCs w:val="44"/>
        </w:rPr>
        <w:t>企业</w:t>
      </w:r>
      <w:r>
        <w:rPr>
          <w:rFonts w:hint="eastAsia" w:ascii="Times New Roman" w:hAnsi="Times New Roman" w:eastAsia="方正小标宋简体" w:cs="Times New Roman"/>
          <w:bCs/>
          <w:color w:val="000000"/>
          <w:kern w:val="0"/>
          <w:sz w:val="44"/>
          <w:szCs w:val="44"/>
        </w:rPr>
        <w:t>项目</w:t>
      </w:r>
      <w:r>
        <w:rPr>
          <w:rFonts w:ascii="Times New Roman" w:hAnsi="Times New Roman" w:eastAsia="方正小标宋简体" w:cs="Times New Roman"/>
          <w:bCs/>
          <w:color w:val="000000"/>
          <w:kern w:val="0"/>
          <w:sz w:val="44"/>
          <w:szCs w:val="44"/>
        </w:rPr>
        <w:t>明细表</w:t>
      </w:r>
    </w:p>
    <w:tbl>
      <w:tblPr>
        <w:tblStyle w:val="7"/>
        <w:tblW w:w="14272" w:type="dxa"/>
        <w:jc w:val="center"/>
        <w:tblInd w:w="0" w:type="dxa"/>
        <w:tblLayout w:type="fixed"/>
        <w:tblCellMar>
          <w:top w:w="0" w:type="dxa"/>
          <w:left w:w="108" w:type="dxa"/>
          <w:bottom w:w="0" w:type="dxa"/>
          <w:right w:w="108" w:type="dxa"/>
        </w:tblCellMar>
      </w:tblPr>
      <w:tblGrid>
        <w:gridCol w:w="544"/>
        <w:gridCol w:w="1984"/>
        <w:gridCol w:w="1219"/>
        <w:gridCol w:w="1113"/>
        <w:gridCol w:w="702"/>
        <w:gridCol w:w="912"/>
        <w:gridCol w:w="799"/>
        <w:gridCol w:w="709"/>
        <w:gridCol w:w="708"/>
        <w:gridCol w:w="1276"/>
        <w:gridCol w:w="964"/>
        <w:gridCol w:w="993"/>
        <w:gridCol w:w="992"/>
        <w:gridCol w:w="1357"/>
      </w:tblGrid>
      <w:tr>
        <w:tblPrEx>
          <w:tblLayout w:type="fixed"/>
          <w:tblCellMar>
            <w:top w:w="0" w:type="dxa"/>
            <w:left w:w="108" w:type="dxa"/>
            <w:bottom w:w="0" w:type="dxa"/>
            <w:right w:w="108" w:type="dxa"/>
          </w:tblCellMar>
        </w:tblPrEx>
        <w:trPr>
          <w:trHeight w:val="465" w:hRule="atLeast"/>
          <w:jc w:val="center"/>
        </w:trPr>
        <w:tc>
          <w:tcPr>
            <w:tcW w:w="54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0" w:lineRule="atLeast"/>
              <w:jc w:val="center"/>
              <w:rPr>
                <w:rFonts w:ascii="方正小标宋简体" w:hAnsi="方正小标宋简体" w:eastAsia="方正小标宋简体" w:cs="方正小标宋简体"/>
                <w:color w:val="000000"/>
                <w:kern w:val="0"/>
                <w:szCs w:val="21"/>
              </w:rPr>
            </w:pPr>
            <w:r>
              <w:rPr>
                <w:rFonts w:hint="eastAsia" w:ascii="方正小标宋简体" w:hAnsi="方正小标宋简体" w:eastAsia="方正小标宋简体" w:cs="方正小标宋简体"/>
                <w:color w:val="000000"/>
                <w:kern w:val="0"/>
                <w:szCs w:val="21"/>
              </w:rPr>
              <w:t>序号</w:t>
            </w:r>
          </w:p>
        </w:tc>
        <w:tc>
          <w:tcPr>
            <w:tcW w:w="1984" w:type="dxa"/>
            <w:vMerge w:val="restart"/>
            <w:tcBorders>
              <w:top w:val="single" w:color="000000" w:sz="4" w:space="0"/>
              <w:left w:val="nil"/>
              <w:bottom w:val="single" w:color="000000" w:sz="4" w:space="0"/>
              <w:right w:val="single" w:color="000000" w:sz="4" w:space="0"/>
            </w:tcBorders>
            <w:vAlign w:val="center"/>
          </w:tcPr>
          <w:p>
            <w:pPr>
              <w:autoSpaceDN w:val="0"/>
              <w:spacing w:line="20" w:lineRule="atLeast"/>
              <w:jc w:val="center"/>
              <w:rPr>
                <w:rFonts w:ascii="方正小标宋简体" w:hAnsi="方正小标宋简体" w:eastAsia="方正小标宋简体" w:cs="方正小标宋简体"/>
                <w:color w:val="000000"/>
                <w:kern w:val="0"/>
                <w:szCs w:val="21"/>
              </w:rPr>
            </w:pPr>
            <w:r>
              <w:rPr>
                <w:rFonts w:hint="eastAsia" w:ascii="方正小标宋简体" w:hAnsi="方正小标宋简体" w:eastAsia="方正小标宋简体" w:cs="方正小标宋简体"/>
                <w:color w:val="000000"/>
                <w:kern w:val="0"/>
                <w:szCs w:val="21"/>
              </w:rPr>
              <w:t>企业(项目)名称</w:t>
            </w:r>
          </w:p>
        </w:tc>
        <w:tc>
          <w:tcPr>
            <w:tcW w:w="1219" w:type="dxa"/>
            <w:vMerge w:val="restart"/>
            <w:tcBorders>
              <w:top w:val="single" w:color="000000" w:sz="4" w:space="0"/>
              <w:left w:val="nil"/>
              <w:bottom w:val="single" w:color="000000" w:sz="4" w:space="0"/>
              <w:right w:val="single" w:color="000000" w:sz="4" w:space="0"/>
            </w:tcBorders>
            <w:vAlign w:val="center"/>
          </w:tcPr>
          <w:p>
            <w:pPr>
              <w:autoSpaceDN w:val="0"/>
              <w:spacing w:line="20" w:lineRule="atLeast"/>
              <w:jc w:val="center"/>
              <w:rPr>
                <w:rFonts w:ascii="方正小标宋简体" w:hAnsi="方正小标宋简体" w:eastAsia="方正小标宋简体" w:cs="方正小标宋简体"/>
                <w:color w:val="000000"/>
                <w:kern w:val="0"/>
                <w:szCs w:val="21"/>
              </w:rPr>
            </w:pPr>
            <w:r>
              <w:rPr>
                <w:rFonts w:hint="eastAsia" w:ascii="方正小标宋简体" w:hAnsi="方正小标宋简体" w:eastAsia="方正小标宋简体" w:cs="方正小标宋简体"/>
                <w:color w:val="000000"/>
                <w:kern w:val="0"/>
                <w:szCs w:val="21"/>
              </w:rPr>
              <w:t>建设状态</w:t>
            </w:r>
          </w:p>
          <w:p>
            <w:pPr>
              <w:autoSpaceDN w:val="0"/>
              <w:spacing w:line="20" w:lineRule="atLeast"/>
              <w:jc w:val="center"/>
              <w:rPr>
                <w:rFonts w:ascii="方正小标宋简体" w:hAnsi="方正小标宋简体" w:eastAsia="方正小标宋简体" w:cs="方正小标宋简体"/>
                <w:color w:val="000000"/>
                <w:kern w:val="0"/>
                <w:szCs w:val="21"/>
              </w:rPr>
            </w:pPr>
            <w:r>
              <w:rPr>
                <w:rFonts w:hint="eastAsia" w:ascii="方正小标宋简体" w:hAnsi="方正小标宋简体" w:eastAsia="方正小标宋简体" w:cs="方正小标宋简体"/>
                <w:color w:val="000000"/>
                <w:kern w:val="0"/>
                <w:szCs w:val="21"/>
              </w:rPr>
              <w:t>（建成、在建、合同）</w:t>
            </w:r>
          </w:p>
        </w:tc>
        <w:tc>
          <w:tcPr>
            <w:tcW w:w="1113" w:type="dxa"/>
            <w:vMerge w:val="restart"/>
            <w:tcBorders>
              <w:top w:val="single" w:color="000000" w:sz="4" w:space="0"/>
              <w:left w:val="nil"/>
              <w:bottom w:val="single" w:color="000000" w:sz="4" w:space="0"/>
              <w:right w:val="single" w:color="000000" w:sz="4" w:space="0"/>
            </w:tcBorders>
            <w:vAlign w:val="center"/>
          </w:tcPr>
          <w:p>
            <w:pPr>
              <w:autoSpaceDN w:val="0"/>
              <w:spacing w:line="20" w:lineRule="atLeast"/>
              <w:jc w:val="center"/>
              <w:rPr>
                <w:rFonts w:ascii="方正小标宋简体" w:hAnsi="方正小标宋简体" w:eastAsia="方正小标宋简体" w:cs="方正小标宋简体"/>
                <w:color w:val="000000"/>
                <w:kern w:val="0"/>
                <w:szCs w:val="21"/>
              </w:rPr>
            </w:pPr>
            <w:r>
              <w:rPr>
                <w:rFonts w:hint="eastAsia" w:ascii="方正小标宋简体" w:hAnsi="方正小标宋简体" w:eastAsia="方正小标宋简体" w:cs="方正小标宋简体"/>
                <w:color w:val="000000"/>
                <w:kern w:val="0"/>
                <w:szCs w:val="21"/>
              </w:rPr>
              <w:t>占地面积</w:t>
            </w:r>
          </w:p>
          <w:p>
            <w:pPr>
              <w:autoSpaceDN w:val="0"/>
              <w:spacing w:line="20" w:lineRule="atLeast"/>
              <w:jc w:val="center"/>
              <w:rPr>
                <w:rFonts w:ascii="方正小标宋简体" w:hAnsi="方正小标宋简体" w:eastAsia="方正小标宋简体" w:cs="方正小标宋简体"/>
                <w:color w:val="000000"/>
                <w:kern w:val="0"/>
                <w:szCs w:val="21"/>
              </w:rPr>
            </w:pPr>
            <w:r>
              <w:rPr>
                <w:rFonts w:hint="eastAsia" w:ascii="方正小标宋简体" w:hAnsi="方正小标宋简体" w:eastAsia="方正小标宋简体" w:cs="方正小标宋简体"/>
                <w:color w:val="000000"/>
                <w:kern w:val="0"/>
                <w:szCs w:val="21"/>
              </w:rPr>
              <w:t>（亩）</w:t>
            </w:r>
          </w:p>
        </w:tc>
        <w:tc>
          <w:tcPr>
            <w:tcW w:w="1614" w:type="dxa"/>
            <w:gridSpan w:val="2"/>
            <w:tcBorders>
              <w:top w:val="single" w:color="000000" w:sz="4" w:space="0"/>
              <w:left w:val="nil"/>
              <w:bottom w:val="single" w:color="000000" w:sz="4" w:space="0"/>
              <w:right w:val="single" w:color="auto" w:sz="4" w:space="0"/>
            </w:tcBorders>
            <w:vAlign w:val="center"/>
          </w:tcPr>
          <w:p>
            <w:pPr>
              <w:autoSpaceDN w:val="0"/>
              <w:spacing w:line="20" w:lineRule="atLeast"/>
              <w:jc w:val="center"/>
              <w:rPr>
                <w:rFonts w:ascii="方正小标宋简体" w:hAnsi="方正小标宋简体" w:eastAsia="方正小标宋简体" w:cs="方正小标宋简体"/>
                <w:color w:val="000000"/>
                <w:kern w:val="0"/>
                <w:szCs w:val="21"/>
              </w:rPr>
            </w:pPr>
            <w:r>
              <w:rPr>
                <w:rFonts w:hint="eastAsia" w:ascii="方正小标宋简体" w:hAnsi="方正小标宋简体" w:eastAsia="方正小标宋简体" w:cs="方正小标宋简体"/>
                <w:color w:val="000000"/>
                <w:kern w:val="0"/>
                <w:szCs w:val="21"/>
              </w:rPr>
              <w:t>投入资金</w:t>
            </w:r>
          </w:p>
          <w:p>
            <w:pPr>
              <w:autoSpaceDN w:val="0"/>
              <w:spacing w:line="20" w:lineRule="atLeast"/>
              <w:jc w:val="center"/>
              <w:rPr>
                <w:rFonts w:ascii="方正小标宋简体" w:hAnsi="方正小标宋简体" w:eastAsia="方正小标宋简体" w:cs="方正小标宋简体"/>
                <w:color w:val="000000"/>
                <w:kern w:val="0"/>
                <w:szCs w:val="21"/>
              </w:rPr>
            </w:pPr>
            <w:r>
              <w:rPr>
                <w:rFonts w:hint="eastAsia" w:ascii="方正小标宋简体" w:hAnsi="方正小标宋简体" w:eastAsia="方正小标宋简体" w:cs="方正小标宋简体"/>
                <w:color w:val="000000"/>
                <w:kern w:val="0"/>
                <w:sz w:val="18"/>
                <w:szCs w:val="18"/>
              </w:rPr>
              <w:t>（亿元）</w:t>
            </w:r>
          </w:p>
        </w:tc>
        <w:tc>
          <w:tcPr>
            <w:tcW w:w="799" w:type="dxa"/>
            <w:vMerge w:val="restart"/>
            <w:tcBorders>
              <w:top w:val="single" w:color="auto" w:sz="4" w:space="0"/>
              <w:left w:val="single" w:color="auto" w:sz="4" w:space="0"/>
              <w:right w:val="single" w:color="auto" w:sz="4" w:space="0"/>
            </w:tcBorders>
            <w:vAlign w:val="center"/>
          </w:tcPr>
          <w:p>
            <w:pPr>
              <w:autoSpaceDN w:val="0"/>
              <w:spacing w:line="20" w:lineRule="atLeast"/>
              <w:jc w:val="center"/>
              <w:rPr>
                <w:rFonts w:ascii="方正小标宋简体" w:hAnsi="方正小标宋简体" w:eastAsia="方正小标宋简体" w:cs="方正小标宋简体"/>
                <w:color w:val="000000"/>
                <w:kern w:val="0"/>
                <w:szCs w:val="21"/>
              </w:rPr>
            </w:pPr>
            <w:r>
              <w:rPr>
                <w:rFonts w:hint="eastAsia" w:ascii="方正小标宋简体" w:hAnsi="方正小标宋简体" w:eastAsia="方正小标宋简体" w:cs="方正小标宋简体"/>
                <w:color w:val="000000"/>
                <w:kern w:val="0"/>
                <w:szCs w:val="21"/>
              </w:rPr>
              <w:t>签约</w:t>
            </w:r>
          </w:p>
          <w:p>
            <w:pPr>
              <w:autoSpaceDN w:val="0"/>
              <w:spacing w:line="20" w:lineRule="atLeast"/>
              <w:jc w:val="center"/>
              <w:rPr>
                <w:rFonts w:ascii="方正小标宋简体" w:hAnsi="方正小标宋简体" w:eastAsia="方正小标宋简体" w:cs="方正小标宋简体"/>
                <w:color w:val="000000"/>
                <w:kern w:val="0"/>
                <w:szCs w:val="21"/>
              </w:rPr>
            </w:pPr>
            <w:r>
              <w:rPr>
                <w:rFonts w:hint="eastAsia" w:ascii="方正小标宋简体" w:hAnsi="方正小标宋简体" w:eastAsia="方正小标宋简体" w:cs="方正小标宋简体"/>
                <w:color w:val="000000"/>
                <w:kern w:val="0"/>
                <w:szCs w:val="21"/>
              </w:rPr>
              <w:t>时间</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20" w:lineRule="atLeast"/>
              <w:jc w:val="center"/>
              <w:rPr>
                <w:rFonts w:ascii="方正小标宋简体" w:hAnsi="方正小标宋简体" w:eastAsia="方正小标宋简体" w:cs="方正小标宋简体"/>
                <w:color w:val="000000"/>
                <w:kern w:val="0"/>
                <w:szCs w:val="21"/>
              </w:rPr>
            </w:pPr>
            <w:r>
              <w:rPr>
                <w:rFonts w:hint="eastAsia" w:ascii="方正小标宋简体" w:hAnsi="方正小标宋简体" w:eastAsia="方正小标宋简体" w:cs="方正小标宋简体"/>
                <w:color w:val="000000"/>
                <w:kern w:val="0"/>
                <w:szCs w:val="21"/>
              </w:rPr>
              <w:t>落地时间</w:t>
            </w:r>
          </w:p>
        </w:tc>
        <w:tc>
          <w:tcPr>
            <w:tcW w:w="708" w:type="dxa"/>
            <w:vMerge w:val="restart"/>
            <w:tcBorders>
              <w:top w:val="single" w:color="auto" w:sz="4" w:space="0"/>
              <w:left w:val="single" w:color="auto" w:sz="4" w:space="0"/>
              <w:right w:val="single" w:color="auto" w:sz="4" w:space="0"/>
            </w:tcBorders>
            <w:vAlign w:val="center"/>
          </w:tcPr>
          <w:p>
            <w:pPr>
              <w:autoSpaceDN w:val="0"/>
              <w:spacing w:line="20" w:lineRule="atLeast"/>
              <w:jc w:val="center"/>
              <w:rPr>
                <w:rFonts w:ascii="方正小标宋简体" w:hAnsi="方正小标宋简体" w:eastAsia="方正小标宋简体" w:cs="方正小标宋简体"/>
                <w:color w:val="000000"/>
                <w:kern w:val="0"/>
                <w:szCs w:val="21"/>
              </w:rPr>
            </w:pPr>
            <w:r>
              <w:rPr>
                <w:rFonts w:hint="eastAsia" w:ascii="方正小标宋简体" w:hAnsi="方正小标宋简体" w:eastAsia="方正小标宋简体" w:cs="方正小标宋简体"/>
                <w:color w:val="000000"/>
                <w:kern w:val="0"/>
                <w:szCs w:val="21"/>
              </w:rPr>
              <w:t>投产</w:t>
            </w:r>
          </w:p>
          <w:p>
            <w:pPr>
              <w:autoSpaceDN w:val="0"/>
              <w:spacing w:line="20" w:lineRule="atLeast"/>
              <w:jc w:val="center"/>
              <w:rPr>
                <w:rFonts w:ascii="方正小标宋简体" w:hAnsi="方正小标宋简体" w:eastAsia="方正小标宋简体" w:cs="方正小标宋简体"/>
                <w:color w:val="000000"/>
                <w:kern w:val="0"/>
                <w:szCs w:val="21"/>
              </w:rPr>
            </w:pPr>
            <w:r>
              <w:rPr>
                <w:rFonts w:hint="eastAsia" w:ascii="方正小标宋简体" w:hAnsi="方正小标宋简体" w:eastAsia="方正小标宋简体" w:cs="方正小标宋简体"/>
                <w:color w:val="000000"/>
                <w:kern w:val="0"/>
                <w:szCs w:val="21"/>
              </w:rPr>
              <w:t>时间</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20" w:lineRule="atLeast"/>
              <w:jc w:val="center"/>
              <w:rPr>
                <w:rFonts w:ascii="方正小标宋简体" w:hAnsi="方正小标宋简体" w:eastAsia="方正小标宋简体" w:cs="方正小标宋简体"/>
                <w:color w:val="000000"/>
                <w:kern w:val="0"/>
                <w:szCs w:val="21"/>
              </w:rPr>
            </w:pPr>
            <w:r>
              <w:rPr>
                <w:rFonts w:hint="eastAsia" w:ascii="方正小标宋简体" w:hAnsi="方正小标宋简体" w:eastAsia="方正小标宋简体" w:cs="方正小标宋简体"/>
                <w:color w:val="000000"/>
                <w:kern w:val="0"/>
                <w:szCs w:val="21"/>
              </w:rPr>
              <w:t>主要产品</w:t>
            </w:r>
          </w:p>
        </w:tc>
        <w:tc>
          <w:tcPr>
            <w:tcW w:w="964" w:type="dxa"/>
            <w:vMerge w:val="restart"/>
            <w:tcBorders>
              <w:top w:val="single" w:color="000000" w:sz="4" w:space="0"/>
              <w:left w:val="single" w:color="auto" w:sz="4" w:space="0"/>
              <w:right w:val="single" w:color="auto" w:sz="4" w:space="0"/>
            </w:tcBorders>
            <w:vAlign w:val="center"/>
          </w:tcPr>
          <w:p>
            <w:pPr>
              <w:autoSpaceDN w:val="0"/>
              <w:spacing w:line="20" w:lineRule="atLeast"/>
              <w:jc w:val="center"/>
              <w:rPr>
                <w:rFonts w:ascii="方正小标宋简体" w:hAnsi="方正小标宋简体" w:eastAsia="方正小标宋简体" w:cs="方正小标宋简体"/>
                <w:color w:val="000000"/>
                <w:kern w:val="0"/>
                <w:szCs w:val="21"/>
              </w:rPr>
            </w:pPr>
            <w:r>
              <w:rPr>
                <w:rFonts w:hint="eastAsia" w:ascii="方正小标宋简体" w:hAnsi="方正小标宋简体" w:eastAsia="方正小标宋简体" w:cs="方正小标宋简体"/>
                <w:color w:val="000000"/>
                <w:kern w:val="0"/>
                <w:szCs w:val="21"/>
              </w:rPr>
              <w:t>行业四位代码</w:t>
            </w:r>
          </w:p>
        </w:tc>
        <w:tc>
          <w:tcPr>
            <w:tcW w:w="993" w:type="dxa"/>
            <w:vMerge w:val="restart"/>
            <w:tcBorders>
              <w:top w:val="single" w:color="000000" w:sz="4" w:space="0"/>
              <w:left w:val="single" w:color="auto" w:sz="4" w:space="0"/>
              <w:right w:val="single" w:color="auto" w:sz="4" w:space="0"/>
            </w:tcBorders>
            <w:vAlign w:val="center"/>
          </w:tcPr>
          <w:p>
            <w:pPr>
              <w:autoSpaceDN w:val="0"/>
              <w:spacing w:line="20" w:lineRule="atLeast"/>
              <w:jc w:val="center"/>
              <w:rPr>
                <w:rFonts w:ascii="方正小标宋简体" w:hAnsi="方正小标宋简体" w:eastAsia="方正小标宋简体" w:cs="方正小标宋简体"/>
                <w:color w:val="000000"/>
                <w:kern w:val="0"/>
                <w:szCs w:val="21"/>
              </w:rPr>
            </w:pPr>
            <w:r>
              <w:rPr>
                <w:rFonts w:hint="eastAsia" w:ascii="方正小标宋简体" w:hAnsi="方正小标宋简体" w:eastAsia="方正小标宋简体" w:cs="方正小标宋简体"/>
                <w:color w:val="000000"/>
                <w:kern w:val="0"/>
                <w:szCs w:val="21"/>
              </w:rPr>
              <w:t>上年产值</w:t>
            </w:r>
          </w:p>
        </w:tc>
        <w:tc>
          <w:tcPr>
            <w:tcW w:w="992" w:type="dxa"/>
            <w:vMerge w:val="restart"/>
            <w:tcBorders>
              <w:top w:val="single" w:color="000000" w:sz="4" w:space="0"/>
              <w:left w:val="single" w:color="auto" w:sz="4" w:space="0"/>
              <w:right w:val="single" w:color="auto" w:sz="4" w:space="0"/>
            </w:tcBorders>
            <w:vAlign w:val="center"/>
          </w:tcPr>
          <w:p>
            <w:pPr>
              <w:autoSpaceDN w:val="0"/>
              <w:spacing w:line="20" w:lineRule="atLeast"/>
              <w:jc w:val="center"/>
              <w:rPr>
                <w:rFonts w:ascii="方正小标宋简体" w:hAnsi="方正小标宋简体" w:eastAsia="方正小标宋简体" w:cs="方正小标宋简体"/>
                <w:color w:val="000000"/>
                <w:kern w:val="0"/>
                <w:szCs w:val="21"/>
              </w:rPr>
            </w:pPr>
            <w:r>
              <w:rPr>
                <w:rFonts w:hint="eastAsia" w:ascii="方正小标宋简体" w:hAnsi="方正小标宋简体" w:eastAsia="方正小标宋简体" w:cs="方正小标宋简体"/>
                <w:color w:val="000000"/>
                <w:kern w:val="0"/>
                <w:szCs w:val="21"/>
              </w:rPr>
              <w:t>上年税收</w:t>
            </w:r>
          </w:p>
        </w:tc>
        <w:tc>
          <w:tcPr>
            <w:tcW w:w="1357" w:type="dxa"/>
            <w:vMerge w:val="restart"/>
            <w:tcBorders>
              <w:top w:val="single" w:color="000000" w:sz="4" w:space="0"/>
              <w:left w:val="single" w:color="auto" w:sz="4" w:space="0"/>
              <w:bottom w:val="single" w:color="000000" w:sz="4" w:space="0"/>
              <w:right w:val="single" w:color="000000" w:sz="4" w:space="0"/>
            </w:tcBorders>
            <w:vAlign w:val="center"/>
          </w:tcPr>
          <w:p>
            <w:pPr>
              <w:autoSpaceDN w:val="0"/>
              <w:spacing w:line="20" w:lineRule="atLeast"/>
              <w:jc w:val="center"/>
              <w:rPr>
                <w:rFonts w:ascii="方正小标宋简体" w:hAnsi="方正小标宋简体" w:eastAsia="方正小标宋简体" w:cs="方正小标宋简体"/>
                <w:color w:val="000000"/>
                <w:kern w:val="0"/>
                <w:szCs w:val="21"/>
              </w:rPr>
            </w:pPr>
            <w:r>
              <w:rPr>
                <w:rFonts w:hint="eastAsia" w:ascii="方正小标宋简体" w:hAnsi="方正小标宋简体" w:eastAsia="方正小标宋简体" w:cs="方正小标宋简体"/>
                <w:color w:val="000000"/>
                <w:kern w:val="0"/>
                <w:szCs w:val="21"/>
              </w:rPr>
              <w:t>上年就业</w:t>
            </w:r>
          </w:p>
          <w:p>
            <w:pPr>
              <w:autoSpaceDN w:val="0"/>
              <w:spacing w:line="20" w:lineRule="atLeast"/>
              <w:jc w:val="center"/>
              <w:rPr>
                <w:rFonts w:ascii="方正小标宋简体" w:hAnsi="方正小标宋简体" w:eastAsia="方正小标宋简体" w:cs="方正小标宋简体"/>
                <w:color w:val="000000"/>
                <w:kern w:val="0"/>
                <w:szCs w:val="21"/>
              </w:rPr>
            </w:pPr>
            <w:r>
              <w:rPr>
                <w:rFonts w:hint="eastAsia" w:ascii="方正小标宋简体" w:hAnsi="方正小标宋简体" w:eastAsia="方正小标宋简体" w:cs="方正小标宋简体"/>
                <w:color w:val="000000"/>
                <w:kern w:val="0"/>
                <w:szCs w:val="21"/>
              </w:rPr>
              <w:t>人数</w:t>
            </w:r>
          </w:p>
        </w:tc>
      </w:tr>
      <w:tr>
        <w:tblPrEx>
          <w:tblLayout w:type="fixed"/>
          <w:tblCellMar>
            <w:top w:w="0" w:type="dxa"/>
            <w:left w:w="108" w:type="dxa"/>
            <w:bottom w:w="0" w:type="dxa"/>
            <w:right w:w="108" w:type="dxa"/>
          </w:tblCellMar>
        </w:tblPrEx>
        <w:trPr>
          <w:trHeight w:val="345" w:hRule="atLeast"/>
          <w:jc w:val="center"/>
        </w:trPr>
        <w:tc>
          <w:tcPr>
            <w:tcW w:w="54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s="Times New Roman"/>
                <w:color w:val="000000"/>
                <w:kern w:val="0"/>
                <w:szCs w:val="21"/>
              </w:rPr>
            </w:pPr>
          </w:p>
        </w:tc>
        <w:tc>
          <w:tcPr>
            <w:tcW w:w="1984" w:type="dxa"/>
            <w:vMerge w:val="continue"/>
            <w:tcBorders>
              <w:top w:val="single" w:color="000000" w:sz="4" w:space="0"/>
              <w:left w:val="nil"/>
              <w:bottom w:val="single" w:color="000000" w:sz="4" w:space="0"/>
              <w:right w:val="single" w:color="000000" w:sz="4" w:space="0"/>
            </w:tcBorders>
            <w:vAlign w:val="center"/>
          </w:tcPr>
          <w:p>
            <w:pPr>
              <w:jc w:val="left"/>
              <w:rPr>
                <w:rFonts w:ascii="Times New Roman" w:hAnsi="Times New Roman" w:eastAsia="仿宋_GB2312" w:cs="Times New Roman"/>
                <w:color w:val="000000"/>
                <w:kern w:val="0"/>
                <w:szCs w:val="21"/>
              </w:rPr>
            </w:pPr>
          </w:p>
        </w:tc>
        <w:tc>
          <w:tcPr>
            <w:tcW w:w="1219" w:type="dxa"/>
            <w:vMerge w:val="continue"/>
            <w:tcBorders>
              <w:top w:val="single" w:color="000000" w:sz="4" w:space="0"/>
              <w:left w:val="nil"/>
              <w:bottom w:val="single" w:color="000000" w:sz="4" w:space="0"/>
              <w:right w:val="single" w:color="000000" w:sz="4" w:space="0"/>
            </w:tcBorders>
            <w:vAlign w:val="center"/>
          </w:tcPr>
          <w:p>
            <w:pPr>
              <w:jc w:val="left"/>
              <w:rPr>
                <w:rFonts w:ascii="Times New Roman" w:hAnsi="Times New Roman" w:eastAsia="仿宋_GB2312" w:cs="Times New Roman"/>
                <w:color w:val="000000"/>
                <w:kern w:val="0"/>
                <w:szCs w:val="21"/>
              </w:rPr>
            </w:pPr>
          </w:p>
        </w:tc>
        <w:tc>
          <w:tcPr>
            <w:tcW w:w="1113" w:type="dxa"/>
            <w:vMerge w:val="continue"/>
            <w:tcBorders>
              <w:top w:val="single" w:color="000000" w:sz="4" w:space="0"/>
              <w:left w:val="nil"/>
              <w:bottom w:val="single" w:color="000000" w:sz="4" w:space="0"/>
              <w:right w:val="single" w:color="000000" w:sz="4" w:space="0"/>
            </w:tcBorders>
            <w:vAlign w:val="center"/>
          </w:tcPr>
          <w:p>
            <w:pPr>
              <w:jc w:val="left"/>
              <w:rPr>
                <w:rFonts w:ascii="方正小标宋简体" w:hAnsi="方正小标宋简体" w:eastAsia="方正小标宋简体" w:cs="方正小标宋简体"/>
                <w:color w:val="000000"/>
                <w:kern w:val="0"/>
                <w:szCs w:val="21"/>
              </w:rPr>
            </w:pPr>
          </w:p>
        </w:tc>
        <w:tc>
          <w:tcPr>
            <w:tcW w:w="702" w:type="dxa"/>
            <w:tcBorders>
              <w:top w:val="single" w:color="000000" w:sz="4" w:space="0"/>
              <w:left w:val="nil"/>
              <w:bottom w:val="single" w:color="000000" w:sz="4" w:space="0"/>
              <w:right w:val="single" w:color="000000" w:sz="4" w:space="0"/>
            </w:tcBorders>
          </w:tcPr>
          <w:p>
            <w:pPr>
              <w:spacing w:line="360" w:lineRule="auto"/>
              <w:rPr>
                <w:rFonts w:ascii="方正小标宋简体" w:hAnsi="方正小标宋简体" w:eastAsia="方正小标宋简体" w:cs="方正小标宋简体"/>
                <w:color w:val="000000"/>
                <w:kern w:val="0"/>
                <w:szCs w:val="21"/>
              </w:rPr>
            </w:pPr>
            <w:r>
              <w:rPr>
                <w:rFonts w:hint="eastAsia" w:ascii="方正小标宋简体" w:hAnsi="方正小标宋简体" w:eastAsia="方正小标宋简体" w:cs="方正小标宋简体"/>
                <w:color w:val="000000"/>
                <w:kern w:val="0"/>
                <w:szCs w:val="21"/>
              </w:rPr>
              <w:t>计划</w:t>
            </w:r>
          </w:p>
        </w:tc>
        <w:tc>
          <w:tcPr>
            <w:tcW w:w="912" w:type="dxa"/>
            <w:tcBorders>
              <w:top w:val="single" w:color="000000" w:sz="4" w:space="0"/>
              <w:left w:val="nil"/>
              <w:bottom w:val="single" w:color="000000" w:sz="4" w:space="0"/>
              <w:right w:val="single" w:color="auto" w:sz="4" w:space="0"/>
            </w:tcBorders>
          </w:tcPr>
          <w:p>
            <w:pPr>
              <w:spacing w:line="360" w:lineRule="auto"/>
              <w:rPr>
                <w:rFonts w:ascii="方正小标宋简体" w:hAnsi="方正小标宋简体" w:eastAsia="方正小标宋简体" w:cs="方正小标宋简体"/>
                <w:color w:val="000000"/>
                <w:kern w:val="0"/>
                <w:szCs w:val="21"/>
              </w:rPr>
            </w:pPr>
            <w:r>
              <w:rPr>
                <w:rFonts w:hint="eastAsia" w:ascii="方正小标宋简体" w:hAnsi="方正小标宋简体" w:eastAsia="方正小标宋简体" w:cs="方正小标宋简体"/>
                <w:color w:val="000000"/>
                <w:kern w:val="0"/>
                <w:szCs w:val="21"/>
              </w:rPr>
              <w:t>已投入</w:t>
            </w:r>
          </w:p>
        </w:tc>
        <w:tc>
          <w:tcPr>
            <w:tcW w:w="799" w:type="dxa"/>
            <w:vMerge w:val="continue"/>
            <w:tcBorders>
              <w:left w:val="single" w:color="auto" w:sz="4" w:space="0"/>
              <w:bottom w:val="single" w:color="auto" w:sz="4" w:space="0"/>
              <w:right w:val="single" w:color="auto" w:sz="4" w:space="0"/>
            </w:tcBorders>
          </w:tcPr>
          <w:p>
            <w:pPr>
              <w:jc w:val="left"/>
              <w:rPr>
                <w:rFonts w:ascii="Times New Roman" w:hAnsi="Times New Roman" w:eastAsia="仿宋_GB2312" w:cs="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color w:val="000000"/>
                <w:kern w:val="0"/>
                <w:szCs w:val="21"/>
              </w:rPr>
            </w:pPr>
          </w:p>
        </w:tc>
        <w:tc>
          <w:tcPr>
            <w:tcW w:w="708" w:type="dxa"/>
            <w:vMerge w:val="continue"/>
            <w:tcBorders>
              <w:left w:val="single" w:color="auto" w:sz="4" w:space="0"/>
              <w:bottom w:val="single" w:color="auto" w:sz="4" w:space="0"/>
              <w:right w:val="single" w:color="auto" w:sz="4" w:space="0"/>
            </w:tcBorders>
          </w:tcPr>
          <w:p>
            <w:pPr>
              <w:jc w:val="left"/>
              <w:rPr>
                <w:rFonts w:ascii="Times New Roman" w:hAnsi="Times New Roman" w:eastAsia="仿宋_GB2312" w:cs="Times New Roman"/>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color w:val="000000"/>
                <w:kern w:val="0"/>
                <w:szCs w:val="21"/>
              </w:rPr>
            </w:pPr>
          </w:p>
        </w:tc>
        <w:tc>
          <w:tcPr>
            <w:tcW w:w="964" w:type="dxa"/>
            <w:vMerge w:val="continue"/>
            <w:tcBorders>
              <w:left w:val="single" w:color="auto" w:sz="4" w:space="0"/>
              <w:bottom w:val="single" w:color="000000" w:sz="4" w:space="0"/>
              <w:right w:val="single" w:color="auto" w:sz="4" w:space="0"/>
            </w:tcBorders>
          </w:tcPr>
          <w:p>
            <w:pPr>
              <w:jc w:val="left"/>
              <w:rPr>
                <w:rFonts w:ascii="Times New Roman" w:hAnsi="Times New Roman" w:eastAsia="仿宋_GB2312" w:cs="Times New Roman"/>
                <w:color w:val="000000"/>
                <w:kern w:val="0"/>
                <w:szCs w:val="21"/>
              </w:rPr>
            </w:pPr>
          </w:p>
        </w:tc>
        <w:tc>
          <w:tcPr>
            <w:tcW w:w="993" w:type="dxa"/>
            <w:vMerge w:val="continue"/>
            <w:tcBorders>
              <w:left w:val="single" w:color="auto" w:sz="4" w:space="0"/>
              <w:bottom w:val="single" w:color="000000" w:sz="4" w:space="0"/>
              <w:right w:val="single" w:color="auto" w:sz="4" w:space="0"/>
            </w:tcBorders>
          </w:tcPr>
          <w:p>
            <w:pPr>
              <w:jc w:val="left"/>
              <w:rPr>
                <w:rFonts w:ascii="Times New Roman" w:hAnsi="Times New Roman" w:eastAsia="仿宋_GB2312" w:cs="Times New Roman"/>
                <w:color w:val="000000"/>
                <w:kern w:val="0"/>
                <w:szCs w:val="21"/>
              </w:rPr>
            </w:pPr>
          </w:p>
        </w:tc>
        <w:tc>
          <w:tcPr>
            <w:tcW w:w="992" w:type="dxa"/>
            <w:vMerge w:val="continue"/>
            <w:tcBorders>
              <w:left w:val="single" w:color="auto" w:sz="4" w:space="0"/>
              <w:bottom w:val="single" w:color="000000" w:sz="4" w:space="0"/>
              <w:right w:val="single" w:color="auto" w:sz="4" w:space="0"/>
            </w:tcBorders>
          </w:tcPr>
          <w:p>
            <w:pPr>
              <w:jc w:val="left"/>
              <w:rPr>
                <w:rFonts w:ascii="Times New Roman" w:hAnsi="Times New Roman" w:eastAsia="仿宋_GB2312" w:cs="Times New Roman"/>
                <w:color w:val="000000"/>
                <w:kern w:val="0"/>
                <w:szCs w:val="21"/>
              </w:rPr>
            </w:pPr>
          </w:p>
        </w:tc>
        <w:tc>
          <w:tcPr>
            <w:tcW w:w="1357" w:type="dxa"/>
            <w:vMerge w:val="continue"/>
            <w:tcBorders>
              <w:top w:val="single" w:color="000000" w:sz="4" w:space="0"/>
              <w:left w:val="single" w:color="auto" w:sz="4" w:space="0"/>
              <w:bottom w:val="single" w:color="000000" w:sz="4" w:space="0"/>
              <w:right w:val="single" w:color="000000" w:sz="4" w:space="0"/>
            </w:tcBorders>
            <w:vAlign w:val="center"/>
          </w:tcPr>
          <w:p>
            <w:pPr>
              <w:jc w:val="left"/>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544" w:type="dxa"/>
            <w:tcBorders>
              <w:top w:val="single" w:color="000000" w:sz="4" w:space="0"/>
              <w:left w:val="single" w:color="000000" w:sz="4" w:space="0"/>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984"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219"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113"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702"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912" w:type="dxa"/>
            <w:tcBorders>
              <w:top w:val="single" w:color="000000" w:sz="4" w:space="0"/>
              <w:left w:val="nil"/>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9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64" w:type="dxa"/>
            <w:tcBorders>
              <w:top w:val="single" w:color="000000" w:sz="4" w:space="0"/>
              <w:left w:val="single" w:color="auto" w:sz="4" w:space="0"/>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93" w:type="dxa"/>
            <w:tcBorders>
              <w:top w:val="single" w:color="000000" w:sz="4" w:space="0"/>
              <w:left w:val="single" w:color="auto" w:sz="4" w:space="0"/>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92" w:type="dxa"/>
            <w:tcBorders>
              <w:top w:val="single" w:color="000000" w:sz="4" w:space="0"/>
              <w:left w:val="single" w:color="auto" w:sz="4" w:space="0"/>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1357" w:type="dxa"/>
            <w:tcBorders>
              <w:top w:val="single" w:color="000000" w:sz="4" w:space="0"/>
              <w:left w:val="single" w:color="auto" w:sz="4" w:space="0"/>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r>
      <w:tr>
        <w:tblPrEx>
          <w:tblLayout w:type="fixed"/>
          <w:tblCellMar>
            <w:top w:w="0" w:type="dxa"/>
            <w:left w:w="108" w:type="dxa"/>
            <w:bottom w:w="0" w:type="dxa"/>
            <w:right w:w="108" w:type="dxa"/>
          </w:tblCellMar>
        </w:tblPrEx>
        <w:trPr>
          <w:jc w:val="center"/>
        </w:trPr>
        <w:tc>
          <w:tcPr>
            <w:tcW w:w="544" w:type="dxa"/>
            <w:tcBorders>
              <w:top w:val="single" w:color="000000" w:sz="4" w:space="0"/>
              <w:left w:val="single" w:color="000000" w:sz="4" w:space="0"/>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984"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219"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113"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702"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912" w:type="dxa"/>
            <w:tcBorders>
              <w:top w:val="single" w:color="000000" w:sz="4" w:space="0"/>
              <w:left w:val="nil"/>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9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64" w:type="dxa"/>
            <w:tcBorders>
              <w:top w:val="single" w:color="000000" w:sz="4" w:space="0"/>
              <w:left w:val="single" w:color="auto" w:sz="4" w:space="0"/>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93" w:type="dxa"/>
            <w:tcBorders>
              <w:top w:val="single" w:color="000000" w:sz="4" w:space="0"/>
              <w:left w:val="single" w:color="auto" w:sz="4" w:space="0"/>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92" w:type="dxa"/>
            <w:tcBorders>
              <w:top w:val="single" w:color="000000" w:sz="4" w:space="0"/>
              <w:left w:val="single" w:color="auto" w:sz="4" w:space="0"/>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1357" w:type="dxa"/>
            <w:tcBorders>
              <w:top w:val="single" w:color="000000" w:sz="4" w:space="0"/>
              <w:left w:val="single" w:color="auto" w:sz="4" w:space="0"/>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r>
      <w:tr>
        <w:tblPrEx>
          <w:tblLayout w:type="fixed"/>
          <w:tblCellMar>
            <w:top w:w="0" w:type="dxa"/>
            <w:left w:w="108" w:type="dxa"/>
            <w:bottom w:w="0" w:type="dxa"/>
            <w:right w:w="108" w:type="dxa"/>
          </w:tblCellMar>
        </w:tblPrEx>
        <w:trPr>
          <w:jc w:val="center"/>
        </w:trPr>
        <w:tc>
          <w:tcPr>
            <w:tcW w:w="544" w:type="dxa"/>
            <w:tcBorders>
              <w:top w:val="single" w:color="000000" w:sz="4" w:space="0"/>
              <w:left w:val="single" w:color="000000" w:sz="4" w:space="0"/>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984"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219"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113"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702"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912" w:type="dxa"/>
            <w:tcBorders>
              <w:top w:val="single" w:color="000000" w:sz="4" w:space="0"/>
              <w:left w:val="nil"/>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9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64" w:type="dxa"/>
            <w:tcBorders>
              <w:top w:val="single" w:color="000000" w:sz="4" w:space="0"/>
              <w:left w:val="single" w:color="auto" w:sz="4" w:space="0"/>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93" w:type="dxa"/>
            <w:tcBorders>
              <w:top w:val="single" w:color="000000" w:sz="4" w:space="0"/>
              <w:left w:val="single" w:color="auto" w:sz="4" w:space="0"/>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92" w:type="dxa"/>
            <w:tcBorders>
              <w:top w:val="single" w:color="000000" w:sz="4" w:space="0"/>
              <w:left w:val="single" w:color="auto" w:sz="4" w:space="0"/>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1357" w:type="dxa"/>
            <w:tcBorders>
              <w:top w:val="single" w:color="000000" w:sz="4" w:space="0"/>
              <w:left w:val="single" w:color="auto" w:sz="4" w:space="0"/>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r>
      <w:tr>
        <w:tblPrEx>
          <w:tblLayout w:type="fixed"/>
          <w:tblCellMar>
            <w:top w:w="0" w:type="dxa"/>
            <w:left w:w="108" w:type="dxa"/>
            <w:bottom w:w="0" w:type="dxa"/>
            <w:right w:w="108" w:type="dxa"/>
          </w:tblCellMar>
        </w:tblPrEx>
        <w:trPr>
          <w:jc w:val="center"/>
        </w:trPr>
        <w:tc>
          <w:tcPr>
            <w:tcW w:w="544" w:type="dxa"/>
            <w:tcBorders>
              <w:top w:val="single" w:color="000000" w:sz="4" w:space="0"/>
              <w:left w:val="single" w:color="000000" w:sz="4" w:space="0"/>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984"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219"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113"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702"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912" w:type="dxa"/>
            <w:tcBorders>
              <w:top w:val="single" w:color="000000" w:sz="4" w:space="0"/>
              <w:left w:val="nil"/>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9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64" w:type="dxa"/>
            <w:tcBorders>
              <w:top w:val="single" w:color="000000" w:sz="4" w:space="0"/>
              <w:left w:val="single" w:color="auto" w:sz="4" w:space="0"/>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93" w:type="dxa"/>
            <w:tcBorders>
              <w:top w:val="single" w:color="000000" w:sz="4" w:space="0"/>
              <w:left w:val="single" w:color="auto" w:sz="4" w:space="0"/>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92" w:type="dxa"/>
            <w:tcBorders>
              <w:top w:val="single" w:color="000000" w:sz="4" w:space="0"/>
              <w:left w:val="single" w:color="auto" w:sz="4" w:space="0"/>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1357" w:type="dxa"/>
            <w:tcBorders>
              <w:top w:val="single" w:color="000000" w:sz="4" w:space="0"/>
              <w:left w:val="single" w:color="auto" w:sz="4" w:space="0"/>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r>
      <w:tr>
        <w:tblPrEx>
          <w:tblLayout w:type="fixed"/>
          <w:tblCellMar>
            <w:top w:w="0" w:type="dxa"/>
            <w:left w:w="108" w:type="dxa"/>
            <w:bottom w:w="0" w:type="dxa"/>
            <w:right w:w="108" w:type="dxa"/>
          </w:tblCellMar>
        </w:tblPrEx>
        <w:trPr>
          <w:jc w:val="center"/>
        </w:trPr>
        <w:tc>
          <w:tcPr>
            <w:tcW w:w="544" w:type="dxa"/>
            <w:tcBorders>
              <w:top w:val="single" w:color="000000" w:sz="4" w:space="0"/>
              <w:left w:val="single" w:color="000000" w:sz="4" w:space="0"/>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984"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219"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113"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702"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912" w:type="dxa"/>
            <w:tcBorders>
              <w:top w:val="single" w:color="000000" w:sz="4" w:space="0"/>
              <w:left w:val="nil"/>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9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64" w:type="dxa"/>
            <w:tcBorders>
              <w:top w:val="single" w:color="000000" w:sz="4" w:space="0"/>
              <w:left w:val="single" w:color="auto" w:sz="4" w:space="0"/>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93" w:type="dxa"/>
            <w:tcBorders>
              <w:top w:val="single" w:color="000000" w:sz="4" w:space="0"/>
              <w:left w:val="single" w:color="auto" w:sz="4" w:space="0"/>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92" w:type="dxa"/>
            <w:tcBorders>
              <w:top w:val="single" w:color="000000" w:sz="4" w:space="0"/>
              <w:left w:val="single" w:color="auto" w:sz="4" w:space="0"/>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1357" w:type="dxa"/>
            <w:tcBorders>
              <w:top w:val="single" w:color="000000" w:sz="4" w:space="0"/>
              <w:left w:val="single" w:color="auto" w:sz="4" w:space="0"/>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r>
      <w:tr>
        <w:tblPrEx>
          <w:tblLayout w:type="fixed"/>
          <w:tblCellMar>
            <w:top w:w="0" w:type="dxa"/>
            <w:left w:w="108" w:type="dxa"/>
            <w:bottom w:w="0" w:type="dxa"/>
            <w:right w:w="108" w:type="dxa"/>
          </w:tblCellMar>
        </w:tblPrEx>
        <w:trPr>
          <w:jc w:val="center"/>
        </w:trPr>
        <w:tc>
          <w:tcPr>
            <w:tcW w:w="544" w:type="dxa"/>
            <w:tcBorders>
              <w:top w:val="single" w:color="000000" w:sz="4" w:space="0"/>
              <w:left w:val="single" w:color="000000" w:sz="4" w:space="0"/>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984"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219"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113"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702"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912" w:type="dxa"/>
            <w:tcBorders>
              <w:top w:val="single" w:color="000000" w:sz="4" w:space="0"/>
              <w:left w:val="nil"/>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9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64" w:type="dxa"/>
            <w:tcBorders>
              <w:top w:val="single" w:color="000000" w:sz="4" w:space="0"/>
              <w:left w:val="single" w:color="auto" w:sz="4" w:space="0"/>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93" w:type="dxa"/>
            <w:tcBorders>
              <w:top w:val="single" w:color="000000" w:sz="4" w:space="0"/>
              <w:left w:val="single" w:color="auto" w:sz="4" w:space="0"/>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92" w:type="dxa"/>
            <w:tcBorders>
              <w:top w:val="single" w:color="000000" w:sz="4" w:space="0"/>
              <w:left w:val="single" w:color="auto" w:sz="4" w:space="0"/>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1357" w:type="dxa"/>
            <w:tcBorders>
              <w:top w:val="single" w:color="000000" w:sz="4" w:space="0"/>
              <w:left w:val="single" w:color="auto" w:sz="4" w:space="0"/>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r>
      <w:tr>
        <w:tblPrEx>
          <w:tblLayout w:type="fixed"/>
          <w:tblCellMar>
            <w:top w:w="0" w:type="dxa"/>
            <w:left w:w="108" w:type="dxa"/>
            <w:bottom w:w="0" w:type="dxa"/>
            <w:right w:w="108" w:type="dxa"/>
          </w:tblCellMar>
        </w:tblPrEx>
        <w:trPr>
          <w:jc w:val="center"/>
        </w:trPr>
        <w:tc>
          <w:tcPr>
            <w:tcW w:w="544" w:type="dxa"/>
            <w:tcBorders>
              <w:top w:val="single" w:color="000000" w:sz="4" w:space="0"/>
              <w:left w:val="single" w:color="000000" w:sz="4" w:space="0"/>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984"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219"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113"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702"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912" w:type="dxa"/>
            <w:tcBorders>
              <w:top w:val="single" w:color="000000" w:sz="4" w:space="0"/>
              <w:left w:val="nil"/>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9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64" w:type="dxa"/>
            <w:tcBorders>
              <w:top w:val="single" w:color="000000" w:sz="4" w:space="0"/>
              <w:left w:val="single" w:color="auto" w:sz="4" w:space="0"/>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93" w:type="dxa"/>
            <w:tcBorders>
              <w:top w:val="single" w:color="000000" w:sz="4" w:space="0"/>
              <w:left w:val="single" w:color="auto" w:sz="4" w:space="0"/>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92" w:type="dxa"/>
            <w:tcBorders>
              <w:top w:val="single" w:color="000000" w:sz="4" w:space="0"/>
              <w:left w:val="single" w:color="auto" w:sz="4" w:space="0"/>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1357" w:type="dxa"/>
            <w:tcBorders>
              <w:top w:val="single" w:color="000000" w:sz="4" w:space="0"/>
              <w:left w:val="single" w:color="auto" w:sz="4" w:space="0"/>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r>
      <w:tr>
        <w:tblPrEx>
          <w:tblLayout w:type="fixed"/>
          <w:tblCellMar>
            <w:top w:w="0" w:type="dxa"/>
            <w:left w:w="108" w:type="dxa"/>
            <w:bottom w:w="0" w:type="dxa"/>
            <w:right w:w="108" w:type="dxa"/>
          </w:tblCellMar>
        </w:tblPrEx>
        <w:trPr>
          <w:jc w:val="center"/>
        </w:trPr>
        <w:tc>
          <w:tcPr>
            <w:tcW w:w="544" w:type="dxa"/>
            <w:tcBorders>
              <w:top w:val="single" w:color="000000" w:sz="4" w:space="0"/>
              <w:left w:val="single" w:color="000000" w:sz="4" w:space="0"/>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984"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219"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113"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702"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912" w:type="dxa"/>
            <w:tcBorders>
              <w:top w:val="single" w:color="000000" w:sz="4" w:space="0"/>
              <w:left w:val="nil"/>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9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64" w:type="dxa"/>
            <w:tcBorders>
              <w:top w:val="single" w:color="000000"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93" w:type="dxa"/>
            <w:tcBorders>
              <w:top w:val="single" w:color="000000"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92" w:type="dxa"/>
            <w:tcBorders>
              <w:top w:val="single" w:color="000000"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1357" w:type="dxa"/>
            <w:tcBorders>
              <w:top w:val="single" w:color="000000" w:sz="4" w:space="0"/>
              <w:left w:val="single" w:color="auto" w:sz="4" w:space="0"/>
              <w:bottom w:val="single" w:color="auto"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r>
      <w:tr>
        <w:tblPrEx>
          <w:tblLayout w:type="fixed"/>
          <w:tblCellMar>
            <w:top w:w="0" w:type="dxa"/>
            <w:left w:w="108" w:type="dxa"/>
            <w:bottom w:w="0" w:type="dxa"/>
            <w:right w:w="108" w:type="dxa"/>
          </w:tblCellMar>
        </w:tblPrEx>
        <w:trPr>
          <w:jc w:val="center"/>
        </w:trPr>
        <w:tc>
          <w:tcPr>
            <w:tcW w:w="2528" w:type="dxa"/>
            <w:gridSpan w:val="2"/>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eastAsia="仿宋_GB2312" w:cs="Times New Roman"/>
                <w:color w:val="000000"/>
                <w:kern w:val="0"/>
                <w:sz w:val="28"/>
                <w:szCs w:val="28"/>
              </w:rPr>
            </w:pPr>
            <w:r>
              <w:rPr>
                <w:rFonts w:hint="eastAsia" w:ascii="方正小标宋简体" w:hAnsi="方正小标宋简体" w:eastAsia="方正小标宋简体" w:cs="方正小标宋简体"/>
                <w:color w:val="000000"/>
                <w:kern w:val="0"/>
                <w:sz w:val="28"/>
                <w:szCs w:val="28"/>
              </w:rPr>
              <w:t>合计</w:t>
            </w:r>
          </w:p>
        </w:tc>
        <w:tc>
          <w:tcPr>
            <w:tcW w:w="1219"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1113"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702" w:type="dxa"/>
            <w:tcBorders>
              <w:top w:val="single" w:color="000000" w:sz="4" w:space="0"/>
              <w:left w:val="nil"/>
              <w:bottom w:val="single" w:color="000000" w:sz="4" w:space="0"/>
              <w:right w:val="single" w:color="000000" w:sz="4" w:space="0"/>
            </w:tcBorders>
          </w:tcPr>
          <w:p>
            <w:pPr>
              <w:spacing w:line="360" w:lineRule="auto"/>
              <w:rPr>
                <w:rFonts w:ascii="Times New Roman" w:hAnsi="Times New Roman" w:eastAsia="仿宋_GB2312" w:cs="Times New Roman"/>
                <w:color w:val="000000"/>
                <w:kern w:val="0"/>
                <w:sz w:val="32"/>
                <w:szCs w:val="32"/>
              </w:rPr>
            </w:pPr>
          </w:p>
        </w:tc>
        <w:tc>
          <w:tcPr>
            <w:tcW w:w="912" w:type="dxa"/>
            <w:tcBorders>
              <w:top w:val="single" w:color="000000" w:sz="4" w:space="0"/>
              <w:left w:val="nil"/>
              <w:bottom w:val="single" w:color="000000"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9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kern w:val="0"/>
                <w:sz w:val="32"/>
                <w:szCs w:val="32"/>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_GB2312" w:cs="Times New Roman"/>
                <w:color w:val="000000"/>
                <w:kern w:val="0"/>
                <w:sz w:val="20"/>
              </w:rPr>
            </w:pPr>
          </w:p>
        </w:tc>
        <w:tc>
          <w:tcPr>
            <w:tcW w:w="993"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_GB2312" w:cs="Times New Roman"/>
                <w:color w:val="000000"/>
                <w:kern w:val="0"/>
                <w:sz w:val="20"/>
              </w:rPr>
            </w:pPr>
          </w:p>
        </w:tc>
        <w:tc>
          <w:tcPr>
            <w:tcW w:w="992"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_GB2312" w:cs="Times New Roman"/>
                <w:color w:val="000000"/>
                <w:kern w:val="0"/>
                <w:sz w:val="20"/>
              </w:rPr>
            </w:pPr>
          </w:p>
        </w:tc>
        <w:tc>
          <w:tcPr>
            <w:tcW w:w="1357"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_GB2312" w:cs="Times New Roman"/>
                <w:color w:val="000000"/>
                <w:kern w:val="0"/>
                <w:sz w:val="20"/>
              </w:rPr>
            </w:pPr>
          </w:p>
        </w:tc>
      </w:tr>
    </w:tbl>
    <w:p>
      <w:pPr>
        <w:spacing w:line="560" w:lineRule="exact"/>
        <w:rPr>
          <w:color w:val="000000"/>
        </w:rPr>
      </w:pPr>
    </w:p>
    <w:sectPr>
      <w:pgSz w:w="16838" w:h="11906" w:orient="landscape"/>
      <w:pgMar w:top="1587" w:right="1440" w:bottom="1474" w:left="1440"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rect id="文本框 5" o:spid="_x0000_s4098" o:spt="1" style="position:absolute;left:0pt;margin-top:0pt;height:144pt;width:144pt;mso-position-horizontal:center;mso-position-horizontal-relative:margin;mso-wrap-style:none;z-index:251658240;mso-width-relative:page;mso-height-relative:page;" filled="f" o:preferrelative="t" stroked="f" coordsize="21600,2160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文本框 1" o:spid="_x0000_s4097"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rect id="文本框 4" o:spid="_x0000_s4101" o:spt="1" style="position:absolute;left:0pt;margin-top:0pt;height:144pt;width:144pt;mso-position-horizontal:center;mso-position-horizontal-relative:margin;mso-wrap-style:none;z-index:251662336;mso-width-relative:page;mso-height-relative:page;" filled="f" o:preferrelative="t" stroked="f" coordsize="21600,2160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文本框 3" o:spid="_x0000_s4099" o:spt="1" style="position:absolute;left:0pt;margin-top:0pt;height:144pt;width:144pt;mso-position-horizontal:center;mso-position-horizontal-relative:margin;mso-wrap-style:none;z-index:251661312;mso-width-relative:page;mso-height-relative:page;" filled="f" o:preferrelative="t" stroked="f" coordsize="21600,2160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rect>
      </w:pict>
    </w:r>
    <w:r>
      <w:pict>
        <v:rect id="文本框 2" o:spid="_x0000_s4100"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pPr>
                  <w:snapToGrid w:val="0"/>
                  <w:rPr>
                    <w:sz w:val="18"/>
                  </w:rPr>
                </w:pP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EBB91"/>
    <w:multiLevelType w:val="singleLevel"/>
    <w:tmpl w:val="5F0EBB91"/>
    <w:lvl w:ilvl="0" w:tentative="0">
      <w:start w:val="1"/>
      <w:numFmt w:val="decimal"/>
      <w:suff w:val="nothing"/>
      <w:lvlText w:val="%1."/>
      <w:lvlJc w:val="left"/>
    </w:lvl>
  </w:abstractNum>
  <w:abstractNum w:abstractNumId="1">
    <w:nsid w:val="5F16A1B2"/>
    <w:multiLevelType w:val="singleLevel"/>
    <w:tmpl w:val="5F16A1B2"/>
    <w:lvl w:ilvl="0" w:tentative="0">
      <w:start w:val="1"/>
      <w:numFmt w:val="chineseCounting"/>
      <w:suff w:val="nothing"/>
      <w:lvlText w:val="（%1）"/>
      <w:lvlJc w:val="left"/>
    </w:lvl>
  </w:abstractNum>
  <w:abstractNum w:abstractNumId="2">
    <w:nsid w:val="5F16B754"/>
    <w:multiLevelType w:val="singleLevel"/>
    <w:tmpl w:val="5F16B754"/>
    <w:lvl w:ilvl="0" w:tentative="0">
      <w:start w:val="1"/>
      <w:numFmt w:val="decimal"/>
      <w:suff w:val="nothing"/>
      <w:lvlText w:val="%1."/>
      <w:lvlJc w:val="left"/>
    </w:lvl>
  </w:abstractNum>
  <w:abstractNum w:abstractNumId="3">
    <w:nsid w:val="5F190DE5"/>
    <w:multiLevelType w:val="singleLevel"/>
    <w:tmpl w:val="5F190DE5"/>
    <w:lvl w:ilvl="0" w:tentative="0">
      <w:start w:val="5"/>
      <w:numFmt w:val="decimal"/>
      <w:suff w:val="nothing"/>
      <w:lvlText w:val="%1."/>
      <w:lvlJc w:val="left"/>
    </w:lvl>
  </w:abstractNum>
  <w:abstractNum w:abstractNumId="4">
    <w:nsid w:val="5F27E5B1"/>
    <w:multiLevelType w:val="singleLevel"/>
    <w:tmpl w:val="5F27E5B1"/>
    <w:lvl w:ilvl="0" w:tentative="0">
      <w:start w:val="1"/>
      <w:numFmt w:val="chineseCounting"/>
      <w:suff w:val="nothing"/>
      <w:lvlText w:val="%1、"/>
      <w:lvlJc w:val="left"/>
    </w:lvl>
  </w:abstractNum>
  <w:abstractNum w:abstractNumId="5">
    <w:nsid w:val="5F3FC2A0"/>
    <w:multiLevelType w:val="singleLevel"/>
    <w:tmpl w:val="5F3FC2A0"/>
    <w:lvl w:ilvl="0" w:tentative="0">
      <w:start w:val="3"/>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revisionView w:markup="0"/>
  <w:documentProtection w:enforcement="0"/>
  <w:defaultTabStop w:val="420"/>
  <w:drawingGridHorizontalSpacing w:val="210"/>
  <w:drawingGridVerticalSpacing w:val="156"/>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BF52A59"/>
    <w:rsid w:val="003B7872"/>
    <w:rsid w:val="006409EF"/>
    <w:rsid w:val="00935EDE"/>
    <w:rsid w:val="009A5130"/>
    <w:rsid w:val="00D37A0A"/>
    <w:rsid w:val="00D878F3"/>
    <w:rsid w:val="018D2DEF"/>
    <w:rsid w:val="02C45842"/>
    <w:rsid w:val="02FE6963"/>
    <w:rsid w:val="034F4081"/>
    <w:rsid w:val="03C43AE8"/>
    <w:rsid w:val="041C3E99"/>
    <w:rsid w:val="049108FD"/>
    <w:rsid w:val="04A51D0D"/>
    <w:rsid w:val="051B673A"/>
    <w:rsid w:val="073167F6"/>
    <w:rsid w:val="07F24239"/>
    <w:rsid w:val="086E72F4"/>
    <w:rsid w:val="08A43973"/>
    <w:rsid w:val="09306F20"/>
    <w:rsid w:val="095F16BA"/>
    <w:rsid w:val="0A243EA9"/>
    <w:rsid w:val="0AD55A67"/>
    <w:rsid w:val="0ADC51B9"/>
    <w:rsid w:val="0AE9188A"/>
    <w:rsid w:val="0BB10E8D"/>
    <w:rsid w:val="0BF52A59"/>
    <w:rsid w:val="0CA66753"/>
    <w:rsid w:val="0DD60386"/>
    <w:rsid w:val="0E31177B"/>
    <w:rsid w:val="0E8C794B"/>
    <w:rsid w:val="0F38673F"/>
    <w:rsid w:val="10327B3F"/>
    <w:rsid w:val="10C66ABE"/>
    <w:rsid w:val="112100A2"/>
    <w:rsid w:val="150867E0"/>
    <w:rsid w:val="16123D2D"/>
    <w:rsid w:val="16511F77"/>
    <w:rsid w:val="16651A01"/>
    <w:rsid w:val="16A5590A"/>
    <w:rsid w:val="179F687F"/>
    <w:rsid w:val="17B43B05"/>
    <w:rsid w:val="17D07636"/>
    <w:rsid w:val="18082178"/>
    <w:rsid w:val="186B656B"/>
    <w:rsid w:val="18FC0883"/>
    <w:rsid w:val="190F3DF1"/>
    <w:rsid w:val="193D4893"/>
    <w:rsid w:val="196E7B99"/>
    <w:rsid w:val="1A2D3EF7"/>
    <w:rsid w:val="1AC33162"/>
    <w:rsid w:val="1B344368"/>
    <w:rsid w:val="1B9A62E7"/>
    <w:rsid w:val="1BE94F28"/>
    <w:rsid w:val="1C4A451F"/>
    <w:rsid w:val="1C7F77CA"/>
    <w:rsid w:val="1C8F3757"/>
    <w:rsid w:val="1CB70E43"/>
    <w:rsid w:val="1DB10765"/>
    <w:rsid w:val="1EA87B78"/>
    <w:rsid w:val="1FCF7B4F"/>
    <w:rsid w:val="1FEF7240"/>
    <w:rsid w:val="206073AE"/>
    <w:rsid w:val="2093385A"/>
    <w:rsid w:val="212C1B8A"/>
    <w:rsid w:val="21E66D44"/>
    <w:rsid w:val="24842A03"/>
    <w:rsid w:val="25106D05"/>
    <w:rsid w:val="26224B02"/>
    <w:rsid w:val="26546E7F"/>
    <w:rsid w:val="26AC0C79"/>
    <w:rsid w:val="26EF1B76"/>
    <w:rsid w:val="271F3FA8"/>
    <w:rsid w:val="275A75A4"/>
    <w:rsid w:val="276816FA"/>
    <w:rsid w:val="27D91E99"/>
    <w:rsid w:val="27F61BD0"/>
    <w:rsid w:val="29010902"/>
    <w:rsid w:val="2928103F"/>
    <w:rsid w:val="29325E86"/>
    <w:rsid w:val="296363E4"/>
    <w:rsid w:val="2A1D39DF"/>
    <w:rsid w:val="2A236CFF"/>
    <w:rsid w:val="2B69147F"/>
    <w:rsid w:val="2C142039"/>
    <w:rsid w:val="2C246BF7"/>
    <w:rsid w:val="2C2678BE"/>
    <w:rsid w:val="2CDA3A19"/>
    <w:rsid w:val="2CF74CF7"/>
    <w:rsid w:val="2D127CC1"/>
    <w:rsid w:val="2D1711FE"/>
    <w:rsid w:val="2D893276"/>
    <w:rsid w:val="2EFF0A6D"/>
    <w:rsid w:val="301B1C59"/>
    <w:rsid w:val="314D3292"/>
    <w:rsid w:val="31824268"/>
    <w:rsid w:val="32870343"/>
    <w:rsid w:val="333C5037"/>
    <w:rsid w:val="33764F5C"/>
    <w:rsid w:val="33EE00F9"/>
    <w:rsid w:val="34D3458F"/>
    <w:rsid w:val="35FC4BF0"/>
    <w:rsid w:val="36387AA7"/>
    <w:rsid w:val="3665067C"/>
    <w:rsid w:val="36A40B9F"/>
    <w:rsid w:val="36CB7121"/>
    <w:rsid w:val="375773B0"/>
    <w:rsid w:val="37A1789A"/>
    <w:rsid w:val="39670480"/>
    <w:rsid w:val="39EF0FFB"/>
    <w:rsid w:val="3A7F77B8"/>
    <w:rsid w:val="3B850D19"/>
    <w:rsid w:val="3BBB5464"/>
    <w:rsid w:val="3C2C6048"/>
    <w:rsid w:val="3C691407"/>
    <w:rsid w:val="3DA10691"/>
    <w:rsid w:val="3DD32810"/>
    <w:rsid w:val="3EA16174"/>
    <w:rsid w:val="3EBA79C0"/>
    <w:rsid w:val="3F653C8D"/>
    <w:rsid w:val="3FE4283C"/>
    <w:rsid w:val="3FE52AC7"/>
    <w:rsid w:val="3FF03E0A"/>
    <w:rsid w:val="40E25F0F"/>
    <w:rsid w:val="419C5043"/>
    <w:rsid w:val="42187930"/>
    <w:rsid w:val="4272767A"/>
    <w:rsid w:val="42A330EE"/>
    <w:rsid w:val="42BE6DA9"/>
    <w:rsid w:val="435736EE"/>
    <w:rsid w:val="43942317"/>
    <w:rsid w:val="441F2BA0"/>
    <w:rsid w:val="45D877F7"/>
    <w:rsid w:val="462B7276"/>
    <w:rsid w:val="462C7A68"/>
    <w:rsid w:val="471756D1"/>
    <w:rsid w:val="47494E9D"/>
    <w:rsid w:val="477845FA"/>
    <w:rsid w:val="477A4B8A"/>
    <w:rsid w:val="478B039E"/>
    <w:rsid w:val="488416D0"/>
    <w:rsid w:val="498D4637"/>
    <w:rsid w:val="4BD350D2"/>
    <w:rsid w:val="4C69409E"/>
    <w:rsid w:val="4C962012"/>
    <w:rsid w:val="4CAB0038"/>
    <w:rsid w:val="4E353BE1"/>
    <w:rsid w:val="4E4F40E6"/>
    <w:rsid w:val="4E6A6B26"/>
    <w:rsid w:val="4EF823AF"/>
    <w:rsid w:val="4F203B95"/>
    <w:rsid w:val="4F5E5625"/>
    <w:rsid w:val="4F664F02"/>
    <w:rsid w:val="4F85558E"/>
    <w:rsid w:val="4FC572C1"/>
    <w:rsid w:val="502B5E77"/>
    <w:rsid w:val="50D07AFE"/>
    <w:rsid w:val="51103B9A"/>
    <w:rsid w:val="511C572B"/>
    <w:rsid w:val="51333618"/>
    <w:rsid w:val="51BE1AF0"/>
    <w:rsid w:val="51D90839"/>
    <w:rsid w:val="51FF10FF"/>
    <w:rsid w:val="5233480D"/>
    <w:rsid w:val="52AA1196"/>
    <w:rsid w:val="52FA507F"/>
    <w:rsid w:val="53D43180"/>
    <w:rsid w:val="542A2B6C"/>
    <w:rsid w:val="547C2370"/>
    <w:rsid w:val="549B1478"/>
    <w:rsid w:val="55107D68"/>
    <w:rsid w:val="55D42A10"/>
    <w:rsid w:val="569F2240"/>
    <w:rsid w:val="56CE7A84"/>
    <w:rsid w:val="579D5071"/>
    <w:rsid w:val="585E714E"/>
    <w:rsid w:val="5A515A26"/>
    <w:rsid w:val="5A7F1710"/>
    <w:rsid w:val="5C1B0B40"/>
    <w:rsid w:val="5CFB7176"/>
    <w:rsid w:val="5F2C2D8D"/>
    <w:rsid w:val="5FAC2F40"/>
    <w:rsid w:val="600D452F"/>
    <w:rsid w:val="60E65F09"/>
    <w:rsid w:val="614237E6"/>
    <w:rsid w:val="61BC2640"/>
    <w:rsid w:val="623D7F4A"/>
    <w:rsid w:val="630059D4"/>
    <w:rsid w:val="63F50D20"/>
    <w:rsid w:val="64401030"/>
    <w:rsid w:val="650D2FE5"/>
    <w:rsid w:val="666E0C4D"/>
    <w:rsid w:val="66C46221"/>
    <w:rsid w:val="673D5D1B"/>
    <w:rsid w:val="678D6D45"/>
    <w:rsid w:val="67BA1A64"/>
    <w:rsid w:val="686C6BE9"/>
    <w:rsid w:val="6998758B"/>
    <w:rsid w:val="6A543CBE"/>
    <w:rsid w:val="6CC416F5"/>
    <w:rsid w:val="6D8146D3"/>
    <w:rsid w:val="6F1A6222"/>
    <w:rsid w:val="6F322190"/>
    <w:rsid w:val="6FCD6822"/>
    <w:rsid w:val="703C52C6"/>
    <w:rsid w:val="70553D2A"/>
    <w:rsid w:val="71351284"/>
    <w:rsid w:val="71571627"/>
    <w:rsid w:val="71B1293E"/>
    <w:rsid w:val="71CA3AC0"/>
    <w:rsid w:val="727976C5"/>
    <w:rsid w:val="72D0647B"/>
    <w:rsid w:val="7377525A"/>
    <w:rsid w:val="76664463"/>
    <w:rsid w:val="768011B8"/>
    <w:rsid w:val="76BF4B91"/>
    <w:rsid w:val="779D4BF0"/>
    <w:rsid w:val="78530EC2"/>
    <w:rsid w:val="79522965"/>
    <w:rsid w:val="7AD95DF8"/>
    <w:rsid w:val="7B940DBD"/>
    <w:rsid w:val="7C723181"/>
    <w:rsid w:val="7D1A7682"/>
    <w:rsid w:val="7F6D4115"/>
    <w:rsid w:val="7FD56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Autospacing="1"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7"/>
    <customShpInfo spid="_x0000_s4101"/>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19</Pages>
  <Words>5932</Words>
  <Characters>5983</Characters>
  <Lines>47</Lines>
  <Paragraphs>13</Paragraphs>
  <TotalTime>0</TotalTime>
  <ScaleCrop>false</ScaleCrop>
  <LinksUpToDate>false</LinksUpToDate>
  <CharactersWithSpaces>6259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2020-08-04T06:40:00Z</dcterms:created>
  <dc:creator>谭艾婷</dc:creator>
  <cp:lastModifiedBy>刘春帆</cp:lastModifiedBy>
  <cp:lastPrinted>2020-10-20T02:13:00Z</cp:lastPrinted>
  <dcterms:modified xsi:type="dcterms:W3CDTF">2020-10-20T06:22:42Z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