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b/>
          <w:sz w:val="32"/>
          <w:szCs w:val="32"/>
        </w:rPr>
      </w:pPr>
    </w:p>
    <w:p>
      <w:pPr>
        <w:widowControl/>
        <w:jc w:val="center"/>
        <w:rPr>
          <w:rFonts w:ascii="方正小标宋简体" w:eastAsia="方正小标宋简体"/>
          <w:b/>
          <w:sz w:val="32"/>
          <w:szCs w:val="32"/>
        </w:rPr>
      </w:pPr>
    </w:p>
    <w:p>
      <w:pPr>
        <w:widowControl/>
        <w:jc w:val="center"/>
        <w:rPr>
          <w:rFonts w:ascii="方正小标宋简体" w:eastAsia="方正小标宋简体"/>
          <w:b/>
          <w:sz w:val="32"/>
          <w:szCs w:val="32"/>
        </w:rPr>
      </w:pPr>
    </w:p>
    <w:p>
      <w:pPr>
        <w:widowControl/>
        <w:jc w:val="right"/>
        <w:rPr>
          <w:rFonts w:ascii="仿宋_GB2312" w:eastAsia="仿宋_GB2312"/>
          <w:sz w:val="32"/>
          <w:szCs w:val="32"/>
        </w:rPr>
      </w:pPr>
      <w:r>
        <w:rPr>
          <w:rFonts w:hint="eastAsia" w:ascii="仿宋_GB2312" w:eastAsia="仿宋_GB2312"/>
          <w:sz w:val="32"/>
          <w:szCs w:val="32"/>
        </w:rPr>
        <w:t>湛商务办〔20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widowControl/>
        <w:jc w:val="center"/>
        <w:rPr>
          <w:rFonts w:ascii="方正小标宋简体" w:eastAsia="方正小标宋简体"/>
          <w:b/>
          <w:sz w:val="32"/>
          <w:szCs w:val="32"/>
        </w:rPr>
      </w:pPr>
    </w:p>
    <w:p>
      <w:pPr>
        <w:widowControl/>
        <w:spacing w:line="640" w:lineRule="exact"/>
        <w:jc w:val="center"/>
        <w:rPr>
          <w:rFonts w:ascii="方正小标宋简体" w:eastAsia="方正小标宋简体"/>
          <w:b/>
          <w:sz w:val="44"/>
          <w:szCs w:val="44"/>
        </w:rPr>
      </w:pPr>
      <w:r>
        <w:rPr>
          <w:rFonts w:hint="eastAsia" w:ascii="方正小标宋简体" w:eastAsia="方正小标宋简体"/>
          <w:b/>
          <w:sz w:val="44"/>
          <w:szCs w:val="44"/>
        </w:rPr>
        <w:t>湛江市商务局关于调整政务公开工作领导小组成员和明确职责分工的通知</w:t>
      </w:r>
    </w:p>
    <w:p>
      <w:pPr>
        <w:widowControl/>
        <w:shd w:val="clear" w:color="auto" w:fill="FFFFFF"/>
        <w:adjustRightInd w:val="0"/>
        <w:snapToGrid w:val="0"/>
        <w:spacing w:line="560" w:lineRule="exact"/>
        <w:jc w:val="left"/>
        <w:rPr>
          <w:rFonts w:ascii="仿宋_GB2312" w:hAnsi="宋体" w:eastAsia="仿宋_GB2312" w:cs="宋体"/>
          <w:color w:val="000000"/>
          <w:kern w:val="0"/>
          <w:sz w:val="32"/>
          <w:szCs w:val="32"/>
        </w:rPr>
      </w:pPr>
    </w:p>
    <w:p>
      <w:pPr>
        <w:widowControl/>
        <w:shd w:val="clear" w:color="auto" w:fill="FFFFFF"/>
        <w:adjustRightInd w:val="0"/>
        <w:snapToGrid w:val="0"/>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局各科室：</w:t>
      </w:r>
    </w:p>
    <w:p>
      <w:pPr>
        <w:widowControl/>
        <w:shd w:val="clear" w:color="auto" w:fill="FFFFFF"/>
        <w:adjustRightInd w:val="0"/>
        <w:snapToGrid w:val="0"/>
        <w:spacing w:line="560" w:lineRule="exact"/>
        <w:ind w:firstLine="640" w:firstLineChars="200"/>
        <w:jc w:val="left"/>
        <w:rPr>
          <w:rFonts w:hint="eastAsia"/>
          <w:color w:val="535454"/>
          <w:sz w:val="28"/>
          <w:szCs w:val="28"/>
          <w:shd w:val="clear" w:color="auto" w:fill="FFFFFF"/>
        </w:rPr>
      </w:pPr>
      <w:r>
        <w:rPr>
          <w:rFonts w:hint="eastAsia" w:ascii="仿宋_GB2312" w:hAnsi="宋体" w:eastAsia="仿宋_GB2312" w:cs="宋体"/>
          <w:color w:val="000000"/>
          <w:kern w:val="0"/>
          <w:sz w:val="32"/>
          <w:szCs w:val="32"/>
        </w:rPr>
        <w:t>根据人员调整实际情况，为进一步明确政务公开工作的职责，完善政务公开责任机制，推进政务公开工作深入开展，经研究决定，调整市商务局政务公开工作领导小组成员，并明确职责分工。具体如下：</w:t>
      </w:r>
      <w:r>
        <w:rPr>
          <w:rFonts w:hint="eastAsia"/>
          <w:color w:val="535454"/>
          <w:sz w:val="28"/>
          <w:szCs w:val="28"/>
          <w:shd w:val="clear" w:color="auto" w:fill="FFFFFF"/>
        </w:rPr>
        <w:t> </w:t>
      </w:r>
    </w:p>
    <w:p>
      <w:pPr>
        <w:widowControl/>
        <w:shd w:val="clear" w:color="auto" w:fill="FFFFFF"/>
        <w:adjustRightInd w:val="0"/>
        <w:snapToGrid w:val="0"/>
        <w:spacing w:line="560" w:lineRule="exact"/>
        <w:ind w:firstLine="643" w:firstLineChars="200"/>
        <w:jc w:val="left"/>
        <w:rPr>
          <w:rFonts w:hint="eastAsia" w:ascii="黑体" w:hAnsi="宋体" w:eastAsia="黑体" w:cs="宋体"/>
          <w:b/>
          <w:kern w:val="0"/>
          <w:sz w:val="32"/>
          <w:szCs w:val="32"/>
        </w:rPr>
      </w:pPr>
      <w:r>
        <w:rPr>
          <w:rFonts w:hint="eastAsia" w:ascii="黑体" w:eastAsia="黑体"/>
          <w:b/>
          <w:sz w:val="32"/>
          <w:szCs w:val="32"/>
          <w:shd w:val="clear" w:color="auto" w:fill="FFFFFF"/>
        </w:rPr>
        <w:t>一、局政务公开工作领导小组成员及职责分工</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组</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长：杨文光  主持政务公开全面工作</w:t>
      </w:r>
    </w:p>
    <w:p>
      <w:pPr>
        <w:widowControl/>
        <w:shd w:val="clear" w:color="auto" w:fill="FFFFFF"/>
        <w:adjustRightInd w:val="0"/>
        <w:snapToGrid w:val="0"/>
        <w:spacing w:line="560" w:lineRule="exact"/>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副组长：</w:t>
      </w:r>
      <w:r>
        <w:rPr>
          <w:rFonts w:hint="eastAsia" w:ascii="宋体" w:hAnsi="宋体" w:eastAsia="仿宋_GB2312" w:cs="宋体"/>
          <w:color w:val="000000"/>
          <w:kern w:val="0"/>
          <w:sz w:val="32"/>
          <w:szCs w:val="32"/>
        </w:rPr>
        <w:t>车洁、彭国坚、张光强、李颖、王华榕、李康琪、蔡里强、余伟强、吴政。按分管科室负责政务公开工作。</w:t>
      </w:r>
    </w:p>
    <w:p>
      <w:pPr>
        <w:widowControl/>
        <w:shd w:val="clear" w:color="auto" w:fill="FFFFFF"/>
        <w:adjustRightInd w:val="0"/>
        <w:snapToGrid w:val="0"/>
        <w:spacing w:line="560" w:lineRule="exact"/>
        <w:ind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w:t>
      </w:r>
      <w:r>
        <w:rPr>
          <w:rFonts w:hint="eastAsia" w:ascii="宋体"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员：周志安  负责办公室政务公开工作</w:t>
      </w:r>
    </w:p>
    <w:p>
      <w:pPr>
        <w:widowControl/>
        <w:shd w:val="clear" w:color="auto" w:fill="FFFFFF"/>
        <w:adjustRightInd w:val="0"/>
        <w:snapToGrid w:val="0"/>
        <w:spacing w:line="560" w:lineRule="exact"/>
        <w:ind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林书海  负责综合科政务公开工作</w:t>
      </w:r>
    </w:p>
    <w:p>
      <w:pPr>
        <w:widowControl/>
        <w:shd w:val="clear" w:color="auto" w:fill="FFFFFF"/>
        <w:adjustRightInd w:val="0"/>
        <w:snapToGrid w:val="0"/>
        <w:spacing w:line="560" w:lineRule="exact"/>
        <w:ind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蔡方培  负责法规科政务公开工作</w:t>
      </w:r>
    </w:p>
    <w:p>
      <w:pPr>
        <w:widowControl/>
        <w:shd w:val="clear" w:color="auto" w:fill="FFFFFF"/>
        <w:adjustRightInd w:val="0"/>
        <w:snapToGrid w:val="0"/>
        <w:spacing w:line="560" w:lineRule="exact"/>
        <w:ind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蔡  贡  负责市场科政务公开工作</w:t>
      </w:r>
    </w:p>
    <w:p>
      <w:pPr>
        <w:widowControl/>
        <w:shd w:val="clear" w:color="auto" w:fill="FFFFFF"/>
        <w:adjustRightInd w:val="0"/>
        <w:snapToGrid w:val="0"/>
        <w:spacing w:line="560" w:lineRule="exact"/>
        <w:ind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侯春华</w:t>
      </w:r>
      <w:r>
        <w:rPr>
          <w:rFonts w:hint="eastAsia" w:ascii="仿宋_GB2312" w:hAnsi="宋体" w:eastAsia="仿宋_GB2312" w:cs="宋体"/>
          <w:color w:val="000000"/>
          <w:kern w:val="0"/>
          <w:sz w:val="32"/>
          <w:szCs w:val="32"/>
        </w:rPr>
        <w:t xml:space="preserve">  负责服贸科政务公开工作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邓  善  负责外贸科政务公开工作</w:t>
      </w:r>
    </w:p>
    <w:p>
      <w:pPr>
        <w:widowControl/>
        <w:shd w:val="clear" w:color="auto" w:fill="FFFFFF"/>
        <w:adjustRightInd w:val="0"/>
        <w:snapToGrid w:val="0"/>
        <w:spacing w:line="560" w:lineRule="exact"/>
        <w:ind w:firstLine="1904" w:firstLineChars="595"/>
        <w:jc w:val="left"/>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陈金友  负责电商科政务公开工作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钱  湛  负责贸管科政务公开工作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黄万红  负责外资科政务公开工作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胡  毅  负责</w:t>
      </w:r>
      <w:r>
        <w:rPr>
          <w:rFonts w:hint="eastAsia" w:ascii="仿宋_GB2312" w:hAnsi="宋体" w:eastAsia="仿宋_GB2312" w:cs="宋体"/>
          <w:color w:val="000000"/>
          <w:kern w:val="0"/>
          <w:sz w:val="32"/>
          <w:szCs w:val="32"/>
          <w:lang w:val="en-US" w:eastAsia="zh-CN"/>
        </w:rPr>
        <w:t>港口</w:t>
      </w:r>
      <w:r>
        <w:rPr>
          <w:rFonts w:hint="eastAsia" w:ascii="仿宋_GB2312" w:hAnsi="宋体" w:eastAsia="仿宋_GB2312" w:cs="宋体"/>
          <w:color w:val="000000"/>
          <w:kern w:val="0"/>
          <w:sz w:val="32"/>
          <w:szCs w:val="32"/>
        </w:rPr>
        <w:t>科政务公开工作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王  艳  负责东盟科政务公开工作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钟育波  负责人事科政务公开工作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邓海波  负责</w:t>
      </w:r>
      <w:r>
        <w:rPr>
          <w:rFonts w:hint="eastAsia" w:ascii="仿宋_GB2312" w:hAnsi="宋体" w:eastAsia="仿宋_GB2312" w:cs="宋体"/>
          <w:color w:val="000000"/>
          <w:kern w:val="0"/>
          <w:sz w:val="32"/>
          <w:szCs w:val="32"/>
          <w:lang w:val="en-US" w:eastAsia="zh-CN"/>
        </w:rPr>
        <w:t>陆空科</w:t>
      </w:r>
      <w:r>
        <w:rPr>
          <w:rFonts w:hint="eastAsia" w:ascii="仿宋_GB2312" w:hAnsi="宋体" w:eastAsia="仿宋_GB2312" w:cs="宋体"/>
          <w:color w:val="000000"/>
          <w:kern w:val="0"/>
          <w:sz w:val="32"/>
          <w:szCs w:val="32"/>
        </w:rPr>
        <w:t>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董  球  负责贸促会政务公开工作</w:t>
      </w:r>
    </w:p>
    <w:p>
      <w:pPr>
        <w:widowControl/>
        <w:shd w:val="clear" w:color="auto" w:fill="FFFFFF"/>
        <w:adjustRightInd w:val="0"/>
        <w:snapToGrid w:val="0"/>
        <w:spacing w:line="560" w:lineRule="exact"/>
        <w:ind w:firstLine="1904" w:firstLineChars="5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孙媛媛</w:t>
      </w:r>
      <w:r>
        <w:rPr>
          <w:rFonts w:hint="eastAsia" w:ascii="仿宋_GB2312" w:hAnsi="宋体" w:eastAsia="仿宋_GB2312" w:cs="宋体"/>
          <w:color w:val="000000"/>
          <w:kern w:val="0"/>
          <w:sz w:val="32"/>
          <w:szCs w:val="32"/>
        </w:rPr>
        <w:t xml:space="preserve">  负责审批科政务公开工作</w:t>
      </w:r>
    </w:p>
    <w:p>
      <w:pPr>
        <w:widowControl/>
        <w:shd w:val="clear" w:color="auto" w:fill="FFFFFF"/>
        <w:adjustRightInd w:val="0"/>
        <w:snapToGrid w:val="0"/>
        <w:spacing w:line="560" w:lineRule="exact"/>
        <w:ind w:firstLine="643" w:firstLineChars="200"/>
        <w:jc w:val="left"/>
        <w:rPr>
          <w:rFonts w:hint="eastAsia" w:ascii="黑体" w:hAnsi="宋体" w:eastAsia="黑体" w:cs="宋体"/>
          <w:b/>
          <w:kern w:val="0"/>
          <w:sz w:val="32"/>
          <w:szCs w:val="32"/>
        </w:rPr>
      </w:pPr>
      <w:r>
        <w:rPr>
          <w:rFonts w:hint="eastAsia" w:ascii="黑体" w:eastAsia="黑体"/>
          <w:b/>
          <w:sz w:val="32"/>
          <w:szCs w:val="32"/>
          <w:shd w:val="clear" w:color="auto" w:fill="FFFFFF"/>
        </w:rPr>
        <w:t>二、局政务公开工作领导小组办公室成员及职责分工</w:t>
      </w:r>
    </w:p>
    <w:p>
      <w:pPr>
        <w:widowControl/>
        <w:shd w:val="clear" w:color="auto" w:fill="FFFFFF"/>
        <w:adjustRightInd w:val="0"/>
        <w:snapToGrid w:val="0"/>
        <w:spacing w:line="560" w:lineRule="exact"/>
        <w:ind w:firstLine="63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主    任：</w:t>
      </w:r>
      <w:r>
        <w:rPr>
          <w:rFonts w:hint="eastAsia" w:ascii="仿宋_GB2312" w:hAnsi="宋体" w:eastAsia="仿宋_GB2312" w:cs="宋体"/>
          <w:color w:val="000000"/>
          <w:kern w:val="0"/>
          <w:sz w:val="32"/>
          <w:szCs w:val="32"/>
          <w:lang w:val="en-US" w:eastAsia="zh-CN"/>
        </w:rPr>
        <w:t>李  颖</w:t>
      </w:r>
      <w:r>
        <w:rPr>
          <w:rFonts w:hint="eastAsia" w:ascii="仿宋_GB2312" w:hAnsi="宋体" w:eastAsia="仿宋_GB2312" w:cs="宋体"/>
          <w:color w:val="000000"/>
          <w:kern w:val="0"/>
          <w:sz w:val="32"/>
          <w:szCs w:val="32"/>
        </w:rPr>
        <w:t xml:space="preserve">  分管政务公开工作，负责领导小组</w:t>
      </w:r>
    </w:p>
    <w:p>
      <w:pPr>
        <w:widowControl/>
        <w:shd w:val="clear" w:color="auto" w:fill="FFFFFF"/>
        <w:adjustRightInd w:val="0"/>
        <w:snapToGrid w:val="0"/>
        <w:spacing w:line="560" w:lineRule="exact"/>
        <w:ind w:firstLine="3504" w:firstLineChars="1095"/>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办公室工作</w:t>
      </w:r>
    </w:p>
    <w:p>
      <w:pPr>
        <w:widowControl/>
        <w:shd w:val="clear" w:color="auto" w:fill="FFFFFF"/>
        <w:adjustRightInd w:val="0"/>
        <w:snapToGrid w:val="0"/>
        <w:spacing w:line="560" w:lineRule="exact"/>
        <w:ind w:left="3520" w:hanging="3520" w:hangingChars="11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副 主 任：周志安  协助主任开展政务公开领导小组办公室日常工作，负责政务公开的指导、协调、监督工作</w:t>
      </w:r>
    </w:p>
    <w:p>
      <w:pPr>
        <w:widowControl/>
        <w:shd w:val="clear" w:color="auto" w:fill="FFFFFF"/>
        <w:adjustRightInd w:val="0"/>
        <w:snapToGrid w:val="0"/>
        <w:spacing w:line="560" w:lineRule="exact"/>
        <w:ind w:left="3520" w:hanging="3520" w:hangingChars="11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工作人员：</w:t>
      </w:r>
      <w:r>
        <w:rPr>
          <w:rFonts w:hint="eastAsia" w:ascii="仿宋_GB2312" w:hAnsi="宋体" w:eastAsia="仿宋_GB2312" w:cs="宋体"/>
          <w:color w:val="000000"/>
          <w:kern w:val="0"/>
          <w:sz w:val="32"/>
          <w:szCs w:val="32"/>
          <w:lang w:val="en-US" w:eastAsia="zh-CN"/>
        </w:rPr>
        <w:t>王东杰</w:t>
      </w:r>
      <w:r>
        <w:rPr>
          <w:rFonts w:hint="eastAsia" w:ascii="仿宋_GB2312" w:hAnsi="宋体" w:eastAsia="仿宋_GB2312" w:cs="宋体"/>
          <w:color w:val="000000"/>
          <w:kern w:val="0"/>
          <w:sz w:val="32"/>
          <w:szCs w:val="32"/>
        </w:rPr>
        <w:t xml:space="preserve">  负责政务公开监督和考核工作；负责政务公开材料组织和撰写工作；负责受理投诉举报工作；负责政务公开协调和宣传工作</w:t>
      </w:r>
    </w:p>
    <w:p>
      <w:pPr>
        <w:widowControl/>
        <w:shd w:val="clear" w:color="auto" w:fill="FFFFFF"/>
        <w:adjustRightInd w:val="0"/>
        <w:snapToGrid w:val="0"/>
        <w:spacing w:line="560" w:lineRule="exact"/>
        <w:ind w:left="3520" w:hanging="3520" w:hangingChars="11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各科室制定1名工作人员负责本科室政务公开网络资料</w:t>
      </w:r>
    </w:p>
    <w:p>
      <w:pPr>
        <w:widowControl/>
        <w:shd w:val="clear" w:color="auto" w:fill="FFFFFF"/>
        <w:adjustRightInd w:val="0"/>
        <w:snapToGrid w:val="0"/>
        <w:spacing w:line="560" w:lineRule="exact"/>
        <w:ind w:left="3520" w:hanging="3520" w:hangingChars="11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更新工作。</w:t>
      </w:r>
    </w:p>
    <w:p>
      <w:pPr>
        <w:widowControl/>
        <w:shd w:val="clear" w:color="auto" w:fill="FFFFFF"/>
        <w:adjustRightInd w:val="0"/>
        <w:snapToGrid w:val="0"/>
        <w:spacing w:line="560" w:lineRule="exact"/>
        <w:ind w:firstLine="5424" w:firstLineChars="1695"/>
        <w:jc w:val="left"/>
        <w:rPr>
          <w:rFonts w:hint="eastAsia" w:ascii="仿宋_GB2312" w:hAnsi="宋体" w:eastAsia="仿宋_GB2312" w:cs="宋体"/>
          <w:color w:val="000000"/>
          <w:kern w:val="0"/>
          <w:sz w:val="32"/>
          <w:szCs w:val="32"/>
        </w:rPr>
      </w:pPr>
    </w:p>
    <w:p>
      <w:pPr>
        <w:widowControl/>
        <w:shd w:val="clear" w:color="auto" w:fill="FFFFFF"/>
        <w:adjustRightInd w:val="0"/>
        <w:snapToGrid w:val="0"/>
        <w:spacing w:line="560" w:lineRule="exact"/>
        <w:ind w:firstLine="5424" w:firstLineChars="1695"/>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湛江市商务局</w:t>
      </w:r>
      <w:bookmarkStart w:id="0" w:name="_GoBack"/>
      <w:bookmarkEnd w:id="0"/>
    </w:p>
    <w:p>
      <w:pPr>
        <w:widowControl/>
        <w:shd w:val="clear" w:color="auto" w:fill="FFFFFF"/>
        <w:adjustRightInd w:val="0"/>
        <w:snapToGrid w:val="0"/>
        <w:spacing w:line="560" w:lineRule="exact"/>
        <w:ind w:firstLine="5264" w:firstLineChars="1645"/>
        <w:jc w:val="left"/>
        <w:rPr>
          <w:rFonts w:ascii="宋体" w:hAnsi="宋体" w:cs="宋体"/>
          <w:color w:val="000000"/>
          <w:kern w:val="0"/>
          <w:sz w:val="32"/>
          <w:szCs w:val="32"/>
        </w:rPr>
      </w:pPr>
      <w:r>
        <w:rPr>
          <w:rFonts w:hint="eastAsia"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年1</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16</w:t>
      </w:r>
      <w:r>
        <w:rPr>
          <w:rFonts w:hint="eastAsia" w:ascii="仿宋_GB2312" w:hAnsi="宋体" w:eastAsia="仿宋_GB2312" w:cs="宋体"/>
          <w:color w:val="000000"/>
          <w:kern w:val="0"/>
          <w:sz w:val="32"/>
          <w:szCs w:val="32"/>
        </w:rPr>
        <w:t>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6251"/>
      <w:docPartObj>
        <w:docPartGallery w:val="autotext"/>
      </w:docPartObj>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66253"/>
      <w:docPartObj>
        <w:docPartGallery w:val="autotext"/>
      </w:docPartObj>
    </w:sdtPr>
    <w:sdtContent>
      <w:p>
        <w:pPr>
          <w:pStyle w:val="2"/>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11AE"/>
    <w:rsid w:val="000D2933"/>
    <w:rsid w:val="000F5436"/>
    <w:rsid w:val="00277860"/>
    <w:rsid w:val="002B2D90"/>
    <w:rsid w:val="003C5B6A"/>
    <w:rsid w:val="004D1170"/>
    <w:rsid w:val="005D3E90"/>
    <w:rsid w:val="00647FEC"/>
    <w:rsid w:val="00707EB6"/>
    <w:rsid w:val="007C103E"/>
    <w:rsid w:val="00986E1A"/>
    <w:rsid w:val="00A8411F"/>
    <w:rsid w:val="00B81537"/>
    <w:rsid w:val="00BA29B3"/>
    <w:rsid w:val="00C67799"/>
    <w:rsid w:val="00C97685"/>
    <w:rsid w:val="00CF5005"/>
    <w:rsid w:val="00E720F6"/>
    <w:rsid w:val="00F90580"/>
    <w:rsid w:val="00FA11AE"/>
    <w:rsid w:val="64C8793E"/>
    <w:rsid w:val="67DE2C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673</Characters>
  <Lines>5</Lines>
  <Paragraphs>1</Paragraphs>
  <TotalTime>7</TotalTime>
  <ScaleCrop>false</ScaleCrop>
  <LinksUpToDate>false</LinksUpToDate>
  <CharactersWithSpaces>789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2019-12-09T09:16:00Z</dcterms:created>
  <dc:creator>吴小琼</dc:creator>
  <cp:lastModifiedBy>王东杰</cp:lastModifiedBy>
  <cp:lastPrinted>2019-12-13T01:28:00Z</cp:lastPrinted>
  <dcterms:modified xsi:type="dcterms:W3CDTF">2020-12-12T08:31:33Z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