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9DB" w:rsidRDefault="003179DB">
      <w:pPr>
        <w:jc w:val="center"/>
        <w:rPr>
          <w:rFonts w:ascii="方正小标宋简体" w:eastAsia="方正小标宋简体"/>
          <w:sz w:val="52"/>
          <w:szCs w:val="52"/>
        </w:rPr>
      </w:pPr>
    </w:p>
    <w:p w:rsidR="003179DB" w:rsidRDefault="003179DB">
      <w:pPr>
        <w:jc w:val="center"/>
        <w:rPr>
          <w:rFonts w:ascii="方正小标宋简体" w:eastAsia="方正小标宋简体"/>
          <w:sz w:val="52"/>
          <w:szCs w:val="52"/>
        </w:rPr>
      </w:pPr>
    </w:p>
    <w:p w:rsidR="00D11016" w:rsidRDefault="00D11016">
      <w:pPr>
        <w:jc w:val="center"/>
        <w:rPr>
          <w:rFonts w:ascii="方正小标宋简体" w:eastAsia="方正小标宋简体"/>
          <w:sz w:val="52"/>
          <w:szCs w:val="52"/>
        </w:rPr>
      </w:pPr>
    </w:p>
    <w:p w:rsidR="003179DB" w:rsidRPr="006F29A5" w:rsidRDefault="00D11016">
      <w:pPr>
        <w:jc w:val="center"/>
        <w:rPr>
          <w:rFonts w:ascii="华文中宋" w:eastAsia="华文中宋" w:hAnsi="华文中宋"/>
          <w:b/>
          <w:sz w:val="52"/>
          <w:szCs w:val="52"/>
        </w:rPr>
      </w:pPr>
      <w:r w:rsidRPr="006F29A5">
        <w:rPr>
          <w:rFonts w:ascii="华文中宋" w:eastAsia="华文中宋" w:hAnsi="华文中宋" w:hint="eastAsia"/>
          <w:b/>
          <w:sz w:val="52"/>
          <w:szCs w:val="52"/>
        </w:rPr>
        <w:t>项目支出</w:t>
      </w:r>
      <w:r w:rsidR="004736AD" w:rsidRPr="006F29A5">
        <w:rPr>
          <w:rFonts w:ascii="华文中宋" w:eastAsia="华文中宋" w:hAnsi="华文中宋" w:hint="eastAsia"/>
          <w:b/>
          <w:sz w:val="52"/>
          <w:szCs w:val="52"/>
        </w:rPr>
        <w:t>绩效自评报告</w:t>
      </w:r>
    </w:p>
    <w:p w:rsidR="003179DB" w:rsidRDefault="003179DB">
      <w:pPr>
        <w:rPr>
          <w:lang w:val="zh-CN"/>
        </w:rPr>
      </w:pPr>
    </w:p>
    <w:p w:rsidR="003179DB" w:rsidRDefault="003179DB">
      <w:pPr>
        <w:rPr>
          <w:lang w:val="zh-CN"/>
        </w:rPr>
      </w:pPr>
    </w:p>
    <w:p w:rsidR="003179DB" w:rsidRDefault="003179DB">
      <w:pPr>
        <w:rPr>
          <w:lang w:val="zh-CN"/>
        </w:rPr>
      </w:pPr>
    </w:p>
    <w:p w:rsidR="003179DB" w:rsidRDefault="003179DB">
      <w:pPr>
        <w:ind w:left="2100" w:firstLineChars="331" w:firstLine="1059"/>
        <w:rPr>
          <w:rFonts w:ascii="仿宋_GB2312" w:hAnsi="仿宋_GB2312" w:cs="仿宋_GB2312"/>
          <w:sz w:val="32"/>
          <w:szCs w:val="32"/>
          <w:lang w:val="zh-CN"/>
        </w:rPr>
      </w:pPr>
    </w:p>
    <w:p w:rsidR="003179DB" w:rsidRDefault="003179DB">
      <w:pPr>
        <w:ind w:left="2100" w:firstLineChars="331" w:firstLine="1059"/>
        <w:rPr>
          <w:rFonts w:ascii="仿宋_GB2312" w:hAnsi="仿宋_GB2312" w:cs="仿宋_GB2312"/>
          <w:sz w:val="32"/>
          <w:szCs w:val="32"/>
          <w:lang w:val="zh-CN"/>
        </w:rPr>
      </w:pPr>
    </w:p>
    <w:p w:rsidR="003179DB" w:rsidRDefault="003179DB" w:rsidP="004736AD">
      <w:pPr>
        <w:ind w:left="2100"/>
        <w:rPr>
          <w:rFonts w:ascii="仿宋_GB2312" w:hAnsi="仿宋_GB2312" w:cs="仿宋_GB2312"/>
          <w:sz w:val="32"/>
          <w:szCs w:val="32"/>
        </w:rPr>
      </w:pPr>
    </w:p>
    <w:p w:rsidR="003179DB" w:rsidRDefault="00D11016" w:rsidP="004736AD">
      <w:pPr>
        <w:rPr>
          <w:rFonts w:ascii="仿宋_GB2312" w:hAnsi="仿宋_GB2312" w:cs="仿宋_GB2312"/>
          <w:sz w:val="32"/>
          <w:szCs w:val="32"/>
        </w:rPr>
      </w:pPr>
      <w:r>
        <w:rPr>
          <w:rFonts w:ascii="仿宋_GB2312" w:hAnsi="仿宋_GB2312" w:cs="仿宋_GB2312" w:hint="eastAsia"/>
          <w:sz w:val="32"/>
          <w:szCs w:val="32"/>
        </w:rPr>
        <w:t xml:space="preserve">             </w:t>
      </w:r>
    </w:p>
    <w:p w:rsidR="003179DB" w:rsidRDefault="004736AD" w:rsidP="004736AD">
      <w:pPr>
        <w:rPr>
          <w:rFonts w:ascii="仿宋_GB2312" w:hAnsi="仿宋_GB2312" w:cs="仿宋_GB2312"/>
          <w:sz w:val="32"/>
          <w:szCs w:val="32"/>
        </w:rPr>
      </w:pPr>
      <w:r>
        <w:rPr>
          <w:rFonts w:ascii="仿宋_GB2312" w:hAnsi="仿宋_GB2312" w:cs="仿宋_GB2312" w:hint="eastAsia"/>
          <w:sz w:val="32"/>
          <w:szCs w:val="32"/>
          <w:lang w:val="zh-CN"/>
        </w:rPr>
        <w:t xml:space="preserve">             </w:t>
      </w:r>
    </w:p>
    <w:p w:rsidR="003179DB" w:rsidRDefault="00D11016">
      <w:r>
        <w:rPr>
          <w:rFonts w:hint="eastAsia"/>
        </w:rPr>
        <w:t xml:space="preserve">              </w:t>
      </w:r>
    </w:p>
    <w:p w:rsidR="00D11016" w:rsidRDefault="00D11016"/>
    <w:p w:rsidR="003179DB" w:rsidRDefault="003179DB"/>
    <w:p w:rsidR="003179DB" w:rsidRDefault="00D11016">
      <w:r>
        <w:rPr>
          <w:rFonts w:ascii="仿宋_GB2312" w:hAnsi="仿宋_GB2312" w:cs="仿宋_GB2312" w:hint="eastAsia"/>
          <w:sz w:val="32"/>
          <w:szCs w:val="32"/>
          <w:lang w:val="zh-CN"/>
        </w:rPr>
        <w:t>项目名称：</w:t>
      </w:r>
      <w:r>
        <w:rPr>
          <w:rFonts w:ascii="仿宋_GB2312" w:hAnsi="仿宋_GB2312" w:cs="仿宋_GB2312" w:hint="eastAsia"/>
          <w:sz w:val="32"/>
          <w:szCs w:val="32"/>
        </w:rPr>
        <w:t>残疾人两项补贴</w:t>
      </w:r>
    </w:p>
    <w:p w:rsidR="003179DB" w:rsidRDefault="00D11016">
      <w:r>
        <w:rPr>
          <w:rFonts w:ascii="仿宋_GB2312" w:hAnsi="仿宋_GB2312" w:cs="仿宋_GB2312" w:hint="eastAsia"/>
          <w:sz w:val="32"/>
          <w:szCs w:val="32"/>
          <w:lang w:val="zh-CN"/>
        </w:rPr>
        <w:t>评价年度：2019年</w:t>
      </w:r>
    </w:p>
    <w:p w:rsidR="003179DB" w:rsidRDefault="00D11016">
      <w:r>
        <w:rPr>
          <w:rFonts w:ascii="仿宋_GB2312" w:hAnsi="仿宋_GB2312" w:cs="仿宋_GB2312" w:hint="eastAsia"/>
          <w:sz w:val="32"/>
          <w:szCs w:val="32"/>
          <w:lang w:val="zh-CN"/>
        </w:rPr>
        <w:t>预算部门单位（公章）：湛江市民政局</w:t>
      </w:r>
    </w:p>
    <w:p w:rsidR="003179DB" w:rsidRDefault="00D11016">
      <w:r>
        <w:rPr>
          <w:rFonts w:hint="eastAsia"/>
        </w:rPr>
        <w:t>填报日期：</w:t>
      </w:r>
      <w:r>
        <w:rPr>
          <w:rFonts w:hint="eastAsia"/>
        </w:rPr>
        <w:t>2018</w:t>
      </w:r>
      <w:r>
        <w:rPr>
          <w:rFonts w:hint="eastAsia"/>
        </w:rPr>
        <w:t>年</w:t>
      </w:r>
      <w:r>
        <w:rPr>
          <w:rFonts w:hint="eastAsia"/>
        </w:rPr>
        <w:t>8</w:t>
      </w:r>
      <w:r>
        <w:rPr>
          <w:rFonts w:hint="eastAsia"/>
        </w:rPr>
        <w:t>月</w:t>
      </w:r>
      <w:r>
        <w:rPr>
          <w:rFonts w:hint="eastAsia"/>
        </w:rPr>
        <w:t>25</w:t>
      </w:r>
      <w:r>
        <w:rPr>
          <w:rFonts w:hint="eastAsia"/>
        </w:rPr>
        <w:t>日</w:t>
      </w:r>
    </w:p>
    <w:p w:rsidR="003179DB" w:rsidRDefault="003179DB"/>
    <w:p w:rsidR="003179DB" w:rsidRPr="006F29A5" w:rsidRDefault="004736AD" w:rsidP="006F29A5">
      <w:pPr>
        <w:spacing w:line="580" w:lineRule="exact"/>
        <w:ind w:firstLineChars="200" w:firstLine="641"/>
        <w:jc w:val="left"/>
        <w:rPr>
          <w:rFonts w:ascii="华文中宋" w:eastAsia="华文中宋" w:hAnsi="华文中宋" w:cs="楷体"/>
          <w:b/>
          <w:sz w:val="32"/>
          <w:szCs w:val="32"/>
        </w:rPr>
      </w:pPr>
      <w:r w:rsidRPr="006F29A5">
        <w:rPr>
          <w:rFonts w:ascii="华文中宋" w:eastAsia="华文中宋" w:hAnsi="华文中宋" w:cs="黑体" w:hint="eastAsia"/>
          <w:b/>
          <w:sz w:val="32"/>
          <w:szCs w:val="32"/>
        </w:rPr>
        <w:lastRenderedPageBreak/>
        <w:t>一、基本情况</w:t>
      </w:r>
    </w:p>
    <w:p w:rsidR="00A43C1C" w:rsidRDefault="00D56B31" w:rsidP="006F29A5">
      <w:pPr>
        <w:spacing w:line="580" w:lineRule="exact"/>
        <w:ind w:firstLineChars="200" w:firstLine="643"/>
        <w:rPr>
          <w:rFonts w:ascii="仿宋_GB2312" w:hAnsi="仿宋_GB2312" w:cs="仿宋_GB2312"/>
          <w:sz w:val="32"/>
          <w:szCs w:val="32"/>
        </w:rPr>
      </w:pPr>
      <w:r w:rsidRPr="006F29A5">
        <w:rPr>
          <w:rFonts w:ascii="楷体_GB2312" w:eastAsia="楷体_GB2312" w:hint="eastAsia"/>
          <w:b/>
          <w:sz w:val="32"/>
          <w:szCs w:val="32"/>
        </w:rPr>
        <w:t>（一）项目概况。</w:t>
      </w:r>
      <w:r w:rsidRPr="00684178">
        <w:rPr>
          <w:rFonts w:hint="eastAsia"/>
          <w:sz w:val="32"/>
          <w:szCs w:val="32"/>
        </w:rPr>
        <w:t>根据</w:t>
      </w:r>
      <w:r w:rsidRPr="00684178">
        <w:rPr>
          <w:rFonts w:ascii="仿宋_GB2312" w:hAnsi="仿宋" w:cs="仿宋" w:hint="eastAsia"/>
          <w:sz w:val="32"/>
          <w:szCs w:val="32"/>
        </w:rPr>
        <w:t>《湛江市财政局关于开展2020年市级财政资金绩效自评工作的通知》（湛财绩〔2020〕6号）</w:t>
      </w:r>
      <w:r w:rsidRPr="00684178">
        <w:rPr>
          <w:rFonts w:ascii="仿宋_GB2312" w:hAnsi="仿宋_GB2312" w:cs="仿宋_GB2312" w:hint="eastAsia"/>
          <w:sz w:val="32"/>
          <w:szCs w:val="32"/>
        </w:rPr>
        <w:t>要求，</w:t>
      </w:r>
      <w:r w:rsidR="00A43C1C">
        <w:rPr>
          <w:rFonts w:ascii="仿宋_GB2312" w:hAnsi="仿宋_GB2312" w:cs="仿宋_GB2312" w:hint="eastAsia"/>
          <w:sz w:val="32"/>
          <w:szCs w:val="32"/>
        </w:rPr>
        <w:t>对</w:t>
      </w:r>
      <w:r w:rsidRPr="00684178">
        <w:rPr>
          <w:rFonts w:ascii="仿宋_GB2312" w:hAnsi="仿宋_GB2312" w:cs="仿宋_GB2312" w:hint="eastAsia"/>
          <w:sz w:val="32"/>
          <w:szCs w:val="32"/>
        </w:rPr>
        <w:t>我市2019年残疾人两项补贴资金使用情况开展绩效自评工作</w:t>
      </w:r>
      <w:r w:rsidR="00A43C1C">
        <w:rPr>
          <w:rFonts w:ascii="仿宋_GB2312" w:hAnsi="仿宋_GB2312" w:cs="仿宋_GB2312" w:hint="eastAsia"/>
          <w:sz w:val="32"/>
          <w:szCs w:val="32"/>
        </w:rPr>
        <w:t>。</w:t>
      </w:r>
    </w:p>
    <w:p w:rsidR="00A43C1C" w:rsidRDefault="00A43C1C" w:rsidP="006F29A5">
      <w:pPr>
        <w:spacing w:line="580" w:lineRule="exact"/>
        <w:ind w:firstLineChars="200" w:firstLine="643"/>
        <w:rPr>
          <w:rFonts w:ascii="仿宋_GB2312" w:hAnsi="仿宋_GB2312" w:cs="仿宋_GB2312"/>
          <w:szCs w:val="32"/>
        </w:rPr>
      </w:pPr>
      <w:r w:rsidRPr="006F29A5">
        <w:rPr>
          <w:rFonts w:ascii="楷体_GB2312" w:eastAsia="楷体_GB2312" w:hint="eastAsia"/>
          <w:b/>
          <w:sz w:val="32"/>
          <w:szCs w:val="32"/>
        </w:rPr>
        <w:t>（二）实施依据。</w:t>
      </w:r>
      <w:r w:rsidRPr="00684178">
        <w:rPr>
          <w:rFonts w:ascii="仿宋_GB2312" w:hint="eastAsia"/>
          <w:sz w:val="32"/>
          <w:szCs w:val="32"/>
        </w:rPr>
        <w:t>根据国务院《关于全面建立困难残疾人生活补贴和重度残疾人护理补贴制度的意见》（国发〔2015〕52号）、</w:t>
      </w:r>
      <w:r w:rsidRPr="00684178">
        <w:rPr>
          <w:rFonts w:ascii="仿宋_GB2312" w:hAnsi="仿宋" w:hint="eastAsia"/>
          <w:sz w:val="32"/>
          <w:szCs w:val="32"/>
          <w:shd w:val="clear" w:color="auto" w:fill="FFFFFF"/>
        </w:rPr>
        <w:t>广东省民政厅、广东省财政厅、广东省残疾人联合会《关于健全困难残疾人生活补贴和重度残疾人护理补贴制度的通知》（粤民发〔2016〕66号）</w:t>
      </w:r>
      <w:r>
        <w:rPr>
          <w:rFonts w:ascii="仿宋_GB2312" w:hAnsi="仿宋" w:hint="eastAsia"/>
          <w:sz w:val="32"/>
          <w:szCs w:val="32"/>
          <w:shd w:val="clear" w:color="auto" w:fill="FFFFFF"/>
        </w:rPr>
        <w:t>和</w:t>
      </w:r>
      <w:r w:rsidRPr="00684178">
        <w:rPr>
          <w:rFonts w:ascii="仿宋_GB2312" w:hAnsi="仿宋_GB2312" w:cs="仿宋_GB2312" w:hint="eastAsia"/>
          <w:sz w:val="32"/>
          <w:szCs w:val="32"/>
        </w:rPr>
        <w:t>《关于2019年起提高我省残疾人两项补贴标准和扩大重度残疾人护理补贴范围的通知》（粤财社〔2018〕220号）</w:t>
      </w:r>
      <w:r w:rsidRPr="00684178">
        <w:rPr>
          <w:rFonts w:ascii="仿宋_GB2312" w:hAnsi="仿宋" w:hint="eastAsia"/>
          <w:sz w:val="32"/>
          <w:szCs w:val="32"/>
          <w:shd w:val="clear" w:color="auto" w:fill="FFFFFF"/>
        </w:rPr>
        <w:t>等文件要求</w:t>
      </w:r>
      <w:r w:rsidRPr="00684178">
        <w:rPr>
          <w:rFonts w:ascii="仿宋_GB2312" w:hAnsi="仿宋_GB2312" w:cs="仿宋_GB2312" w:hint="eastAsia"/>
          <w:szCs w:val="32"/>
        </w:rPr>
        <w:t>，为符合条件的残疾人发放困难生活补贴和重度残疾人护理补贴。</w:t>
      </w:r>
    </w:p>
    <w:p w:rsidR="00A43C1C" w:rsidRDefault="00A43C1C" w:rsidP="006F29A5">
      <w:pPr>
        <w:spacing w:line="580" w:lineRule="exact"/>
        <w:ind w:firstLineChars="200" w:firstLine="643"/>
        <w:rPr>
          <w:rFonts w:ascii="仿宋_GB2312"/>
          <w:sz w:val="32"/>
          <w:szCs w:val="32"/>
        </w:rPr>
      </w:pPr>
      <w:r w:rsidRPr="006F29A5">
        <w:rPr>
          <w:rFonts w:ascii="楷体_GB2312" w:eastAsia="楷体_GB2312" w:hint="eastAsia"/>
          <w:b/>
          <w:sz w:val="32"/>
          <w:szCs w:val="32"/>
        </w:rPr>
        <w:t>(三)实施情况。</w:t>
      </w:r>
      <w:r w:rsidRPr="00684178">
        <w:rPr>
          <w:rFonts w:ascii="仿宋_GB2312" w:hint="eastAsia"/>
          <w:sz w:val="32"/>
          <w:szCs w:val="32"/>
        </w:rPr>
        <w:t>2019年度，省级财政下达残疾人两项补贴资金</w:t>
      </w:r>
      <w:r w:rsidR="003917CF">
        <w:rPr>
          <w:rFonts w:ascii="仿宋_GB2312" w:hint="eastAsia"/>
          <w:sz w:val="32"/>
          <w:szCs w:val="32"/>
        </w:rPr>
        <w:t>195242019</w:t>
      </w:r>
      <w:r w:rsidRPr="00684178">
        <w:rPr>
          <w:rFonts w:ascii="仿宋_GB2312" w:hint="eastAsia"/>
          <w:sz w:val="32"/>
          <w:szCs w:val="32"/>
        </w:rPr>
        <w:t>元，市级配套残疾人两项补贴</w:t>
      </w:r>
      <w:r w:rsidR="003917CF">
        <w:rPr>
          <w:rFonts w:ascii="仿宋_GB2312" w:hint="eastAsia"/>
          <w:sz w:val="32"/>
          <w:szCs w:val="32"/>
        </w:rPr>
        <w:t>43569867</w:t>
      </w:r>
      <w:r w:rsidRPr="00684178">
        <w:rPr>
          <w:rFonts w:ascii="仿宋_GB2312" w:hint="eastAsia"/>
          <w:sz w:val="32"/>
          <w:szCs w:val="32"/>
        </w:rPr>
        <w:t>元。载至2019年度12月止，我市享受残疾人困难生活补贴45986人，享受重度护理补贴77304</w:t>
      </w:r>
      <w:r w:rsidR="00844429">
        <w:rPr>
          <w:rFonts w:ascii="仿宋_GB2312" w:hint="eastAsia"/>
          <w:sz w:val="32"/>
          <w:szCs w:val="32"/>
        </w:rPr>
        <w:t>人， 下达资金全部用于发放残疾人两项补贴。</w:t>
      </w:r>
    </w:p>
    <w:p w:rsidR="00D11016" w:rsidRPr="006F29A5" w:rsidRDefault="00D11016" w:rsidP="00D11016">
      <w:pPr>
        <w:spacing w:line="600" w:lineRule="exact"/>
        <w:ind w:firstLine="600"/>
        <w:rPr>
          <w:rFonts w:ascii="华文中宋" w:eastAsia="华文中宋" w:hAnsi="华文中宋" w:cs="黑体"/>
          <w:b/>
          <w:kern w:val="1"/>
          <w:sz w:val="32"/>
          <w:szCs w:val="32"/>
        </w:rPr>
      </w:pPr>
      <w:r w:rsidRPr="006F29A5">
        <w:rPr>
          <w:rFonts w:ascii="华文中宋" w:eastAsia="华文中宋" w:hAnsi="华文中宋" w:cs="黑体" w:hint="eastAsia"/>
          <w:b/>
          <w:kern w:val="1"/>
          <w:sz w:val="32"/>
          <w:szCs w:val="32"/>
        </w:rPr>
        <w:t>二、绩效自评工作开展情况</w:t>
      </w:r>
    </w:p>
    <w:p w:rsidR="00844429" w:rsidRDefault="00AB2760" w:rsidP="006F29A5">
      <w:pPr>
        <w:spacing w:line="580" w:lineRule="exact"/>
        <w:ind w:firstLineChars="200" w:firstLine="643"/>
        <w:jc w:val="left"/>
        <w:rPr>
          <w:rFonts w:ascii="仿宋_GB2312" w:hAnsi="仿宋_GB2312" w:cs="仿宋_GB2312"/>
          <w:szCs w:val="32"/>
        </w:rPr>
      </w:pPr>
      <w:bookmarkStart w:id="0" w:name="title"/>
      <w:r w:rsidRPr="006F29A5">
        <w:rPr>
          <w:rFonts w:ascii="楷体_GB2312" w:eastAsia="楷体_GB2312" w:hAnsi="仿宋" w:cs="仿宋" w:hint="eastAsia"/>
          <w:b/>
          <w:sz w:val="32"/>
          <w:szCs w:val="32"/>
        </w:rPr>
        <w:t>（一）自评对象和范围。</w:t>
      </w:r>
      <w:r w:rsidR="00844429">
        <w:rPr>
          <w:rFonts w:hint="eastAsia"/>
          <w:sz w:val="32"/>
          <w:szCs w:val="32"/>
        </w:rPr>
        <w:t>严格按照</w:t>
      </w:r>
      <w:r w:rsidR="00844429" w:rsidRPr="00684178">
        <w:rPr>
          <w:rFonts w:ascii="仿宋_GB2312" w:hAnsi="仿宋" w:cs="仿宋" w:hint="eastAsia"/>
          <w:sz w:val="32"/>
          <w:szCs w:val="32"/>
        </w:rPr>
        <w:t>《湛江市财政局关于开展2020年市级财政资金绩效自评工作的通知》（湛财绩〔2020〕6号）</w:t>
      </w:r>
      <w:r w:rsidR="00844429">
        <w:rPr>
          <w:rFonts w:ascii="仿宋_GB2312" w:hAnsi="仿宋" w:cs="仿宋" w:hint="eastAsia"/>
          <w:sz w:val="32"/>
          <w:szCs w:val="32"/>
        </w:rPr>
        <w:t>相关</w:t>
      </w:r>
      <w:r w:rsidR="00844429" w:rsidRPr="00684178">
        <w:rPr>
          <w:rFonts w:ascii="仿宋_GB2312" w:hAnsi="仿宋_GB2312" w:cs="仿宋_GB2312" w:hint="eastAsia"/>
          <w:sz w:val="32"/>
          <w:szCs w:val="32"/>
        </w:rPr>
        <w:t>要求，</w:t>
      </w:r>
      <w:r w:rsidR="00844429">
        <w:rPr>
          <w:rFonts w:ascii="仿宋_GB2312" w:hAnsi="仿宋_GB2312" w:cs="仿宋_GB2312" w:hint="eastAsia"/>
          <w:sz w:val="32"/>
          <w:szCs w:val="32"/>
        </w:rPr>
        <w:t>对照资金文件绩效目标表，</w:t>
      </w:r>
      <w:r w:rsidR="00844429">
        <w:rPr>
          <w:rFonts w:ascii="仿宋_GB2312" w:hAnsi="仿宋_GB2312" w:cs="仿宋_GB2312" w:hint="eastAsia"/>
          <w:szCs w:val="32"/>
        </w:rPr>
        <w:t xml:space="preserve"> 对全市2019年残疾人两项补贴资金收支情况进行自评。</w:t>
      </w:r>
    </w:p>
    <w:p w:rsidR="00844429" w:rsidRPr="006F29A5" w:rsidRDefault="00AB2760" w:rsidP="00B31F61">
      <w:pPr>
        <w:spacing w:line="580" w:lineRule="exact"/>
        <w:ind w:firstLine="640"/>
        <w:rPr>
          <w:rFonts w:ascii="仿宋_GB2312" w:hAnsi="仿宋" w:cs="仿宋" w:hint="eastAsia"/>
          <w:b/>
          <w:sz w:val="32"/>
          <w:szCs w:val="32"/>
        </w:rPr>
      </w:pPr>
      <w:r w:rsidRPr="006F29A5">
        <w:rPr>
          <w:rFonts w:ascii="仿宋_GB2312" w:hAnsi="仿宋" w:cs="仿宋" w:hint="eastAsia"/>
          <w:b/>
          <w:sz w:val="32"/>
          <w:szCs w:val="32"/>
        </w:rPr>
        <w:lastRenderedPageBreak/>
        <w:t>（二）评价指标体系</w:t>
      </w:r>
      <w:r w:rsidR="006F29A5" w:rsidRPr="006F29A5">
        <w:rPr>
          <w:rFonts w:ascii="仿宋_GB2312" w:hAnsi="仿宋" w:cs="仿宋" w:hint="eastAsia"/>
          <w:b/>
          <w:sz w:val="32"/>
          <w:szCs w:val="32"/>
        </w:rPr>
        <w:t>。</w:t>
      </w:r>
    </w:p>
    <w:p w:rsidR="00844429" w:rsidRPr="006F29A5" w:rsidRDefault="00AB2760" w:rsidP="00B31F61">
      <w:pPr>
        <w:spacing w:line="580" w:lineRule="exact"/>
        <w:ind w:firstLine="640"/>
        <w:rPr>
          <w:rFonts w:ascii="仿宋_GB2312" w:hAnsi="仿宋_GB2312" w:cs="仿宋_GB2312" w:hint="eastAsia"/>
          <w:kern w:val="0"/>
          <w:sz w:val="32"/>
          <w:szCs w:val="32"/>
        </w:rPr>
      </w:pPr>
      <w:r w:rsidRPr="006F29A5">
        <w:rPr>
          <w:rFonts w:ascii="仿宋_GB2312" w:hAnsi="仿宋" w:cs="仿宋" w:hint="eastAsia"/>
          <w:b/>
          <w:sz w:val="32"/>
          <w:szCs w:val="32"/>
        </w:rPr>
        <w:t>1</w:t>
      </w:r>
      <w:r w:rsidR="006F29A5">
        <w:rPr>
          <w:rFonts w:ascii="仿宋_GB2312" w:hAnsi="仿宋" w:cs="仿宋" w:hint="eastAsia"/>
          <w:b/>
          <w:sz w:val="32"/>
          <w:szCs w:val="32"/>
        </w:rPr>
        <w:t>、</w:t>
      </w:r>
      <w:r w:rsidR="00B31F61" w:rsidRPr="006F29A5">
        <w:rPr>
          <w:rFonts w:ascii="仿宋_GB2312" w:hAnsi="仿宋" w:cs="仿宋" w:hint="eastAsia"/>
          <w:b/>
          <w:sz w:val="32"/>
          <w:szCs w:val="32"/>
        </w:rPr>
        <w:t>政策</w:t>
      </w:r>
      <w:r w:rsidR="00844429" w:rsidRPr="006F29A5">
        <w:rPr>
          <w:rFonts w:ascii="仿宋_GB2312" w:hAnsi="仿宋" w:cs="仿宋" w:hint="eastAsia"/>
          <w:b/>
          <w:sz w:val="32"/>
          <w:szCs w:val="32"/>
        </w:rPr>
        <w:t>实施</w:t>
      </w:r>
      <w:r w:rsidR="00B31F61" w:rsidRPr="006F29A5">
        <w:rPr>
          <w:rFonts w:ascii="仿宋_GB2312" w:hAnsi="仿宋" w:cs="仿宋" w:hint="eastAsia"/>
          <w:b/>
          <w:sz w:val="32"/>
          <w:szCs w:val="32"/>
        </w:rPr>
        <w:t>保障。</w:t>
      </w:r>
      <w:r w:rsidRPr="006F29A5">
        <w:rPr>
          <w:rFonts w:ascii="仿宋_GB2312" w:hAnsi="仿宋" w:cs="仿宋" w:hint="eastAsia"/>
          <w:sz w:val="32"/>
          <w:szCs w:val="32"/>
        </w:rPr>
        <w:t>依据</w:t>
      </w:r>
      <w:r w:rsidRPr="006F29A5">
        <w:rPr>
          <w:rFonts w:ascii="仿宋_GB2312" w:hAnsi="仿宋_GB2312" w:cs="仿宋_GB2312" w:hint="eastAsia"/>
          <w:sz w:val="32"/>
          <w:szCs w:val="32"/>
        </w:rPr>
        <w:t>《关于2019年起提高我省残疾人两项补贴标准和扩大重度残疾人护理补贴范围的通知》（粤财社〔2018〕220号）文件要求，切实做好残疾人两项补贴提标工作， 2019年起困难生活补贴标准为165</w:t>
      </w:r>
      <w:r w:rsidRPr="006F29A5">
        <w:rPr>
          <w:rFonts w:ascii="仿宋_GB2312" w:hint="eastAsia"/>
          <w:sz w:val="32"/>
          <w:szCs w:val="32"/>
        </w:rPr>
        <w:t>元/月.人、</w:t>
      </w:r>
      <w:r w:rsidRPr="006F29A5">
        <w:rPr>
          <w:rFonts w:ascii="仿宋_GB2312" w:hAnsi="仿宋_GB2312" w:cs="仿宋_GB2312" w:hint="eastAsia"/>
          <w:sz w:val="32"/>
          <w:szCs w:val="32"/>
        </w:rPr>
        <w:t>重度护理补贴标准为220</w:t>
      </w:r>
      <w:r w:rsidRPr="006F29A5">
        <w:rPr>
          <w:rFonts w:ascii="仿宋_GB2312" w:hint="eastAsia"/>
          <w:sz w:val="32"/>
          <w:szCs w:val="32"/>
        </w:rPr>
        <w:t>元/月.人</w:t>
      </w:r>
      <w:r w:rsidRPr="006F29A5">
        <w:rPr>
          <w:rFonts w:ascii="仿宋_GB2312" w:hAnsi="仿宋_GB2312" w:hint="eastAsia"/>
          <w:sz w:val="32"/>
          <w:szCs w:val="32"/>
        </w:rPr>
        <w:t>，将我市</w:t>
      </w:r>
      <w:r w:rsidRPr="006F29A5">
        <w:rPr>
          <w:rFonts w:ascii="仿宋_GB2312" w:hAnsi="仿宋_GB2312" w:cs="仿宋_GB2312" w:hint="eastAsia"/>
          <w:kern w:val="0"/>
          <w:sz w:val="32"/>
          <w:szCs w:val="32"/>
        </w:rPr>
        <w:t>符合条件的残疾人纳入保障范围。</w:t>
      </w:r>
    </w:p>
    <w:p w:rsidR="00844429" w:rsidRPr="006F29A5" w:rsidRDefault="00B31F61" w:rsidP="00B31F61">
      <w:pPr>
        <w:spacing w:line="580" w:lineRule="exact"/>
        <w:ind w:firstLine="640"/>
        <w:rPr>
          <w:rFonts w:ascii="仿宋_GB2312" w:hAnsi="仿宋_GB2312" w:cs="仿宋_GB2312" w:hint="eastAsia"/>
          <w:sz w:val="32"/>
          <w:szCs w:val="32"/>
        </w:rPr>
      </w:pPr>
      <w:r w:rsidRPr="006F29A5">
        <w:rPr>
          <w:rFonts w:ascii="仿宋_GB2312" w:hAnsi="仿宋_GB2312" w:cs="仿宋_GB2312" w:hint="eastAsia"/>
          <w:b/>
          <w:kern w:val="0"/>
          <w:sz w:val="32"/>
          <w:szCs w:val="32"/>
        </w:rPr>
        <w:t>2</w:t>
      </w:r>
      <w:r w:rsidR="006F29A5">
        <w:rPr>
          <w:rFonts w:ascii="仿宋_GB2312" w:hAnsi="仿宋_GB2312" w:cs="仿宋_GB2312" w:hint="eastAsia"/>
          <w:b/>
          <w:kern w:val="0"/>
          <w:sz w:val="32"/>
          <w:szCs w:val="32"/>
        </w:rPr>
        <w:t>、程序</w:t>
      </w:r>
      <w:r w:rsidRPr="006F29A5">
        <w:rPr>
          <w:rFonts w:ascii="仿宋_GB2312" w:hAnsi="仿宋_GB2312" w:cs="仿宋_GB2312" w:hint="eastAsia"/>
          <w:b/>
          <w:sz w:val="32"/>
          <w:szCs w:val="32"/>
        </w:rPr>
        <w:t>规范。</w:t>
      </w:r>
      <w:r w:rsidRPr="006F29A5">
        <w:rPr>
          <w:rFonts w:ascii="仿宋_GB2312" w:hAnsi="仿宋_GB2312" w:cs="仿宋_GB2312" w:hint="eastAsia"/>
          <w:sz w:val="32"/>
          <w:szCs w:val="32"/>
        </w:rPr>
        <w:t>主要审批程序：申请人自愿申请 — 乡镇（街道）初审、县（市、区）残联审核、县（市、区）民政局审定 — 乡镇（街道）和县（市、区）残联公示 — 补贴资金拨入残疾人实名银行账户。</w:t>
      </w:r>
    </w:p>
    <w:p w:rsidR="00B31F61" w:rsidRPr="006F29A5" w:rsidRDefault="00B31F61" w:rsidP="00B31F61">
      <w:pPr>
        <w:spacing w:line="580" w:lineRule="exact"/>
        <w:ind w:firstLine="640"/>
        <w:rPr>
          <w:rFonts w:ascii="仿宋_GB2312" w:hAnsi="仿宋_GB2312" w:cs="仿宋_GB2312" w:hint="eastAsia"/>
          <w:sz w:val="32"/>
          <w:szCs w:val="32"/>
        </w:rPr>
      </w:pPr>
      <w:r w:rsidRPr="006F29A5">
        <w:rPr>
          <w:rFonts w:ascii="仿宋_GB2312" w:hAnsi="仿宋_GB2312" w:cs="仿宋_GB2312" w:hint="eastAsia"/>
          <w:sz w:val="32"/>
          <w:szCs w:val="32"/>
        </w:rPr>
        <w:t>3.</w:t>
      </w:r>
      <w:r w:rsidR="00844429" w:rsidRPr="006F29A5">
        <w:rPr>
          <w:rFonts w:ascii="仿宋_GB2312" w:hAnsi="仿宋_GB2312" w:cs="仿宋_GB2312" w:hint="eastAsia"/>
          <w:sz w:val="32"/>
          <w:szCs w:val="32"/>
        </w:rPr>
        <w:t>资金使用规范</w:t>
      </w:r>
      <w:r w:rsidRPr="006F29A5">
        <w:rPr>
          <w:rFonts w:ascii="仿宋_GB2312" w:hAnsi="仿宋_GB2312" w:cs="仿宋_GB2312" w:hint="eastAsia"/>
          <w:sz w:val="32"/>
          <w:szCs w:val="32"/>
        </w:rPr>
        <w:t>。</w:t>
      </w:r>
      <w:r w:rsidR="00844429" w:rsidRPr="006F29A5">
        <w:rPr>
          <w:rFonts w:ascii="仿宋_GB2312" w:hAnsi="仿宋_GB2312" w:cs="仿宋_GB2312" w:hint="eastAsia"/>
          <w:sz w:val="32"/>
          <w:szCs w:val="32"/>
        </w:rPr>
        <w:t>项目</w:t>
      </w:r>
      <w:r w:rsidRPr="006F29A5">
        <w:rPr>
          <w:rFonts w:ascii="仿宋_GB2312" w:hAnsi="仿宋_GB2312" w:cs="仿宋_GB2312" w:hint="eastAsia"/>
          <w:sz w:val="32"/>
          <w:szCs w:val="32"/>
        </w:rPr>
        <w:t>资金</w:t>
      </w:r>
      <w:r w:rsidR="00844429" w:rsidRPr="006F29A5">
        <w:rPr>
          <w:rFonts w:ascii="仿宋_GB2312" w:hAnsi="仿宋_GB2312" w:cs="仿宋_GB2312" w:hint="eastAsia"/>
          <w:sz w:val="32"/>
          <w:szCs w:val="32"/>
        </w:rPr>
        <w:t>依时足额拨入残疾人本人实名</w:t>
      </w:r>
      <w:r w:rsidRPr="006F29A5">
        <w:rPr>
          <w:rFonts w:ascii="仿宋_GB2312" w:hAnsi="仿宋_GB2312" w:cs="仿宋_GB2312" w:hint="eastAsia"/>
          <w:sz w:val="32"/>
          <w:szCs w:val="32"/>
        </w:rPr>
        <w:t>银行账户。</w:t>
      </w:r>
    </w:p>
    <w:p w:rsidR="00AB2760" w:rsidRPr="006F29A5" w:rsidRDefault="00AB2760" w:rsidP="006F29A5">
      <w:pPr>
        <w:spacing w:line="580" w:lineRule="exact"/>
        <w:ind w:firstLineChars="200" w:firstLine="643"/>
        <w:jc w:val="left"/>
        <w:rPr>
          <w:rFonts w:ascii="仿宋_GB2312" w:hint="eastAsia"/>
          <w:sz w:val="32"/>
          <w:szCs w:val="32"/>
        </w:rPr>
      </w:pPr>
      <w:r w:rsidRPr="006F29A5">
        <w:rPr>
          <w:rFonts w:ascii="楷体_GB2312" w:eastAsia="楷体_GB2312" w:hAnsi="仿宋_GB2312" w:cs="仿宋_GB2312" w:hint="eastAsia"/>
          <w:b/>
          <w:kern w:val="0"/>
          <w:sz w:val="32"/>
          <w:szCs w:val="32"/>
        </w:rPr>
        <w:t>（三）评价方法。</w:t>
      </w:r>
      <w:r w:rsidRPr="006F29A5">
        <w:rPr>
          <w:rFonts w:ascii="仿宋_GB2312" w:hAnsi="仿宋_GB2312" w:cs="仿宋_GB2312" w:hint="eastAsia"/>
          <w:kern w:val="0"/>
          <w:sz w:val="32"/>
          <w:szCs w:val="32"/>
        </w:rPr>
        <w:t>残疾人两项补贴按时足额进行社会化发放。</w:t>
      </w:r>
      <w:bookmarkEnd w:id="0"/>
    </w:p>
    <w:p w:rsidR="00904736" w:rsidRPr="006F29A5" w:rsidRDefault="00904736" w:rsidP="00904736">
      <w:pPr>
        <w:spacing w:line="600" w:lineRule="exact"/>
        <w:ind w:firstLine="600"/>
        <w:rPr>
          <w:rFonts w:ascii="华文中宋" w:eastAsia="华文中宋" w:hAnsi="华文中宋" w:cs="黑体" w:hint="eastAsia"/>
          <w:b/>
          <w:kern w:val="1"/>
          <w:sz w:val="32"/>
          <w:szCs w:val="32"/>
        </w:rPr>
      </w:pPr>
      <w:r w:rsidRPr="006F29A5">
        <w:rPr>
          <w:rFonts w:ascii="华文中宋" w:eastAsia="华文中宋" w:hAnsi="华文中宋" w:cs="黑体" w:hint="eastAsia"/>
          <w:b/>
          <w:kern w:val="1"/>
          <w:sz w:val="32"/>
          <w:szCs w:val="32"/>
        </w:rPr>
        <w:t>三、绩效自评结果</w:t>
      </w:r>
    </w:p>
    <w:p w:rsidR="003179DB" w:rsidRPr="006F29A5" w:rsidRDefault="004736AD" w:rsidP="00684178">
      <w:pPr>
        <w:spacing w:line="580" w:lineRule="exact"/>
        <w:ind w:firstLine="640"/>
        <w:rPr>
          <w:rFonts w:ascii="仿宋_GB2312" w:cs="仿宋_GB2312" w:hint="eastAsia"/>
          <w:sz w:val="32"/>
          <w:szCs w:val="32"/>
        </w:rPr>
      </w:pPr>
      <w:r w:rsidRPr="006F29A5">
        <w:rPr>
          <w:rFonts w:ascii="仿宋_GB2312" w:cs="仿宋_GB2312" w:hint="eastAsia"/>
          <w:sz w:val="32"/>
          <w:szCs w:val="32"/>
        </w:rPr>
        <w:t>我市残疾人两项补贴严格按照规定使用,做到了专款专用。切实为我市残疾人解决了实实在在的问题,深受广大残疾人的好评,也体现了党和政府对广大残疾人的关爱和帮助。</w:t>
      </w:r>
      <w:r w:rsidR="00904736" w:rsidRPr="006F29A5">
        <w:rPr>
          <w:rFonts w:ascii="仿宋_GB2312" w:hAnsi="仿宋_GB2312" w:hint="eastAsia"/>
          <w:kern w:val="1"/>
          <w:sz w:val="32"/>
          <w:szCs w:val="32"/>
        </w:rPr>
        <w:t>自评分数为98，等级为优。</w:t>
      </w:r>
    </w:p>
    <w:p w:rsidR="003179DB" w:rsidRPr="006F29A5" w:rsidRDefault="004736AD" w:rsidP="006F29A5">
      <w:pPr>
        <w:spacing w:line="580" w:lineRule="exact"/>
        <w:ind w:firstLineChars="200" w:firstLine="641"/>
        <w:jc w:val="left"/>
        <w:rPr>
          <w:rFonts w:ascii="华文中宋" w:eastAsia="华文中宋" w:hAnsi="华文中宋" w:cs="黑体" w:hint="eastAsia"/>
          <w:b/>
          <w:sz w:val="32"/>
          <w:szCs w:val="32"/>
        </w:rPr>
      </w:pPr>
      <w:r w:rsidRPr="006F29A5">
        <w:rPr>
          <w:rFonts w:ascii="华文中宋" w:eastAsia="华文中宋" w:hAnsi="华文中宋" w:cs="黑体" w:hint="eastAsia"/>
          <w:b/>
          <w:sz w:val="32"/>
          <w:szCs w:val="32"/>
        </w:rPr>
        <w:t>四、主要绩效</w:t>
      </w:r>
    </w:p>
    <w:p w:rsidR="00904736" w:rsidRPr="006F29A5" w:rsidRDefault="00904736" w:rsidP="00904736">
      <w:pPr>
        <w:spacing w:line="600" w:lineRule="exact"/>
        <w:ind w:firstLine="600"/>
        <w:rPr>
          <w:rFonts w:ascii="楷体_GB2312" w:eastAsia="楷体_GB2312" w:hAnsi="仿宋_GB2312" w:hint="eastAsia"/>
          <w:b/>
          <w:kern w:val="1"/>
          <w:sz w:val="32"/>
          <w:szCs w:val="32"/>
        </w:rPr>
      </w:pPr>
      <w:r w:rsidRPr="006F29A5">
        <w:rPr>
          <w:rFonts w:ascii="楷体_GB2312" w:eastAsia="楷体_GB2312" w:hAnsi="仿宋_GB2312" w:hint="eastAsia"/>
          <w:b/>
          <w:kern w:val="1"/>
          <w:sz w:val="32"/>
          <w:szCs w:val="32"/>
        </w:rPr>
        <w:t>（一）资金投入情况</w:t>
      </w:r>
      <w:r w:rsidR="00844429" w:rsidRPr="006F29A5">
        <w:rPr>
          <w:rFonts w:ascii="楷体_GB2312" w:eastAsia="楷体_GB2312" w:hAnsi="仿宋_GB2312" w:hint="eastAsia"/>
          <w:b/>
          <w:kern w:val="1"/>
          <w:sz w:val="32"/>
          <w:szCs w:val="32"/>
        </w:rPr>
        <w:t>。</w:t>
      </w:r>
    </w:p>
    <w:p w:rsidR="00904736" w:rsidRPr="006F29A5" w:rsidRDefault="006F29A5" w:rsidP="00904736">
      <w:pPr>
        <w:spacing w:line="600" w:lineRule="exact"/>
        <w:ind w:firstLine="600"/>
        <w:rPr>
          <w:rFonts w:ascii="仿宋_GB2312" w:hAnsi="仿宋_GB2312" w:hint="eastAsia"/>
          <w:kern w:val="1"/>
          <w:sz w:val="32"/>
          <w:szCs w:val="32"/>
        </w:rPr>
      </w:pPr>
      <w:r>
        <w:rPr>
          <w:rFonts w:ascii="楷体_GB2312" w:eastAsia="楷体_GB2312" w:hAnsi="仿宋_GB2312" w:hint="eastAsia"/>
          <w:b/>
          <w:kern w:val="1"/>
          <w:sz w:val="32"/>
          <w:szCs w:val="32"/>
        </w:rPr>
        <w:t>1、</w:t>
      </w:r>
      <w:r w:rsidR="00904736" w:rsidRPr="006F29A5">
        <w:rPr>
          <w:rFonts w:ascii="楷体_GB2312" w:eastAsia="楷体_GB2312" w:hAnsi="仿宋_GB2312" w:hint="eastAsia"/>
          <w:b/>
          <w:kern w:val="1"/>
          <w:sz w:val="32"/>
          <w:szCs w:val="32"/>
        </w:rPr>
        <w:t>资金到位情况。</w:t>
      </w:r>
      <w:r w:rsidR="00844429" w:rsidRPr="006F29A5">
        <w:rPr>
          <w:rFonts w:ascii="仿宋_GB2312" w:hAnsi="仿宋_GB2312" w:hint="eastAsia"/>
          <w:kern w:val="1"/>
          <w:sz w:val="32"/>
          <w:szCs w:val="32"/>
        </w:rPr>
        <w:t>2019年，</w:t>
      </w:r>
      <w:r w:rsidR="00844429" w:rsidRPr="006F29A5">
        <w:rPr>
          <w:rFonts w:ascii="仿宋_GB2312" w:hint="eastAsia"/>
          <w:sz w:val="32"/>
          <w:szCs w:val="32"/>
        </w:rPr>
        <w:t>省级财政下达残疾人两项</w:t>
      </w:r>
      <w:r w:rsidR="00844429" w:rsidRPr="006F29A5">
        <w:rPr>
          <w:rFonts w:ascii="仿宋_GB2312" w:hint="eastAsia"/>
          <w:sz w:val="32"/>
          <w:szCs w:val="32"/>
        </w:rPr>
        <w:lastRenderedPageBreak/>
        <w:t>补贴资金</w:t>
      </w:r>
      <w:r w:rsidR="003917CF" w:rsidRPr="006F29A5">
        <w:rPr>
          <w:rFonts w:ascii="仿宋_GB2312" w:hint="eastAsia"/>
          <w:sz w:val="32"/>
          <w:szCs w:val="32"/>
        </w:rPr>
        <w:t>195242019</w:t>
      </w:r>
      <w:r w:rsidR="00844429" w:rsidRPr="006F29A5">
        <w:rPr>
          <w:rFonts w:ascii="仿宋_GB2312" w:hint="eastAsia"/>
          <w:sz w:val="32"/>
          <w:szCs w:val="32"/>
        </w:rPr>
        <w:t>元，市级配套残疾人两项补贴</w:t>
      </w:r>
      <w:r w:rsidR="00DF4208" w:rsidRPr="006F29A5">
        <w:rPr>
          <w:rFonts w:ascii="仿宋_GB2312" w:hint="eastAsia"/>
          <w:sz w:val="32"/>
          <w:szCs w:val="32"/>
        </w:rPr>
        <w:t>43569867</w:t>
      </w:r>
      <w:r w:rsidR="00844429" w:rsidRPr="006F29A5">
        <w:rPr>
          <w:rFonts w:ascii="仿宋_GB2312" w:hint="eastAsia"/>
          <w:sz w:val="32"/>
          <w:szCs w:val="32"/>
        </w:rPr>
        <w:t>元</w:t>
      </w:r>
      <w:r w:rsidR="00904736" w:rsidRPr="006F29A5">
        <w:rPr>
          <w:rFonts w:ascii="仿宋_GB2312" w:hAnsi="宋体" w:hint="eastAsia"/>
          <w:sz w:val="32"/>
          <w:szCs w:val="32"/>
        </w:rPr>
        <w:t>，</w:t>
      </w:r>
      <w:r w:rsidR="00904736" w:rsidRPr="006F29A5">
        <w:rPr>
          <w:rFonts w:ascii="仿宋_GB2312" w:hint="eastAsia"/>
          <w:sz w:val="32"/>
          <w:szCs w:val="32"/>
        </w:rPr>
        <w:t>资金到位率100%。</w:t>
      </w:r>
    </w:p>
    <w:p w:rsidR="00904736" w:rsidRPr="006F29A5" w:rsidRDefault="006F29A5" w:rsidP="00904736">
      <w:pPr>
        <w:spacing w:line="600" w:lineRule="exact"/>
        <w:ind w:firstLine="600"/>
        <w:rPr>
          <w:rFonts w:ascii="仿宋_GB2312" w:hAnsi="仿宋_GB2312" w:hint="eastAsia"/>
          <w:kern w:val="1"/>
          <w:sz w:val="32"/>
          <w:szCs w:val="32"/>
        </w:rPr>
      </w:pPr>
      <w:r w:rsidRPr="006F29A5">
        <w:rPr>
          <w:rFonts w:ascii="仿宋_GB2312" w:hAnsi="仿宋_GB2312" w:hint="eastAsia"/>
          <w:b/>
          <w:kern w:val="1"/>
          <w:sz w:val="32"/>
          <w:szCs w:val="32"/>
        </w:rPr>
        <w:t>2、</w:t>
      </w:r>
      <w:r w:rsidR="00904736" w:rsidRPr="006F29A5">
        <w:rPr>
          <w:rFonts w:ascii="仿宋_GB2312" w:hAnsi="仿宋_GB2312" w:hint="eastAsia"/>
          <w:b/>
          <w:kern w:val="1"/>
          <w:sz w:val="32"/>
          <w:szCs w:val="32"/>
        </w:rPr>
        <w:t>资金执行情况。</w:t>
      </w:r>
      <w:r w:rsidR="00904736" w:rsidRPr="006F29A5">
        <w:rPr>
          <w:rFonts w:ascii="仿宋_GB2312" w:hint="eastAsia"/>
          <w:sz w:val="32"/>
          <w:szCs w:val="32"/>
        </w:rPr>
        <w:t>2019年</w:t>
      </w:r>
      <w:r w:rsidR="00844429" w:rsidRPr="006F29A5">
        <w:rPr>
          <w:rFonts w:ascii="仿宋_GB2312" w:hint="eastAsia"/>
          <w:sz w:val="32"/>
          <w:szCs w:val="32"/>
        </w:rPr>
        <w:t>，</w:t>
      </w:r>
      <w:r w:rsidR="00904736" w:rsidRPr="006F29A5">
        <w:rPr>
          <w:rFonts w:ascii="仿宋_GB2312" w:hint="eastAsia"/>
          <w:sz w:val="32"/>
          <w:szCs w:val="32"/>
        </w:rPr>
        <w:t>省财政</w:t>
      </w:r>
      <w:r w:rsidR="00844429" w:rsidRPr="006F29A5">
        <w:rPr>
          <w:rFonts w:ascii="仿宋_GB2312" w:hint="eastAsia"/>
          <w:sz w:val="32"/>
          <w:szCs w:val="32"/>
        </w:rPr>
        <w:t>资金支出</w:t>
      </w:r>
      <w:r w:rsidR="00DF4208" w:rsidRPr="006F29A5">
        <w:rPr>
          <w:rFonts w:ascii="仿宋_GB2312" w:hint="eastAsia"/>
          <w:sz w:val="32"/>
          <w:szCs w:val="32"/>
        </w:rPr>
        <w:t>195131536</w:t>
      </w:r>
      <w:r w:rsidR="00844429" w:rsidRPr="006F29A5">
        <w:rPr>
          <w:rFonts w:ascii="仿宋_GB2312" w:hint="eastAsia"/>
          <w:sz w:val="32"/>
          <w:szCs w:val="32"/>
        </w:rPr>
        <w:t>万元</w:t>
      </w:r>
      <w:r w:rsidR="00E755F4" w:rsidRPr="006F29A5">
        <w:rPr>
          <w:rFonts w:ascii="仿宋_GB2312" w:hint="eastAsia"/>
          <w:sz w:val="32"/>
          <w:szCs w:val="32"/>
        </w:rPr>
        <w:t>，剩余</w:t>
      </w:r>
      <w:r w:rsidR="00DF4208" w:rsidRPr="006F29A5">
        <w:rPr>
          <w:rFonts w:ascii="仿宋_GB2312" w:hint="eastAsia"/>
          <w:sz w:val="32"/>
          <w:szCs w:val="32"/>
        </w:rPr>
        <w:t>105865</w:t>
      </w:r>
      <w:r w:rsidR="00E755F4" w:rsidRPr="006F29A5">
        <w:rPr>
          <w:rFonts w:ascii="仿宋_GB2312" w:hint="eastAsia"/>
          <w:sz w:val="32"/>
          <w:szCs w:val="32"/>
        </w:rPr>
        <w:t>万元</w:t>
      </w:r>
      <w:r w:rsidR="00844429" w:rsidRPr="006F29A5">
        <w:rPr>
          <w:rFonts w:ascii="仿宋_GB2312" w:hint="eastAsia"/>
          <w:sz w:val="32"/>
          <w:szCs w:val="32"/>
        </w:rPr>
        <w:t>。</w:t>
      </w:r>
      <w:r w:rsidR="00B45606" w:rsidRPr="006F29A5">
        <w:rPr>
          <w:rFonts w:ascii="仿宋_GB2312" w:hint="eastAsia"/>
          <w:sz w:val="32"/>
          <w:szCs w:val="32"/>
        </w:rPr>
        <w:t>市</w:t>
      </w:r>
      <w:r w:rsidR="00E755F4" w:rsidRPr="006F29A5">
        <w:rPr>
          <w:rFonts w:ascii="仿宋_GB2312" w:hint="eastAsia"/>
          <w:sz w:val="32"/>
          <w:szCs w:val="32"/>
        </w:rPr>
        <w:t>财政资金支</w:t>
      </w:r>
      <w:r w:rsidR="00996648" w:rsidRPr="006F29A5">
        <w:rPr>
          <w:rFonts w:ascii="仿宋_GB2312" w:hint="eastAsia"/>
          <w:sz w:val="32"/>
          <w:szCs w:val="32"/>
        </w:rPr>
        <w:t>出</w:t>
      </w:r>
      <w:r w:rsidR="00DF4208" w:rsidRPr="006F29A5">
        <w:rPr>
          <w:rFonts w:ascii="仿宋_GB2312" w:hint="eastAsia"/>
          <w:sz w:val="32"/>
          <w:szCs w:val="32"/>
        </w:rPr>
        <w:t>43426251</w:t>
      </w:r>
      <w:r w:rsidR="00E755F4" w:rsidRPr="006F29A5">
        <w:rPr>
          <w:rFonts w:ascii="仿宋_GB2312" w:hint="eastAsia"/>
          <w:sz w:val="32"/>
          <w:szCs w:val="32"/>
        </w:rPr>
        <w:t>元，</w:t>
      </w:r>
      <w:r w:rsidR="00996648" w:rsidRPr="006F29A5">
        <w:rPr>
          <w:rFonts w:ascii="仿宋_GB2312" w:hint="eastAsia"/>
          <w:sz w:val="32"/>
          <w:szCs w:val="32"/>
        </w:rPr>
        <w:t>剩余143616元</w:t>
      </w:r>
      <w:r w:rsidR="00B45606" w:rsidRPr="006F29A5">
        <w:rPr>
          <w:rFonts w:ascii="仿宋_GB2312" w:hint="eastAsia"/>
          <w:sz w:val="32"/>
          <w:szCs w:val="32"/>
        </w:rPr>
        <w:t>由市财政收回</w:t>
      </w:r>
      <w:r w:rsidR="00E755F4" w:rsidRPr="006F29A5">
        <w:rPr>
          <w:rFonts w:ascii="仿宋_GB2312" w:hint="eastAsia"/>
          <w:sz w:val="32"/>
          <w:szCs w:val="32"/>
        </w:rPr>
        <w:t>。</w:t>
      </w:r>
      <w:r w:rsidR="00DF4208" w:rsidRPr="006F29A5">
        <w:rPr>
          <w:rFonts w:ascii="仿宋_GB2312" w:hint="eastAsia"/>
          <w:sz w:val="32"/>
          <w:szCs w:val="32"/>
        </w:rPr>
        <w:t>资金</w:t>
      </w:r>
      <w:r w:rsidR="00904736" w:rsidRPr="006F29A5">
        <w:rPr>
          <w:rFonts w:ascii="仿宋_GB2312" w:hint="eastAsia"/>
          <w:sz w:val="32"/>
          <w:szCs w:val="32"/>
        </w:rPr>
        <w:t>使用率</w:t>
      </w:r>
      <w:r w:rsidR="00DF4208" w:rsidRPr="006F29A5">
        <w:rPr>
          <w:rFonts w:ascii="仿宋_GB2312" w:hint="eastAsia"/>
          <w:sz w:val="32"/>
          <w:szCs w:val="32"/>
        </w:rPr>
        <w:t>99.8</w:t>
      </w:r>
      <w:r w:rsidR="00904736" w:rsidRPr="006F29A5">
        <w:rPr>
          <w:rFonts w:ascii="仿宋_GB2312" w:hint="eastAsia"/>
          <w:sz w:val="32"/>
          <w:szCs w:val="32"/>
        </w:rPr>
        <w:t>%。市福利院应领取残疾人两项补贴51人，</w:t>
      </w:r>
      <w:r w:rsidR="00DF4208" w:rsidRPr="006F29A5">
        <w:rPr>
          <w:rFonts w:ascii="仿宋_GB2312" w:hint="eastAsia"/>
          <w:sz w:val="32"/>
          <w:szCs w:val="32"/>
        </w:rPr>
        <w:t>实际领取15人（</w:t>
      </w:r>
      <w:r w:rsidR="00904736" w:rsidRPr="006F29A5">
        <w:rPr>
          <w:rFonts w:ascii="仿宋_GB2312" w:hint="eastAsia"/>
          <w:sz w:val="32"/>
          <w:szCs w:val="32"/>
        </w:rPr>
        <w:t>其中36人为重度精神残疾人，生活无法自理，无法领取两项补贴</w:t>
      </w:r>
      <w:r w:rsidR="00DF4208" w:rsidRPr="006F29A5">
        <w:rPr>
          <w:rFonts w:ascii="仿宋_GB2312" w:hint="eastAsia"/>
          <w:sz w:val="32"/>
          <w:szCs w:val="32"/>
        </w:rPr>
        <w:t>）</w:t>
      </w:r>
      <w:r w:rsidR="00904736" w:rsidRPr="006F29A5">
        <w:rPr>
          <w:rFonts w:ascii="仿宋_GB2312" w:hint="eastAsia"/>
          <w:sz w:val="32"/>
          <w:szCs w:val="32"/>
        </w:rPr>
        <w:t>，资金</w:t>
      </w:r>
      <w:r w:rsidR="00DF4208" w:rsidRPr="006F29A5">
        <w:rPr>
          <w:rFonts w:ascii="仿宋_GB2312" w:hint="eastAsia"/>
          <w:sz w:val="32"/>
          <w:szCs w:val="32"/>
        </w:rPr>
        <w:t>使用有结</w:t>
      </w:r>
      <w:r w:rsidR="00904736" w:rsidRPr="006F29A5">
        <w:rPr>
          <w:rFonts w:ascii="仿宋_GB2312" w:hint="eastAsia"/>
          <w:sz w:val="32"/>
          <w:szCs w:val="32"/>
        </w:rPr>
        <w:t>余，因此</w:t>
      </w:r>
      <w:r w:rsidR="00E755F4" w:rsidRPr="006F29A5">
        <w:rPr>
          <w:rFonts w:ascii="仿宋_GB2312" w:hint="eastAsia"/>
          <w:sz w:val="32"/>
          <w:szCs w:val="32"/>
        </w:rPr>
        <w:t>，在</w:t>
      </w:r>
      <w:r w:rsidR="00904736" w:rsidRPr="006F29A5">
        <w:rPr>
          <w:rFonts w:ascii="仿宋_GB2312" w:hint="eastAsia"/>
          <w:sz w:val="32"/>
          <w:szCs w:val="32"/>
        </w:rPr>
        <w:t>2019年</w:t>
      </w:r>
      <w:r w:rsidR="00E755F4" w:rsidRPr="006F29A5">
        <w:rPr>
          <w:rFonts w:ascii="仿宋_GB2312" w:hint="eastAsia"/>
          <w:sz w:val="32"/>
          <w:szCs w:val="32"/>
        </w:rPr>
        <w:t>期间</w:t>
      </w:r>
      <w:r w:rsidR="00DF4208" w:rsidRPr="006F29A5">
        <w:rPr>
          <w:rFonts w:ascii="仿宋_GB2312" w:hint="eastAsia"/>
          <w:sz w:val="32"/>
          <w:szCs w:val="32"/>
        </w:rPr>
        <w:t>，</w:t>
      </w:r>
      <w:r w:rsidR="00E755F4" w:rsidRPr="006F29A5">
        <w:rPr>
          <w:rFonts w:ascii="仿宋_GB2312" w:hint="eastAsia"/>
          <w:sz w:val="32"/>
          <w:szCs w:val="32"/>
        </w:rPr>
        <w:t>先使用了</w:t>
      </w:r>
      <w:r w:rsidR="00DF4208" w:rsidRPr="006F29A5">
        <w:rPr>
          <w:rFonts w:ascii="仿宋_GB2312" w:hint="eastAsia"/>
          <w:sz w:val="32"/>
          <w:szCs w:val="32"/>
        </w:rPr>
        <w:t>往年结</w:t>
      </w:r>
      <w:r w:rsidR="00E755F4" w:rsidRPr="006F29A5">
        <w:rPr>
          <w:rFonts w:ascii="仿宋_GB2312" w:hint="eastAsia"/>
          <w:sz w:val="32"/>
          <w:szCs w:val="32"/>
        </w:rPr>
        <w:t>余资金，再使用当年省级资金</w:t>
      </w:r>
      <w:r w:rsidR="00DF4208" w:rsidRPr="006F29A5">
        <w:rPr>
          <w:rFonts w:ascii="仿宋_GB2312" w:hint="eastAsia"/>
          <w:sz w:val="32"/>
          <w:szCs w:val="32"/>
        </w:rPr>
        <w:t>。</w:t>
      </w:r>
      <w:r w:rsidR="00E755F4" w:rsidRPr="006F29A5">
        <w:rPr>
          <w:rFonts w:ascii="仿宋_GB2312" w:hint="eastAsia"/>
          <w:sz w:val="32"/>
          <w:szCs w:val="32"/>
        </w:rPr>
        <w:t>2019年市级</w:t>
      </w:r>
      <w:r w:rsidR="00DF4208" w:rsidRPr="006F29A5">
        <w:rPr>
          <w:rFonts w:ascii="仿宋_GB2312" w:hint="eastAsia"/>
          <w:sz w:val="32"/>
          <w:szCs w:val="32"/>
        </w:rPr>
        <w:t>配套</w:t>
      </w:r>
      <w:r w:rsidR="00904736" w:rsidRPr="006F29A5">
        <w:rPr>
          <w:rFonts w:ascii="仿宋_GB2312" w:hint="eastAsia"/>
          <w:sz w:val="32"/>
          <w:szCs w:val="32"/>
        </w:rPr>
        <w:t>资金</w:t>
      </w:r>
      <w:r w:rsidR="00DF4208" w:rsidRPr="006F29A5">
        <w:rPr>
          <w:rFonts w:ascii="仿宋_GB2312" w:hint="eastAsia"/>
          <w:sz w:val="32"/>
          <w:szCs w:val="32"/>
        </w:rPr>
        <w:t>因</w:t>
      </w:r>
      <w:r w:rsidR="00E755F4" w:rsidRPr="006F29A5">
        <w:rPr>
          <w:rFonts w:ascii="仿宋_GB2312" w:hint="eastAsia"/>
          <w:sz w:val="32"/>
          <w:szCs w:val="32"/>
        </w:rPr>
        <w:t>没有使用，已由市财政</w:t>
      </w:r>
      <w:r w:rsidR="00904736" w:rsidRPr="006F29A5">
        <w:rPr>
          <w:rFonts w:ascii="仿宋_GB2312" w:hint="eastAsia"/>
          <w:sz w:val="32"/>
          <w:szCs w:val="32"/>
        </w:rPr>
        <w:t>全部收回。</w:t>
      </w:r>
    </w:p>
    <w:p w:rsidR="00904736" w:rsidRPr="006F29A5" w:rsidRDefault="006F29A5" w:rsidP="00904736">
      <w:pPr>
        <w:spacing w:line="600" w:lineRule="exact"/>
        <w:ind w:firstLine="600"/>
        <w:rPr>
          <w:rFonts w:ascii="仿宋_GB2312" w:hAnsi="仿宋_GB2312" w:hint="eastAsia"/>
          <w:kern w:val="1"/>
          <w:sz w:val="32"/>
          <w:szCs w:val="32"/>
        </w:rPr>
      </w:pPr>
      <w:r>
        <w:rPr>
          <w:rFonts w:ascii="仿宋_GB2312" w:hAnsi="仿宋_GB2312" w:hint="eastAsia"/>
          <w:b/>
          <w:kern w:val="1"/>
          <w:sz w:val="32"/>
          <w:szCs w:val="32"/>
        </w:rPr>
        <w:t>3、</w:t>
      </w:r>
      <w:r w:rsidR="00904736" w:rsidRPr="006F29A5">
        <w:rPr>
          <w:rFonts w:ascii="仿宋_GB2312" w:hAnsi="仿宋_GB2312" w:hint="eastAsia"/>
          <w:b/>
          <w:kern w:val="1"/>
          <w:sz w:val="32"/>
          <w:szCs w:val="32"/>
        </w:rPr>
        <w:t>资金管理情况。</w:t>
      </w:r>
      <w:r w:rsidR="00904736" w:rsidRPr="006F29A5">
        <w:rPr>
          <w:rFonts w:ascii="仿宋_GB2312" w:hAnsi="仿宋_GB2312" w:hint="eastAsia"/>
          <w:kern w:val="1"/>
          <w:sz w:val="32"/>
          <w:szCs w:val="32"/>
        </w:rPr>
        <w:t>资金按时足额进行社会化发放。</w:t>
      </w:r>
    </w:p>
    <w:p w:rsidR="00904736" w:rsidRPr="006F29A5" w:rsidRDefault="00904736" w:rsidP="00904736">
      <w:pPr>
        <w:spacing w:line="600" w:lineRule="exact"/>
        <w:ind w:firstLine="600"/>
        <w:rPr>
          <w:rFonts w:ascii="楷体_GB2312" w:eastAsia="楷体_GB2312" w:hAnsi="仿宋_GB2312" w:hint="eastAsia"/>
          <w:b/>
          <w:kern w:val="1"/>
          <w:sz w:val="32"/>
          <w:szCs w:val="32"/>
        </w:rPr>
      </w:pPr>
      <w:r w:rsidRPr="006F29A5">
        <w:rPr>
          <w:rFonts w:ascii="楷体_GB2312" w:eastAsia="楷体_GB2312" w:hAnsi="仿宋_GB2312" w:hint="eastAsia"/>
          <w:b/>
          <w:kern w:val="1"/>
          <w:sz w:val="32"/>
          <w:szCs w:val="32"/>
        </w:rPr>
        <w:t>（二）绩效目标完成情况</w:t>
      </w:r>
      <w:r w:rsidR="006F29A5" w:rsidRPr="006F29A5">
        <w:rPr>
          <w:rFonts w:ascii="楷体_GB2312" w:eastAsia="楷体_GB2312" w:hAnsi="仿宋_GB2312" w:hint="eastAsia"/>
          <w:b/>
          <w:kern w:val="1"/>
          <w:sz w:val="32"/>
          <w:szCs w:val="32"/>
        </w:rPr>
        <w:t>。</w:t>
      </w:r>
    </w:p>
    <w:p w:rsidR="00904736" w:rsidRPr="006F29A5" w:rsidRDefault="0097040D" w:rsidP="00043F90">
      <w:pPr>
        <w:spacing w:line="580" w:lineRule="exact"/>
        <w:ind w:firstLine="600"/>
        <w:rPr>
          <w:rFonts w:ascii="仿宋_GB2312" w:hAnsi="仿宋_GB2312" w:cs="仿宋_GB2312" w:hint="eastAsia"/>
          <w:sz w:val="32"/>
          <w:szCs w:val="32"/>
        </w:rPr>
      </w:pPr>
      <w:r w:rsidRPr="006F29A5">
        <w:rPr>
          <w:rFonts w:ascii="仿宋_GB2312" w:hint="eastAsia"/>
          <w:b/>
          <w:sz w:val="32"/>
          <w:szCs w:val="32"/>
        </w:rPr>
        <w:t>1</w:t>
      </w:r>
      <w:r w:rsidR="006F29A5" w:rsidRPr="006F29A5">
        <w:rPr>
          <w:rFonts w:ascii="仿宋_GB2312" w:hint="eastAsia"/>
          <w:b/>
          <w:sz w:val="32"/>
          <w:szCs w:val="32"/>
        </w:rPr>
        <w:t>、</w:t>
      </w:r>
      <w:r w:rsidRPr="006F29A5">
        <w:rPr>
          <w:rFonts w:ascii="仿宋_GB2312" w:hint="eastAsia"/>
          <w:b/>
          <w:sz w:val="32"/>
          <w:szCs w:val="32"/>
        </w:rPr>
        <w:t>产出指标完成情况。</w:t>
      </w:r>
      <w:r w:rsidR="00043F90" w:rsidRPr="006F29A5">
        <w:rPr>
          <w:rFonts w:ascii="仿宋_GB2312" w:hAnsi="仿宋_GB2312" w:cs="仿宋_GB2312" w:hint="eastAsia"/>
          <w:sz w:val="32"/>
          <w:szCs w:val="32"/>
        </w:rPr>
        <w:t>项目资金全部用于残疾人两项补贴发放，</w:t>
      </w:r>
      <w:r w:rsidR="00DF4208" w:rsidRPr="006F29A5">
        <w:rPr>
          <w:rFonts w:ascii="仿宋_GB2312" w:hAnsi="仿宋_GB2312" w:cs="仿宋_GB2312" w:hint="eastAsia"/>
          <w:sz w:val="32"/>
          <w:szCs w:val="32"/>
        </w:rPr>
        <w:t>并实行专户统一管理，按计划支出，支出记录完整，凭证合格有效。</w:t>
      </w:r>
    </w:p>
    <w:p w:rsidR="00904736" w:rsidRPr="006F29A5" w:rsidRDefault="0097040D" w:rsidP="0097040D">
      <w:pPr>
        <w:spacing w:line="580" w:lineRule="exact"/>
        <w:ind w:firstLine="600"/>
        <w:rPr>
          <w:rFonts w:ascii="仿宋_GB2312" w:hAnsi="仿宋_GB2312" w:cs="仿宋_GB2312" w:hint="eastAsia"/>
          <w:sz w:val="32"/>
          <w:szCs w:val="32"/>
        </w:rPr>
      </w:pPr>
      <w:r w:rsidRPr="006F29A5">
        <w:rPr>
          <w:rFonts w:ascii="仿宋_GB2312" w:hAnsi="仿宋_GB2312" w:cs="仿宋_GB2312" w:hint="eastAsia"/>
          <w:b/>
          <w:sz w:val="32"/>
          <w:szCs w:val="32"/>
        </w:rPr>
        <w:t>2</w:t>
      </w:r>
      <w:r w:rsidR="006F29A5" w:rsidRPr="006F29A5">
        <w:rPr>
          <w:rFonts w:ascii="仿宋_GB2312" w:hAnsi="仿宋_GB2312" w:cs="仿宋_GB2312" w:hint="eastAsia"/>
          <w:b/>
          <w:sz w:val="32"/>
          <w:szCs w:val="32"/>
        </w:rPr>
        <w:t>、</w:t>
      </w:r>
      <w:r w:rsidRPr="006F29A5">
        <w:rPr>
          <w:rFonts w:ascii="仿宋_GB2312" w:hAnsi="仿宋_GB2312" w:cs="仿宋_GB2312" w:hint="eastAsia"/>
          <w:b/>
          <w:sz w:val="32"/>
          <w:szCs w:val="32"/>
        </w:rPr>
        <w:t>效益指标完成情况。</w:t>
      </w:r>
      <w:r w:rsidRPr="006F29A5">
        <w:rPr>
          <w:rFonts w:ascii="仿宋_GB2312" w:hAnsi="仿宋_GB2312" w:cs="仿宋_GB2312" w:hint="eastAsia"/>
          <w:sz w:val="32"/>
          <w:szCs w:val="32"/>
        </w:rPr>
        <w:t>一是资金使用效益明显。</w:t>
      </w:r>
      <w:r w:rsidR="00904736" w:rsidRPr="006F29A5">
        <w:rPr>
          <w:rFonts w:ascii="仿宋_GB2312" w:hAnsi="仿宋_GB2312" w:cs="仿宋_GB2312" w:hint="eastAsia"/>
          <w:sz w:val="32"/>
          <w:szCs w:val="32"/>
        </w:rPr>
        <w:t>残疾人两项补贴的发放充分体现党和政府对残疾人的关怀，对我市社会保障体系完善，也是落实科学发展观、构建社会主义和谐社会的实际行动。对我市社会稳定，经济</w:t>
      </w:r>
      <w:r w:rsidRPr="006F29A5">
        <w:rPr>
          <w:rFonts w:ascii="仿宋_GB2312" w:hAnsi="仿宋_GB2312" w:cs="仿宋_GB2312" w:hint="eastAsia"/>
          <w:sz w:val="32"/>
          <w:szCs w:val="32"/>
        </w:rPr>
        <w:t>和</w:t>
      </w:r>
      <w:r w:rsidR="00904736" w:rsidRPr="006F29A5">
        <w:rPr>
          <w:rFonts w:ascii="仿宋_GB2312" w:hAnsi="仿宋_GB2312" w:cs="仿宋_GB2312" w:hint="eastAsia"/>
          <w:sz w:val="32"/>
          <w:szCs w:val="32"/>
        </w:rPr>
        <w:t>社会发展有很好积极意义。</w:t>
      </w:r>
      <w:r w:rsidRPr="006F29A5">
        <w:rPr>
          <w:rFonts w:ascii="仿宋_GB2312" w:hAnsi="仿宋_GB2312" w:cs="仿宋_GB2312" w:hint="eastAsia"/>
          <w:sz w:val="32"/>
          <w:szCs w:val="32"/>
        </w:rPr>
        <w:t>二是可持续影响效果好。</w:t>
      </w:r>
      <w:r w:rsidR="00904736" w:rsidRPr="006F29A5">
        <w:rPr>
          <w:rFonts w:ascii="仿宋_GB2312" w:hAnsi="仿宋_GB2312" w:cs="仿宋_GB2312" w:hint="eastAsia"/>
          <w:sz w:val="32"/>
          <w:szCs w:val="32"/>
        </w:rPr>
        <w:t>该项目的实施，充分体现党和政府对残疾人的关怀，项目实施没有造成社会不公而引起纠纷、诉讼、上访甚至违法犯罪等现象，对人、环境、资源等方面有持续正面影响。</w:t>
      </w:r>
    </w:p>
    <w:p w:rsidR="00904736" w:rsidRPr="006F29A5" w:rsidRDefault="0097040D" w:rsidP="00904736">
      <w:pPr>
        <w:spacing w:line="580" w:lineRule="exact"/>
        <w:ind w:firstLine="640"/>
        <w:rPr>
          <w:rFonts w:ascii="仿宋_GB2312" w:hAnsi="黑体" w:cs="黑体" w:hint="eastAsia"/>
          <w:sz w:val="32"/>
          <w:szCs w:val="32"/>
        </w:rPr>
      </w:pPr>
      <w:r w:rsidRPr="006F29A5">
        <w:rPr>
          <w:rFonts w:ascii="仿宋_GB2312" w:hAnsi="仿宋_GB2312" w:cs="仿宋_GB2312" w:hint="eastAsia"/>
          <w:b/>
          <w:sz w:val="32"/>
          <w:szCs w:val="32"/>
        </w:rPr>
        <w:lastRenderedPageBreak/>
        <w:t>3</w:t>
      </w:r>
      <w:r w:rsidR="006F29A5" w:rsidRPr="006F29A5">
        <w:rPr>
          <w:rFonts w:ascii="仿宋_GB2312" w:hAnsi="仿宋_GB2312" w:cs="仿宋_GB2312" w:hint="eastAsia"/>
          <w:b/>
          <w:sz w:val="32"/>
          <w:szCs w:val="32"/>
        </w:rPr>
        <w:t>、</w:t>
      </w:r>
      <w:r w:rsidR="00904736" w:rsidRPr="006F29A5">
        <w:rPr>
          <w:rFonts w:ascii="仿宋_GB2312" w:hAnsi="仿宋_GB2312" w:cs="仿宋_GB2312" w:hint="eastAsia"/>
          <w:b/>
          <w:sz w:val="32"/>
          <w:szCs w:val="32"/>
        </w:rPr>
        <w:t>满意度</w:t>
      </w:r>
      <w:r w:rsidRPr="006F29A5">
        <w:rPr>
          <w:rFonts w:ascii="仿宋_GB2312" w:hAnsi="仿宋_GB2312" w:cs="仿宋_GB2312" w:hint="eastAsia"/>
          <w:b/>
          <w:sz w:val="32"/>
          <w:szCs w:val="32"/>
        </w:rPr>
        <w:t>指标完成情况。</w:t>
      </w:r>
      <w:r w:rsidRPr="006F29A5">
        <w:rPr>
          <w:rFonts w:ascii="仿宋_GB2312" w:hAnsi="仿宋_GB2312" w:cs="仿宋_GB2312" w:hint="eastAsia"/>
          <w:sz w:val="32"/>
          <w:szCs w:val="32"/>
        </w:rPr>
        <w:t>项目</w:t>
      </w:r>
      <w:r w:rsidR="00904736" w:rsidRPr="006F29A5">
        <w:rPr>
          <w:rFonts w:ascii="仿宋_GB2312" w:hAnsi="仿宋_GB2312" w:cs="仿宋_GB2312" w:hint="eastAsia"/>
          <w:sz w:val="32"/>
          <w:szCs w:val="32"/>
        </w:rPr>
        <w:t>资金管理制度规范，</w:t>
      </w:r>
      <w:r w:rsidRPr="006F29A5">
        <w:rPr>
          <w:rFonts w:ascii="仿宋_GB2312" w:hAnsi="仿宋_GB2312" w:cs="仿宋_GB2312" w:hint="eastAsia"/>
          <w:sz w:val="32"/>
          <w:szCs w:val="32"/>
        </w:rPr>
        <w:t>有效</w:t>
      </w:r>
      <w:r w:rsidR="00904736" w:rsidRPr="006F29A5">
        <w:rPr>
          <w:rFonts w:ascii="仿宋_GB2312" w:hAnsi="仿宋_GB2312" w:cs="仿宋_GB2312" w:hint="eastAsia"/>
          <w:sz w:val="32"/>
          <w:szCs w:val="32"/>
        </w:rPr>
        <w:t>确保</w:t>
      </w:r>
      <w:r w:rsidRPr="006F29A5">
        <w:rPr>
          <w:rFonts w:ascii="仿宋_GB2312" w:hAnsi="仿宋_GB2312" w:cs="仿宋_GB2312" w:hint="eastAsia"/>
          <w:sz w:val="32"/>
          <w:szCs w:val="32"/>
        </w:rPr>
        <w:t>其</w:t>
      </w:r>
      <w:r w:rsidR="00904736" w:rsidRPr="006F29A5">
        <w:rPr>
          <w:rFonts w:ascii="仿宋_GB2312" w:hAnsi="仿宋_GB2312" w:cs="仿宋_GB2312" w:hint="eastAsia"/>
          <w:sz w:val="32"/>
          <w:szCs w:val="32"/>
        </w:rPr>
        <w:t>使用安全性</w:t>
      </w:r>
      <w:r w:rsidRPr="006F29A5">
        <w:rPr>
          <w:rFonts w:ascii="仿宋_GB2312" w:hAnsi="仿宋_GB2312" w:cs="仿宋_GB2312" w:hint="eastAsia"/>
          <w:sz w:val="32"/>
          <w:szCs w:val="32"/>
        </w:rPr>
        <w:t>和合理性</w:t>
      </w:r>
      <w:r w:rsidR="00904736" w:rsidRPr="006F29A5">
        <w:rPr>
          <w:rFonts w:ascii="仿宋_GB2312" w:hAnsi="仿宋_GB2312" w:cs="仿宋_GB2312" w:hint="eastAsia"/>
          <w:sz w:val="32"/>
          <w:szCs w:val="32"/>
        </w:rPr>
        <w:t>，群众投诉率为0，</w:t>
      </w:r>
      <w:r w:rsidRPr="006F29A5">
        <w:rPr>
          <w:rFonts w:ascii="仿宋_GB2312" w:hAnsi="仿宋_GB2312" w:cs="仿宋_GB2312" w:hint="eastAsia"/>
          <w:sz w:val="32"/>
          <w:szCs w:val="32"/>
        </w:rPr>
        <w:t>普遍满意</w:t>
      </w:r>
      <w:r w:rsidR="00904736" w:rsidRPr="006F29A5">
        <w:rPr>
          <w:rFonts w:ascii="仿宋_GB2312" w:hAnsi="仿宋_GB2312" w:cs="仿宋_GB2312" w:hint="eastAsia"/>
          <w:sz w:val="32"/>
          <w:szCs w:val="32"/>
        </w:rPr>
        <w:t>发放</w:t>
      </w:r>
      <w:r w:rsidRPr="006F29A5">
        <w:rPr>
          <w:rFonts w:ascii="仿宋_GB2312" w:hAnsi="仿宋_GB2312" w:cs="仿宋_GB2312" w:hint="eastAsia"/>
          <w:sz w:val="32"/>
          <w:szCs w:val="32"/>
        </w:rPr>
        <w:t>时效</w:t>
      </w:r>
      <w:r w:rsidR="00904736" w:rsidRPr="006F29A5">
        <w:rPr>
          <w:rFonts w:ascii="仿宋_GB2312" w:hAnsi="仿宋_GB2312" w:cs="仿宋_GB2312" w:hint="eastAsia"/>
          <w:sz w:val="32"/>
          <w:szCs w:val="32"/>
        </w:rPr>
        <w:t>。</w:t>
      </w:r>
    </w:p>
    <w:p w:rsidR="003179DB" w:rsidRPr="006F29A5" w:rsidRDefault="004736AD" w:rsidP="006F29A5">
      <w:pPr>
        <w:spacing w:line="580" w:lineRule="exact"/>
        <w:ind w:firstLineChars="200" w:firstLine="641"/>
        <w:rPr>
          <w:rFonts w:ascii="华文中宋" w:eastAsia="华文中宋" w:hAnsi="华文中宋" w:hint="eastAsia"/>
          <w:b/>
          <w:sz w:val="32"/>
          <w:szCs w:val="32"/>
        </w:rPr>
      </w:pPr>
      <w:r w:rsidRPr="006F29A5">
        <w:rPr>
          <w:rFonts w:ascii="华文中宋" w:eastAsia="华文中宋" w:hAnsi="华文中宋" w:hint="eastAsia"/>
          <w:b/>
          <w:sz w:val="32"/>
          <w:szCs w:val="32"/>
        </w:rPr>
        <w:t>五、存在问题</w:t>
      </w:r>
    </w:p>
    <w:p w:rsidR="003179DB" w:rsidRPr="006F29A5" w:rsidRDefault="00A73C8F" w:rsidP="006F29A5">
      <w:pPr>
        <w:spacing w:line="580" w:lineRule="exact"/>
        <w:ind w:firstLineChars="200" w:firstLine="643"/>
        <w:rPr>
          <w:rFonts w:ascii="仿宋_GB2312" w:hint="eastAsia"/>
          <w:sz w:val="32"/>
          <w:szCs w:val="32"/>
        </w:rPr>
      </w:pPr>
      <w:r w:rsidRPr="006F29A5">
        <w:rPr>
          <w:rFonts w:ascii="楷体_GB2312" w:eastAsia="楷体_GB2312" w:hint="eastAsia"/>
          <w:b/>
          <w:sz w:val="32"/>
          <w:szCs w:val="32"/>
        </w:rPr>
        <w:t>（一）</w:t>
      </w:r>
      <w:r w:rsidR="00C7473A" w:rsidRPr="006F29A5">
        <w:rPr>
          <w:rFonts w:ascii="楷体_GB2312" w:eastAsia="楷体_GB2312" w:hint="eastAsia"/>
          <w:b/>
          <w:sz w:val="32"/>
          <w:szCs w:val="32"/>
        </w:rPr>
        <w:t>人员配备</w:t>
      </w:r>
      <w:r w:rsidR="004736AD" w:rsidRPr="006F29A5">
        <w:rPr>
          <w:rFonts w:ascii="楷体_GB2312" w:eastAsia="楷体_GB2312" w:hint="eastAsia"/>
          <w:b/>
          <w:sz w:val="32"/>
          <w:szCs w:val="32"/>
        </w:rPr>
        <w:t>不足。</w:t>
      </w:r>
      <w:r w:rsidR="004736AD" w:rsidRPr="006F29A5">
        <w:rPr>
          <w:rFonts w:ascii="仿宋_GB2312" w:hint="eastAsia"/>
          <w:sz w:val="32"/>
          <w:szCs w:val="32"/>
        </w:rPr>
        <w:t>我市属人口大市，残疾人口基数大，</w:t>
      </w:r>
      <w:r w:rsidR="00C7473A" w:rsidRPr="006F29A5">
        <w:rPr>
          <w:rFonts w:ascii="仿宋_GB2312" w:hint="eastAsia"/>
          <w:sz w:val="32"/>
          <w:szCs w:val="32"/>
        </w:rPr>
        <w:t>两项补贴发放工作量和难度也随之增大，</w:t>
      </w:r>
      <w:r w:rsidR="004736AD" w:rsidRPr="006F29A5">
        <w:rPr>
          <w:rFonts w:ascii="仿宋_GB2312" w:hint="eastAsia"/>
          <w:sz w:val="32"/>
          <w:szCs w:val="32"/>
        </w:rPr>
        <w:t>各县（市、区）民政局</w:t>
      </w:r>
      <w:r w:rsidR="00C7473A" w:rsidRPr="006F29A5">
        <w:rPr>
          <w:rFonts w:ascii="仿宋_GB2312" w:hint="eastAsia"/>
          <w:sz w:val="32"/>
          <w:szCs w:val="32"/>
        </w:rPr>
        <w:t>社会事务</w:t>
      </w:r>
      <w:r w:rsidR="004736AD" w:rsidRPr="006F29A5">
        <w:rPr>
          <w:rFonts w:ascii="仿宋_GB2312" w:hint="eastAsia"/>
          <w:sz w:val="32"/>
          <w:szCs w:val="32"/>
        </w:rPr>
        <w:t>股</w:t>
      </w:r>
      <w:r w:rsidR="00C7473A" w:rsidRPr="006F29A5">
        <w:rPr>
          <w:rFonts w:ascii="仿宋_GB2312" w:hAnsi="宋体" w:cs="宋体" w:hint="eastAsia"/>
          <w:sz w:val="32"/>
          <w:szCs w:val="32"/>
        </w:rPr>
        <w:t>普遍只有两名</w:t>
      </w:r>
      <w:r w:rsidR="00C7473A" w:rsidRPr="006F29A5">
        <w:rPr>
          <w:rFonts w:ascii="仿宋_GB2312" w:hint="eastAsia"/>
          <w:sz w:val="32"/>
          <w:szCs w:val="32"/>
        </w:rPr>
        <w:t>甚至一名</w:t>
      </w:r>
      <w:r w:rsidR="004736AD" w:rsidRPr="006F29A5">
        <w:rPr>
          <w:rFonts w:ascii="仿宋_GB2312" w:hint="eastAsia"/>
          <w:sz w:val="32"/>
          <w:szCs w:val="32"/>
        </w:rPr>
        <w:t>工作人员</w:t>
      </w:r>
      <w:r w:rsidR="00C7473A" w:rsidRPr="006F29A5">
        <w:rPr>
          <w:rFonts w:ascii="仿宋_GB2312" w:hint="eastAsia"/>
          <w:sz w:val="32"/>
          <w:szCs w:val="32"/>
        </w:rPr>
        <w:t>负责</w:t>
      </w:r>
      <w:r w:rsidR="004736AD" w:rsidRPr="006F29A5">
        <w:rPr>
          <w:rFonts w:ascii="仿宋_GB2312" w:hint="eastAsia"/>
          <w:sz w:val="32"/>
          <w:szCs w:val="32"/>
        </w:rPr>
        <w:t>，</w:t>
      </w:r>
      <w:r w:rsidR="00C7473A" w:rsidRPr="006F29A5">
        <w:rPr>
          <w:rFonts w:ascii="仿宋_GB2312" w:hint="eastAsia"/>
          <w:sz w:val="32"/>
          <w:szCs w:val="32"/>
        </w:rPr>
        <w:t>人员的缺乏导致工作效率和准确率难以提高</w:t>
      </w:r>
      <w:r w:rsidR="004736AD" w:rsidRPr="006F29A5">
        <w:rPr>
          <w:rFonts w:ascii="仿宋_GB2312" w:hint="eastAsia"/>
          <w:sz w:val="32"/>
          <w:szCs w:val="32"/>
        </w:rPr>
        <w:t>。</w:t>
      </w:r>
      <w:r w:rsidRPr="006F29A5">
        <w:rPr>
          <w:rFonts w:ascii="仿宋_GB2312" w:hint="eastAsia"/>
          <w:sz w:val="32"/>
          <w:szCs w:val="32"/>
        </w:rPr>
        <w:t>尤其是在乡镇街道基层，一人兼管多个部门事务，基础数据的录入工作难以保证依时有效完成。</w:t>
      </w:r>
    </w:p>
    <w:p w:rsidR="003179DB" w:rsidRPr="006F29A5" w:rsidRDefault="00A73C8F" w:rsidP="006F29A5">
      <w:pPr>
        <w:spacing w:line="580" w:lineRule="exact"/>
        <w:ind w:firstLineChars="200" w:firstLine="643"/>
        <w:rPr>
          <w:rFonts w:ascii="仿宋_GB2312" w:hint="eastAsia"/>
          <w:sz w:val="32"/>
          <w:szCs w:val="32"/>
        </w:rPr>
      </w:pPr>
      <w:r w:rsidRPr="006F29A5">
        <w:rPr>
          <w:rFonts w:ascii="楷体_GB2312" w:eastAsia="楷体_GB2312" w:hint="eastAsia"/>
          <w:b/>
          <w:sz w:val="32"/>
          <w:szCs w:val="32"/>
        </w:rPr>
        <w:t>（二）</w:t>
      </w:r>
      <w:r w:rsidR="004736AD" w:rsidRPr="006F29A5">
        <w:rPr>
          <w:rFonts w:ascii="楷体_GB2312" w:eastAsia="楷体_GB2312" w:hint="eastAsia"/>
          <w:b/>
          <w:sz w:val="32"/>
          <w:szCs w:val="32"/>
        </w:rPr>
        <w:t>办公设备</w:t>
      </w:r>
      <w:r w:rsidRPr="006F29A5">
        <w:rPr>
          <w:rFonts w:ascii="楷体_GB2312" w:eastAsia="楷体_GB2312" w:hint="eastAsia"/>
          <w:b/>
          <w:sz w:val="32"/>
          <w:szCs w:val="32"/>
        </w:rPr>
        <w:t>未完善</w:t>
      </w:r>
      <w:r w:rsidR="004736AD" w:rsidRPr="006F29A5">
        <w:rPr>
          <w:rFonts w:ascii="楷体_GB2312" w:eastAsia="楷体_GB2312" w:hint="eastAsia"/>
          <w:b/>
          <w:sz w:val="32"/>
          <w:szCs w:val="32"/>
        </w:rPr>
        <w:t>。</w:t>
      </w:r>
      <w:r w:rsidRPr="006F29A5">
        <w:rPr>
          <w:rFonts w:ascii="仿宋_GB2312" w:hint="eastAsia"/>
          <w:sz w:val="32"/>
          <w:szCs w:val="32"/>
        </w:rPr>
        <w:t>录入残疾人“两项补贴”对象信息需要电脑、扫描仪等设备，</w:t>
      </w:r>
      <w:r w:rsidR="00641159" w:rsidRPr="006F29A5">
        <w:rPr>
          <w:rFonts w:ascii="仿宋_GB2312" w:hint="eastAsia"/>
          <w:sz w:val="32"/>
          <w:szCs w:val="32"/>
        </w:rPr>
        <w:t>但是受当地</w:t>
      </w:r>
      <w:r w:rsidR="004736AD" w:rsidRPr="006F29A5">
        <w:rPr>
          <w:rFonts w:ascii="仿宋_GB2312" w:hint="eastAsia"/>
          <w:sz w:val="32"/>
          <w:szCs w:val="32"/>
        </w:rPr>
        <w:t>财力</w:t>
      </w:r>
      <w:r w:rsidR="00641159" w:rsidRPr="006F29A5">
        <w:rPr>
          <w:rFonts w:ascii="仿宋_GB2312" w:hint="eastAsia"/>
          <w:sz w:val="32"/>
          <w:szCs w:val="32"/>
        </w:rPr>
        <w:t>所限，部分地区的</w:t>
      </w:r>
      <w:r w:rsidR="004736AD" w:rsidRPr="006F29A5">
        <w:rPr>
          <w:rFonts w:ascii="仿宋_GB2312" w:hint="eastAsia"/>
          <w:sz w:val="32"/>
          <w:szCs w:val="32"/>
        </w:rPr>
        <w:t>乡镇（街道）</w:t>
      </w:r>
      <w:r w:rsidR="00641159" w:rsidRPr="006F29A5">
        <w:rPr>
          <w:rFonts w:ascii="仿宋_GB2312" w:hint="eastAsia"/>
          <w:sz w:val="32"/>
          <w:szCs w:val="32"/>
        </w:rPr>
        <w:t>尚未完善</w:t>
      </w:r>
      <w:r w:rsidR="004736AD" w:rsidRPr="006F29A5">
        <w:rPr>
          <w:rFonts w:ascii="仿宋_GB2312" w:hint="eastAsia"/>
          <w:sz w:val="32"/>
          <w:szCs w:val="32"/>
        </w:rPr>
        <w:t>相关</w:t>
      </w:r>
      <w:r w:rsidR="00641159" w:rsidRPr="006F29A5">
        <w:rPr>
          <w:rFonts w:ascii="仿宋_GB2312" w:hint="eastAsia"/>
          <w:sz w:val="32"/>
          <w:szCs w:val="32"/>
        </w:rPr>
        <w:t>工作</w:t>
      </w:r>
      <w:r w:rsidR="004736AD" w:rsidRPr="006F29A5">
        <w:rPr>
          <w:rFonts w:ascii="仿宋_GB2312" w:hint="eastAsia"/>
          <w:sz w:val="32"/>
          <w:szCs w:val="32"/>
        </w:rPr>
        <w:t>设</w:t>
      </w:r>
      <w:r w:rsidRPr="006F29A5">
        <w:rPr>
          <w:rFonts w:ascii="仿宋_GB2312" w:hint="eastAsia"/>
          <w:sz w:val="32"/>
          <w:szCs w:val="32"/>
        </w:rPr>
        <w:t>施配备</w:t>
      </w:r>
      <w:r w:rsidR="004736AD" w:rsidRPr="006F29A5">
        <w:rPr>
          <w:rFonts w:ascii="仿宋_GB2312" w:hint="eastAsia"/>
          <w:sz w:val="32"/>
          <w:szCs w:val="32"/>
        </w:rPr>
        <w:t>。</w:t>
      </w:r>
    </w:p>
    <w:p w:rsidR="003E4656" w:rsidRPr="006F29A5" w:rsidRDefault="00A73C8F" w:rsidP="006F29A5">
      <w:pPr>
        <w:spacing w:line="580" w:lineRule="exact"/>
        <w:ind w:firstLineChars="200" w:firstLine="643"/>
        <w:rPr>
          <w:rFonts w:ascii="仿宋_GB2312" w:hint="eastAsia"/>
          <w:sz w:val="32"/>
          <w:szCs w:val="32"/>
        </w:rPr>
      </w:pPr>
      <w:r w:rsidRPr="006F29A5">
        <w:rPr>
          <w:rFonts w:ascii="楷体_GB2312" w:eastAsia="楷体_GB2312" w:hint="eastAsia"/>
          <w:b/>
          <w:sz w:val="32"/>
          <w:szCs w:val="32"/>
        </w:rPr>
        <w:t>（三）</w:t>
      </w:r>
      <w:r w:rsidR="003E4656" w:rsidRPr="006F29A5">
        <w:rPr>
          <w:rFonts w:ascii="楷体_GB2312" w:eastAsia="楷体_GB2312" w:hint="eastAsia"/>
          <w:b/>
          <w:sz w:val="32"/>
          <w:szCs w:val="32"/>
        </w:rPr>
        <w:t>系统不够完善。</w:t>
      </w:r>
      <w:r w:rsidR="003E4656" w:rsidRPr="006F29A5">
        <w:rPr>
          <w:rFonts w:ascii="仿宋_GB2312" w:hint="eastAsia"/>
          <w:sz w:val="32"/>
          <w:szCs w:val="32"/>
        </w:rPr>
        <w:t>残疾人信息管理系统内审批流程和设置条件过于繁复，对于数据录入和</w:t>
      </w:r>
      <w:r w:rsidR="00806B02" w:rsidRPr="006F29A5">
        <w:rPr>
          <w:rFonts w:ascii="仿宋_GB2312" w:hint="eastAsia"/>
          <w:sz w:val="32"/>
          <w:szCs w:val="32"/>
        </w:rPr>
        <w:t>申领审批核成一定影响</w:t>
      </w:r>
      <w:r w:rsidR="003E4656" w:rsidRPr="006F29A5">
        <w:rPr>
          <w:rFonts w:ascii="仿宋_GB2312" w:hint="eastAsia"/>
          <w:sz w:val="32"/>
          <w:szCs w:val="32"/>
        </w:rPr>
        <w:t>。</w:t>
      </w:r>
    </w:p>
    <w:p w:rsidR="003179DB" w:rsidRPr="006F29A5" w:rsidRDefault="00806B02" w:rsidP="006F29A5">
      <w:pPr>
        <w:spacing w:line="580" w:lineRule="exact"/>
        <w:ind w:firstLineChars="200" w:firstLine="643"/>
        <w:rPr>
          <w:rFonts w:ascii="仿宋_GB2312" w:hint="eastAsia"/>
          <w:sz w:val="32"/>
          <w:szCs w:val="32"/>
        </w:rPr>
      </w:pPr>
      <w:r w:rsidRPr="006F29A5">
        <w:rPr>
          <w:rFonts w:ascii="楷体_GB2312" w:eastAsia="楷体_GB2312" w:hint="eastAsia"/>
          <w:b/>
          <w:sz w:val="32"/>
          <w:szCs w:val="32"/>
        </w:rPr>
        <w:t>（四）政策</w:t>
      </w:r>
      <w:r w:rsidR="003E4656" w:rsidRPr="006F29A5">
        <w:rPr>
          <w:rFonts w:ascii="楷体_GB2312" w:eastAsia="楷体_GB2312" w:hint="eastAsia"/>
          <w:b/>
          <w:sz w:val="32"/>
          <w:szCs w:val="32"/>
        </w:rPr>
        <w:t>宣传力度不够</w:t>
      </w:r>
      <w:r w:rsidRPr="006F29A5">
        <w:rPr>
          <w:rFonts w:ascii="楷体_GB2312" w:eastAsia="楷体_GB2312" w:hint="eastAsia"/>
          <w:b/>
          <w:sz w:val="32"/>
          <w:szCs w:val="32"/>
        </w:rPr>
        <w:t>，</w:t>
      </w:r>
      <w:r w:rsidR="003E4656" w:rsidRPr="006F29A5">
        <w:rPr>
          <w:rFonts w:ascii="楷体_GB2312" w:eastAsia="楷体_GB2312" w:hint="eastAsia"/>
          <w:b/>
          <w:sz w:val="32"/>
          <w:szCs w:val="32"/>
        </w:rPr>
        <w:t>协助</w:t>
      </w:r>
      <w:r w:rsidR="00CA0A2D" w:rsidRPr="006F29A5">
        <w:rPr>
          <w:rFonts w:ascii="楷体_GB2312" w:eastAsia="楷体_GB2312" w:hint="eastAsia"/>
          <w:b/>
          <w:sz w:val="32"/>
          <w:szCs w:val="32"/>
        </w:rPr>
        <w:t>申领</w:t>
      </w:r>
      <w:r w:rsidR="003E4656" w:rsidRPr="006F29A5">
        <w:rPr>
          <w:rFonts w:ascii="楷体_GB2312" w:eastAsia="楷体_GB2312" w:hint="eastAsia"/>
          <w:b/>
          <w:sz w:val="32"/>
          <w:szCs w:val="32"/>
        </w:rPr>
        <w:t>工作</w:t>
      </w:r>
      <w:r w:rsidR="00CA0A2D" w:rsidRPr="006F29A5">
        <w:rPr>
          <w:rFonts w:ascii="楷体_GB2312" w:eastAsia="楷体_GB2312" w:hint="eastAsia"/>
          <w:b/>
          <w:sz w:val="32"/>
          <w:szCs w:val="32"/>
        </w:rPr>
        <w:t>力度不大</w:t>
      </w:r>
      <w:r w:rsidR="004736AD" w:rsidRPr="006F29A5">
        <w:rPr>
          <w:rFonts w:ascii="楷体_GB2312" w:eastAsia="楷体_GB2312" w:hint="eastAsia"/>
          <w:b/>
          <w:sz w:val="32"/>
          <w:szCs w:val="32"/>
        </w:rPr>
        <w:t>。</w:t>
      </w:r>
      <w:r w:rsidRPr="006F29A5">
        <w:rPr>
          <w:rFonts w:ascii="仿宋_GB2312" w:hint="eastAsia"/>
          <w:sz w:val="32"/>
          <w:szCs w:val="32"/>
        </w:rPr>
        <w:t>受交通和信息传播所限，一些地处偏远的</w:t>
      </w:r>
      <w:r w:rsidR="0012742D" w:rsidRPr="006F29A5">
        <w:rPr>
          <w:rFonts w:ascii="仿宋_GB2312" w:hint="eastAsia"/>
          <w:sz w:val="32"/>
          <w:szCs w:val="32"/>
        </w:rPr>
        <w:t>残疾人</w:t>
      </w:r>
      <w:r w:rsidRPr="006F29A5">
        <w:rPr>
          <w:rFonts w:ascii="仿宋_GB2312" w:hint="eastAsia"/>
          <w:sz w:val="32"/>
          <w:szCs w:val="32"/>
        </w:rPr>
        <w:t>未能知悉并了解残疾人</w:t>
      </w:r>
      <w:r w:rsidR="0012742D" w:rsidRPr="006F29A5">
        <w:rPr>
          <w:rFonts w:ascii="仿宋_GB2312" w:hint="eastAsia"/>
          <w:sz w:val="32"/>
          <w:szCs w:val="32"/>
        </w:rPr>
        <w:t>两项补贴</w:t>
      </w:r>
      <w:r w:rsidRPr="006F29A5">
        <w:rPr>
          <w:rFonts w:ascii="仿宋_GB2312" w:hint="eastAsia"/>
          <w:sz w:val="32"/>
          <w:szCs w:val="32"/>
        </w:rPr>
        <w:t>相关政策，甚至</w:t>
      </w:r>
      <w:r w:rsidR="00CA0A2D" w:rsidRPr="006F29A5">
        <w:rPr>
          <w:rFonts w:ascii="仿宋_GB2312" w:hint="eastAsia"/>
          <w:sz w:val="32"/>
          <w:szCs w:val="32"/>
        </w:rPr>
        <w:t>由于自身出行不便</w:t>
      </w:r>
      <w:r w:rsidRPr="006F29A5">
        <w:rPr>
          <w:rFonts w:ascii="仿宋_GB2312" w:hint="eastAsia"/>
          <w:sz w:val="32"/>
          <w:szCs w:val="32"/>
        </w:rPr>
        <w:t>而难以成功</w:t>
      </w:r>
      <w:r w:rsidR="003E4656" w:rsidRPr="006F29A5">
        <w:rPr>
          <w:rFonts w:ascii="仿宋_GB2312" w:hint="eastAsia"/>
          <w:sz w:val="32"/>
          <w:szCs w:val="32"/>
        </w:rPr>
        <w:t>办理</w:t>
      </w:r>
      <w:r w:rsidRPr="006F29A5">
        <w:rPr>
          <w:rFonts w:ascii="仿宋_GB2312" w:hint="eastAsia"/>
          <w:sz w:val="32"/>
          <w:szCs w:val="32"/>
        </w:rPr>
        <w:t>申领</w:t>
      </w:r>
      <w:r w:rsidR="004736AD" w:rsidRPr="006F29A5">
        <w:rPr>
          <w:rFonts w:ascii="仿宋_GB2312" w:hint="eastAsia"/>
          <w:sz w:val="32"/>
          <w:szCs w:val="32"/>
        </w:rPr>
        <w:t>。</w:t>
      </w:r>
    </w:p>
    <w:p w:rsidR="003179DB" w:rsidRPr="006F29A5" w:rsidRDefault="004736AD" w:rsidP="006F29A5">
      <w:pPr>
        <w:spacing w:line="580" w:lineRule="exact"/>
        <w:ind w:firstLineChars="200" w:firstLine="641"/>
        <w:rPr>
          <w:rFonts w:ascii="华文中宋" w:eastAsia="华文中宋" w:hAnsi="华文中宋" w:hint="eastAsia"/>
          <w:b/>
          <w:sz w:val="32"/>
          <w:szCs w:val="32"/>
        </w:rPr>
      </w:pPr>
      <w:r w:rsidRPr="006F29A5">
        <w:rPr>
          <w:rFonts w:ascii="华文中宋" w:eastAsia="华文中宋" w:hAnsi="华文中宋" w:hint="eastAsia"/>
          <w:b/>
          <w:sz w:val="32"/>
          <w:szCs w:val="32"/>
        </w:rPr>
        <w:t>六、改进意见</w:t>
      </w:r>
    </w:p>
    <w:p w:rsidR="00806B02" w:rsidRPr="006F29A5" w:rsidRDefault="003E4656" w:rsidP="006F29A5">
      <w:pPr>
        <w:spacing w:line="580" w:lineRule="exact"/>
        <w:ind w:firstLineChars="200" w:firstLine="640"/>
        <w:rPr>
          <w:rFonts w:ascii="仿宋_GB2312" w:hint="eastAsia"/>
          <w:sz w:val="32"/>
          <w:szCs w:val="32"/>
        </w:rPr>
      </w:pPr>
      <w:r w:rsidRPr="006F29A5">
        <w:rPr>
          <w:rFonts w:ascii="仿宋_GB2312" w:hint="eastAsia"/>
          <w:sz w:val="32"/>
          <w:szCs w:val="32"/>
        </w:rPr>
        <w:t>（一）</w:t>
      </w:r>
      <w:r w:rsidR="004736AD" w:rsidRPr="006F29A5">
        <w:rPr>
          <w:rFonts w:ascii="仿宋_GB2312" w:hint="eastAsia"/>
          <w:sz w:val="32"/>
          <w:szCs w:val="32"/>
        </w:rPr>
        <w:t>配套相关工作经费，通过政府购买服务解决人手不足问题，</w:t>
      </w:r>
      <w:r w:rsidRPr="006F29A5">
        <w:rPr>
          <w:rFonts w:ascii="仿宋_GB2312" w:hint="eastAsia"/>
          <w:sz w:val="32"/>
          <w:szCs w:val="32"/>
        </w:rPr>
        <w:t>完善</w:t>
      </w:r>
      <w:r w:rsidR="004736AD" w:rsidRPr="006F29A5">
        <w:rPr>
          <w:rFonts w:ascii="仿宋_GB2312" w:hint="eastAsia"/>
          <w:sz w:val="32"/>
          <w:szCs w:val="32"/>
        </w:rPr>
        <w:t>镇（街）电脑、扫描仪等硬件设备</w:t>
      </w:r>
      <w:r w:rsidRPr="006F29A5">
        <w:rPr>
          <w:rFonts w:ascii="仿宋_GB2312" w:hint="eastAsia"/>
          <w:sz w:val="32"/>
          <w:szCs w:val="32"/>
        </w:rPr>
        <w:t>的配置</w:t>
      </w:r>
      <w:r w:rsidR="004736AD" w:rsidRPr="006F29A5">
        <w:rPr>
          <w:rFonts w:ascii="仿宋_GB2312" w:hint="eastAsia"/>
          <w:sz w:val="32"/>
          <w:szCs w:val="32"/>
        </w:rPr>
        <w:t>。</w:t>
      </w:r>
    </w:p>
    <w:p w:rsidR="00806B02" w:rsidRPr="006F29A5" w:rsidRDefault="00806B02" w:rsidP="00684178">
      <w:pPr>
        <w:spacing w:line="580" w:lineRule="exact"/>
        <w:ind w:firstLineChars="200" w:firstLine="640"/>
        <w:rPr>
          <w:rFonts w:ascii="仿宋_GB2312" w:hint="eastAsia"/>
          <w:sz w:val="32"/>
          <w:szCs w:val="32"/>
        </w:rPr>
      </w:pPr>
      <w:r w:rsidRPr="006F29A5">
        <w:rPr>
          <w:rFonts w:ascii="仿宋_GB2312" w:hint="eastAsia"/>
          <w:sz w:val="32"/>
          <w:szCs w:val="32"/>
        </w:rPr>
        <w:lastRenderedPageBreak/>
        <w:t>（二）</w:t>
      </w:r>
      <w:r w:rsidR="004736AD" w:rsidRPr="006F29A5">
        <w:rPr>
          <w:rFonts w:ascii="仿宋_GB2312" w:hint="eastAsia"/>
          <w:sz w:val="32"/>
          <w:szCs w:val="32"/>
        </w:rPr>
        <w:t>进一步优化残疾人信息管理系统功能，简化审批流程。</w:t>
      </w:r>
    </w:p>
    <w:p w:rsidR="003179DB" w:rsidRPr="006F29A5" w:rsidRDefault="00806B02" w:rsidP="00684178">
      <w:pPr>
        <w:spacing w:line="580" w:lineRule="exact"/>
        <w:ind w:firstLineChars="200" w:firstLine="640"/>
        <w:rPr>
          <w:rFonts w:ascii="仿宋_GB2312" w:hint="eastAsia"/>
          <w:sz w:val="32"/>
          <w:szCs w:val="32"/>
        </w:rPr>
      </w:pPr>
      <w:r w:rsidRPr="006F29A5">
        <w:rPr>
          <w:rFonts w:ascii="仿宋_GB2312" w:hint="eastAsia"/>
          <w:sz w:val="32"/>
          <w:szCs w:val="32"/>
        </w:rPr>
        <w:t>（三）</w:t>
      </w:r>
      <w:r w:rsidR="004736AD" w:rsidRPr="006F29A5">
        <w:rPr>
          <w:rFonts w:ascii="仿宋_GB2312" w:hint="eastAsia"/>
          <w:sz w:val="32"/>
          <w:szCs w:val="32"/>
        </w:rPr>
        <w:t>加大宣传力度</w:t>
      </w:r>
      <w:r w:rsidR="00547315" w:rsidRPr="006F29A5">
        <w:rPr>
          <w:rFonts w:ascii="仿宋_GB2312" w:hint="eastAsia"/>
          <w:sz w:val="32"/>
          <w:szCs w:val="32"/>
        </w:rPr>
        <w:t>。营造良好舆论氛围，引导全社会关心关爱残疾人。采用灵活多样形式宣传解读补贴制度，让更多的残疾人知悉并了解残疾人两项补贴有关政策，</w:t>
      </w:r>
      <w:r w:rsidRPr="006F29A5">
        <w:rPr>
          <w:rFonts w:ascii="仿宋_GB2312" w:hint="eastAsia"/>
          <w:sz w:val="32"/>
          <w:szCs w:val="32"/>
        </w:rPr>
        <w:t>积极协助有需要的残疾人申领两项补贴。</w:t>
      </w:r>
    </w:p>
    <w:p w:rsidR="00806B02" w:rsidRPr="006F29A5" w:rsidRDefault="00904736" w:rsidP="006F29A5">
      <w:pPr>
        <w:spacing w:line="580" w:lineRule="exact"/>
        <w:ind w:firstLineChars="200" w:firstLine="641"/>
        <w:rPr>
          <w:rFonts w:ascii="华文中宋" w:eastAsia="华文中宋" w:hAnsi="华文中宋" w:cs="黑体" w:hint="eastAsia"/>
          <w:b/>
          <w:kern w:val="1"/>
          <w:sz w:val="32"/>
          <w:szCs w:val="32"/>
        </w:rPr>
      </w:pPr>
      <w:r w:rsidRPr="006F29A5">
        <w:rPr>
          <w:rFonts w:ascii="华文中宋" w:eastAsia="华文中宋" w:hAnsi="华文中宋" w:cs="黑体" w:hint="eastAsia"/>
          <w:b/>
          <w:kern w:val="1"/>
          <w:sz w:val="32"/>
          <w:szCs w:val="32"/>
        </w:rPr>
        <w:t>七、绩效自评结果拟应用和公开情况</w:t>
      </w:r>
    </w:p>
    <w:p w:rsidR="003179DB" w:rsidRDefault="00043F90" w:rsidP="006F29A5">
      <w:pPr>
        <w:spacing w:line="580" w:lineRule="exact"/>
        <w:ind w:firstLine="640"/>
        <w:rPr>
          <w:rFonts w:ascii="仿宋_GB2312" w:hAnsi="仿宋" w:cs="仿宋" w:hint="eastAsia"/>
          <w:kern w:val="0"/>
          <w:sz w:val="32"/>
          <w:szCs w:val="32"/>
        </w:rPr>
      </w:pPr>
      <w:r w:rsidRPr="006F29A5">
        <w:rPr>
          <w:rFonts w:ascii="仿宋_GB2312" w:hAnsi="仿宋" w:cs="仿宋" w:hint="eastAsia"/>
          <w:kern w:val="0"/>
          <w:sz w:val="32"/>
          <w:szCs w:val="32"/>
        </w:rPr>
        <w:t>我市绩效自评结果将作为以后年度项目立项和经费支出的重要依据，对绩效自评结果与实际情况出入较大或绩效较差的单位，下一年度项目预算将从紧、从严。项目主管部门会按照财政部门的统一要求，对绩效评价情况予以公开。</w:t>
      </w:r>
    </w:p>
    <w:p w:rsidR="006F29A5" w:rsidRDefault="006F29A5" w:rsidP="006F29A5">
      <w:pPr>
        <w:spacing w:line="580" w:lineRule="exact"/>
        <w:ind w:firstLine="640"/>
        <w:rPr>
          <w:rFonts w:ascii="仿宋_GB2312" w:hAnsi="仿宋" w:cs="仿宋" w:hint="eastAsia"/>
          <w:kern w:val="0"/>
          <w:sz w:val="32"/>
          <w:szCs w:val="32"/>
        </w:rPr>
      </w:pPr>
    </w:p>
    <w:p w:rsidR="006F29A5" w:rsidRDefault="006F29A5" w:rsidP="006F29A5">
      <w:pPr>
        <w:spacing w:line="580" w:lineRule="exact"/>
        <w:ind w:firstLine="640"/>
        <w:rPr>
          <w:rFonts w:ascii="仿宋_GB2312" w:hAnsi="仿宋" w:cs="仿宋" w:hint="eastAsia"/>
          <w:kern w:val="0"/>
          <w:sz w:val="32"/>
          <w:szCs w:val="32"/>
        </w:rPr>
      </w:pPr>
      <w:r>
        <w:rPr>
          <w:rFonts w:ascii="仿宋_GB2312" w:hAnsi="仿宋" w:cs="仿宋" w:hint="eastAsia"/>
          <w:kern w:val="0"/>
          <w:sz w:val="32"/>
          <w:szCs w:val="32"/>
        </w:rPr>
        <w:t xml:space="preserve">附件：1. </w:t>
      </w:r>
      <w:r w:rsidRPr="006F29A5">
        <w:rPr>
          <w:rFonts w:ascii="仿宋_GB2312" w:hAnsi="仿宋" w:cs="仿宋" w:hint="eastAsia"/>
          <w:kern w:val="0"/>
          <w:sz w:val="32"/>
          <w:szCs w:val="32"/>
        </w:rPr>
        <w:t>项目支出绩效自评基础数据表</w:t>
      </w:r>
    </w:p>
    <w:p w:rsidR="006F29A5" w:rsidRDefault="006F29A5" w:rsidP="006F29A5">
      <w:pPr>
        <w:spacing w:line="580" w:lineRule="exact"/>
        <w:ind w:firstLine="640"/>
        <w:rPr>
          <w:rFonts w:ascii="仿宋_GB2312" w:hAnsi="仿宋" w:cs="仿宋" w:hint="eastAsia"/>
          <w:kern w:val="0"/>
          <w:sz w:val="32"/>
          <w:szCs w:val="32"/>
        </w:rPr>
      </w:pPr>
      <w:r>
        <w:rPr>
          <w:rFonts w:ascii="仿宋_GB2312" w:hAnsi="仿宋" w:cs="仿宋" w:hint="eastAsia"/>
          <w:kern w:val="0"/>
          <w:sz w:val="32"/>
          <w:szCs w:val="32"/>
        </w:rPr>
        <w:t xml:space="preserve">      2. </w:t>
      </w:r>
      <w:r w:rsidRPr="006F29A5">
        <w:rPr>
          <w:rFonts w:ascii="仿宋_GB2312" w:hAnsi="仿宋" w:cs="仿宋" w:hint="eastAsia"/>
          <w:kern w:val="0"/>
          <w:sz w:val="32"/>
          <w:szCs w:val="32"/>
        </w:rPr>
        <w:t>项目支出绩效自评指标评分表</w:t>
      </w:r>
    </w:p>
    <w:p w:rsidR="006F29A5" w:rsidRPr="006F29A5" w:rsidRDefault="006F29A5" w:rsidP="006F29A5">
      <w:pPr>
        <w:spacing w:line="580" w:lineRule="exact"/>
        <w:ind w:firstLine="640"/>
        <w:rPr>
          <w:rFonts w:ascii="仿宋_GB2312" w:hAnsi="仿宋" w:cs="仿宋" w:hint="eastAsia"/>
          <w:kern w:val="0"/>
          <w:sz w:val="32"/>
          <w:szCs w:val="32"/>
        </w:rPr>
      </w:pPr>
      <w:r>
        <w:rPr>
          <w:rFonts w:ascii="仿宋_GB2312" w:hAnsi="仿宋" w:cs="仿宋" w:hint="eastAsia"/>
          <w:kern w:val="0"/>
          <w:sz w:val="32"/>
          <w:szCs w:val="32"/>
        </w:rPr>
        <w:t xml:space="preserve">      3. 相关佐证材料</w:t>
      </w:r>
    </w:p>
    <w:sectPr w:rsidR="006F29A5" w:rsidRPr="006F29A5" w:rsidSect="003179D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932" w:rsidRDefault="00982932" w:rsidP="003179DB">
      <w:r>
        <w:separator/>
      </w:r>
    </w:p>
  </w:endnote>
  <w:endnote w:type="continuationSeparator" w:id="1">
    <w:p w:rsidR="00982932" w:rsidRDefault="00982932" w:rsidP="00317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Light">
    <w:altName w:val="宋体"/>
    <w:charset w:val="86"/>
    <w:family w:val="auto"/>
    <w:pitch w:val="default"/>
    <w:sig w:usb0="00000000" w:usb1="00000000" w:usb2="00000016" w:usb3="00000000" w:csb0="0004000F" w:csb1="00000000"/>
  </w:font>
  <w:font w:name="方正小标宋简体">
    <w:altName w:val="Arial Unicode MS"/>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985569"/>
      <w:docPartObj>
        <w:docPartGallery w:val="Page Numbers (Bottom of Page)"/>
        <w:docPartUnique/>
      </w:docPartObj>
    </w:sdtPr>
    <w:sdtContent>
      <w:p w:rsidR="001136DE" w:rsidRDefault="00D04E6F">
        <w:pPr>
          <w:pStyle w:val="a3"/>
          <w:jc w:val="center"/>
        </w:pPr>
        <w:r w:rsidRPr="001136DE">
          <w:rPr>
            <w:rFonts w:ascii="宋体" w:eastAsia="宋体" w:hAnsi="宋体"/>
            <w:sz w:val="28"/>
            <w:szCs w:val="28"/>
          </w:rPr>
          <w:fldChar w:fldCharType="begin"/>
        </w:r>
        <w:r w:rsidR="001136DE" w:rsidRPr="001136DE">
          <w:rPr>
            <w:rFonts w:ascii="宋体" w:eastAsia="宋体" w:hAnsi="宋体"/>
            <w:sz w:val="28"/>
            <w:szCs w:val="28"/>
          </w:rPr>
          <w:instrText xml:space="preserve"> PAGE   \* MERGEFORMAT </w:instrText>
        </w:r>
        <w:r w:rsidRPr="001136DE">
          <w:rPr>
            <w:rFonts w:ascii="宋体" w:eastAsia="宋体" w:hAnsi="宋体"/>
            <w:sz w:val="28"/>
            <w:szCs w:val="28"/>
          </w:rPr>
          <w:fldChar w:fldCharType="separate"/>
        </w:r>
        <w:r w:rsidR="006F29A5" w:rsidRPr="006F29A5">
          <w:rPr>
            <w:rFonts w:ascii="宋体" w:eastAsia="宋体" w:hAnsi="宋体"/>
            <w:noProof/>
            <w:sz w:val="28"/>
            <w:szCs w:val="28"/>
            <w:lang w:val="zh-CN"/>
          </w:rPr>
          <w:t>6</w:t>
        </w:r>
        <w:r w:rsidRPr="001136DE">
          <w:rPr>
            <w:rFonts w:ascii="宋体" w:eastAsia="宋体" w:hAnsi="宋体"/>
            <w:sz w:val="28"/>
            <w:szCs w:val="28"/>
          </w:rPr>
          <w:fldChar w:fldCharType="end"/>
        </w:r>
      </w:p>
    </w:sdtContent>
  </w:sdt>
  <w:p w:rsidR="008D0BB9" w:rsidRDefault="008D0BB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932" w:rsidRDefault="00982932" w:rsidP="003179DB">
      <w:r>
        <w:separator/>
      </w:r>
    </w:p>
  </w:footnote>
  <w:footnote w:type="continuationSeparator" w:id="1">
    <w:p w:rsidR="00982932" w:rsidRDefault="00982932" w:rsidP="00317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79DB"/>
    <w:rsid w:val="00043F90"/>
    <w:rsid w:val="00086348"/>
    <w:rsid w:val="001136DE"/>
    <w:rsid w:val="0012742D"/>
    <w:rsid w:val="0024461A"/>
    <w:rsid w:val="00250415"/>
    <w:rsid w:val="00254586"/>
    <w:rsid w:val="003179DB"/>
    <w:rsid w:val="003917CF"/>
    <w:rsid w:val="003E4656"/>
    <w:rsid w:val="004736AD"/>
    <w:rsid w:val="00547315"/>
    <w:rsid w:val="00641159"/>
    <w:rsid w:val="00684178"/>
    <w:rsid w:val="006F29A5"/>
    <w:rsid w:val="00701111"/>
    <w:rsid w:val="00775E3B"/>
    <w:rsid w:val="007E50AB"/>
    <w:rsid w:val="00806B02"/>
    <w:rsid w:val="00844429"/>
    <w:rsid w:val="008A67EA"/>
    <w:rsid w:val="008D0BB9"/>
    <w:rsid w:val="00904736"/>
    <w:rsid w:val="0097040D"/>
    <w:rsid w:val="00982932"/>
    <w:rsid w:val="00996648"/>
    <w:rsid w:val="00A43C1C"/>
    <w:rsid w:val="00A73C8F"/>
    <w:rsid w:val="00AB2760"/>
    <w:rsid w:val="00B31F61"/>
    <w:rsid w:val="00B45606"/>
    <w:rsid w:val="00C320DD"/>
    <w:rsid w:val="00C7473A"/>
    <w:rsid w:val="00CA0A2D"/>
    <w:rsid w:val="00D04E6F"/>
    <w:rsid w:val="00D11016"/>
    <w:rsid w:val="00D43AFD"/>
    <w:rsid w:val="00D56B31"/>
    <w:rsid w:val="00DF4208"/>
    <w:rsid w:val="00E755F4"/>
    <w:rsid w:val="00EF1B7E"/>
    <w:rsid w:val="00F118E9"/>
    <w:rsid w:val="00F6017A"/>
    <w:rsid w:val="07A8280F"/>
    <w:rsid w:val="0E406909"/>
    <w:rsid w:val="197A6054"/>
    <w:rsid w:val="19E10FFF"/>
    <w:rsid w:val="1D6279DF"/>
    <w:rsid w:val="213A4600"/>
    <w:rsid w:val="2EE36DE7"/>
    <w:rsid w:val="31D65C0C"/>
    <w:rsid w:val="39A60112"/>
    <w:rsid w:val="508545ED"/>
    <w:rsid w:val="5C9C25E1"/>
    <w:rsid w:val="5DFF1760"/>
    <w:rsid w:val="6044001A"/>
    <w:rsid w:val="75725BE9"/>
    <w:rsid w:val="75961BD0"/>
    <w:rsid w:val="796C2B17"/>
    <w:rsid w:val="799D59D8"/>
    <w:rsid w:val="7BCD1EF7"/>
    <w:rsid w:val="7F3571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uiPriority="99" w:qFormat="1"/>
    <w:lsdException w:name="caption" w:semiHidden="1" w:unhideWhenUsed="1" w:qFormat="1"/>
    <w:lsdException w:name="Title" w:uiPriority="99"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79DB"/>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179DB"/>
    <w:pPr>
      <w:tabs>
        <w:tab w:val="center" w:pos="4153"/>
        <w:tab w:val="right" w:pos="8306"/>
      </w:tabs>
      <w:snapToGrid w:val="0"/>
      <w:jc w:val="left"/>
    </w:pPr>
    <w:rPr>
      <w:sz w:val="18"/>
      <w:szCs w:val="18"/>
    </w:rPr>
  </w:style>
  <w:style w:type="paragraph" w:styleId="a4">
    <w:name w:val="header"/>
    <w:basedOn w:val="a"/>
    <w:qFormat/>
    <w:rsid w:val="003179D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3179DB"/>
    <w:pPr>
      <w:spacing w:before="120" w:after="120"/>
      <w:jc w:val="left"/>
    </w:pPr>
    <w:rPr>
      <w:rFonts w:ascii="Calibri" w:eastAsia="宋体" w:hAnsi="Calibri"/>
      <w:b/>
      <w:bCs/>
      <w:caps/>
      <w:sz w:val="20"/>
      <w:szCs w:val="20"/>
    </w:rPr>
  </w:style>
  <w:style w:type="paragraph" w:styleId="a5">
    <w:name w:val="Normal (Web)"/>
    <w:basedOn w:val="a"/>
    <w:uiPriority w:val="99"/>
    <w:qFormat/>
    <w:rsid w:val="003179DB"/>
    <w:pPr>
      <w:jc w:val="left"/>
    </w:pPr>
    <w:rPr>
      <w:kern w:val="0"/>
      <w:sz w:val="24"/>
    </w:rPr>
  </w:style>
  <w:style w:type="paragraph" w:styleId="a6">
    <w:name w:val="Title"/>
    <w:basedOn w:val="a"/>
    <w:next w:val="a"/>
    <w:uiPriority w:val="99"/>
    <w:qFormat/>
    <w:rsid w:val="003179DB"/>
    <w:pPr>
      <w:spacing w:before="240" w:after="60"/>
      <w:jc w:val="center"/>
      <w:outlineLvl w:val="0"/>
    </w:pPr>
    <w:rPr>
      <w:rFonts w:ascii="等线 Light" w:eastAsia="等线 Light" w:hAnsi="等线 Light"/>
      <w:b/>
      <w:kern w:val="0"/>
      <w:sz w:val="32"/>
      <w:szCs w:val="20"/>
    </w:rPr>
  </w:style>
  <w:style w:type="character" w:customStyle="1" w:styleId="Char">
    <w:name w:val="页脚 Char"/>
    <w:basedOn w:val="a0"/>
    <w:link w:val="a3"/>
    <w:uiPriority w:val="99"/>
    <w:rsid w:val="001136DE"/>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6</Pages>
  <Words>368</Words>
  <Characters>2100</Characters>
  <Application>Microsoft Office Word</Application>
  <DocSecurity>0</DocSecurity>
  <Lines>17</Lines>
  <Paragraphs>4</Paragraphs>
  <ScaleCrop>false</ScaleCrop>
  <Company>http://www.deepbbs.org</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Administrator.PC-20140814LGWK</dc:creator>
  <cp:lastModifiedBy>Sky123.Org</cp:lastModifiedBy>
  <cp:revision>22</cp:revision>
  <cp:lastPrinted>2020-08-27T08:50:00Z</cp:lastPrinted>
  <dcterms:created xsi:type="dcterms:W3CDTF">2014-10-29T12:08:00Z</dcterms:created>
  <dcterms:modified xsi:type="dcterms:W3CDTF">2020-08-28T07:59:00Z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