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4E" w:rsidRPr="00602FBD" w:rsidRDefault="006D2E4E" w:rsidP="006D2E4E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602FBD">
        <w:rPr>
          <w:rFonts w:ascii="仿宋_GB2312" w:eastAsia="仿宋_GB2312" w:hAnsi="仿宋_GB2312" w:cs="仿宋_GB2312" w:hint="eastAsia"/>
          <w:bCs/>
          <w:sz w:val="32"/>
          <w:szCs w:val="24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4</w:t>
      </w:r>
      <w:r>
        <w:rPr>
          <w:rFonts w:ascii="仿宋_GB2312" w:eastAsia="仿宋_GB2312" w:hAnsi="仿宋_GB2312" w:cs="仿宋_GB2312"/>
          <w:bCs/>
          <w:sz w:val="32"/>
          <w:szCs w:val="24"/>
        </w:rPr>
        <w:t>.</w:t>
      </w:r>
    </w:p>
    <w:p w:rsidR="006D2E4E" w:rsidRDefault="006D2E4E" w:rsidP="006D2E4E">
      <w:pPr>
        <w:spacing w:line="520" w:lineRule="exact"/>
        <w:jc w:val="center"/>
        <w:rPr>
          <w:rFonts w:ascii="黑体" w:eastAsia="黑体" w:hAnsi="黑体" w:cs="黑体" w:hint="eastAsia"/>
          <w:bCs/>
          <w:sz w:val="40"/>
          <w:szCs w:val="40"/>
        </w:rPr>
      </w:pPr>
    </w:p>
    <w:p w:rsidR="006D2E4E" w:rsidRDefault="006D2E4E" w:rsidP="006D2E4E">
      <w:pPr>
        <w:spacing w:line="520" w:lineRule="exact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</w:p>
    <w:p w:rsidR="006D2E4E" w:rsidRDefault="006D2E4E" w:rsidP="006D2E4E">
      <w:pPr>
        <w:spacing w:line="520" w:lineRule="exact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</w:p>
    <w:p w:rsidR="006D2E4E" w:rsidRDefault="006D2E4E" w:rsidP="006D2E4E">
      <w:pPr>
        <w:spacing w:line="520" w:lineRule="exact"/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bookmarkStart w:id="0" w:name="_GoBack"/>
      <w:r w:rsidRPr="00602FBD">
        <w:rPr>
          <w:rFonts w:ascii="宋体" w:hAnsi="宋体" w:cs="方正小标宋简体" w:hint="eastAsia"/>
          <w:b/>
          <w:bCs/>
          <w:sz w:val="44"/>
          <w:szCs w:val="44"/>
        </w:rPr>
        <w:t>2019年度</w:t>
      </w:r>
      <w:r>
        <w:rPr>
          <w:rFonts w:ascii="宋体" w:hAnsi="宋体" w:cs="方正小标宋简体" w:hint="eastAsia"/>
          <w:b/>
          <w:bCs/>
          <w:sz w:val="44"/>
          <w:szCs w:val="44"/>
        </w:rPr>
        <w:t>机电、纺织、轻工</w:t>
      </w:r>
      <w:r w:rsidRPr="00602FBD">
        <w:rPr>
          <w:rFonts w:ascii="宋体" w:hAnsi="宋体" w:cs="方正小标宋简体" w:hint="eastAsia"/>
          <w:b/>
          <w:bCs/>
          <w:sz w:val="44"/>
          <w:szCs w:val="44"/>
        </w:rPr>
        <w:t>工程技术</w:t>
      </w:r>
    </w:p>
    <w:p w:rsidR="006D2E4E" w:rsidRPr="00602FBD" w:rsidRDefault="006D2E4E" w:rsidP="006D2E4E">
      <w:pPr>
        <w:spacing w:line="520" w:lineRule="exact"/>
        <w:jc w:val="center"/>
        <w:rPr>
          <w:rFonts w:ascii="宋体" w:hAnsi="宋体" w:cs="方正小标宋简体" w:hint="eastAsia"/>
          <w:b/>
          <w:bCs/>
          <w:sz w:val="40"/>
          <w:szCs w:val="40"/>
        </w:rPr>
      </w:pPr>
      <w:r w:rsidRPr="00602FBD">
        <w:rPr>
          <w:rFonts w:ascii="宋体" w:hAnsi="宋体" w:cs="方正小标宋简体" w:hint="eastAsia"/>
          <w:b/>
          <w:bCs/>
          <w:sz w:val="44"/>
          <w:szCs w:val="44"/>
        </w:rPr>
        <w:t>人才职称评价申报材料填报指南</w:t>
      </w:r>
      <w:bookmarkEnd w:id="0"/>
    </w:p>
    <w:p w:rsidR="006D2E4E" w:rsidRDefault="006D2E4E" w:rsidP="006D2E4E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6D2E4E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24"/>
        </w:rPr>
      </w:pPr>
      <w:r>
        <w:rPr>
          <w:rFonts w:ascii="仿宋_GB2312" w:eastAsia="仿宋_GB2312" w:hAnsi="仿宋_GB2312" w:cs="仿宋_GB2312" w:hint="eastAsia"/>
          <w:bCs/>
          <w:sz w:val="32"/>
          <w:szCs w:val="24"/>
        </w:rPr>
        <w:t>评审相关表格在《广东省专业技术人才职称管理系统》（http://www.gdhrss.gov.cn/gdweb/ggfw/web/pub/ggfwzyjs.do）“文件下载”栏目下载。申报人按照自己申报的级别和专业技术岗位情况，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24"/>
        </w:rPr>
        <w:t>对照省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24"/>
        </w:rPr>
        <w:t>的职称政策认真填写表格。栏目不得留有空白，没有内容根据表格要求填写“无”，文字表述清楚，材料必须真实可靠。一次性提交全部申报评价材料（过后不补），送单位审核、公示。具体要求如下：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br/>
        <w:t xml:space="preserve">　　一、评审表1：《(  )级职称送评材料目录单》1份，粘贴于送评材料袋正面上。表中申报专业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24"/>
        </w:rPr>
        <w:t>栏必须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24"/>
        </w:rPr>
        <w:t>严格按照《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轻工工程</w:t>
      </w:r>
      <w:r w:rsidRPr="00B37E47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专业设置对照表</w:t>
      </w:r>
      <w:r w:rsidRPr="00602FBD">
        <w:rPr>
          <w:rFonts w:ascii="仿宋_GB2312" w:eastAsia="仿宋_GB2312" w:hAnsi="仿宋_GB2312" w:cs="仿宋_GB2312" w:hint="eastAsia"/>
          <w:bCs/>
          <w:sz w:val="32"/>
          <w:szCs w:val="24"/>
        </w:rPr>
        <w:t>》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（附件</w:t>
      </w:r>
      <w:r>
        <w:rPr>
          <w:rFonts w:ascii="仿宋_GB2312" w:eastAsia="仿宋_GB2312" w:hAnsi="仿宋_GB2312" w:cs="仿宋_GB2312"/>
          <w:bCs/>
          <w:sz w:val="32"/>
          <w:szCs w:val="24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）规范表述，所申报的专业和级别错报、漏报、专业填报不准确导致错误的，后果自负。送评材料应装入加厚牛皮纸档案袋内。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二、评审表2：《广东省职称评审表》1份。通过《广东省专业技术人才职称管理系统》填报并自动生成打印，或使用下载表格填写（必须与网上填写一致）。如需增加页数，</w:t>
      </w:r>
      <w:proofErr w:type="gramStart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请严格</w:t>
      </w:r>
      <w:proofErr w:type="gramEnd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按附加页格式，如第6页共16页，第6-1页共16页，第6-2页共16页……，</w:t>
      </w:r>
      <w:proofErr w:type="gramStart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附加页请跟随</w:t>
      </w:r>
      <w:proofErr w:type="gramEnd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原页码后，以此类推。</w:t>
      </w:r>
      <w:r w:rsidRPr="00F657EF">
        <w:rPr>
          <w:rFonts w:ascii="仿宋_GB2312" w:eastAsia="仿宋_GB2312" w:hAnsi="仿宋_GB2312" w:hint="eastAsia"/>
          <w:sz w:val="32"/>
          <w:szCs w:val="24"/>
        </w:rPr>
        <w:t>生成的表格如不整齐或出现跨页或错页等问题，需手工进行调整。</w:t>
      </w:r>
    </w:p>
    <w:p w:rsidR="006D2E4E" w:rsidRPr="00F657EF" w:rsidRDefault="006D2E4E" w:rsidP="006D2E4E">
      <w:pPr>
        <w:spacing w:line="520" w:lineRule="exact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 xml:space="preserve">    三、评审表3：《（ ）级职称申报人基本情况及评审登记表》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lastRenderedPageBreak/>
        <w:t xml:space="preserve">采用竖表，申报工程师、助理工程师、技术员的各一式15份（其中含一份原件），填写内容超出页面范围可打印2页，并盖骑缝章，不接收双面打印。（特别提醒：获奖项目的个人排名必须写明。）　　</w:t>
      </w:r>
    </w:p>
    <w:p w:rsidR="006D2E4E" w:rsidRPr="00F657EF" w:rsidRDefault="006D2E4E" w:rsidP="006D2E4E">
      <w:pPr>
        <w:spacing w:line="52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四、评审表4：提交申请人的《证书、证明材料》。粘贴学历（学位）证书、专业技术资格（职称）证书、证书继续教育证书（证明）等。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无证明材料的应填写“无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材料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”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24"/>
        </w:rPr>
        <w:t>并个人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24"/>
        </w:rPr>
        <w:t>签名。</w:t>
      </w:r>
    </w:p>
    <w:p w:rsidR="006D2E4E" w:rsidRPr="00F657EF" w:rsidRDefault="006D2E4E" w:rsidP="006D2E4E">
      <w:pPr>
        <w:spacing w:line="52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继续教育证书（证明）：根据文件要求提供2019年度继续教育证书，继续教育系统生成的证书需按照要求盖章，原则上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对应个人申报专业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体现的是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机电工程、纺织工程、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轻工工程专业继续教育证明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社保凭证或在职证明：</w:t>
      </w:r>
      <w:bookmarkStart w:id="1" w:name="_Hlk22548321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提交相应连续半年与申报单位一致的社保凭证</w:t>
      </w:r>
      <w:bookmarkEnd w:id="1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或人</w:t>
      </w:r>
      <w:r w:rsidRPr="00F657EF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事主管部门（档案保管部门）出具的在职证明、或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劳动合同，</w:t>
      </w:r>
      <w:r w:rsidRPr="00F657EF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其中提交的社保凭证时间截止到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2019年</w:t>
      </w:r>
      <w:r w:rsidRPr="00F657EF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F657EF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月。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附贴在《证书、证明材料》尾页。</w:t>
      </w:r>
      <w:r w:rsidRPr="00F657EF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bdr w:val="none" w:sz="0" w:space="0" w:color="auto" w:frame="1"/>
        </w:rPr>
        <w:t>若申报者出现转岗，由现工作单位出具转岗证明。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五、评审表5：《业绩、成果材料》1份，含《获奖材料》《科研成果、专利材料》、《论文、论著材料》、《其他业绩成果材料》。对照所申报的职称条件，提交任现职以来的专业技术工作经历和业绩、成果材料，包括论文、著作、奖励等证书、证明及其他辅助证明材料（如能体现个人排列名次的获奖证书、项目鉴定报告、授权专利、</w:t>
      </w:r>
      <w:proofErr w:type="gramStart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团标等</w:t>
      </w:r>
      <w:proofErr w:type="gramEnd"/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）经审核确认后，其复印件加盖单位公章，按分类装订成册。若无对应材料可在封面后手写“无材料”并</w:t>
      </w:r>
      <w:r>
        <w:rPr>
          <w:rFonts w:ascii="仿宋_GB2312" w:eastAsia="仿宋_GB2312" w:hAnsi="仿宋_GB2312" w:cs="仿宋_GB2312" w:hint="eastAsia"/>
          <w:bCs/>
          <w:sz w:val="32"/>
          <w:szCs w:val="24"/>
        </w:rPr>
        <w:t>人人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签名。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hint="eastAsia"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提交的材料应与《广东省职称评审表》《（ ）级职称申报人基本情况及评审登记表》所填内容相符。由两人或两人以上共同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lastRenderedPageBreak/>
        <w:t>完成的发明创造、学术技术成果、专业技术项目，必须在申报材料中如实注明本人所做的工作内容、所起的作用及排名顺序。申报人获得的发明创造、学术技术成果以及完成项目等的奖励、表彰，应在申报材料中注明授予部</w:t>
      </w:r>
      <w:r w:rsidRPr="00F657EF">
        <w:rPr>
          <w:rFonts w:ascii="仿宋_GB2312" w:eastAsia="仿宋_GB2312" w:hAnsi="仿宋_GB2312" w:hint="eastAsia"/>
          <w:sz w:val="32"/>
          <w:szCs w:val="24"/>
        </w:rPr>
        <w:t>门和等级（审核人须签名，加</w:t>
      </w:r>
      <w:proofErr w:type="gramStart"/>
      <w:r w:rsidRPr="00F657EF">
        <w:rPr>
          <w:rFonts w:ascii="仿宋_GB2312" w:eastAsia="仿宋_GB2312" w:hAnsi="仿宋_GB2312" w:hint="eastAsia"/>
          <w:sz w:val="32"/>
          <w:szCs w:val="24"/>
        </w:rPr>
        <w:t>具单位</w:t>
      </w:r>
      <w:proofErr w:type="gramEnd"/>
      <w:r w:rsidRPr="00F657EF">
        <w:rPr>
          <w:rFonts w:ascii="仿宋_GB2312" w:eastAsia="仿宋_GB2312" w:hAnsi="仿宋_GB2312" w:hint="eastAsia"/>
          <w:sz w:val="32"/>
          <w:szCs w:val="24"/>
        </w:rPr>
        <w:t>公章）。提供的经济效益需有本单位财务证明。</w:t>
      </w:r>
    </w:p>
    <w:p w:rsidR="006D2E4E" w:rsidRPr="00F657EF" w:rsidRDefault="006D2E4E" w:rsidP="006D2E4E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24"/>
        </w:rPr>
      </w:pPr>
      <w:r w:rsidRPr="00F657EF">
        <w:rPr>
          <w:rFonts w:ascii="仿宋_GB2312" w:eastAsia="仿宋_GB2312" w:hAnsi="仿宋_GB2312" w:hint="eastAsia"/>
          <w:sz w:val="32"/>
          <w:szCs w:val="24"/>
        </w:rPr>
        <w:t>论文须提交原件和复印件各一份，其中复印件复印本人相关刊物的封面、扉页（需有出版时间、刊号）、目录及本人论文正文页（内容应齐全）即可，原件提交核对后退回。论文如无法提供论文原件，则提供索引，若提供外文论文需正文原文翻译。凡以发明专利替代论文者，均应按以上文件规定提供相关材料，并将上述替代内容填写在申报表格中论文、论著的相应栏目，即《广东省职称评审表》之“获现职称以来撰写的主要论文、著作”栏、《（  ）级职称申报人基本情况及评审登记表》之“提交论文、著作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t>或专业技术报告（代表作）”栏等相应栏目。</w:t>
      </w:r>
    </w:p>
    <w:p w:rsidR="006D2E4E" w:rsidRPr="00F657EF" w:rsidRDefault="006D2E4E" w:rsidP="006D2E4E">
      <w:pPr>
        <w:widowControl/>
        <w:spacing w:line="520" w:lineRule="exact"/>
        <w:ind w:firstLine="630"/>
        <w:jc w:val="left"/>
        <w:rPr>
          <w:rFonts w:ascii="仿宋_GB2312" w:eastAsia="仿宋_GB2312" w:hAnsi="仿宋_GB2312" w:hint="eastAsia"/>
          <w:sz w:val="32"/>
          <w:szCs w:val="24"/>
        </w:rPr>
      </w:pPr>
      <w:r w:rsidRPr="00F657EF">
        <w:rPr>
          <w:rFonts w:ascii="仿宋_GB2312" w:eastAsia="仿宋_GB2312" w:hAnsi="仿宋_GB2312" w:hint="eastAsia"/>
          <w:sz w:val="32"/>
          <w:szCs w:val="24"/>
        </w:rPr>
        <w:t>若申报者为学校转评的教师，请在材料中提供校企合作的相关佐证材料，如合作合同或协议、鉴定报告等。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sz w:val="32"/>
          <w:szCs w:val="24"/>
        </w:rPr>
        <w:t>六、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评审表6：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t>《贴职称证相片、身份证复印件页》1份。身份证需复印正反面。</w:t>
      </w:r>
    </w:p>
    <w:p w:rsidR="006D2E4E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4"/>
        </w:rPr>
      </w:pPr>
      <w:r w:rsidRPr="00F657EF">
        <w:rPr>
          <w:rFonts w:ascii="仿宋_GB2312" w:eastAsia="仿宋_GB2312" w:hAnsi="仿宋_GB2312" w:cs="仿宋_GB2312" w:hint="eastAsia"/>
          <w:sz w:val="32"/>
          <w:szCs w:val="24"/>
        </w:rPr>
        <w:t>七、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评审表7：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t>《广东省专业技术人员申报职称评前公示情况表》1份。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br/>
        <w:t xml:space="preserve">    八、</w:t>
      </w:r>
      <w:r w:rsidRPr="00F657EF">
        <w:rPr>
          <w:rFonts w:ascii="仿宋_GB2312" w:eastAsia="仿宋_GB2312" w:hAnsi="仿宋_GB2312" w:cs="仿宋_GB2312" w:hint="eastAsia"/>
          <w:bCs/>
          <w:sz w:val="32"/>
          <w:szCs w:val="24"/>
        </w:rPr>
        <w:t>评审表8：不少于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t>近</w:t>
      </w:r>
      <w:proofErr w:type="gramStart"/>
      <w:r w:rsidRPr="00F657EF">
        <w:rPr>
          <w:rFonts w:ascii="仿宋_GB2312" w:eastAsia="仿宋_GB2312" w:hAnsi="仿宋_GB2312" w:cs="仿宋_GB2312" w:hint="eastAsia"/>
          <w:sz w:val="32"/>
          <w:szCs w:val="24"/>
        </w:rPr>
        <w:t>三</w:t>
      </w:r>
      <w:proofErr w:type="gramEnd"/>
      <w:r w:rsidRPr="00F657EF">
        <w:rPr>
          <w:rFonts w:ascii="仿宋_GB2312" w:eastAsia="仿宋_GB2312" w:hAnsi="仿宋_GB2312" w:cs="仿宋_GB2312" w:hint="eastAsia"/>
          <w:sz w:val="32"/>
          <w:szCs w:val="24"/>
        </w:rPr>
        <w:t>年度《专业技术人员年度（聘任期满）考核登记表》各1份。考核表复印件须由所在单位人事部门验印盖章。</w:t>
      </w:r>
      <w:r w:rsidRPr="00F657EF">
        <w:rPr>
          <w:rFonts w:ascii="仿宋_GB2312" w:eastAsia="仿宋_GB2312" w:hAnsi="仿宋_GB2312" w:cs="仿宋_GB2312" w:hint="eastAsia"/>
          <w:sz w:val="32"/>
          <w:szCs w:val="24"/>
        </w:rPr>
        <w:br/>
        <w:t xml:space="preserve">    九、《专业技术工作总结》。用A4纸双面打印，着重总结任现职以来的专业技术工作情况，不超过3000字，提供一式5份。</w:t>
      </w:r>
    </w:p>
    <w:p w:rsidR="006D2E4E" w:rsidRPr="00F657EF" w:rsidRDefault="006D2E4E" w:rsidP="006D2E4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十、准备电子照片办理电子证件使用。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24"/>
        </w:rPr>
        <w:t>经最终</w:t>
      </w:r>
      <w:proofErr w:type="gramEnd"/>
      <w:r>
        <w:rPr>
          <w:rFonts w:ascii="仿宋_GB2312" w:eastAsia="仿宋_GB2312" w:hAnsi="仿宋_GB2312" w:cs="仿宋_GB2312" w:hint="eastAsia"/>
          <w:sz w:val="32"/>
          <w:szCs w:val="24"/>
        </w:rPr>
        <w:t>审核通过评审</w:t>
      </w:r>
      <w:r>
        <w:rPr>
          <w:rFonts w:ascii="仿宋_GB2312" w:eastAsia="仿宋_GB2312" w:hAnsi="仿宋_GB2312" w:cs="仿宋_GB2312" w:hint="eastAsia"/>
          <w:sz w:val="32"/>
          <w:szCs w:val="24"/>
        </w:rPr>
        <w:lastRenderedPageBreak/>
        <w:t>后上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24"/>
        </w:rPr>
        <w:t>传个人</w:t>
      </w:r>
      <w:proofErr w:type="gramEnd"/>
      <w:r>
        <w:rPr>
          <w:rFonts w:ascii="仿宋_GB2312" w:eastAsia="仿宋_GB2312" w:hAnsi="仿宋_GB2312" w:cs="仿宋_GB2312" w:hint="eastAsia"/>
          <w:sz w:val="32"/>
          <w:szCs w:val="24"/>
        </w:rPr>
        <w:t>电子证件照片，照片规格：本人近期正面免冠彩色大一寸电子证件照片，红色或蓝色背景，jpg格式，600K以内像素不小于128*180。</w:t>
      </w:r>
    </w:p>
    <w:p w:rsidR="008D33F0" w:rsidRPr="006D2E4E" w:rsidRDefault="008D33F0"/>
    <w:sectPr w:rsidR="008D33F0" w:rsidRPr="006D2E4E">
      <w:footerReference w:type="default" r:id="rId5"/>
      <w:pgSz w:w="11906" w:h="16838"/>
      <w:pgMar w:top="1644" w:right="147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03" w:rsidRDefault="006D2E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A03" w:rsidRPr="00602FBD" w:rsidRDefault="006D2E4E"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 w:rsidRPr="00602FBD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02FBD"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02FBD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602FBD"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xcuAIAAKYFAAAOAAAAZHJzL2Uyb0RvYy54bWysVM1u1DAQviPxDpbvaX6azW6iZqt2s0FI&#10;5UcqPIA3cTYWiR3Z7iYFcYU34MSFO8+1z8HYabbbVkgIyMEa2+Nv5pv5MmfnQ9ugHZWKCZ5i/8TD&#10;iPJClIxvU/z+Xe4sMFKa8JI0gtMU31KFz5fPn531XUIDUYumpBIBCFdJ36W41rpLXFcVNW2JOhEd&#10;5XBZCdkSDVu5dUtJekBvGzfwvMjthSw7KQqqFJxm4yVeWvyqooV+U1WKatSkGHLTdpV23ZjVXZ6R&#10;ZCtJV7PiLg3yF1m0hHEIeoDKiCboRrInUC0rpFCi0ieFaF1RVayglgOw8b1HbK5r0lHLBYqjukOZ&#10;1P+DLV7v3krESugdRpy00KL9t6/77z/3P74g35Sn71QCXtcd+OnhUgzG1VBV3ZUoPijExaomfEsv&#10;pBR9TUkJ6dmX7tHTEUcZkE3/SpQQh9xoYYGGSrYGEKqBAB3adHtoDR00KuBwHi1OZxgVcOPPZ0Fk&#10;O+eSZHrbSaVfUNEiY6RYQuMtNtldKQ0swHVyMaG4yFnT2OY3/MEBOI4nEBmemjuTg+3lp9iL14v1&#10;InTCIFo7oZdlzkW+Cp0oh6Sy02y1yvzPJq4fJjUrS8pNmElXfvhnfbtT+KiIg7KUaFhp4ExKSm43&#10;q0aiHQFd5/YzvYLkj9zch2nYa+DyiJIfhN5lEDt5tJg7YR7OnHjuLRzPjy/jyAvjMMsfUrpinP47&#10;JdSnOJ4Fs1FKv+Xm2e8pN5K0TMPkaFib4sXBiSRGgGte2tZqwprRPiqFSf++FFCxqdFWrkaho1b1&#10;sBkAxWh4I8pbEK4UoCxQJ4w7MGohP2LUw+hIMYfZhlHzkoP0zZSZDDkZm8kgvICHKdYYjeZKj9Po&#10;ppNsWwPu9HNdwO+RM6vd+xwgcbOBYWAp3A0uM22O99brfrwufwEAAP//AwBQSwMEFAAGAAgAAAAh&#10;ABG9YynXAAAAAwEAAA8AAABkcnMvZG93bnJldi54bWxMj8FqwzAQRO+F/oPYQm+NHB+S4FgOJdBL&#10;b01LobeNtbFMpZWRFMf++yq5pJeFYYaZt/VuclaMFGLvWcFyUYAgbr3uuVPw9fn2sgERE7JG65kU&#10;zBRh1zw+1Fhpf+EPGg+pE7mEY4UKTEpDJWVsDTmMCz8QZ+/kg8OUZeikDnjJ5c7KsihW0mHPecHg&#10;QHtD7e/h7BSsp29PQ6Q9/ZzGNph+3tj3Wannp+l1CyLRlO5huOJndGgy09GfWUdhFeRH0u1evXIJ&#10;4qigXK9ANrX8z978AQAA//8DAFBLAQItABQABgAIAAAAIQC2gziS/gAAAOEBAAATAAAAAAAAAAAA&#10;AAAAAAAAAABbQ29udGVudF9UeXBlc10ueG1sUEsBAi0AFAAGAAgAAAAhADj9If/WAAAAlAEAAAsA&#10;AAAAAAAAAAAAAAAALwEAAF9yZWxzLy5yZWxzUEsBAi0AFAAGAAgAAAAhAFgEbFy4AgAApgUAAA4A&#10;AAAAAAAAAAAAAAAALgIAAGRycy9lMm9Eb2MueG1sUEsBAi0AFAAGAAgAAAAhABG9YynXAAAAAwEA&#10;AA8AAAAAAAAAAAAAAAAAEgUAAGRycy9kb3ducmV2LnhtbFBLBQYAAAAABAAEAPMAAAAWBgAAAAA=&#10;" filled="f" stroked="f">
              <v:textbox style="mso-fit-shape-to-text:t" inset="0,0,0,0">
                <w:txbxContent>
                  <w:p w:rsidR="00684A03" w:rsidRPr="00602FBD" w:rsidRDefault="006D2E4E"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 w:rsidRPr="00602FBD"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 w:rsidRPr="00602FBD"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02FBD"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602FBD"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E"/>
    <w:rsid w:val="006D2E4E"/>
    <w:rsid w:val="008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2E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D2E4E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2E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D2E4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1655</Characters>
  <Application>Microsoft Office Word</Application>
  <DocSecurity>0</DocSecurity>
  <Lines>13</Lines>
  <Paragraphs>3</Paragraphs>
  <ScaleCrop>false</ScaleCrop>
  <Company>微软中国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高银定</dc:creator>
  <cp:lastModifiedBy>高银定</cp:lastModifiedBy>
  <cp:revision>1</cp:revision>
  <dcterms:created xsi:type="dcterms:W3CDTF">2020-04-09T02:19:00Z</dcterms:created>
  <dcterms:modified xsi:type="dcterms:W3CDTF">2020-04-09T02:21:00Z</dcterms:modified>
</cp:coreProperties>
</file>