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F7" w:rsidRDefault="00F44529">
      <w:pPr>
        <w:pStyle w:val="a0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 w:hint="eastAsia"/>
          <w:sz w:val="34"/>
          <w:szCs w:val="34"/>
          <w:lang w:eastAsia="zh-CN"/>
        </w:rPr>
        <w:t>‘</w:t>
      </w:r>
      <w:bookmarkStart w:id="0" w:name="_GoBack"/>
      <w:bookmarkEnd w:id="0"/>
      <w:r w:rsidR="00B92A26">
        <w:rPr>
          <w:rFonts w:ascii="黑体" w:eastAsia="黑体" w:hAnsi="黑体" w:cs="黑体" w:hint="eastAsia"/>
          <w:sz w:val="34"/>
          <w:szCs w:val="34"/>
          <w:lang w:eastAsia="zh-CN"/>
        </w:rPr>
        <w:t>附件</w:t>
      </w:r>
      <w:r w:rsidR="00B92A26">
        <w:rPr>
          <w:rFonts w:ascii="Times New Roman" w:eastAsia="黑体" w:hAnsi="Times New Roman" w:hint="eastAsia"/>
          <w:sz w:val="34"/>
          <w:szCs w:val="34"/>
          <w:lang w:eastAsia="zh-CN"/>
        </w:rPr>
        <w:t>2</w:t>
      </w:r>
    </w:p>
    <w:p w:rsidR="001E4DF7" w:rsidRDefault="001E4DF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en"/>
        </w:rPr>
      </w:pPr>
    </w:p>
    <w:p w:rsidR="001E4DF7" w:rsidRDefault="00B92A2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en"/>
        </w:rPr>
        <w:t>考生须知</w:t>
      </w:r>
    </w:p>
    <w:p w:rsidR="001E4DF7" w:rsidRDefault="001E4DF7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</w:p>
    <w:p w:rsidR="001E4DF7" w:rsidRDefault="00B92A26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kern w:val="0"/>
          <w:sz w:val="34"/>
          <w:szCs w:val="34"/>
          <w:lang w:val="en"/>
        </w:rPr>
        <w:t>一、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考生</w:t>
      </w:r>
      <w:r>
        <w:rPr>
          <w:rFonts w:ascii="Times New Roman" w:eastAsia="仿宋_GB2312" w:hAnsi="Times New Roman" w:hint="eastAsia"/>
          <w:kern w:val="0"/>
          <w:sz w:val="34"/>
          <w:szCs w:val="34"/>
        </w:rPr>
        <w:t>须在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报考单位直接业务考核报到</w:t>
      </w:r>
      <w:r>
        <w:rPr>
          <w:rFonts w:ascii="Times New Roman" w:eastAsia="仿宋_GB2312" w:hAnsi="Times New Roman" w:hint="eastAsia"/>
          <w:kern w:val="0"/>
          <w:sz w:val="34"/>
          <w:szCs w:val="34"/>
        </w:rPr>
        <w:t>规定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时间前，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凭本人有效期内二代居民身份证原件（或临时居民身份证、公安机关出具的具有法律效力的身份证明、社保卡）到指定报到处报到。未能按时报到的，视为自动放弃面试资格。考生不得穿制服或有明显文字、图案标识的服装参加面试。</w:t>
      </w:r>
    </w:p>
    <w:p w:rsidR="001E4DF7" w:rsidRDefault="00B92A26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/>
          <w:kern w:val="0"/>
          <w:sz w:val="34"/>
          <w:szCs w:val="34"/>
          <w:lang w:val="en"/>
        </w:rPr>
        <w:t>二、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考生报到后，应将所携带的手表和手机、智能手环、智能眼镜、</w:t>
      </w:r>
      <w:proofErr w:type="gramStart"/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蓝牙耳机</w:t>
      </w:r>
      <w:proofErr w:type="gramEnd"/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等各种电子、通信、存储或其他设备（关闭后）连同背包等物品交工作人员统一保管，面试结束离场时领回。</w:t>
      </w:r>
    </w:p>
    <w:p w:rsidR="001E4DF7" w:rsidRDefault="00B92A26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/>
          <w:kern w:val="0"/>
          <w:sz w:val="34"/>
          <w:szCs w:val="34"/>
          <w:lang w:val="en"/>
        </w:rPr>
        <w:t>三、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考生结果，在工作人员的指引下在指定位置就座。</w:t>
      </w:r>
    </w:p>
    <w:p w:rsidR="001E4DF7" w:rsidRDefault="00B92A26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考生</w:t>
      </w:r>
      <w:proofErr w:type="gramStart"/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在候考室</w:t>
      </w:r>
      <w:proofErr w:type="gramEnd"/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等候期间，不得喧哗，不得影响他人，不得擅自离开。需上洗手间的，应经工作人员同意，并由工作人员陪同前往。确需离开考点的，应书面提出申请，经主考同意</w:t>
      </w:r>
      <w:proofErr w:type="gramStart"/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后按弃考</w:t>
      </w:r>
      <w:proofErr w:type="gramEnd"/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处理。</w:t>
      </w:r>
    </w:p>
    <w:p w:rsidR="001E4DF7" w:rsidRDefault="00B92A26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kern w:val="0"/>
          <w:sz w:val="34"/>
          <w:szCs w:val="34"/>
        </w:rPr>
        <w:t>四</w:t>
      </w:r>
      <w:r>
        <w:rPr>
          <w:rFonts w:ascii="黑体" w:eastAsia="黑体" w:hAnsi="黑体" w:cs="黑体"/>
          <w:kern w:val="0"/>
          <w:sz w:val="34"/>
          <w:szCs w:val="34"/>
          <w:lang w:val="en"/>
        </w:rPr>
        <w:t>、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考生在进入面试室前与工作人员认真核对抽签确定的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考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号。进入面试室就座后，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根据考官指令进行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答题。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考核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过程中以普通话发言。不得报告、透露或暗示个人信息，如透露个人信息，按违纪处理，取消面试成绩。</w:t>
      </w:r>
    </w:p>
    <w:p w:rsidR="001E4DF7" w:rsidRDefault="00B92A26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kern w:val="0"/>
          <w:sz w:val="34"/>
          <w:szCs w:val="34"/>
        </w:rPr>
        <w:t>五</w:t>
      </w:r>
      <w:r>
        <w:rPr>
          <w:rFonts w:ascii="黑体" w:eastAsia="黑体" w:hAnsi="黑体" w:cs="黑体"/>
          <w:kern w:val="0"/>
          <w:sz w:val="34"/>
          <w:szCs w:val="34"/>
          <w:lang w:val="en"/>
        </w:rPr>
        <w:t>、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考核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结束后，考生把所有材料留在桌面，在工作人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lastRenderedPageBreak/>
        <w:t>员引导下离开面试室，前往候分室。</w:t>
      </w:r>
    </w:p>
    <w:p w:rsidR="001E4DF7" w:rsidRDefault="00B92A26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kern w:val="0"/>
          <w:sz w:val="34"/>
          <w:szCs w:val="34"/>
        </w:rPr>
        <w:t>六</w:t>
      </w:r>
      <w:r>
        <w:rPr>
          <w:rFonts w:ascii="黑体" w:eastAsia="黑体" w:hAnsi="黑体" w:cs="黑体"/>
          <w:kern w:val="0"/>
          <w:sz w:val="34"/>
          <w:szCs w:val="34"/>
          <w:lang w:val="en"/>
        </w:rPr>
        <w:t>、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考生</w:t>
      </w:r>
      <w:proofErr w:type="gramStart"/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从候考室</w:t>
      </w:r>
      <w:proofErr w:type="gramEnd"/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到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备考室、从</w:t>
      </w:r>
      <w:proofErr w:type="gramStart"/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备考室</w:t>
      </w:r>
      <w:proofErr w:type="gramEnd"/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到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面试室、从面试室到候分室等转场过程，应保持缄默，不得交流，严禁透露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考核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有关信息，否则视同违纪，按规定严肃处理。</w:t>
      </w:r>
    </w:p>
    <w:p w:rsidR="001E4DF7" w:rsidRDefault="00B92A26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kern w:val="0"/>
          <w:sz w:val="34"/>
          <w:szCs w:val="34"/>
        </w:rPr>
        <w:t>七</w:t>
      </w:r>
      <w:r>
        <w:rPr>
          <w:rFonts w:ascii="黑体" w:eastAsia="黑体" w:hAnsi="黑体" w:cs="黑体"/>
          <w:kern w:val="0"/>
          <w:sz w:val="34"/>
          <w:szCs w:val="34"/>
          <w:lang w:val="en"/>
        </w:rPr>
        <w:t>、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考生如因个人原因耽误备考或作答时间，不得要求补时。考生须服从考官对自己的成绩评定，不得要求加分、查分、复试或无理取闹。考生领取成绩通知书后，领回本人物品，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应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立即离开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考点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，不得逗留。</w:t>
      </w:r>
    </w:p>
    <w:p w:rsidR="001E4DF7" w:rsidRDefault="00B92A26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kern w:val="0"/>
          <w:sz w:val="34"/>
          <w:szCs w:val="34"/>
        </w:rPr>
        <w:t>八</w:t>
      </w:r>
      <w:r>
        <w:rPr>
          <w:rFonts w:ascii="黑体" w:eastAsia="黑体" w:hAnsi="黑体" w:cs="黑体"/>
          <w:kern w:val="0"/>
          <w:sz w:val="34"/>
          <w:szCs w:val="34"/>
          <w:lang w:val="en"/>
        </w:rPr>
        <w:t>、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考生应接受现场工作人员的管理，违反规定的，将按照《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事业单位公开招聘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违纪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违规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行为处理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规定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》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等有关规定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处理。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 xml:space="preserve">  </w:t>
      </w:r>
    </w:p>
    <w:p w:rsidR="001E4DF7" w:rsidRDefault="00B92A26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kern w:val="0"/>
          <w:sz w:val="34"/>
          <w:szCs w:val="34"/>
        </w:rPr>
        <w:t>九</w:t>
      </w:r>
      <w:r>
        <w:rPr>
          <w:rFonts w:ascii="黑体" w:eastAsia="黑体" w:hAnsi="黑体" w:cs="黑体"/>
          <w:kern w:val="0"/>
          <w:sz w:val="34"/>
          <w:szCs w:val="34"/>
          <w:lang w:val="en"/>
        </w:rPr>
        <w:t>、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无论考前、考中、考后，都严禁以任何方式违规获取、传播试题信息。</w:t>
      </w:r>
    </w:p>
    <w:p w:rsidR="001E4DF7" w:rsidRDefault="001E4DF7">
      <w:pPr>
        <w:rPr>
          <w:rFonts w:ascii="Times New Roman" w:eastAsia="仿宋_GB2312" w:hAnsi="Times New Roman"/>
          <w:kern w:val="0"/>
          <w:sz w:val="34"/>
          <w:szCs w:val="34"/>
          <w:lang w:val="en"/>
        </w:rPr>
      </w:pPr>
    </w:p>
    <w:sectPr w:rsidR="001E4DF7">
      <w:footerReference w:type="default" r:id="rId7"/>
      <w:pgSz w:w="11906" w:h="16838"/>
      <w:pgMar w:top="1440" w:right="1633" w:bottom="1440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9AA" w:rsidRDefault="003D09AA">
      <w:r>
        <w:separator/>
      </w:r>
    </w:p>
  </w:endnote>
  <w:endnote w:type="continuationSeparator" w:id="0">
    <w:p w:rsidR="003D09AA" w:rsidRDefault="003D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DF7" w:rsidRDefault="00B92A2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E4DF7" w:rsidRDefault="00B92A26">
                          <w:pPr>
                            <w:pStyle w:val="a5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F44529">
                            <w:rPr>
                              <w:rFonts w:ascii="Times New Roman" w:hAnsi="Times New Roman"/>
                              <w:noProof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1E4DF7" w:rsidRDefault="00B92A26">
                    <w:pPr>
                      <w:pStyle w:val="a5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F44529">
                      <w:rPr>
                        <w:rFonts w:ascii="Times New Roman" w:hAnsi="Times New Roman"/>
                        <w:noProof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9AA" w:rsidRDefault="003D09AA">
      <w:r>
        <w:separator/>
      </w:r>
    </w:p>
  </w:footnote>
  <w:footnote w:type="continuationSeparator" w:id="0">
    <w:p w:rsidR="003D09AA" w:rsidRDefault="003D0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ECDE63"/>
    <w:rsid w:val="BF7DA0AF"/>
    <w:rsid w:val="BFDF23FC"/>
    <w:rsid w:val="EFEFA6D5"/>
    <w:rsid w:val="EFFDFCAD"/>
    <w:rsid w:val="F327C5E6"/>
    <w:rsid w:val="F337BB48"/>
    <w:rsid w:val="FBB12F17"/>
    <w:rsid w:val="FD5BBE2C"/>
    <w:rsid w:val="FDF733A5"/>
    <w:rsid w:val="FE7C32A9"/>
    <w:rsid w:val="FFECDE63"/>
    <w:rsid w:val="FFF32D36"/>
    <w:rsid w:val="001E4DF7"/>
    <w:rsid w:val="003D09AA"/>
    <w:rsid w:val="00753AFD"/>
    <w:rsid w:val="00796EA6"/>
    <w:rsid w:val="009C285B"/>
    <w:rsid w:val="00B92A26"/>
    <w:rsid w:val="00E1165A"/>
    <w:rsid w:val="00F44529"/>
    <w:rsid w:val="100D3B34"/>
    <w:rsid w:val="13A3099B"/>
    <w:rsid w:val="1A626F8D"/>
    <w:rsid w:val="22F67A5C"/>
    <w:rsid w:val="2BBFCF1B"/>
    <w:rsid w:val="37FD6E45"/>
    <w:rsid w:val="3F7B77C9"/>
    <w:rsid w:val="4CB3E1E4"/>
    <w:rsid w:val="4CBFA7F5"/>
    <w:rsid w:val="56A2686F"/>
    <w:rsid w:val="57FE0590"/>
    <w:rsid w:val="58D30257"/>
    <w:rsid w:val="5E57DC26"/>
    <w:rsid w:val="5F50943E"/>
    <w:rsid w:val="5FFF5D3E"/>
    <w:rsid w:val="6D37062F"/>
    <w:rsid w:val="737ED1CC"/>
    <w:rsid w:val="74AFC713"/>
    <w:rsid w:val="767D48DB"/>
    <w:rsid w:val="773B01B6"/>
    <w:rsid w:val="776C42FA"/>
    <w:rsid w:val="777FACCB"/>
    <w:rsid w:val="77FF2C13"/>
    <w:rsid w:val="7BFE1AE9"/>
    <w:rsid w:val="7DFF34C8"/>
    <w:rsid w:val="7FF6420D"/>
    <w:rsid w:val="93FB0030"/>
    <w:rsid w:val="AFA7D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0699D5-EF0E-4459-AF6C-F752E893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a4">
    <w:name w:val="header"/>
    <w:basedOn w:val="a"/>
    <w:next w:val="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引用1"/>
    <w:basedOn w:val="a"/>
    <w:next w:val="a"/>
    <w:qFormat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Strong"/>
    <w:basedOn w:val="a1"/>
    <w:qFormat/>
    <w:rPr>
      <w:b/>
    </w:rPr>
  </w:style>
  <w:style w:type="paragraph" w:styleId="a7">
    <w:name w:val="Balloon Text"/>
    <w:basedOn w:val="a"/>
    <w:link w:val="Char"/>
    <w:rsid w:val="00F44529"/>
    <w:rPr>
      <w:sz w:val="18"/>
      <w:szCs w:val="18"/>
    </w:rPr>
  </w:style>
  <w:style w:type="character" w:customStyle="1" w:styleId="Char">
    <w:name w:val="批注框文本 Char"/>
    <w:basedOn w:val="a1"/>
    <w:link w:val="a7"/>
    <w:rsid w:val="00F445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109</Words>
  <Characters>622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2026-05-18T01:52:00Z</cp:lastPrinted>
  <dcterms:created xsi:type="dcterms:W3CDTF">2026-03-24T08:55:00Z</dcterms:created>
  <dcterms:modified xsi:type="dcterms:W3CDTF">2026-05-18T02:04:00Z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eyJoZGlkIjoiMGFjNGNkMTAwYjAwODRiMTYyNzkwNWI0NjYwZjRiODYiLCJ1c2VySWQiOiI1NzIzNTA3OTkifQ==</vt:lpwstr>
  </property>
  <property fmtid="{D5CDD505-2E9C-101B-9397-08002B2CF9AE}" pid="4" name="ICV">
    <vt:lpwstr>EBC199F7B00E44CB9F3547E00E91C70F_13</vt:lpwstr>
  </property>
</Properties>
</file>