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0FD" w:rsidRPr="0033449E" w:rsidRDefault="001774BD">
      <w:pPr>
        <w:jc w:val="center"/>
        <w:rPr>
          <w:rFonts w:ascii="黑体" w:eastAsia="黑体"/>
          <w:b/>
          <w:sz w:val="44"/>
          <w:szCs w:val="44"/>
        </w:rPr>
      </w:pPr>
      <w:r w:rsidRPr="0033449E">
        <w:rPr>
          <w:rFonts w:ascii="黑体" w:eastAsia="黑体" w:hint="eastAsia"/>
          <w:b/>
          <w:sz w:val="44"/>
          <w:szCs w:val="44"/>
        </w:rPr>
        <w:t>湛江市统计局零星采购管理实施办法</w:t>
      </w:r>
    </w:p>
    <w:p w:rsidR="000660FD" w:rsidRPr="0033449E" w:rsidRDefault="001774BD">
      <w:pPr>
        <w:rPr>
          <w:sz w:val="32"/>
          <w:szCs w:val="32"/>
        </w:rPr>
      </w:pPr>
      <w:r>
        <w:t xml:space="preserve">　</w:t>
      </w:r>
    </w:p>
    <w:p w:rsidR="000660FD" w:rsidRDefault="001774BD">
      <w:pPr>
        <w:ind w:firstLineChars="150" w:firstLine="315"/>
        <w:rPr>
          <w:rFonts w:ascii="仿宋_GB2312" w:eastAsia="仿宋_GB2312"/>
          <w:sz w:val="32"/>
          <w:szCs w:val="32"/>
        </w:rPr>
      </w:pPr>
      <w:r>
        <w:rPr>
          <w:rFonts w:ascii="黑体" w:eastAsia="黑体" w:hint="eastAsia"/>
        </w:rPr>
        <w:t xml:space="preserve">　</w:t>
      </w:r>
      <w:r w:rsidR="0033449E">
        <w:rPr>
          <w:rFonts w:ascii="黑体" w:eastAsia="黑体" w:hint="eastAsia"/>
        </w:rPr>
        <w:t xml:space="preserve"> </w:t>
      </w:r>
      <w:r>
        <w:rPr>
          <w:rFonts w:ascii="黑体" w:eastAsia="黑体" w:hint="eastAsia"/>
          <w:sz w:val="32"/>
          <w:szCs w:val="32"/>
        </w:rPr>
        <w:t>第一条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sidRPr="007A5354">
        <w:rPr>
          <w:rFonts w:ascii="宋体" w:eastAsia="宋体" w:hAnsi="宋体" w:hint="eastAsia"/>
          <w:sz w:val="32"/>
          <w:szCs w:val="32"/>
        </w:rPr>
        <w:t>为规范我局零星采购管理工作，使零星采购进一步符合财务制度要求，保证采购质量与资金使用效率，参照政府采购有关制度，结合本局实际，制定本办法。</w:t>
      </w:r>
    </w:p>
    <w:p w:rsidR="000660FD" w:rsidRPr="007A5354" w:rsidRDefault="001774BD">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第二条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sidRPr="007A5354">
        <w:rPr>
          <w:rFonts w:asciiTheme="majorEastAsia" w:eastAsiaTheme="majorEastAsia" w:hAnsiTheme="majorEastAsia" w:hint="eastAsia"/>
          <w:sz w:val="32"/>
          <w:szCs w:val="32"/>
        </w:rPr>
        <w:t>本办法所称零星采购，是指使用财政性资金和与之配套的单位自筹资金，购买广东省政府采购目录以外且采购限额标准以下的货物、工程和服务，保障我局各项工作正常开展的采购行为。</w:t>
      </w:r>
    </w:p>
    <w:p w:rsidR="000660FD" w:rsidRDefault="001774BD">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第三条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Pr>
          <w:rFonts w:ascii="仿宋_GB2312" w:eastAsia="仿宋_GB2312" w:hint="eastAsia"/>
          <w:sz w:val="32"/>
          <w:szCs w:val="32"/>
        </w:rPr>
        <w:t>零星采购涵盖范围，包括购买本局业务和管理工作所需办公文具、办公用品、卫生保洁用品、办公信息化设备及配件等，也包括对相关物业、设备的维护保养。</w:t>
      </w:r>
    </w:p>
    <w:p w:rsidR="000660FD" w:rsidRDefault="001774BD">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第四条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sidRPr="007A5354">
        <w:rPr>
          <w:rFonts w:asciiTheme="minorEastAsia" w:hAnsiTheme="minorEastAsia" w:hint="eastAsia"/>
          <w:sz w:val="32"/>
          <w:szCs w:val="32"/>
        </w:rPr>
        <w:t>办公室是局零星采购工作组织执行部门，其职责是编制年度采购计划，择优选定供应商，执行采购任务，验收采购项目。办公室应实时把控采购流程，保证采购质量与时效，厉行节约，有计划做好必要货品储备。</w:t>
      </w:r>
    </w:p>
    <w:p w:rsidR="000660FD" w:rsidRDefault="001774BD">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第五条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sidRPr="007A5354">
        <w:rPr>
          <w:rFonts w:ascii="宋体" w:eastAsia="宋体" w:hAnsi="宋体" w:hint="eastAsia"/>
          <w:sz w:val="32"/>
          <w:szCs w:val="32"/>
        </w:rPr>
        <w:t>办公室是局零星采购工作资金使用管理、监督部门，负责零星采购的预算、审核、结算工作。</w:t>
      </w:r>
    </w:p>
    <w:p w:rsidR="000660FD" w:rsidRPr="007A5354" w:rsidRDefault="001774BD">
      <w:pPr>
        <w:rPr>
          <w:rFonts w:asciiTheme="minorEastAsia" w:hAnsiTheme="minorEastAsia"/>
          <w:sz w:val="32"/>
          <w:szCs w:val="32"/>
        </w:rPr>
      </w:pPr>
      <w:r>
        <w:rPr>
          <w:rFonts w:ascii="黑体" w:eastAsia="黑体" w:hint="eastAsia"/>
          <w:sz w:val="32"/>
          <w:szCs w:val="32"/>
        </w:rPr>
        <w:t xml:space="preserve">　　第六条</w:t>
      </w:r>
      <w:r>
        <w:rPr>
          <w:rFonts w:ascii="仿宋_GB2312" w:eastAsia="仿宋_GB2312" w:hint="eastAsia"/>
          <w:sz w:val="32"/>
          <w:szCs w:val="32"/>
        </w:rPr>
        <w:t xml:space="preserve"> </w:t>
      </w:r>
      <w:r w:rsidR="007A5354" w:rsidRPr="007A5354">
        <w:rPr>
          <w:rFonts w:asciiTheme="minorEastAsia" w:hAnsiTheme="minorEastAsia" w:hint="eastAsia"/>
          <w:sz w:val="32"/>
          <w:szCs w:val="32"/>
        </w:rPr>
        <w:t xml:space="preserve"> </w:t>
      </w:r>
      <w:r w:rsidRPr="007A5354">
        <w:rPr>
          <w:rFonts w:asciiTheme="minorEastAsia" w:hAnsiTheme="minorEastAsia" w:hint="eastAsia"/>
          <w:sz w:val="32"/>
          <w:szCs w:val="32"/>
        </w:rPr>
        <w:t>数管中心是局信息化技术保障部门，为计算机软硬件及相关技术服务的零星采购工作提供技术支持和指导。</w:t>
      </w:r>
    </w:p>
    <w:p w:rsidR="000660FD" w:rsidRPr="007A5354" w:rsidRDefault="001774BD">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第七条</w:t>
      </w:r>
      <w:r>
        <w:rPr>
          <w:rFonts w:ascii="仿宋_GB2312" w:eastAsia="仿宋_GB2312" w:hint="eastAsia"/>
          <w:sz w:val="32"/>
          <w:szCs w:val="32"/>
        </w:rPr>
        <w:t xml:space="preserve"> </w:t>
      </w:r>
      <w:r w:rsidR="007A5354" w:rsidRPr="007A5354">
        <w:rPr>
          <w:rFonts w:asciiTheme="majorEastAsia" w:eastAsiaTheme="majorEastAsia" w:hAnsiTheme="majorEastAsia" w:hint="eastAsia"/>
          <w:sz w:val="32"/>
          <w:szCs w:val="32"/>
        </w:rPr>
        <w:t xml:space="preserve"> </w:t>
      </w:r>
      <w:r w:rsidRPr="007A5354">
        <w:rPr>
          <w:rFonts w:asciiTheme="majorEastAsia" w:eastAsiaTheme="majorEastAsia" w:hAnsiTheme="majorEastAsia" w:hint="eastAsia"/>
          <w:sz w:val="32"/>
          <w:szCs w:val="32"/>
        </w:rPr>
        <w:t>零星采购程序：</w:t>
      </w:r>
    </w:p>
    <w:p w:rsidR="000660FD" w:rsidRPr="007A5354" w:rsidRDefault="001774BD">
      <w:pPr>
        <w:rPr>
          <w:rFonts w:asciiTheme="majorEastAsia" w:eastAsiaTheme="majorEastAsia" w:hAnsiTheme="majorEastAsia"/>
          <w:sz w:val="32"/>
          <w:szCs w:val="32"/>
        </w:rPr>
      </w:pPr>
      <w:r>
        <w:rPr>
          <w:rFonts w:ascii="仿宋_GB2312" w:eastAsia="仿宋_GB2312" w:hint="eastAsia"/>
          <w:sz w:val="32"/>
          <w:szCs w:val="32"/>
        </w:rPr>
        <w:lastRenderedPageBreak/>
        <w:t xml:space="preserve">　　</w:t>
      </w:r>
      <w:r w:rsidRPr="007A5354">
        <w:rPr>
          <w:rFonts w:asciiTheme="majorEastAsia" w:eastAsiaTheme="majorEastAsia" w:hAnsiTheme="majorEastAsia" w:hint="eastAsia"/>
          <w:sz w:val="32"/>
          <w:szCs w:val="32"/>
        </w:rPr>
        <w:t>（一）提出采购货物、工程和服务需求的科室（队、中心、所）必须填写采购申请表；</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（二）办公室审核（涉及计算机软硬件及相关技术服务的采购项目，需经数管中心进行审核）；</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（三）办公室审核采购计划及资金预算；</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（四）报相关局领导审批（20000万元以上的采购项目需经局党组研究讨论通过）；</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（五）办公室实施采购任务，并对采购项</w:t>
      </w:r>
      <w:bookmarkStart w:id="0" w:name="_GoBack"/>
      <w:bookmarkEnd w:id="0"/>
      <w:r w:rsidRPr="007A5354">
        <w:rPr>
          <w:rFonts w:asciiTheme="majorEastAsia" w:eastAsiaTheme="majorEastAsia" w:hAnsiTheme="majorEastAsia" w:hint="eastAsia"/>
          <w:sz w:val="32"/>
          <w:szCs w:val="32"/>
        </w:rPr>
        <w:t>目进行验收、发放；</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（六）按财务有关管理制度进行报销。</w:t>
      </w:r>
    </w:p>
    <w:p w:rsidR="000660FD" w:rsidRPr="007A5354" w:rsidRDefault="001774BD">
      <w:pPr>
        <w:rPr>
          <w:rFonts w:asciiTheme="majorEastAsia" w:eastAsiaTheme="majorEastAsia" w:hAnsiTheme="majorEastAsia"/>
          <w:sz w:val="32"/>
          <w:szCs w:val="32"/>
        </w:rPr>
      </w:pPr>
      <w:r w:rsidRPr="007A5354">
        <w:rPr>
          <w:rFonts w:asciiTheme="majorEastAsia" w:eastAsiaTheme="majorEastAsia" w:hAnsiTheme="majorEastAsia" w:hint="eastAsia"/>
          <w:sz w:val="32"/>
          <w:szCs w:val="32"/>
        </w:rPr>
        <w:t xml:space="preserve">　　根据实际情况，办公室与供应商可按次或定期集中结算。</w:t>
      </w:r>
    </w:p>
    <w:p w:rsidR="000660FD" w:rsidRPr="007A5354" w:rsidRDefault="001774BD">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第八条 </w:t>
      </w:r>
      <w:r w:rsidR="007A5354" w:rsidRPr="007A5354">
        <w:rPr>
          <w:rFonts w:asciiTheme="majorEastAsia" w:eastAsiaTheme="majorEastAsia" w:hAnsiTheme="majorEastAsia" w:hint="eastAsia"/>
          <w:sz w:val="32"/>
          <w:szCs w:val="32"/>
        </w:rPr>
        <w:t xml:space="preserve"> </w:t>
      </w:r>
      <w:r w:rsidRPr="007A5354">
        <w:rPr>
          <w:rFonts w:asciiTheme="majorEastAsia" w:eastAsiaTheme="majorEastAsia" w:hAnsiTheme="majorEastAsia" w:hint="eastAsia"/>
          <w:sz w:val="32"/>
          <w:szCs w:val="32"/>
        </w:rPr>
        <w:t>零星采购供应商由办公室在集体研究的基础上择优选择，并报局领导同意。供应商应有相应的货物、工程与服务经营资质。经常性零星采购一般相对固定选取供应商，每两年对其进行评估。采购合同由局主要负责人或授权办公室主要负责人与供应商签订。</w:t>
      </w:r>
    </w:p>
    <w:p w:rsidR="000660FD" w:rsidRPr="007A5354" w:rsidRDefault="001774BD">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第九条</w:t>
      </w:r>
      <w:r>
        <w:rPr>
          <w:rFonts w:ascii="仿宋_GB2312" w:eastAsia="仿宋_GB2312" w:hint="eastAsia"/>
          <w:sz w:val="32"/>
          <w:szCs w:val="32"/>
        </w:rPr>
        <w:t xml:space="preserve"> </w:t>
      </w:r>
      <w:r w:rsidR="007A5354">
        <w:rPr>
          <w:rFonts w:ascii="仿宋_GB2312" w:eastAsia="仿宋_GB2312" w:hint="eastAsia"/>
          <w:sz w:val="32"/>
          <w:szCs w:val="32"/>
        </w:rPr>
        <w:t xml:space="preserve"> </w:t>
      </w:r>
      <w:r w:rsidRPr="007A5354">
        <w:rPr>
          <w:rFonts w:asciiTheme="majorEastAsia" w:eastAsiaTheme="majorEastAsia" w:hAnsiTheme="majorEastAsia" w:hint="eastAsia"/>
          <w:sz w:val="32"/>
          <w:szCs w:val="32"/>
        </w:rPr>
        <w:t>零星采购工作各职能部门应做好基础管理工作，主动做好文件归档，接受监督检查。</w:t>
      </w:r>
    </w:p>
    <w:p w:rsidR="000660FD" w:rsidRDefault="001774BD">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第十条</w:t>
      </w:r>
      <w:r>
        <w:rPr>
          <w:rFonts w:ascii="仿宋_GB2312" w:eastAsia="仿宋_GB2312" w:hint="eastAsia"/>
          <w:sz w:val="32"/>
          <w:szCs w:val="32"/>
        </w:rPr>
        <w:t xml:space="preserve"> </w:t>
      </w:r>
      <w:r w:rsidR="007A5354" w:rsidRPr="007A5354">
        <w:rPr>
          <w:rFonts w:asciiTheme="majorEastAsia" w:eastAsiaTheme="majorEastAsia" w:hAnsiTheme="majorEastAsia" w:hint="eastAsia"/>
          <w:sz w:val="32"/>
          <w:szCs w:val="32"/>
        </w:rPr>
        <w:t xml:space="preserve"> </w:t>
      </w:r>
      <w:r w:rsidRPr="007A5354">
        <w:rPr>
          <w:rFonts w:asciiTheme="majorEastAsia" w:eastAsiaTheme="majorEastAsia" w:hAnsiTheme="majorEastAsia" w:hint="eastAsia"/>
          <w:sz w:val="32"/>
          <w:szCs w:val="32"/>
        </w:rPr>
        <w:t>局物业零星维修另行建立管理实施办法。</w:t>
      </w:r>
    </w:p>
    <w:p w:rsidR="000660FD" w:rsidRDefault="001774BD">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第十一条</w:t>
      </w:r>
      <w:r>
        <w:rPr>
          <w:rFonts w:ascii="仿宋_GB2312" w:eastAsia="仿宋_GB2312" w:hint="eastAsia"/>
          <w:sz w:val="32"/>
          <w:szCs w:val="32"/>
        </w:rPr>
        <w:t xml:space="preserve"> </w:t>
      </w:r>
      <w:r w:rsidR="007A5354" w:rsidRPr="007A5354">
        <w:rPr>
          <w:rFonts w:asciiTheme="majorEastAsia" w:eastAsiaTheme="majorEastAsia" w:hAnsiTheme="majorEastAsia" w:hint="eastAsia"/>
          <w:sz w:val="32"/>
          <w:szCs w:val="32"/>
        </w:rPr>
        <w:t xml:space="preserve"> </w:t>
      </w:r>
      <w:r w:rsidRPr="007A5354">
        <w:rPr>
          <w:rFonts w:asciiTheme="majorEastAsia" w:eastAsiaTheme="majorEastAsia" w:hAnsiTheme="majorEastAsia" w:hint="eastAsia"/>
          <w:sz w:val="32"/>
          <w:szCs w:val="32"/>
        </w:rPr>
        <w:t>本办法自印发之日起施行。</w:t>
      </w:r>
    </w:p>
    <w:p w:rsidR="000660FD" w:rsidRDefault="000660FD">
      <w:pPr>
        <w:rPr>
          <w:rFonts w:ascii="仿宋_GB2312" w:eastAsia="仿宋_GB2312"/>
          <w:sz w:val="32"/>
          <w:szCs w:val="32"/>
        </w:rPr>
      </w:pPr>
    </w:p>
    <w:sectPr w:rsidR="000660FD" w:rsidSect="000660FD">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366" w:rsidRDefault="00FA4366" w:rsidP="000660FD">
      <w:r>
        <w:separator/>
      </w:r>
    </w:p>
  </w:endnote>
  <w:endnote w:type="continuationSeparator" w:id="1">
    <w:p w:rsidR="00FA4366" w:rsidRDefault="00FA4366" w:rsidP="000660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5033"/>
      <w:showingPlcHdr/>
    </w:sdtPr>
    <w:sdtContent>
      <w:p w:rsidR="000660FD" w:rsidRDefault="0033449E">
        <w:pPr>
          <w:pStyle w:val="a3"/>
        </w:pPr>
        <w:r>
          <w:t xml:space="preserve">     </w:t>
        </w:r>
      </w:p>
    </w:sdtContent>
  </w:sdt>
  <w:p w:rsidR="000660FD" w:rsidRDefault="000660F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5032"/>
    </w:sdtPr>
    <w:sdtEndPr>
      <w:rPr>
        <w:rFonts w:ascii="仿宋_GB2312" w:eastAsia="仿宋_GB2312" w:hint="eastAsia"/>
        <w:sz w:val="28"/>
        <w:szCs w:val="28"/>
      </w:rPr>
    </w:sdtEndPr>
    <w:sdtContent>
      <w:p w:rsidR="000660FD" w:rsidRDefault="00B45FA2">
        <w:pPr>
          <w:pStyle w:val="a3"/>
          <w:jc w:val="right"/>
        </w:pPr>
        <w:r>
          <w:rPr>
            <w:rFonts w:ascii="仿宋_GB2312" w:eastAsia="仿宋_GB2312" w:hint="eastAsia"/>
            <w:sz w:val="28"/>
            <w:szCs w:val="28"/>
          </w:rPr>
          <w:fldChar w:fldCharType="begin"/>
        </w:r>
        <w:r w:rsidR="001774BD">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7A5354" w:rsidRPr="007A5354">
          <w:rPr>
            <w:rFonts w:ascii="仿宋_GB2312" w:eastAsia="仿宋_GB2312"/>
            <w:noProof/>
            <w:sz w:val="28"/>
            <w:szCs w:val="28"/>
            <w:lang w:val="zh-CN"/>
          </w:rPr>
          <w:t>-</w:t>
        </w:r>
        <w:r w:rsidR="007A5354">
          <w:rPr>
            <w:rFonts w:ascii="仿宋_GB2312" w:eastAsia="仿宋_GB2312"/>
            <w:noProof/>
            <w:sz w:val="28"/>
            <w:szCs w:val="28"/>
          </w:rPr>
          <w:t xml:space="preserve"> 1 -</w:t>
        </w:r>
        <w:r>
          <w:rPr>
            <w:rFonts w:ascii="仿宋_GB2312" w:eastAsia="仿宋_GB2312" w:hint="eastAsia"/>
            <w:sz w:val="28"/>
            <w:szCs w:val="28"/>
          </w:rPr>
          <w:fldChar w:fldCharType="end"/>
        </w:r>
      </w:p>
    </w:sdtContent>
  </w:sdt>
  <w:p w:rsidR="000660FD" w:rsidRDefault="000660F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366" w:rsidRDefault="00FA4366" w:rsidP="000660FD">
      <w:r>
        <w:separator/>
      </w:r>
    </w:p>
  </w:footnote>
  <w:footnote w:type="continuationSeparator" w:id="1">
    <w:p w:rsidR="00FA4366" w:rsidRDefault="00FA4366" w:rsidP="000660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4472"/>
    <w:rsid w:val="000660FD"/>
    <w:rsid w:val="001774BD"/>
    <w:rsid w:val="0033449E"/>
    <w:rsid w:val="004C4472"/>
    <w:rsid w:val="007A5354"/>
    <w:rsid w:val="00945927"/>
    <w:rsid w:val="00A0766F"/>
    <w:rsid w:val="00B45FA2"/>
    <w:rsid w:val="00B5786E"/>
    <w:rsid w:val="00BA04C7"/>
    <w:rsid w:val="00FA4366"/>
    <w:rsid w:val="40827D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0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660FD"/>
    <w:pPr>
      <w:tabs>
        <w:tab w:val="center" w:pos="4153"/>
        <w:tab w:val="right" w:pos="8306"/>
      </w:tabs>
      <w:snapToGrid w:val="0"/>
      <w:jc w:val="left"/>
    </w:pPr>
    <w:rPr>
      <w:sz w:val="18"/>
      <w:szCs w:val="18"/>
    </w:rPr>
  </w:style>
  <w:style w:type="paragraph" w:styleId="a4">
    <w:name w:val="header"/>
    <w:basedOn w:val="a"/>
    <w:link w:val="Char0"/>
    <w:uiPriority w:val="99"/>
    <w:unhideWhenUsed/>
    <w:rsid w:val="000660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660FD"/>
    <w:rPr>
      <w:sz w:val="18"/>
      <w:szCs w:val="18"/>
    </w:rPr>
  </w:style>
  <w:style w:type="character" w:customStyle="1" w:styleId="Char">
    <w:name w:val="页脚 Char"/>
    <w:basedOn w:val="a0"/>
    <w:link w:val="a3"/>
    <w:uiPriority w:val="99"/>
    <w:rsid w:val="000660FD"/>
    <w:rPr>
      <w:sz w:val="18"/>
      <w:szCs w:val="18"/>
    </w:rPr>
  </w:style>
  <w:style w:type="paragraph" w:styleId="a5">
    <w:name w:val="Balloon Text"/>
    <w:basedOn w:val="a"/>
    <w:link w:val="Char1"/>
    <w:uiPriority w:val="99"/>
    <w:semiHidden/>
    <w:unhideWhenUsed/>
    <w:rsid w:val="0033449E"/>
    <w:rPr>
      <w:sz w:val="18"/>
      <w:szCs w:val="18"/>
    </w:rPr>
  </w:style>
  <w:style w:type="character" w:customStyle="1" w:styleId="Char1">
    <w:name w:val="批注框文本 Char"/>
    <w:basedOn w:val="a0"/>
    <w:link w:val="a5"/>
    <w:uiPriority w:val="99"/>
    <w:semiHidden/>
    <w:rsid w:val="0033449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137</Words>
  <Characters>787</Characters>
  <Application>Microsoft Office Word</Application>
  <DocSecurity>0</DocSecurity>
  <Lines>6</Lines>
  <Paragraphs>1</Paragraphs>
  <ScaleCrop>false</ScaleCrop>
  <Company>zjtjj</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曾雨婷</cp:lastModifiedBy>
  <cp:revision>7</cp:revision>
  <cp:lastPrinted>2017-05-22T07:23:00Z</cp:lastPrinted>
  <dcterms:created xsi:type="dcterms:W3CDTF">2016-10-20T01:46:00Z</dcterms:created>
  <dcterms:modified xsi:type="dcterms:W3CDTF">2017-11-10T01:01:00Z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