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E96A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2：</w:t>
      </w:r>
    </w:p>
    <w:p w14:paraId="1DA0569B">
      <w:pPr>
        <w:spacing w:before="74" w:line="220" w:lineRule="auto"/>
        <w:ind w:left="308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培训课程链接</w:t>
      </w:r>
    </w:p>
    <w:p w14:paraId="14994EA1">
      <w:pPr>
        <w:spacing w:line="306" w:lineRule="auto"/>
        <w:rPr>
          <w:rFonts w:ascii="Arial"/>
          <w:sz w:val="21"/>
        </w:rPr>
      </w:pPr>
    </w:p>
    <w:p w14:paraId="293A1315">
      <w:pPr>
        <w:spacing w:line="307" w:lineRule="auto"/>
        <w:rPr>
          <w:rFonts w:ascii="Arial"/>
          <w:sz w:val="21"/>
        </w:rPr>
      </w:pPr>
    </w:p>
    <w:p w14:paraId="62C71803">
      <w:pPr>
        <w:spacing w:before="101" w:line="221" w:lineRule="auto"/>
        <w:ind w:left="63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一、进入学习平台</w:t>
      </w:r>
    </w:p>
    <w:p w14:paraId="1DE43F64">
      <w:pPr>
        <w:pStyle w:val="2"/>
        <w:spacing w:before="151" w:line="222" w:lineRule="auto"/>
        <w:ind w:left="775"/>
      </w:pPr>
      <w:r>
        <w:rPr>
          <w:rFonts w:hint="eastAsia"/>
          <w:spacing w:val="16"/>
          <w:lang w:eastAsia="zh-CN"/>
        </w:rPr>
        <w:t>（一）</w:t>
      </w:r>
      <w:r>
        <w:rPr>
          <w:spacing w:val="16"/>
        </w:rPr>
        <w:t>使用微信打开“扫一扫”</w:t>
      </w:r>
      <w:r>
        <w:rPr>
          <w:rFonts w:hint="eastAsia"/>
          <w:spacing w:val="16"/>
          <w:lang w:eastAsia="zh-CN"/>
        </w:rPr>
        <w:t>，</w:t>
      </w:r>
      <w:r>
        <w:rPr>
          <w:spacing w:val="16"/>
        </w:rPr>
        <w:t>扫描二维码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下图</w:t>
      </w:r>
      <w:r>
        <w:rPr>
          <w:rFonts w:hint="eastAsia"/>
          <w:spacing w:val="16"/>
          <w:lang w:eastAsia="zh-CN"/>
        </w:rPr>
        <w:t>）</w:t>
      </w:r>
    </w:p>
    <w:p w14:paraId="24669C44">
      <w:pPr>
        <w:spacing w:line="267" w:lineRule="auto"/>
        <w:rPr>
          <w:rFonts w:ascii="Arial"/>
          <w:sz w:val="21"/>
        </w:rPr>
      </w:pPr>
    </w:p>
    <w:p w14:paraId="2E806534">
      <w:pPr>
        <w:spacing w:line="2870" w:lineRule="exact"/>
        <w:ind w:firstLine="3005"/>
      </w:pPr>
      <w:r>
        <w:rPr>
          <w:position w:val="-57"/>
        </w:rPr>
        <w:drawing>
          <wp:inline distT="0" distB="0" distL="0" distR="0">
            <wp:extent cx="1816100" cy="1821815"/>
            <wp:effectExtent l="0" t="0" r="12700" b="698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42" cy="182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CDBB">
      <w:pPr>
        <w:pStyle w:val="2"/>
        <w:spacing w:before="257" w:line="212" w:lineRule="auto"/>
        <w:ind w:left="785"/>
        <w:rPr>
          <w:rFonts w:ascii="宋体" w:hAnsi="宋体" w:eastAsia="宋体" w:cs="宋体"/>
        </w:rPr>
      </w:pPr>
      <w:r>
        <w:rPr>
          <w:rFonts w:hint="eastAsia"/>
          <w:spacing w:val="2"/>
          <w:lang w:eastAsia="zh-CN"/>
        </w:rPr>
        <w:t>（二）或</w:t>
      </w:r>
      <w:r>
        <w:rPr>
          <w:spacing w:val="2"/>
        </w:rPr>
        <w:t>点击链接：</w:t>
      </w:r>
      <w:bookmarkStart w:id="0" w:name="_GoBack"/>
      <w:bookmarkEnd w:id="0"/>
      <w:r>
        <w:fldChar w:fldCharType="begin"/>
      </w:r>
      <w:r>
        <w:instrText xml:space="preserve"> HYPERLINK "https://fgpx9.xetslk.com/s/3mhGaM。"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2"/>
        </w:rPr>
        <w:t>://</w:t>
      </w:r>
      <w:r>
        <w:rPr>
          <w:rFonts w:ascii="Times New Roman" w:hAnsi="Times New Roman" w:eastAsia="Times New Roman" w:cs="Times New Roman"/>
        </w:rPr>
        <w:t>fgpx</w:t>
      </w:r>
      <w:r>
        <w:rPr>
          <w:rFonts w:ascii="Times New Roman" w:hAnsi="Times New Roman" w:eastAsia="Times New Roman" w:cs="Times New Roman"/>
          <w:spacing w:val="2"/>
        </w:rPr>
        <w:t>9.</w:t>
      </w:r>
      <w:r>
        <w:rPr>
          <w:rFonts w:ascii="Times New Roman" w:hAnsi="Times New Roman" w:eastAsia="Times New Roman" w:cs="Times New Roman"/>
        </w:rPr>
        <w:t>xetslk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  <w:spacing w:val="2"/>
        </w:rPr>
        <w:t>/s/3</w:t>
      </w:r>
      <w:r>
        <w:rPr>
          <w:rFonts w:ascii="Times New Roman" w:hAnsi="Times New Roman" w:eastAsia="Times New Roman" w:cs="Times New Roman"/>
        </w:rPr>
        <w:t>mhGaM</w:t>
      </w:r>
      <w:r>
        <w:rPr>
          <w:rFonts w:ascii="宋体" w:hAnsi="宋体" w:eastAsia="宋体" w:cs="宋体"/>
          <w:spacing w:val="2"/>
        </w:rPr>
        <w:t>。</w:t>
      </w:r>
      <w:r>
        <w:rPr>
          <w:rFonts w:ascii="宋体" w:hAnsi="宋体" w:eastAsia="宋体" w:cs="宋体"/>
          <w:spacing w:val="2"/>
        </w:rPr>
        <w:fldChar w:fldCharType="end"/>
      </w:r>
    </w:p>
    <w:p w14:paraId="1687FD65">
      <w:pPr>
        <w:spacing w:before="182" w:line="221" w:lineRule="auto"/>
        <w:ind w:left="67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二、账号绑定</w:t>
      </w:r>
    </w:p>
    <w:p w14:paraId="5DE9EABF">
      <w:pPr>
        <w:pStyle w:val="2"/>
        <w:spacing w:before="101" w:line="316" w:lineRule="auto"/>
        <w:ind w:left="70" w:firstLine="639"/>
        <w:jc w:val="both"/>
        <w:rPr>
          <w:spacing w:val="-18"/>
        </w:rPr>
      </w:pPr>
      <w:r>
        <w:rPr>
          <w:spacing w:val="-18"/>
        </w:rPr>
        <w:t>第一步：点击“个人中心”</w:t>
      </w:r>
      <w:r>
        <w:rPr>
          <w:rFonts w:hint="eastAsia"/>
          <w:spacing w:val="-18"/>
          <w:lang w:eastAsia="zh-CN"/>
        </w:rPr>
        <w:t>，</w:t>
      </w:r>
      <w:r>
        <w:rPr>
          <w:spacing w:val="-18"/>
        </w:rPr>
        <w:t>下拉找到“账号设置”。</w:t>
      </w:r>
    </w:p>
    <w:p w14:paraId="45BE9895">
      <w:pPr>
        <w:pStyle w:val="2"/>
        <w:spacing w:before="101" w:line="316" w:lineRule="auto"/>
        <w:ind w:left="70" w:firstLine="639"/>
        <w:jc w:val="both"/>
        <w:rPr>
          <w:rFonts w:ascii="Arial"/>
          <w:sz w:val="21"/>
        </w:rPr>
      </w:pPr>
      <w:r>
        <w:rPr>
          <w:spacing w:val="-4"/>
        </w:rPr>
        <w:t>第二步：点击“手机号”进行手机号码绑定</w:t>
      </w:r>
      <w:r>
        <w:rPr>
          <w:rFonts w:hint="eastAsia"/>
          <w:spacing w:val="-4"/>
          <w:lang w:eastAsia="zh-CN"/>
        </w:rPr>
        <w:t>。</w:t>
      </w:r>
      <w:r>
        <w:rPr>
          <w:spacing w:val="-5"/>
        </w:rPr>
        <w:t>以往年度年报上</w:t>
      </w:r>
      <w:r>
        <w:rPr>
          <w:spacing w:val="13"/>
        </w:rPr>
        <w:t>提交的手机号码，社会团体为法定代表人、会长</w:t>
      </w: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理事长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、秘</w:t>
      </w:r>
      <w:r>
        <w:rPr>
          <w:spacing w:val="15"/>
        </w:rPr>
        <w:t>书长手机号码；民办非企业单位为法定代表人、</w:t>
      </w:r>
      <w:r>
        <w:rPr>
          <w:spacing w:val="14"/>
        </w:rPr>
        <w:t>理</w:t>
      </w:r>
      <w:r>
        <w:rPr>
          <w:rFonts w:hint="eastAsia"/>
          <w:spacing w:val="14"/>
          <w:lang w:eastAsia="zh-CN"/>
        </w:rPr>
        <w:t>（</w:t>
      </w:r>
      <w:r>
        <w:rPr>
          <w:spacing w:val="14"/>
        </w:rPr>
        <w:t>董</w:t>
      </w:r>
      <w:r>
        <w:rPr>
          <w:rFonts w:hint="eastAsia"/>
          <w:spacing w:val="14"/>
          <w:lang w:eastAsia="zh-CN"/>
        </w:rPr>
        <w:t>）</w:t>
      </w:r>
      <w:r>
        <w:rPr>
          <w:spacing w:val="14"/>
        </w:rPr>
        <w:t>事长、</w:t>
      </w:r>
      <w:r>
        <w:rPr>
          <w:spacing w:val="12"/>
        </w:rPr>
        <w:t>行政负责人手机号码。</w:t>
      </w:r>
    </w:p>
    <w:p w14:paraId="249D8138">
      <w:pPr>
        <w:pStyle w:val="2"/>
        <w:spacing w:before="101" w:line="311" w:lineRule="auto"/>
        <w:ind w:right="92" w:firstLine="660"/>
        <w:jc w:val="both"/>
        <w:rPr>
          <w:spacing w:val="5"/>
        </w:rPr>
      </w:pPr>
      <w:r>
        <w:rPr>
          <w:spacing w:val="1"/>
        </w:rPr>
        <w:t>第三步：账号设置完成后，工作人员将会开通课程权限。开通后，可扫描第一步的二维码或点击链接参加培训。如有相关登</w:t>
      </w:r>
      <w:r>
        <w:rPr>
          <w:spacing w:val="10"/>
        </w:rPr>
        <w:t xml:space="preserve"> </w:t>
      </w:r>
      <w:r>
        <w:rPr>
          <w:spacing w:val="5"/>
        </w:rPr>
        <w:t>录问题，可咨询020—83340992。</w:t>
      </w:r>
    </w:p>
    <w:p w14:paraId="5D6D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8328C4">
      <w:pPr>
        <w:spacing w:line="333" w:lineRule="auto"/>
        <w:rPr>
          <w:rFonts w:ascii="Arial"/>
          <w:sz w:val="21"/>
        </w:rPr>
      </w:pPr>
    </w:p>
    <w:sectPr>
      <w:footerReference r:id="rId5" w:type="default"/>
      <w:pgSz w:w="11910" w:h="16840"/>
      <w:pgMar w:top="1431" w:right="1695" w:bottom="1653" w:left="1360" w:header="0" w:footer="14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3638">
    <w:pPr>
      <w:spacing w:line="229" w:lineRule="auto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D0B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D0B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01C38"/>
    <w:rsid w:val="1DD3A7EE"/>
    <w:rsid w:val="57EBE34B"/>
    <w:rsid w:val="6FEF21B0"/>
    <w:rsid w:val="727A4FBF"/>
    <w:rsid w:val="7BDEA7A3"/>
    <w:rsid w:val="7CBC7FA3"/>
    <w:rsid w:val="7D0F1907"/>
    <w:rsid w:val="7FE3C1EF"/>
    <w:rsid w:val="7FFCED78"/>
    <w:rsid w:val="AFFD8152"/>
    <w:rsid w:val="C53D0F08"/>
    <w:rsid w:val="CC7C95D0"/>
    <w:rsid w:val="DDEFBF4C"/>
    <w:rsid w:val="DF7ECBBC"/>
    <w:rsid w:val="DFF7313A"/>
    <w:rsid w:val="EBBF059C"/>
    <w:rsid w:val="FAFF5203"/>
    <w:rsid w:val="FB71F6E5"/>
    <w:rsid w:val="FFEE160D"/>
    <w:rsid w:val="FFFF5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2455</Words>
  <Characters>2668</Characters>
  <TotalTime>20</TotalTime>
  <ScaleCrop>false</ScaleCrop>
  <LinksUpToDate>false</LinksUpToDate>
  <CharactersWithSpaces>2903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2026-02-04T23:45:00Z</dcterms:created>
  <dc:creator>Mr-Yao</dc:creator>
  <cp:lastModifiedBy>uos</cp:lastModifiedBy>
  <cp:lastPrinted>2026-02-06T10:34:00Z</cp:lastPrinted>
  <dcterms:modified xsi:type="dcterms:W3CDTF">2026-02-12T17:41:06Z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2026-02-02T15:45:35Z</vt:filetime>
  </property>
  <property fmtid="{D5CDD505-2E9C-101B-9397-08002B2CF9AE}" pid="4" name="UsrData">
    <vt:lpwstr>6980561af4e5d9001fd3d067wl</vt:lpwstr>
  </property>
  <property fmtid="{D5CDD505-2E9C-101B-9397-08002B2CF9AE}" pid="5" name="KSOProductBuildVer">
    <vt:lpwstr>2052-12.8.2.20327</vt:lpwstr>
  </property>
  <property fmtid="{D5CDD505-2E9C-101B-9397-08002B2CF9AE}" pid="6" name="ICV">
    <vt:lpwstr>FDAE4E94867C28D4139F8D69F504249A_43</vt:lpwstr>
  </property>
  <property fmtid="{D5CDD505-2E9C-101B-9397-08002B2CF9AE}" pid="7" name="KSOTemplateDocerSaveRecord">
    <vt:lpwstr>eyJoZGlkIjoiM2JjZDU1Y2VkMDg4OWI0YzkwM2JjODExMmE4NGI5ZjQiLCJ1c2VySWQiOiIxNTcxMDE4MDQ0In0=</vt:lpwstr>
  </property>
</Properties>
</file>