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EE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附件3</w:t>
      </w:r>
    </w:p>
    <w:p w14:paraId="58725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4"/>
        <w:tblW w:w="9080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643"/>
        <w:gridCol w:w="1920"/>
        <w:gridCol w:w="2120"/>
        <w:gridCol w:w="1760"/>
      </w:tblGrid>
      <w:tr w14:paraId="3E89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2E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年度—202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年度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  <w:lang w:val="en-US" w:eastAsia="zh-CN"/>
              </w:rPr>
              <w:t>湛江</w:t>
            </w: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市公益性社会组织</w:t>
            </w:r>
          </w:p>
          <w:p w14:paraId="4D71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Courier New" w:eastAsia="方正小标宋简体" w:cs="Courier New"/>
                <w:kern w:val="0"/>
                <w:sz w:val="40"/>
                <w:szCs w:val="36"/>
              </w:rPr>
            </w:pPr>
            <w:r>
              <w:rPr>
                <w:rFonts w:hint="eastAsia" w:ascii="方正小标宋简体" w:hAnsi="Courier New" w:eastAsia="方正小标宋简体" w:cs="Courier New"/>
                <w:kern w:val="0"/>
                <w:sz w:val="36"/>
                <w:szCs w:val="36"/>
              </w:rPr>
              <w:t>公益性捐赠税前扣除资格建议名单汇总表</w:t>
            </w:r>
            <w:bookmarkEnd w:id="0"/>
          </w:p>
        </w:tc>
      </w:tr>
      <w:tr w14:paraId="56CE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B0220"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9D7E57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填表单位: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6265B9"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4DFBB276">
            <w:pPr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填表时间：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DA32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9E9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BC34">
            <w:pPr>
              <w:ind w:left="-101" w:leftChars="-48" w:right="-107" w:rightChars="-51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7BC9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社会组织名称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91B3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登记管理机关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C3E2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登记时间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892A"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统一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社会信用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代码</w:t>
            </w:r>
          </w:p>
        </w:tc>
      </w:tr>
      <w:tr w14:paraId="36F1A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B4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51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ED5A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A5F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061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7EF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09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0E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5B2B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DAE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AB3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F0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B2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08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6A5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A1B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E2B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463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ACA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30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C7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BF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4EA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2BE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872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573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8A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E7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DBD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23B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F8F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CE1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BCC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947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EB3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8551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76C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907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BED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A6D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389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65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A63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392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998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3FE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52F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0A64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AE6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6DD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A6E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457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07D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F86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9B50">
            <w:pPr>
              <w:spacing w:line="580" w:lineRule="exact"/>
              <w:ind w:right="176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经审核，上述社会组织符合公益性捐赠税前扣除资格条件，予以确认。</w:t>
            </w:r>
          </w:p>
          <w:p w14:paraId="7188DD6A">
            <w:pPr>
              <w:spacing w:line="580" w:lineRule="exact"/>
              <w:ind w:right="640"/>
              <w:rPr>
                <w:rFonts w:ascii="仿宋_GB2312" w:eastAsia="仿宋_GB2312"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    </w:t>
            </w:r>
          </w:p>
          <w:p w14:paraId="0DB780B3">
            <w:pPr>
              <w:spacing w:line="580" w:lineRule="exact"/>
              <w:ind w:right="640"/>
              <w:jc w:val="center"/>
              <w:rPr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 xml:space="preserve">        XX市民政局</w:t>
            </w:r>
          </w:p>
          <w:p w14:paraId="5C14E2F4">
            <w:pPr>
              <w:spacing w:line="5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32"/>
              </w:rPr>
              <w:t>（盖章）</w:t>
            </w:r>
          </w:p>
          <w:p w14:paraId="4B1294D5">
            <w:pPr>
              <w:rPr>
                <w:rFonts w:ascii="宋体" w:hAnsi="宋体" w:cs="宋体"/>
                <w:kern w:val="0"/>
                <w:sz w:val="28"/>
              </w:rPr>
            </w:pPr>
          </w:p>
        </w:tc>
      </w:tr>
    </w:tbl>
    <w:p w14:paraId="3B243058"/>
    <w:sectPr>
      <w:footerReference r:id="rId3" w:type="default"/>
      <w:pgSz w:w="11906" w:h="16838"/>
      <w:pgMar w:top="1701" w:right="1474" w:bottom="1588" w:left="1588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C33A">
    <w:pPr>
      <w:pStyle w:val="2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26CD1"/>
    <w:rsid w:val="57B2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2026-02-10T02:06:00Z</dcterms:created>
  <dc:creator>佤莎兔</dc:creator>
  <cp:lastModifiedBy>佤莎兔</cp:lastModifiedBy>
  <dcterms:modified xsi:type="dcterms:W3CDTF">2026-02-10T02:12:13Z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F0EDF02B49644FCAB0BF6D41F611A385_11</vt:lpwstr>
  </property>
  <property fmtid="{D5CDD505-2E9C-101B-9397-08002B2CF9AE}" pid="4" name="KSOTemplateDocerSaveRecord">
    <vt:lpwstr>eyJoZGlkIjoiM2JjZDU1Y2VkMDg4OWI0YzkwM2JjODExMmE4NGI5ZjQiLCJ1c2VySWQiOiIxNTcxMDE4MDQ0In0=</vt:lpwstr>
  </property>
</Properties>
</file>