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D41C8">
      <w:pPr>
        <w:adjustRightInd w:val="0"/>
        <w:snapToGrid w:val="0"/>
        <w:spacing w:line="240" w:lineRule="auto"/>
        <w:rPr>
          <w:rFonts w:hint="eastAsia" w:ascii="方正黑体_GBK" w:hAnsi="方正黑体_GBK" w:eastAsia="方正黑体_GBK" w:cs="方正黑体_GBK"/>
          <w:color w:val="auto"/>
          <w:kern w:val="2"/>
          <w:sz w:val="44"/>
          <w:szCs w:val="44"/>
          <w:lang w:val="en-US" w:eastAsia="zh-CN" w:bidi="ar-SA"/>
        </w:rPr>
      </w:pPr>
      <w:r>
        <w:rPr>
          <w:rFonts w:hint="eastAsia" w:ascii="方正黑体_GBK" w:hAnsi="方正黑体_GBK" w:eastAsia="方正黑体_GBK" w:cs="方正黑体_GBK"/>
          <w:b w:val="0"/>
          <w:bCs w:val="0"/>
          <w:color w:val="auto"/>
          <w:kern w:val="0"/>
          <w:sz w:val="32"/>
          <w:szCs w:val="32"/>
          <w:shd w:val="clear" w:color="auto" w:fill="FFFFFF"/>
          <w:lang w:val="en-US" w:eastAsia="zh-CN"/>
        </w:rPr>
        <w:t>附件2</w:t>
      </w:r>
    </w:p>
    <w:p w14:paraId="6857DF57">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eastAsia" w:ascii="方正小标宋简体" w:hAnsi="Times New Roman" w:eastAsia="方正小标宋简体" w:cs="Times New Roman"/>
          <w:color w:val="auto"/>
          <w:kern w:val="2"/>
          <w:sz w:val="44"/>
          <w:szCs w:val="44"/>
          <w:lang w:val="en-US" w:eastAsia="zh-CN" w:bidi="ar-SA"/>
        </w:rPr>
      </w:pPr>
      <w:r>
        <w:rPr>
          <w:rFonts w:hint="eastAsia" w:ascii="方正小标宋简体" w:eastAsia="方正小标宋简体" w:cs="Times New Roman"/>
          <w:color w:val="auto"/>
          <w:kern w:val="2"/>
          <w:sz w:val="44"/>
          <w:szCs w:val="44"/>
          <w:lang w:val="en-US" w:eastAsia="zh-CN" w:bidi="ar-SA"/>
        </w:rPr>
        <w:t>十五运会和残特奥会</w:t>
      </w:r>
      <w:r>
        <w:rPr>
          <w:rFonts w:hint="eastAsia" w:ascii="方正小标宋简体" w:hAnsi="Times New Roman" w:eastAsia="方正小标宋简体" w:cs="Times New Roman"/>
          <w:color w:val="auto"/>
          <w:kern w:val="2"/>
          <w:sz w:val="44"/>
          <w:szCs w:val="44"/>
          <w:lang w:val="en-US" w:eastAsia="zh-CN" w:bidi="ar-SA"/>
        </w:rPr>
        <w:t>食品供应单位申请表</w:t>
      </w:r>
    </w:p>
    <w:p w14:paraId="2B74C0F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黑体" w:hAnsi="黑体" w:eastAsia="黑体" w:cs="黑体"/>
          <w:color w:val="auto"/>
          <w:kern w:val="2"/>
          <w:sz w:val="32"/>
          <w:szCs w:val="32"/>
          <w:lang w:val="en-US" w:eastAsia="zh-CN" w:bidi="ar-SA"/>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620"/>
        <w:gridCol w:w="1501"/>
        <w:gridCol w:w="1784"/>
        <w:gridCol w:w="1426"/>
        <w:gridCol w:w="1464"/>
      </w:tblGrid>
      <w:tr w14:paraId="5CE78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298" w:type="dxa"/>
            <w:gridSpan w:val="6"/>
            <w:noWrap w:val="0"/>
            <w:vAlign w:val="center"/>
          </w:tcPr>
          <w:p w14:paraId="39FD06C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0"/>
                <w:sz w:val="28"/>
                <w:szCs w:val="28"/>
              </w:rPr>
            </w:pPr>
            <w:r>
              <w:rPr>
                <w:rFonts w:hint="eastAsia" w:ascii="黑体" w:hAnsi="黑体" w:eastAsia="黑体" w:cs="黑体"/>
                <w:color w:val="auto"/>
                <w:kern w:val="0"/>
                <w:sz w:val="28"/>
                <w:szCs w:val="28"/>
              </w:rPr>
              <w:t>基本信息</w:t>
            </w:r>
          </w:p>
        </w:tc>
      </w:tr>
      <w:tr w14:paraId="751E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03" w:type="dxa"/>
            <w:noWrap w:val="0"/>
            <w:vAlign w:val="center"/>
          </w:tcPr>
          <w:p w14:paraId="00669BD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企业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基地</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名称</w:t>
            </w:r>
          </w:p>
        </w:tc>
        <w:tc>
          <w:tcPr>
            <w:tcW w:w="3121" w:type="dxa"/>
            <w:gridSpan w:val="2"/>
            <w:noWrap w:val="0"/>
            <w:vAlign w:val="center"/>
          </w:tcPr>
          <w:p w14:paraId="4C43A735">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kern w:val="0"/>
                <w:sz w:val="28"/>
                <w:szCs w:val="28"/>
              </w:rPr>
            </w:pPr>
          </w:p>
        </w:tc>
        <w:tc>
          <w:tcPr>
            <w:tcW w:w="1784" w:type="dxa"/>
            <w:noWrap w:val="0"/>
            <w:vAlign w:val="center"/>
          </w:tcPr>
          <w:p w14:paraId="085560A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企业性质</w:t>
            </w:r>
          </w:p>
        </w:tc>
        <w:tc>
          <w:tcPr>
            <w:tcW w:w="2890" w:type="dxa"/>
            <w:gridSpan w:val="2"/>
            <w:noWrap w:val="0"/>
            <w:vAlign w:val="center"/>
          </w:tcPr>
          <w:p w14:paraId="28E36392">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kern w:val="0"/>
                <w:sz w:val="28"/>
                <w:szCs w:val="28"/>
              </w:rPr>
            </w:pPr>
          </w:p>
        </w:tc>
      </w:tr>
      <w:tr w14:paraId="2284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03" w:type="dxa"/>
            <w:noWrap w:val="0"/>
            <w:vAlign w:val="center"/>
          </w:tcPr>
          <w:p w14:paraId="7A5CCE0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注册地址</w:t>
            </w:r>
          </w:p>
        </w:tc>
        <w:tc>
          <w:tcPr>
            <w:tcW w:w="3121" w:type="dxa"/>
            <w:gridSpan w:val="2"/>
            <w:noWrap w:val="0"/>
            <w:vAlign w:val="center"/>
          </w:tcPr>
          <w:p w14:paraId="59D953AE">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kern w:val="0"/>
                <w:sz w:val="28"/>
                <w:szCs w:val="28"/>
              </w:rPr>
            </w:pPr>
          </w:p>
        </w:tc>
        <w:tc>
          <w:tcPr>
            <w:tcW w:w="1784" w:type="dxa"/>
            <w:noWrap w:val="0"/>
            <w:vAlign w:val="center"/>
          </w:tcPr>
          <w:p w14:paraId="3CB96AF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生产地址</w:t>
            </w:r>
          </w:p>
        </w:tc>
        <w:tc>
          <w:tcPr>
            <w:tcW w:w="2890" w:type="dxa"/>
            <w:gridSpan w:val="2"/>
            <w:noWrap w:val="0"/>
            <w:vAlign w:val="center"/>
          </w:tcPr>
          <w:p w14:paraId="5245C5D5">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kern w:val="0"/>
                <w:sz w:val="28"/>
                <w:szCs w:val="28"/>
              </w:rPr>
            </w:pPr>
          </w:p>
        </w:tc>
      </w:tr>
      <w:tr w14:paraId="2B2B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03" w:type="dxa"/>
            <w:noWrap w:val="0"/>
            <w:vAlign w:val="center"/>
          </w:tcPr>
          <w:p w14:paraId="729C14D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i w:val="0"/>
                <w:iCs w:val="0"/>
                <w:color w:val="000000"/>
                <w:kern w:val="0"/>
                <w:sz w:val="28"/>
                <w:szCs w:val="28"/>
                <w:u w:val="none"/>
                <w:lang w:val="en-US" w:eastAsia="zh-CN" w:bidi="ar"/>
              </w:rPr>
              <w:t>组织机构代码</w:t>
            </w:r>
          </w:p>
        </w:tc>
        <w:tc>
          <w:tcPr>
            <w:tcW w:w="1620" w:type="dxa"/>
            <w:noWrap w:val="0"/>
            <w:vAlign w:val="center"/>
          </w:tcPr>
          <w:p w14:paraId="681CDF9D">
            <w:pPr>
              <w:keepNext w:val="0"/>
              <w:keepLines w:val="0"/>
              <w:pageBreakBefore w:val="0"/>
              <w:kinsoku/>
              <w:wordWrap/>
              <w:overflowPunct/>
              <w:topLinePunct w:val="0"/>
              <w:autoSpaceDE/>
              <w:autoSpaceDN/>
              <w:bidi w:val="0"/>
              <w:adjustRightInd w:val="0"/>
              <w:snapToGrid w:val="0"/>
              <w:spacing w:line="240" w:lineRule="auto"/>
              <w:ind w:firstLine="560" w:firstLineChars="200"/>
              <w:jc w:val="both"/>
              <w:rPr>
                <w:rFonts w:hint="eastAsia" w:ascii="仿宋_GB2312" w:hAnsi="仿宋_GB2312" w:eastAsia="仿宋_GB2312" w:cs="仿宋_GB2312"/>
                <w:color w:val="auto"/>
                <w:kern w:val="0"/>
                <w:sz w:val="28"/>
                <w:szCs w:val="28"/>
              </w:rPr>
            </w:pPr>
          </w:p>
        </w:tc>
        <w:tc>
          <w:tcPr>
            <w:tcW w:w="1501" w:type="dxa"/>
            <w:noWrap w:val="0"/>
            <w:vAlign w:val="center"/>
          </w:tcPr>
          <w:p w14:paraId="44AED5E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i w:val="0"/>
                <w:iCs w:val="0"/>
                <w:color w:val="000000"/>
                <w:kern w:val="0"/>
                <w:sz w:val="28"/>
                <w:szCs w:val="28"/>
                <w:u w:val="none"/>
                <w:lang w:val="en-US" w:eastAsia="zh-CN" w:bidi="ar"/>
              </w:rPr>
              <w:t>企业注册资金</w:t>
            </w:r>
          </w:p>
        </w:tc>
        <w:tc>
          <w:tcPr>
            <w:tcW w:w="1784" w:type="dxa"/>
            <w:noWrap w:val="0"/>
            <w:vAlign w:val="center"/>
          </w:tcPr>
          <w:p w14:paraId="1F3495A2">
            <w:pPr>
              <w:keepNext w:val="0"/>
              <w:keepLines w:val="0"/>
              <w:pageBreakBefore w:val="0"/>
              <w:kinsoku/>
              <w:wordWrap/>
              <w:overflowPunct/>
              <w:topLinePunct w:val="0"/>
              <w:autoSpaceDE/>
              <w:autoSpaceDN/>
              <w:bidi w:val="0"/>
              <w:adjustRightInd w:val="0"/>
              <w:snapToGrid w:val="0"/>
              <w:spacing w:line="240" w:lineRule="auto"/>
              <w:ind w:firstLine="560" w:firstLineChars="200"/>
              <w:jc w:val="both"/>
              <w:rPr>
                <w:rFonts w:hint="eastAsia" w:ascii="仿宋_GB2312" w:hAnsi="仿宋_GB2312" w:eastAsia="仿宋_GB2312" w:cs="仿宋_GB2312"/>
                <w:color w:val="auto"/>
                <w:kern w:val="0"/>
                <w:sz w:val="28"/>
                <w:szCs w:val="28"/>
              </w:rPr>
            </w:pPr>
          </w:p>
        </w:tc>
        <w:tc>
          <w:tcPr>
            <w:tcW w:w="1426" w:type="dxa"/>
            <w:noWrap w:val="0"/>
            <w:vAlign w:val="center"/>
          </w:tcPr>
          <w:p w14:paraId="5ED8F17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i w:val="0"/>
                <w:iCs w:val="0"/>
                <w:color w:val="000000"/>
                <w:kern w:val="0"/>
                <w:sz w:val="28"/>
                <w:szCs w:val="28"/>
                <w:u w:val="none"/>
                <w:lang w:val="en-US" w:eastAsia="zh-CN" w:bidi="ar"/>
              </w:rPr>
              <w:t>成立时间</w:t>
            </w:r>
          </w:p>
        </w:tc>
        <w:tc>
          <w:tcPr>
            <w:tcW w:w="1464" w:type="dxa"/>
            <w:noWrap w:val="0"/>
            <w:vAlign w:val="center"/>
          </w:tcPr>
          <w:p w14:paraId="06A98B4A">
            <w:pPr>
              <w:keepNext w:val="0"/>
              <w:keepLines w:val="0"/>
              <w:pageBreakBefore w:val="0"/>
              <w:kinsoku/>
              <w:wordWrap/>
              <w:overflowPunct/>
              <w:topLinePunct w:val="0"/>
              <w:autoSpaceDE/>
              <w:autoSpaceDN/>
              <w:bidi w:val="0"/>
              <w:adjustRightInd w:val="0"/>
              <w:snapToGrid w:val="0"/>
              <w:spacing w:line="240" w:lineRule="auto"/>
              <w:ind w:firstLine="560" w:firstLineChars="200"/>
              <w:jc w:val="both"/>
              <w:rPr>
                <w:rFonts w:hint="eastAsia" w:ascii="仿宋_GB2312" w:hAnsi="仿宋_GB2312" w:eastAsia="仿宋_GB2312" w:cs="仿宋_GB2312"/>
                <w:color w:val="auto"/>
                <w:kern w:val="0"/>
                <w:sz w:val="28"/>
                <w:szCs w:val="28"/>
              </w:rPr>
            </w:pPr>
          </w:p>
        </w:tc>
      </w:tr>
      <w:tr w14:paraId="3798F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03" w:type="dxa"/>
            <w:noWrap w:val="0"/>
            <w:vAlign w:val="center"/>
          </w:tcPr>
          <w:p w14:paraId="0743AE6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法定代表人（负责人）</w:t>
            </w:r>
          </w:p>
        </w:tc>
        <w:tc>
          <w:tcPr>
            <w:tcW w:w="1620" w:type="dxa"/>
            <w:noWrap w:val="0"/>
            <w:vAlign w:val="center"/>
          </w:tcPr>
          <w:p w14:paraId="4659CC30">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kern w:val="0"/>
                <w:sz w:val="28"/>
                <w:szCs w:val="28"/>
              </w:rPr>
            </w:pPr>
          </w:p>
        </w:tc>
        <w:tc>
          <w:tcPr>
            <w:tcW w:w="1501" w:type="dxa"/>
            <w:noWrap w:val="0"/>
            <w:vAlign w:val="center"/>
          </w:tcPr>
          <w:p w14:paraId="1B73BF1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联系人</w:t>
            </w:r>
            <w:r>
              <w:rPr>
                <w:rFonts w:hint="eastAsia" w:ascii="仿宋_GB2312" w:hAnsi="仿宋_GB2312" w:eastAsia="仿宋_GB2312" w:cs="仿宋_GB2312"/>
                <w:color w:val="auto"/>
                <w:kern w:val="0"/>
                <w:sz w:val="28"/>
                <w:szCs w:val="28"/>
                <w:lang w:eastAsia="zh-CN"/>
              </w:rPr>
              <w:t>及</w:t>
            </w:r>
            <w:r>
              <w:rPr>
                <w:rFonts w:hint="eastAsia" w:ascii="仿宋_GB2312" w:hAnsi="仿宋_GB2312" w:eastAsia="仿宋_GB2312" w:cs="仿宋_GB2312"/>
                <w:color w:val="auto"/>
                <w:kern w:val="0"/>
                <w:sz w:val="28"/>
                <w:szCs w:val="28"/>
              </w:rPr>
              <w:t>电话</w:t>
            </w:r>
          </w:p>
        </w:tc>
        <w:tc>
          <w:tcPr>
            <w:tcW w:w="1784" w:type="dxa"/>
            <w:noWrap w:val="0"/>
            <w:vAlign w:val="center"/>
          </w:tcPr>
          <w:p w14:paraId="1E5F79D4">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kern w:val="0"/>
                <w:sz w:val="28"/>
                <w:szCs w:val="28"/>
              </w:rPr>
            </w:pPr>
          </w:p>
        </w:tc>
        <w:tc>
          <w:tcPr>
            <w:tcW w:w="1426" w:type="dxa"/>
            <w:noWrap w:val="0"/>
            <w:vAlign w:val="center"/>
          </w:tcPr>
          <w:p w14:paraId="7A25C2B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eastAsia="zh-CN"/>
              </w:rPr>
              <w:t>生产场地面积（</w:t>
            </w:r>
            <w:r>
              <w:rPr>
                <w:rFonts w:hint="default" w:ascii="Times New Roman" w:hAnsi="Times New Roman" w:eastAsia="仿宋_GB2312" w:cs="Times New Roman"/>
                <w:color w:val="auto"/>
                <w:kern w:val="0"/>
                <w:sz w:val="28"/>
                <w:szCs w:val="28"/>
                <w:lang w:eastAsia="zh-CN"/>
              </w:rPr>
              <w:t>㎡</w:t>
            </w:r>
            <w:r>
              <w:rPr>
                <w:rFonts w:hint="eastAsia" w:ascii="仿宋_GB2312" w:hAnsi="仿宋_GB2312" w:eastAsia="仿宋_GB2312" w:cs="仿宋_GB2312"/>
                <w:color w:val="auto"/>
                <w:kern w:val="0"/>
                <w:sz w:val="28"/>
                <w:szCs w:val="28"/>
                <w:lang w:eastAsia="zh-CN"/>
              </w:rPr>
              <w:t>）</w:t>
            </w:r>
          </w:p>
        </w:tc>
        <w:tc>
          <w:tcPr>
            <w:tcW w:w="1464" w:type="dxa"/>
            <w:noWrap w:val="0"/>
            <w:vAlign w:val="center"/>
          </w:tcPr>
          <w:p w14:paraId="79AB7B4E">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kern w:val="0"/>
                <w:sz w:val="28"/>
                <w:szCs w:val="28"/>
              </w:rPr>
            </w:pPr>
          </w:p>
        </w:tc>
      </w:tr>
      <w:tr w14:paraId="520C5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03" w:type="dxa"/>
            <w:noWrap w:val="0"/>
            <w:vAlign w:val="center"/>
          </w:tcPr>
          <w:p w14:paraId="5F1892B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员工（人）</w:t>
            </w:r>
          </w:p>
        </w:tc>
        <w:tc>
          <w:tcPr>
            <w:tcW w:w="1620" w:type="dxa"/>
            <w:noWrap w:val="0"/>
            <w:vAlign w:val="center"/>
          </w:tcPr>
          <w:p w14:paraId="1DF7C24D">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kern w:val="0"/>
                <w:sz w:val="28"/>
                <w:szCs w:val="28"/>
              </w:rPr>
            </w:pPr>
          </w:p>
        </w:tc>
        <w:tc>
          <w:tcPr>
            <w:tcW w:w="1501" w:type="dxa"/>
            <w:noWrap w:val="0"/>
            <w:vAlign w:val="center"/>
          </w:tcPr>
          <w:p w14:paraId="74CC76A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检测人员（人）</w:t>
            </w:r>
          </w:p>
        </w:tc>
        <w:tc>
          <w:tcPr>
            <w:tcW w:w="1784" w:type="dxa"/>
            <w:noWrap w:val="0"/>
            <w:vAlign w:val="center"/>
          </w:tcPr>
          <w:p w14:paraId="71B5296C">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kern w:val="0"/>
                <w:sz w:val="28"/>
                <w:szCs w:val="28"/>
              </w:rPr>
            </w:pPr>
          </w:p>
        </w:tc>
        <w:tc>
          <w:tcPr>
            <w:tcW w:w="1426" w:type="dxa"/>
            <w:noWrap w:val="0"/>
            <w:vAlign w:val="center"/>
          </w:tcPr>
          <w:p w14:paraId="0975A84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检测仪器（台</w:t>
            </w:r>
            <w:r>
              <w:rPr>
                <w:rFonts w:hint="eastAsia" w:ascii="仿宋_GB2312" w:hAnsi="仿宋_GB2312" w:eastAsia="仿宋_GB2312" w:cs="仿宋_GB2312"/>
                <w:color w:val="auto"/>
                <w:kern w:val="0"/>
                <w:sz w:val="28"/>
                <w:szCs w:val="28"/>
                <w:lang w:val="en-US" w:eastAsia="zh-CN"/>
              </w:rPr>
              <w:t>/套</w:t>
            </w:r>
            <w:r>
              <w:rPr>
                <w:rFonts w:hint="eastAsia" w:ascii="仿宋_GB2312" w:hAnsi="仿宋_GB2312" w:eastAsia="仿宋_GB2312" w:cs="仿宋_GB2312"/>
                <w:color w:val="auto"/>
                <w:kern w:val="0"/>
                <w:sz w:val="28"/>
                <w:szCs w:val="28"/>
                <w:lang w:eastAsia="zh-CN"/>
              </w:rPr>
              <w:t>）</w:t>
            </w:r>
          </w:p>
        </w:tc>
        <w:tc>
          <w:tcPr>
            <w:tcW w:w="1464" w:type="dxa"/>
            <w:noWrap w:val="0"/>
            <w:vAlign w:val="center"/>
          </w:tcPr>
          <w:p w14:paraId="5D472935">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kern w:val="0"/>
                <w:sz w:val="28"/>
                <w:szCs w:val="28"/>
              </w:rPr>
            </w:pPr>
          </w:p>
        </w:tc>
      </w:tr>
      <w:tr w14:paraId="1252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03" w:type="dxa"/>
            <w:noWrap w:val="0"/>
            <w:vAlign w:val="center"/>
          </w:tcPr>
          <w:p w14:paraId="702CC00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冷（藏）库</w:t>
            </w:r>
            <w:r>
              <w:rPr>
                <w:rFonts w:hint="eastAsia" w:ascii="仿宋_GB2312" w:hAnsi="仿宋_GB2312" w:eastAsia="仿宋_GB2312" w:cs="仿宋_GB2312"/>
                <w:color w:val="auto"/>
                <w:kern w:val="0"/>
                <w:sz w:val="28"/>
                <w:szCs w:val="28"/>
                <w:lang w:val="en-US" w:eastAsia="zh-CN"/>
              </w:rPr>
              <w:t>/仓库</w:t>
            </w:r>
            <w:r>
              <w:rPr>
                <w:rFonts w:hint="eastAsia" w:ascii="仿宋_GB2312" w:hAnsi="仿宋_GB2312" w:eastAsia="仿宋_GB2312" w:cs="仿宋_GB2312"/>
                <w:color w:val="auto"/>
                <w:kern w:val="0"/>
                <w:sz w:val="28"/>
                <w:szCs w:val="28"/>
                <w:lang w:eastAsia="zh-CN"/>
              </w:rPr>
              <w:t>（</w:t>
            </w:r>
            <w:r>
              <w:rPr>
                <w:rFonts w:hint="default" w:ascii="Times New Roman" w:hAnsi="Times New Roman" w:eastAsia="仿宋_GB2312" w:cs="Times New Roman"/>
                <w:color w:val="auto"/>
                <w:kern w:val="0"/>
                <w:sz w:val="28"/>
                <w:szCs w:val="28"/>
                <w:lang w:val="en-US" w:eastAsia="zh-CN"/>
              </w:rPr>
              <w:t>m³</w:t>
            </w:r>
            <w:r>
              <w:rPr>
                <w:rFonts w:hint="eastAsia" w:ascii="仿宋_GB2312" w:hAnsi="仿宋_GB2312" w:eastAsia="仿宋_GB2312" w:cs="仿宋_GB2312"/>
                <w:color w:val="auto"/>
                <w:kern w:val="0"/>
                <w:sz w:val="28"/>
                <w:szCs w:val="28"/>
                <w:lang w:eastAsia="zh-CN"/>
              </w:rPr>
              <w:t>）</w:t>
            </w:r>
          </w:p>
        </w:tc>
        <w:tc>
          <w:tcPr>
            <w:tcW w:w="1620" w:type="dxa"/>
            <w:noWrap w:val="0"/>
            <w:vAlign w:val="center"/>
          </w:tcPr>
          <w:p w14:paraId="447D419A">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kern w:val="0"/>
                <w:sz w:val="28"/>
                <w:szCs w:val="28"/>
              </w:rPr>
            </w:pPr>
          </w:p>
        </w:tc>
        <w:tc>
          <w:tcPr>
            <w:tcW w:w="1501" w:type="dxa"/>
            <w:noWrap w:val="0"/>
            <w:vAlign w:val="center"/>
          </w:tcPr>
          <w:p w14:paraId="253E33D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rPr>
              <w:t>配送车辆（</w:t>
            </w:r>
            <w:r>
              <w:rPr>
                <w:rFonts w:hint="eastAsia" w:ascii="仿宋_GB2312" w:hAnsi="仿宋_GB2312" w:eastAsia="仿宋_GB2312" w:cs="仿宋_GB2312"/>
                <w:color w:val="auto"/>
                <w:kern w:val="0"/>
                <w:sz w:val="28"/>
                <w:szCs w:val="28"/>
                <w:lang w:eastAsia="zh-CN"/>
              </w:rPr>
              <w:t>辆</w:t>
            </w:r>
            <w:r>
              <w:rPr>
                <w:rFonts w:hint="eastAsia" w:ascii="仿宋_GB2312" w:hAnsi="仿宋_GB2312" w:eastAsia="仿宋_GB2312" w:cs="仿宋_GB2312"/>
                <w:color w:val="auto"/>
                <w:kern w:val="0"/>
                <w:sz w:val="28"/>
                <w:szCs w:val="28"/>
              </w:rPr>
              <w:t>）</w:t>
            </w:r>
          </w:p>
        </w:tc>
        <w:tc>
          <w:tcPr>
            <w:tcW w:w="1784" w:type="dxa"/>
            <w:noWrap w:val="0"/>
            <w:vAlign w:val="center"/>
          </w:tcPr>
          <w:p w14:paraId="4210D97D">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kern w:val="0"/>
                <w:sz w:val="28"/>
                <w:szCs w:val="28"/>
              </w:rPr>
            </w:pPr>
          </w:p>
        </w:tc>
        <w:tc>
          <w:tcPr>
            <w:tcW w:w="1426" w:type="dxa"/>
            <w:noWrap w:val="0"/>
            <w:vAlign w:val="center"/>
          </w:tcPr>
          <w:p w14:paraId="2D40490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冷藏车辆（辆）</w:t>
            </w:r>
          </w:p>
        </w:tc>
        <w:tc>
          <w:tcPr>
            <w:tcW w:w="1464" w:type="dxa"/>
            <w:noWrap w:val="0"/>
            <w:vAlign w:val="center"/>
          </w:tcPr>
          <w:p w14:paraId="36A0BA77">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kern w:val="0"/>
                <w:sz w:val="28"/>
                <w:szCs w:val="28"/>
              </w:rPr>
            </w:pPr>
          </w:p>
        </w:tc>
      </w:tr>
      <w:tr w14:paraId="182D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98" w:type="dxa"/>
            <w:gridSpan w:val="6"/>
            <w:noWrap w:val="0"/>
            <w:vAlign w:val="center"/>
          </w:tcPr>
          <w:p w14:paraId="52EBC49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0"/>
                <w:sz w:val="28"/>
                <w:szCs w:val="28"/>
              </w:rPr>
            </w:pPr>
            <w:r>
              <w:rPr>
                <w:rFonts w:hint="eastAsia" w:ascii="黑体" w:hAnsi="黑体" w:eastAsia="黑体" w:cs="黑体"/>
                <w:color w:val="auto"/>
                <w:kern w:val="0"/>
                <w:sz w:val="28"/>
                <w:szCs w:val="28"/>
              </w:rPr>
              <w:t>认证情况</w:t>
            </w:r>
          </w:p>
        </w:tc>
      </w:tr>
      <w:tr w14:paraId="60393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03" w:type="dxa"/>
            <w:noWrap w:val="0"/>
            <w:vAlign w:val="center"/>
          </w:tcPr>
          <w:p w14:paraId="54D6553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认证情况</w:t>
            </w:r>
          </w:p>
        </w:tc>
        <w:tc>
          <w:tcPr>
            <w:tcW w:w="3121" w:type="dxa"/>
            <w:gridSpan w:val="2"/>
            <w:noWrap w:val="0"/>
            <w:vAlign w:val="center"/>
          </w:tcPr>
          <w:p w14:paraId="06983F3E">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发放机构</w:t>
            </w:r>
          </w:p>
        </w:tc>
        <w:tc>
          <w:tcPr>
            <w:tcW w:w="4674" w:type="dxa"/>
            <w:gridSpan w:val="3"/>
            <w:noWrap w:val="0"/>
            <w:vAlign w:val="center"/>
          </w:tcPr>
          <w:p w14:paraId="629961F7">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认证内容</w:t>
            </w:r>
          </w:p>
        </w:tc>
      </w:tr>
      <w:tr w14:paraId="30E38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03" w:type="dxa"/>
            <w:noWrap w:val="0"/>
            <w:vAlign w:val="center"/>
          </w:tcPr>
          <w:p w14:paraId="2508514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kern w:val="0"/>
                <w:sz w:val="28"/>
                <w:szCs w:val="28"/>
              </w:rPr>
            </w:pPr>
          </w:p>
        </w:tc>
        <w:tc>
          <w:tcPr>
            <w:tcW w:w="3121" w:type="dxa"/>
            <w:gridSpan w:val="2"/>
            <w:noWrap w:val="0"/>
            <w:vAlign w:val="center"/>
          </w:tcPr>
          <w:p w14:paraId="095DA76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kern w:val="0"/>
                <w:sz w:val="28"/>
                <w:szCs w:val="28"/>
              </w:rPr>
            </w:pPr>
          </w:p>
        </w:tc>
        <w:tc>
          <w:tcPr>
            <w:tcW w:w="4674" w:type="dxa"/>
            <w:gridSpan w:val="3"/>
            <w:noWrap w:val="0"/>
            <w:vAlign w:val="center"/>
          </w:tcPr>
          <w:p w14:paraId="2F5B3B1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kern w:val="0"/>
                <w:sz w:val="28"/>
                <w:szCs w:val="28"/>
              </w:rPr>
            </w:pPr>
          </w:p>
        </w:tc>
      </w:tr>
      <w:tr w14:paraId="7267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03" w:type="dxa"/>
            <w:noWrap w:val="0"/>
            <w:vAlign w:val="center"/>
          </w:tcPr>
          <w:p w14:paraId="2893D2B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kern w:val="0"/>
                <w:sz w:val="28"/>
                <w:szCs w:val="28"/>
              </w:rPr>
            </w:pPr>
          </w:p>
        </w:tc>
        <w:tc>
          <w:tcPr>
            <w:tcW w:w="3121" w:type="dxa"/>
            <w:gridSpan w:val="2"/>
            <w:noWrap w:val="0"/>
            <w:vAlign w:val="center"/>
          </w:tcPr>
          <w:p w14:paraId="251E771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kern w:val="0"/>
                <w:sz w:val="28"/>
                <w:szCs w:val="28"/>
              </w:rPr>
            </w:pPr>
          </w:p>
        </w:tc>
        <w:tc>
          <w:tcPr>
            <w:tcW w:w="4674" w:type="dxa"/>
            <w:gridSpan w:val="3"/>
            <w:noWrap w:val="0"/>
            <w:vAlign w:val="center"/>
          </w:tcPr>
          <w:p w14:paraId="303D72E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kern w:val="0"/>
                <w:sz w:val="28"/>
                <w:szCs w:val="28"/>
              </w:rPr>
            </w:pPr>
          </w:p>
        </w:tc>
      </w:tr>
      <w:tr w14:paraId="7E0F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03" w:type="dxa"/>
            <w:noWrap w:val="0"/>
            <w:vAlign w:val="center"/>
          </w:tcPr>
          <w:p w14:paraId="441166E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kern w:val="0"/>
                <w:sz w:val="28"/>
                <w:szCs w:val="28"/>
              </w:rPr>
            </w:pPr>
          </w:p>
        </w:tc>
        <w:tc>
          <w:tcPr>
            <w:tcW w:w="3121" w:type="dxa"/>
            <w:gridSpan w:val="2"/>
            <w:noWrap w:val="0"/>
            <w:vAlign w:val="center"/>
          </w:tcPr>
          <w:p w14:paraId="5D8DBA9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kern w:val="0"/>
                <w:sz w:val="28"/>
                <w:szCs w:val="28"/>
              </w:rPr>
            </w:pPr>
          </w:p>
        </w:tc>
        <w:tc>
          <w:tcPr>
            <w:tcW w:w="4674" w:type="dxa"/>
            <w:gridSpan w:val="3"/>
            <w:noWrap w:val="0"/>
            <w:vAlign w:val="center"/>
          </w:tcPr>
          <w:p w14:paraId="3C278CB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kern w:val="0"/>
                <w:sz w:val="28"/>
                <w:szCs w:val="28"/>
              </w:rPr>
            </w:pPr>
          </w:p>
        </w:tc>
      </w:tr>
      <w:tr w14:paraId="42E84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298" w:type="dxa"/>
            <w:gridSpan w:val="6"/>
            <w:noWrap w:val="0"/>
            <w:vAlign w:val="center"/>
          </w:tcPr>
          <w:p w14:paraId="580D86C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0"/>
                <w:sz w:val="28"/>
                <w:szCs w:val="28"/>
              </w:rPr>
            </w:pPr>
            <w:r>
              <w:rPr>
                <w:rFonts w:hint="eastAsia" w:ascii="黑体" w:hAnsi="黑体" w:eastAsia="黑体" w:cs="黑体"/>
                <w:color w:val="auto"/>
                <w:kern w:val="0"/>
                <w:sz w:val="28"/>
                <w:szCs w:val="28"/>
              </w:rPr>
              <w:t>供应产品信息</w:t>
            </w:r>
          </w:p>
        </w:tc>
      </w:tr>
      <w:tr w14:paraId="035E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503" w:type="dxa"/>
            <w:noWrap w:val="0"/>
            <w:vAlign w:val="center"/>
          </w:tcPr>
          <w:p w14:paraId="21564AF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产品种类</w:t>
            </w:r>
          </w:p>
        </w:tc>
        <w:tc>
          <w:tcPr>
            <w:tcW w:w="3121" w:type="dxa"/>
            <w:gridSpan w:val="2"/>
            <w:noWrap w:val="0"/>
            <w:vAlign w:val="center"/>
          </w:tcPr>
          <w:p w14:paraId="1573018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rPr>
              <w:t>产品名称</w:t>
            </w:r>
          </w:p>
        </w:tc>
        <w:tc>
          <w:tcPr>
            <w:tcW w:w="1784" w:type="dxa"/>
            <w:noWrap w:val="0"/>
            <w:vAlign w:val="center"/>
          </w:tcPr>
          <w:p w14:paraId="4FF14DF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产地</w:t>
            </w:r>
          </w:p>
        </w:tc>
        <w:tc>
          <w:tcPr>
            <w:tcW w:w="2890" w:type="dxa"/>
            <w:gridSpan w:val="2"/>
            <w:noWrap w:val="0"/>
            <w:vAlign w:val="center"/>
          </w:tcPr>
          <w:p w14:paraId="33BC8C0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备注</w:t>
            </w:r>
          </w:p>
        </w:tc>
      </w:tr>
      <w:tr w14:paraId="5065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503" w:type="dxa"/>
            <w:noWrap w:val="0"/>
            <w:vAlign w:val="center"/>
          </w:tcPr>
          <w:p w14:paraId="76E3379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kern w:val="0"/>
                <w:sz w:val="28"/>
                <w:szCs w:val="28"/>
              </w:rPr>
            </w:pPr>
          </w:p>
        </w:tc>
        <w:tc>
          <w:tcPr>
            <w:tcW w:w="3121" w:type="dxa"/>
            <w:gridSpan w:val="2"/>
            <w:noWrap w:val="0"/>
            <w:vAlign w:val="center"/>
          </w:tcPr>
          <w:p w14:paraId="1AF1352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kern w:val="0"/>
                <w:sz w:val="28"/>
                <w:szCs w:val="28"/>
              </w:rPr>
            </w:pPr>
          </w:p>
        </w:tc>
        <w:tc>
          <w:tcPr>
            <w:tcW w:w="1784" w:type="dxa"/>
            <w:noWrap w:val="0"/>
            <w:vAlign w:val="center"/>
          </w:tcPr>
          <w:p w14:paraId="40748DF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kern w:val="0"/>
                <w:sz w:val="28"/>
                <w:szCs w:val="28"/>
              </w:rPr>
            </w:pPr>
          </w:p>
        </w:tc>
        <w:tc>
          <w:tcPr>
            <w:tcW w:w="2890" w:type="dxa"/>
            <w:gridSpan w:val="2"/>
            <w:noWrap w:val="0"/>
            <w:vAlign w:val="center"/>
          </w:tcPr>
          <w:p w14:paraId="0EB32BF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kern w:val="0"/>
                <w:sz w:val="28"/>
                <w:szCs w:val="28"/>
              </w:rPr>
            </w:pPr>
          </w:p>
        </w:tc>
      </w:tr>
      <w:tr w14:paraId="68CC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503" w:type="dxa"/>
            <w:noWrap w:val="0"/>
            <w:vAlign w:val="center"/>
          </w:tcPr>
          <w:p w14:paraId="571B351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kern w:val="0"/>
                <w:sz w:val="28"/>
                <w:szCs w:val="28"/>
              </w:rPr>
            </w:pPr>
          </w:p>
        </w:tc>
        <w:tc>
          <w:tcPr>
            <w:tcW w:w="3121" w:type="dxa"/>
            <w:gridSpan w:val="2"/>
            <w:noWrap w:val="0"/>
            <w:vAlign w:val="center"/>
          </w:tcPr>
          <w:p w14:paraId="5EB14EA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kern w:val="0"/>
                <w:sz w:val="28"/>
                <w:szCs w:val="28"/>
              </w:rPr>
            </w:pPr>
          </w:p>
        </w:tc>
        <w:tc>
          <w:tcPr>
            <w:tcW w:w="1784" w:type="dxa"/>
            <w:noWrap w:val="0"/>
            <w:vAlign w:val="center"/>
          </w:tcPr>
          <w:p w14:paraId="3C65655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kern w:val="0"/>
                <w:sz w:val="28"/>
                <w:szCs w:val="28"/>
              </w:rPr>
            </w:pPr>
          </w:p>
        </w:tc>
        <w:tc>
          <w:tcPr>
            <w:tcW w:w="2890" w:type="dxa"/>
            <w:gridSpan w:val="2"/>
            <w:noWrap w:val="0"/>
            <w:vAlign w:val="center"/>
          </w:tcPr>
          <w:p w14:paraId="5387D71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kern w:val="0"/>
                <w:sz w:val="28"/>
                <w:szCs w:val="28"/>
              </w:rPr>
            </w:pPr>
          </w:p>
        </w:tc>
      </w:tr>
      <w:tr w14:paraId="1E4E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503" w:type="dxa"/>
            <w:noWrap w:val="0"/>
            <w:vAlign w:val="center"/>
          </w:tcPr>
          <w:p w14:paraId="0701166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kern w:val="0"/>
                <w:sz w:val="28"/>
                <w:szCs w:val="28"/>
              </w:rPr>
            </w:pPr>
          </w:p>
        </w:tc>
        <w:tc>
          <w:tcPr>
            <w:tcW w:w="3121" w:type="dxa"/>
            <w:gridSpan w:val="2"/>
            <w:noWrap w:val="0"/>
            <w:vAlign w:val="center"/>
          </w:tcPr>
          <w:p w14:paraId="139F7E6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kern w:val="0"/>
                <w:sz w:val="28"/>
                <w:szCs w:val="28"/>
              </w:rPr>
            </w:pPr>
          </w:p>
        </w:tc>
        <w:tc>
          <w:tcPr>
            <w:tcW w:w="1784" w:type="dxa"/>
            <w:noWrap w:val="0"/>
            <w:vAlign w:val="center"/>
          </w:tcPr>
          <w:p w14:paraId="4882DB6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kern w:val="0"/>
                <w:sz w:val="28"/>
                <w:szCs w:val="28"/>
              </w:rPr>
            </w:pPr>
          </w:p>
        </w:tc>
        <w:tc>
          <w:tcPr>
            <w:tcW w:w="2890" w:type="dxa"/>
            <w:gridSpan w:val="2"/>
            <w:noWrap w:val="0"/>
            <w:vAlign w:val="center"/>
          </w:tcPr>
          <w:p w14:paraId="366CEB9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kern w:val="0"/>
                <w:sz w:val="28"/>
                <w:szCs w:val="28"/>
              </w:rPr>
            </w:pPr>
          </w:p>
        </w:tc>
      </w:tr>
      <w:tr w14:paraId="07B9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298" w:type="dxa"/>
            <w:gridSpan w:val="6"/>
            <w:noWrap w:val="0"/>
            <w:vAlign w:val="center"/>
          </w:tcPr>
          <w:p w14:paraId="080C2D8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0"/>
                <w:sz w:val="28"/>
                <w:szCs w:val="28"/>
              </w:rPr>
            </w:pPr>
            <w:r>
              <w:rPr>
                <w:rFonts w:hint="eastAsia" w:ascii="黑体" w:hAnsi="黑体" w:eastAsia="黑体" w:cs="黑体"/>
                <w:color w:val="auto"/>
                <w:kern w:val="0"/>
                <w:sz w:val="28"/>
                <w:szCs w:val="28"/>
              </w:rPr>
              <w:t>其他情况</w:t>
            </w:r>
          </w:p>
        </w:tc>
      </w:tr>
      <w:tr w14:paraId="7809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298" w:type="dxa"/>
            <w:gridSpan w:val="6"/>
            <w:noWrap w:val="0"/>
            <w:vAlign w:val="center"/>
          </w:tcPr>
          <w:p w14:paraId="072A8E9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auto"/>
                <w:kern w:val="0"/>
                <w:sz w:val="28"/>
                <w:szCs w:val="28"/>
              </w:rPr>
            </w:pPr>
            <w:r>
              <w:rPr>
                <w:rFonts w:hint="default" w:ascii="Times New Roman" w:hAnsi="Times New Roman" w:eastAsia="仿宋_GB2312" w:cs="Times New Roman"/>
                <w:color w:val="auto"/>
                <w:kern w:val="0"/>
                <w:sz w:val="28"/>
                <w:szCs w:val="28"/>
              </w:rPr>
              <w:t>1.</w:t>
            </w:r>
            <w:r>
              <w:rPr>
                <w:rFonts w:hint="eastAsia" w:ascii="仿宋_GB2312" w:hAnsi="仿宋_GB2312" w:eastAsia="仿宋_GB2312" w:cs="仿宋_GB2312"/>
                <w:color w:val="auto"/>
                <w:kern w:val="0"/>
                <w:sz w:val="28"/>
                <w:szCs w:val="28"/>
              </w:rPr>
              <w:t>是否有供奥</w:t>
            </w:r>
            <w:r>
              <w:rPr>
                <w:rFonts w:hint="eastAsia" w:ascii="仿宋_GB2312" w:hAnsi="仿宋_GB2312" w:eastAsia="仿宋_GB2312" w:cs="仿宋_GB2312"/>
                <w:color w:val="auto"/>
                <w:kern w:val="0"/>
                <w:sz w:val="28"/>
                <w:szCs w:val="28"/>
                <w:lang w:val="en-US" w:eastAsia="zh-CN"/>
              </w:rPr>
              <w:t>运</w:t>
            </w:r>
            <w:r>
              <w:rPr>
                <w:rFonts w:hint="eastAsia" w:ascii="仿宋_GB2312" w:hAnsi="仿宋_GB2312" w:eastAsia="仿宋_GB2312" w:cs="仿宋_GB2312"/>
                <w:color w:val="auto"/>
                <w:kern w:val="0"/>
                <w:sz w:val="28"/>
                <w:szCs w:val="28"/>
              </w:rPr>
              <w:t>、供国家或省市大型活动食品经历</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rPr>
              <w:t>□是□否</w:t>
            </w:r>
          </w:p>
        </w:tc>
      </w:tr>
      <w:tr w14:paraId="7A805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503" w:type="dxa"/>
            <w:noWrap w:val="0"/>
            <w:vAlign w:val="center"/>
          </w:tcPr>
          <w:p w14:paraId="3222E66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产品类别</w:t>
            </w:r>
          </w:p>
        </w:tc>
        <w:tc>
          <w:tcPr>
            <w:tcW w:w="1620" w:type="dxa"/>
            <w:noWrap w:val="0"/>
            <w:vAlign w:val="center"/>
          </w:tcPr>
          <w:p w14:paraId="33E5C99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产品名称</w:t>
            </w:r>
          </w:p>
        </w:tc>
        <w:tc>
          <w:tcPr>
            <w:tcW w:w="4711" w:type="dxa"/>
            <w:gridSpan w:val="3"/>
            <w:noWrap w:val="0"/>
            <w:vAlign w:val="center"/>
          </w:tcPr>
          <w:p w14:paraId="216CB8A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活动名称</w:t>
            </w:r>
          </w:p>
        </w:tc>
        <w:tc>
          <w:tcPr>
            <w:tcW w:w="1464" w:type="dxa"/>
            <w:noWrap w:val="0"/>
            <w:vAlign w:val="center"/>
          </w:tcPr>
          <w:p w14:paraId="17B18D2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备注</w:t>
            </w:r>
          </w:p>
        </w:tc>
      </w:tr>
      <w:tr w14:paraId="1F0D6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503" w:type="dxa"/>
            <w:noWrap w:val="0"/>
            <w:vAlign w:val="center"/>
          </w:tcPr>
          <w:p w14:paraId="59C22FBF">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kern w:val="0"/>
                <w:sz w:val="28"/>
                <w:szCs w:val="28"/>
              </w:rPr>
            </w:pPr>
          </w:p>
        </w:tc>
        <w:tc>
          <w:tcPr>
            <w:tcW w:w="1620" w:type="dxa"/>
            <w:noWrap w:val="0"/>
            <w:vAlign w:val="center"/>
          </w:tcPr>
          <w:p w14:paraId="542834B7">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kern w:val="0"/>
                <w:sz w:val="28"/>
                <w:szCs w:val="28"/>
              </w:rPr>
            </w:pPr>
          </w:p>
        </w:tc>
        <w:tc>
          <w:tcPr>
            <w:tcW w:w="4711" w:type="dxa"/>
            <w:gridSpan w:val="3"/>
            <w:noWrap w:val="0"/>
            <w:vAlign w:val="center"/>
          </w:tcPr>
          <w:p w14:paraId="05C24B33">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kern w:val="0"/>
                <w:sz w:val="28"/>
                <w:szCs w:val="28"/>
              </w:rPr>
            </w:pPr>
          </w:p>
        </w:tc>
        <w:tc>
          <w:tcPr>
            <w:tcW w:w="1464" w:type="dxa"/>
            <w:noWrap w:val="0"/>
            <w:vAlign w:val="center"/>
          </w:tcPr>
          <w:p w14:paraId="023429AE">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kern w:val="0"/>
                <w:sz w:val="28"/>
                <w:szCs w:val="28"/>
              </w:rPr>
            </w:pPr>
          </w:p>
        </w:tc>
      </w:tr>
      <w:tr w14:paraId="18BB7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503" w:type="dxa"/>
            <w:noWrap w:val="0"/>
            <w:vAlign w:val="center"/>
          </w:tcPr>
          <w:p w14:paraId="24DE197B">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kern w:val="0"/>
                <w:sz w:val="28"/>
                <w:szCs w:val="28"/>
              </w:rPr>
            </w:pPr>
          </w:p>
        </w:tc>
        <w:tc>
          <w:tcPr>
            <w:tcW w:w="1620" w:type="dxa"/>
            <w:noWrap w:val="0"/>
            <w:vAlign w:val="center"/>
          </w:tcPr>
          <w:p w14:paraId="65114D94">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kern w:val="0"/>
                <w:sz w:val="28"/>
                <w:szCs w:val="28"/>
              </w:rPr>
            </w:pPr>
          </w:p>
        </w:tc>
        <w:tc>
          <w:tcPr>
            <w:tcW w:w="4711" w:type="dxa"/>
            <w:gridSpan w:val="3"/>
            <w:noWrap w:val="0"/>
            <w:vAlign w:val="center"/>
          </w:tcPr>
          <w:p w14:paraId="16711976">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kern w:val="0"/>
                <w:sz w:val="28"/>
                <w:szCs w:val="28"/>
              </w:rPr>
            </w:pPr>
          </w:p>
        </w:tc>
        <w:tc>
          <w:tcPr>
            <w:tcW w:w="1464" w:type="dxa"/>
            <w:noWrap w:val="0"/>
            <w:vAlign w:val="center"/>
          </w:tcPr>
          <w:p w14:paraId="73FCD82C">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kern w:val="0"/>
                <w:sz w:val="28"/>
                <w:szCs w:val="28"/>
              </w:rPr>
            </w:pPr>
          </w:p>
        </w:tc>
      </w:tr>
      <w:tr w14:paraId="03EA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503" w:type="dxa"/>
            <w:noWrap w:val="0"/>
            <w:vAlign w:val="center"/>
          </w:tcPr>
          <w:p w14:paraId="50EC1FAD">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kern w:val="0"/>
                <w:sz w:val="28"/>
                <w:szCs w:val="28"/>
              </w:rPr>
            </w:pPr>
          </w:p>
        </w:tc>
        <w:tc>
          <w:tcPr>
            <w:tcW w:w="1620" w:type="dxa"/>
            <w:noWrap w:val="0"/>
            <w:vAlign w:val="center"/>
          </w:tcPr>
          <w:p w14:paraId="11A7EDCD">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kern w:val="0"/>
                <w:sz w:val="28"/>
                <w:szCs w:val="28"/>
              </w:rPr>
            </w:pPr>
          </w:p>
        </w:tc>
        <w:tc>
          <w:tcPr>
            <w:tcW w:w="4711" w:type="dxa"/>
            <w:gridSpan w:val="3"/>
            <w:noWrap w:val="0"/>
            <w:vAlign w:val="center"/>
          </w:tcPr>
          <w:p w14:paraId="73717267">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kern w:val="0"/>
                <w:sz w:val="28"/>
                <w:szCs w:val="28"/>
              </w:rPr>
            </w:pPr>
          </w:p>
        </w:tc>
        <w:tc>
          <w:tcPr>
            <w:tcW w:w="1464" w:type="dxa"/>
            <w:noWrap w:val="0"/>
            <w:vAlign w:val="center"/>
          </w:tcPr>
          <w:p w14:paraId="6321E2B1">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kern w:val="0"/>
                <w:sz w:val="28"/>
                <w:szCs w:val="28"/>
              </w:rPr>
            </w:pPr>
          </w:p>
        </w:tc>
      </w:tr>
      <w:tr w14:paraId="782F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9298" w:type="dxa"/>
            <w:gridSpan w:val="6"/>
            <w:noWrap w:val="0"/>
            <w:vAlign w:val="top"/>
          </w:tcPr>
          <w:p w14:paraId="025D5FA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auto"/>
                <w:kern w:val="0"/>
                <w:sz w:val="28"/>
                <w:szCs w:val="28"/>
                <w:lang w:eastAsia="zh-CN"/>
              </w:rPr>
            </w:pPr>
            <w:r>
              <w:rPr>
                <w:rFonts w:hint="default" w:ascii="Times New Roman" w:hAnsi="Times New Roman" w:eastAsia="仿宋_GB2312" w:cs="Times New Roman"/>
                <w:color w:val="auto"/>
                <w:kern w:val="0"/>
                <w:sz w:val="28"/>
                <w:szCs w:val="28"/>
                <w:lang w:val="en-US" w:eastAsia="zh-CN"/>
              </w:rPr>
              <w:t>2.</w:t>
            </w:r>
            <w:r>
              <w:rPr>
                <w:rFonts w:hint="eastAsia" w:ascii="仿宋_GB2312" w:hAnsi="仿宋_GB2312" w:eastAsia="仿宋_GB2312" w:cs="仿宋_GB2312"/>
                <w:color w:val="auto"/>
                <w:kern w:val="0"/>
                <w:sz w:val="28"/>
                <w:szCs w:val="28"/>
                <w:lang w:eastAsia="zh-CN"/>
              </w:rPr>
              <w:t>其他需要说明的情况：</w:t>
            </w:r>
          </w:p>
        </w:tc>
      </w:tr>
      <w:tr w14:paraId="35F2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jc w:val="center"/>
        </w:trPr>
        <w:tc>
          <w:tcPr>
            <w:tcW w:w="9298" w:type="dxa"/>
            <w:gridSpan w:val="6"/>
            <w:noWrap w:val="0"/>
            <w:vAlign w:val="top"/>
          </w:tcPr>
          <w:p w14:paraId="7F3544B1">
            <w:pPr>
              <w:keepNext w:val="0"/>
              <w:keepLines w:val="0"/>
              <w:pageBreakBefore w:val="0"/>
              <w:widowControl/>
              <w:numPr>
                <w:ilvl w:val="0"/>
                <w:numId w:val="0"/>
              </w:numPr>
              <w:suppressLineNumbers w:val="0"/>
              <w:pBdr>
                <w:bottom w:val="none" w:color="auto" w:sz="0" w:space="0"/>
              </w:pBdr>
              <w:kinsoku/>
              <w:wordWrap/>
              <w:overflowPunct/>
              <w:topLinePunct w:val="0"/>
              <w:autoSpaceDE/>
              <w:autoSpaceDN/>
              <w:bidi w:val="0"/>
              <w:adjustRightInd w:val="0"/>
              <w:snapToGrid w:val="0"/>
              <w:spacing w:line="240" w:lineRule="auto"/>
              <w:ind w:firstLine="0" w:firstLineChars="0"/>
              <w:jc w:val="both"/>
              <w:textAlignment w:val="top"/>
              <w:rPr>
                <w:rFonts w:hint="eastAsia" w:ascii="方正仿宋_GB2312" w:hAnsi="方正仿宋_GB2312" w:eastAsia="方正仿宋_GB2312" w:cs="方正仿宋_GB2312"/>
                <w:i w:val="0"/>
                <w:iCs w:val="0"/>
                <w:color w:val="000000"/>
                <w:kern w:val="0"/>
                <w:sz w:val="28"/>
                <w:szCs w:val="28"/>
                <w:u w:val="none"/>
                <w:lang w:val="en-US" w:eastAsia="zh-CN" w:bidi="ar"/>
              </w:rPr>
            </w:pPr>
            <w:r>
              <w:rPr>
                <w:rFonts w:hint="eastAsia" w:ascii="方正仿宋_GB2312" w:hAnsi="方正仿宋_GB2312" w:eastAsia="方正仿宋_GB2312" w:cs="方正仿宋_GB2312"/>
                <w:i w:val="0"/>
                <w:iCs w:val="0"/>
                <w:color w:val="000000"/>
                <w:kern w:val="0"/>
                <w:sz w:val="28"/>
                <w:szCs w:val="28"/>
                <w:u w:val="none"/>
                <w:lang w:val="en-US" w:eastAsia="zh-CN" w:bidi="ar"/>
              </w:rPr>
              <w:t>申报企业（基地）意见：</w:t>
            </w:r>
          </w:p>
          <w:p w14:paraId="1CE2059D">
            <w:pPr>
              <w:adjustRightInd w:val="0"/>
              <w:snapToGrid w:val="0"/>
              <w:spacing w:line="240" w:lineRule="auto"/>
              <w:ind w:firstLine="560" w:firstLineChars="200"/>
              <w:rPr>
                <w:rFonts w:hint="eastAsia"/>
                <w:sz w:val="28"/>
                <w:szCs w:val="28"/>
                <w:lang w:val="en-US" w:eastAsia="zh-CN"/>
              </w:rPr>
            </w:pPr>
          </w:p>
          <w:p w14:paraId="7DA67DAF">
            <w:pPr>
              <w:adjustRightInd w:val="0"/>
              <w:snapToGrid w:val="0"/>
              <w:spacing w:line="240" w:lineRule="auto"/>
              <w:ind w:firstLine="560" w:firstLineChars="200"/>
              <w:rPr>
                <w:rFonts w:hint="eastAsia"/>
                <w:sz w:val="28"/>
                <w:szCs w:val="28"/>
                <w:lang w:val="en-US" w:eastAsia="zh-CN"/>
              </w:rPr>
            </w:pPr>
          </w:p>
          <w:p w14:paraId="55CFA158">
            <w:pPr>
              <w:pageBreakBefore w:val="0"/>
              <w:kinsoku/>
              <w:wordWrap/>
              <w:overflowPunct/>
              <w:topLinePunct w:val="0"/>
              <w:autoSpaceDE/>
              <w:autoSpaceDN/>
              <w:bidi w:val="0"/>
              <w:adjustRightInd w:val="0"/>
              <w:snapToGrid w:val="0"/>
              <w:spacing w:line="240" w:lineRule="auto"/>
              <w:ind w:firstLine="6160" w:firstLineChars="2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公章</w:t>
            </w:r>
          </w:p>
          <w:p w14:paraId="2284B5C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auto"/>
                <w:kern w:val="0"/>
                <w:sz w:val="28"/>
                <w:szCs w:val="28"/>
                <w:lang w:val="en-US" w:eastAsia="zh-CN"/>
              </w:rPr>
            </w:pP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b w:val="0"/>
                <w:bCs w:val="0"/>
                <w:sz w:val="28"/>
                <w:szCs w:val="28"/>
                <w:lang w:val="en-US" w:eastAsia="zh-CN"/>
              </w:rPr>
              <w:t>年  月  日</w:t>
            </w:r>
          </w:p>
        </w:tc>
      </w:tr>
      <w:tr w14:paraId="27EE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9298" w:type="dxa"/>
            <w:gridSpan w:val="6"/>
            <w:noWrap w:val="0"/>
            <w:vAlign w:val="top"/>
          </w:tcPr>
          <w:p w14:paraId="764A8C6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仿宋_GB2312" w:hAnsi="仿宋_GB2312" w:eastAsia="仿宋_GB2312" w:cs="仿宋_GB2312"/>
                <w:i w:val="0"/>
                <w:strike w:val="0"/>
                <w:color w:val="000000"/>
                <w:spacing w:val="0"/>
                <w:sz w:val="28"/>
                <w:u w:val="none"/>
              </w:rPr>
            </w:pPr>
            <w:r>
              <w:rPr>
                <w:rFonts w:hint="eastAsia" w:ascii="仿宋_GB2312" w:hAnsi="仿宋_GB2312" w:eastAsia="仿宋_GB2312" w:cs="仿宋_GB2312"/>
                <w:color w:val="000000"/>
                <w:sz w:val="28"/>
                <w:u w:val="none"/>
              </w:rPr>
              <w:t>企业所在地行业主管部门</w:t>
            </w:r>
            <w:r>
              <w:rPr>
                <w:rFonts w:ascii="仿宋_GB2312" w:hAnsi="仿宋_GB2312" w:eastAsia="仿宋_GB2312" w:cs="仿宋_GB2312"/>
                <w:i w:val="0"/>
                <w:strike w:val="0"/>
                <w:color w:val="000000"/>
                <w:spacing w:val="0"/>
                <w:sz w:val="28"/>
                <w:u w:val="none"/>
              </w:rPr>
              <w:t>初审意见：</w:t>
            </w:r>
          </w:p>
          <w:p w14:paraId="6AA0818A">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000000"/>
                <w:kern w:val="0"/>
                <w:sz w:val="28"/>
                <w:szCs w:val="28"/>
                <w:lang w:val="en-US" w:eastAsia="zh-CN"/>
              </w:rPr>
            </w:pPr>
          </w:p>
          <w:p w14:paraId="22FEEDEB">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000000"/>
                <w:kern w:val="0"/>
                <w:sz w:val="28"/>
                <w:szCs w:val="28"/>
                <w:lang w:val="en-US" w:eastAsia="zh-CN"/>
              </w:rPr>
            </w:pPr>
          </w:p>
          <w:p w14:paraId="57D5C156">
            <w:pPr>
              <w:pageBreakBefore w:val="0"/>
              <w:kinsoku/>
              <w:wordWrap/>
              <w:overflowPunct/>
              <w:topLinePunct w:val="0"/>
              <w:autoSpaceDE/>
              <w:autoSpaceDN/>
              <w:bidi w:val="0"/>
              <w:adjustRightInd w:val="0"/>
              <w:snapToGrid w:val="0"/>
              <w:spacing w:line="240" w:lineRule="auto"/>
              <w:ind w:firstLine="5880" w:firstLineChars="2100"/>
              <w:rPr>
                <w:rFonts w:hint="eastAsia" w:ascii="方正仿宋_GB2312" w:hAnsi="方正仿宋_GB2312" w:eastAsia="方正仿宋_GB2312" w:cs="方正仿宋_GB2312"/>
                <w:color w:val="000000"/>
                <w:sz w:val="28"/>
                <w:szCs w:val="28"/>
                <w:lang w:val="en-US" w:eastAsia="zh-CN"/>
              </w:rPr>
            </w:pPr>
            <w:r>
              <w:rPr>
                <w:rFonts w:hint="eastAsia" w:ascii="方正仿宋_GB2312" w:hAnsi="方正仿宋_GB2312" w:eastAsia="方正仿宋_GB2312" w:cs="方正仿宋_GB2312"/>
                <w:color w:val="000000"/>
                <w:sz w:val="28"/>
                <w:szCs w:val="28"/>
                <w:lang w:val="en-US" w:eastAsia="zh-CN"/>
              </w:rPr>
              <w:t>公章</w:t>
            </w:r>
          </w:p>
          <w:p w14:paraId="32122F8A">
            <w:pPr>
              <w:keepNext w:val="0"/>
              <w:keepLines w:val="0"/>
              <w:pageBreakBefore w:val="0"/>
              <w:widowControl w:val="0"/>
              <w:pBdr>
                <w:bottom w:val="none" w:color="auto" w:sz="0" w:space="0"/>
              </w:pBdr>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FF0000"/>
                <w:kern w:val="0"/>
                <w:sz w:val="28"/>
                <w:szCs w:val="28"/>
                <w:lang w:val="en-US" w:eastAsia="zh-CN"/>
              </w:rPr>
            </w:pPr>
            <w:r>
              <w:rPr>
                <w:rFonts w:hint="eastAsia" w:ascii="方正仿宋_GB2312" w:hAnsi="方正仿宋_GB2312" w:eastAsia="方正仿宋_GB2312" w:cs="方正仿宋_GB2312"/>
                <w:color w:val="000000"/>
                <w:sz w:val="28"/>
                <w:szCs w:val="28"/>
                <w:lang w:val="en-US" w:eastAsia="zh-CN"/>
              </w:rPr>
              <w:t xml:space="preserve">                                        </w:t>
            </w:r>
            <w:r>
              <w:rPr>
                <w:rFonts w:hint="eastAsia" w:ascii="方正仿宋_GB2312" w:hAnsi="方正仿宋_GB2312" w:eastAsia="方正仿宋_GB2312" w:cs="方正仿宋_GB2312"/>
                <w:b w:val="0"/>
                <w:bCs w:val="0"/>
                <w:color w:val="000000"/>
                <w:sz w:val="28"/>
                <w:szCs w:val="28"/>
                <w:lang w:val="en-US" w:eastAsia="zh-CN"/>
              </w:rPr>
              <w:t>年  月  日</w:t>
            </w:r>
          </w:p>
        </w:tc>
      </w:tr>
      <w:tr w14:paraId="4668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jc w:val="center"/>
        </w:trPr>
        <w:tc>
          <w:tcPr>
            <w:tcW w:w="9298" w:type="dxa"/>
            <w:gridSpan w:val="6"/>
            <w:noWrap w:val="0"/>
            <w:vAlign w:val="top"/>
          </w:tcPr>
          <w:p w14:paraId="4BADF498">
            <w:pPr>
              <w:pStyle w:val="3"/>
              <w:pageBreakBefore w:val="0"/>
              <w:kinsoku/>
              <w:wordWrap/>
              <w:overflowPunct/>
              <w:topLinePunct w:val="0"/>
              <w:autoSpaceDE/>
              <w:autoSpaceDN/>
              <w:bidi w:val="0"/>
              <w:adjustRightInd w:val="0"/>
              <w:snapToGrid w:val="0"/>
              <w:spacing w:line="240" w:lineRule="auto"/>
              <w:ind w:firstLine="0" w:firstLineChars="0"/>
              <w:rPr>
                <w:rFonts w:hint="eastAsia" w:ascii="方正仿宋_GB2312" w:hAnsi="方正仿宋_GB2312" w:eastAsia="方正仿宋_GB2312" w:cs="方正仿宋_GB2312"/>
                <w:b w:val="0"/>
                <w:bCs w:val="0"/>
                <w:i w:val="0"/>
                <w:iCs w:val="0"/>
                <w:color w:val="000000"/>
                <w:kern w:val="0"/>
                <w:sz w:val="28"/>
                <w:szCs w:val="28"/>
                <w:u w:val="none"/>
                <w:lang w:val="en-US" w:eastAsia="zh-CN" w:bidi="ar"/>
              </w:rPr>
            </w:pPr>
            <w:r>
              <w:rPr>
                <w:rFonts w:hint="eastAsia" w:ascii="方正仿宋_GB2312" w:hAnsi="方正仿宋_GB2312" w:eastAsia="方正仿宋_GB2312" w:cs="方正仿宋_GB2312"/>
                <w:b w:val="0"/>
                <w:bCs w:val="0"/>
                <w:i w:val="0"/>
                <w:iCs w:val="0"/>
                <w:color w:val="000000"/>
                <w:kern w:val="0"/>
                <w:sz w:val="28"/>
                <w:szCs w:val="28"/>
                <w:u w:val="none"/>
                <w:lang w:val="en-US" w:eastAsia="zh-CN" w:bidi="ar"/>
              </w:rPr>
              <w:t>市执委会审核意见：</w:t>
            </w:r>
          </w:p>
          <w:p w14:paraId="4328BB30">
            <w:pPr>
              <w:pStyle w:val="3"/>
              <w:keepNext/>
              <w:keepLines/>
              <w:pageBreakBefore w:val="0"/>
              <w:widowControl w:val="0"/>
              <w:numPr>
                <w:ilvl w:val="0"/>
                <w:numId w:val="0"/>
              </w:numPr>
              <w:pBdr>
                <w:bottom w:val="none" w:color="auto" w:sz="0" w:space="0"/>
              </w:pBdr>
              <w:kinsoku/>
              <w:wordWrap/>
              <w:overflowPunct/>
              <w:topLinePunct w:val="0"/>
              <w:autoSpaceDE/>
              <w:autoSpaceDN/>
              <w:bidi w:val="0"/>
              <w:adjustRightInd w:val="0"/>
              <w:snapToGrid w:val="0"/>
              <w:spacing w:before="340" w:after="330" w:line="240" w:lineRule="auto"/>
              <w:ind w:firstLine="562" w:firstLineChars="200"/>
              <w:jc w:val="both"/>
              <w:outlineLvl w:val="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 xml:space="preserve">        </w:t>
            </w:r>
          </w:p>
          <w:p w14:paraId="6F260515">
            <w:pPr>
              <w:pageBreakBefore w:val="0"/>
              <w:kinsoku/>
              <w:wordWrap/>
              <w:overflowPunct/>
              <w:topLinePunct w:val="0"/>
              <w:autoSpaceDE/>
              <w:autoSpaceDN/>
              <w:bidi w:val="0"/>
              <w:adjustRightInd w:val="0"/>
              <w:snapToGrid w:val="0"/>
              <w:spacing w:line="240" w:lineRule="auto"/>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 xml:space="preserve">                                       公章</w:t>
            </w:r>
          </w:p>
          <w:p w14:paraId="4CDAEA7E">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b w:val="0"/>
                <w:bCs w:val="0"/>
                <w:sz w:val="28"/>
                <w:szCs w:val="28"/>
                <w:lang w:val="en-US" w:eastAsia="zh-CN"/>
              </w:rPr>
              <w:t>年  月  日</w:t>
            </w:r>
          </w:p>
        </w:tc>
      </w:tr>
    </w:tbl>
    <w:p w14:paraId="5BB0A6F1"/>
    <w:p w14:paraId="31D1ADF6">
      <w:pPr>
        <w:pStyle w:val="2"/>
      </w:pPr>
    </w:p>
    <w:p w14:paraId="6436BB98">
      <w:pPr>
        <w:pStyle w:val="2"/>
      </w:pPr>
    </w:p>
    <w:p w14:paraId="45E5D8F2">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firstLine="0" w:firstLineChars="0"/>
        <w:textAlignment w:val="auto"/>
        <w:rPr>
          <w:rFonts w:hint="eastAsia" w:ascii="方正黑体_GBK" w:hAnsi="方正黑体_GBK" w:eastAsia="方正黑体_GBK" w:cs="方正黑体_GBK"/>
          <w:b w:val="0"/>
          <w:bCs w:val="0"/>
          <w:color w:val="auto"/>
          <w:sz w:val="32"/>
          <w:szCs w:val="32"/>
          <w:lang w:eastAsia="zh-CN"/>
        </w:rPr>
      </w:pPr>
    </w:p>
    <w:p w14:paraId="4261B299">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firstLine="0" w:firstLineChars="0"/>
        <w:textAlignment w:val="auto"/>
        <w:rPr>
          <w:rFonts w:hint="eastAsia" w:ascii="方正黑体_GBK" w:hAnsi="方正黑体_GBK" w:eastAsia="方正黑体_GBK" w:cs="方正黑体_GBK"/>
          <w:b w:val="0"/>
          <w:bCs w:val="0"/>
          <w:color w:val="auto"/>
          <w:sz w:val="32"/>
          <w:szCs w:val="32"/>
          <w:lang w:eastAsia="zh-CN"/>
        </w:rPr>
      </w:pPr>
    </w:p>
    <w:p w14:paraId="1F970183">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firstLine="0" w:firstLineChars="0"/>
        <w:textAlignment w:val="auto"/>
        <w:rPr>
          <w:rFonts w:hint="eastAsia" w:ascii="方正黑体_GBK" w:hAnsi="方正黑体_GBK" w:eastAsia="方正黑体_GBK" w:cs="方正黑体_GBK"/>
          <w:b w:val="0"/>
          <w:bCs w:val="0"/>
          <w:color w:val="auto"/>
          <w:sz w:val="32"/>
          <w:szCs w:val="32"/>
          <w:lang w:eastAsia="zh-CN"/>
        </w:rPr>
      </w:pPr>
    </w:p>
    <w:p w14:paraId="6B288313">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firstLine="0" w:firstLineChars="0"/>
        <w:textAlignment w:val="auto"/>
        <w:rPr>
          <w:rFonts w:hint="eastAsia" w:ascii="方正黑体_GBK" w:hAnsi="方正黑体_GBK" w:eastAsia="方正黑体_GBK" w:cs="方正黑体_GBK"/>
          <w:b w:val="0"/>
          <w:bCs w:val="0"/>
          <w:color w:val="auto"/>
          <w:sz w:val="32"/>
          <w:szCs w:val="32"/>
          <w:lang w:eastAsia="zh-CN"/>
        </w:rPr>
      </w:pPr>
    </w:p>
    <w:p w14:paraId="0C759BD4">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firstLine="0" w:firstLineChars="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val="0"/>
          <w:bCs w:val="0"/>
          <w:color w:val="auto"/>
          <w:sz w:val="32"/>
          <w:szCs w:val="32"/>
          <w:lang w:eastAsia="zh-CN"/>
        </w:rPr>
        <w:t>附件</w:t>
      </w:r>
      <w:r>
        <w:rPr>
          <w:rFonts w:hint="eastAsia" w:ascii="方正黑体_GBK" w:hAnsi="方正黑体_GBK" w:eastAsia="方正黑体_GBK" w:cs="方正黑体_GBK"/>
          <w:b w:val="0"/>
          <w:bCs w:val="0"/>
          <w:color w:val="auto"/>
          <w:sz w:val="32"/>
          <w:szCs w:val="32"/>
          <w:lang w:val="en-US" w:eastAsia="zh-CN"/>
        </w:rPr>
        <w:t>3</w:t>
      </w:r>
    </w:p>
    <w:p w14:paraId="36B6875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小标宋简体" w:hAnsi="Times New Roman" w:eastAsia="方正小标宋简体" w:cs="Times New Roman"/>
          <w:color w:val="auto"/>
          <w:kern w:val="2"/>
          <w:sz w:val="44"/>
          <w:szCs w:val="44"/>
          <w:lang w:val="en-US" w:eastAsia="zh-CN" w:bidi="ar-SA"/>
        </w:rPr>
      </w:pPr>
      <w:r>
        <w:rPr>
          <w:rFonts w:hint="eastAsia" w:ascii="方正小标宋简体" w:eastAsia="方正小标宋简体" w:cs="Times New Roman"/>
          <w:color w:val="auto"/>
          <w:kern w:val="2"/>
          <w:sz w:val="44"/>
          <w:szCs w:val="44"/>
          <w:lang w:val="en-US" w:eastAsia="zh-CN" w:bidi="ar-SA"/>
        </w:rPr>
        <w:t>十五运会和残特奥会</w:t>
      </w:r>
      <w:r>
        <w:rPr>
          <w:rFonts w:hint="eastAsia" w:ascii="方正小标宋简体" w:hAnsi="Times New Roman" w:eastAsia="方正小标宋简体" w:cs="Times New Roman"/>
          <w:color w:val="auto"/>
          <w:kern w:val="2"/>
          <w:sz w:val="44"/>
          <w:szCs w:val="44"/>
          <w:lang w:val="en-US" w:eastAsia="zh-CN" w:bidi="ar-SA"/>
        </w:rPr>
        <w:t>食品供应单位</w:t>
      </w:r>
    </w:p>
    <w:p w14:paraId="54BD062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Times New Roman" w:eastAsia="方正小标宋简体" w:cs="Times New Roman"/>
          <w:color w:val="auto"/>
          <w:kern w:val="2"/>
          <w:sz w:val="44"/>
          <w:szCs w:val="44"/>
          <w:lang w:val="en-US" w:eastAsia="zh-CN" w:bidi="ar-SA"/>
        </w:rPr>
        <w:t>现场核查报告</w:t>
      </w:r>
    </w:p>
    <w:p w14:paraId="6592D441">
      <w:pPr>
        <w:keepNext w:val="0"/>
        <w:keepLines w:val="0"/>
        <w:pageBreakBefore w:val="0"/>
        <w:widowControl w:val="0"/>
        <w:kinsoku/>
        <w:wordWrap/>
        <w:overflowPunct/>
        <w:topLinePunct w:val="0"/>
        <w:autoSpaceDE/>
        <w:autoSpaceDN/>
        <w:bidi w:val="0"/>
        <w:adjustRightInd w:val="0"/>
        <w:snapToGrid w:val="0"/>
        <w:spacing w:line="572" w:lineRule="exact"/>
        <w:ind w:left="0" w:firstLine="640" w:firstLineChars="200"/>
        <w:textAlignment w:val="auto"/>
        <w:rPr>
          <w:rFonts w:hint="eastAsia" w:ascii="仿宋_GB2312" w:hAnsi="仿宋_GB2312" w:eastAsia="仿宋_GB2312" w:cs="仿宋_GB2312"/>
          <w:color w:val="auto"/>
          <w:sz w:val="32"/>
          <w:szCs w:val="32"/>
        </w:rPr>
      </w:pPr>
    </w:p>
    <w:p w14:paraId="5A928637">
      <w:pPr>
        <w:keepNext w:val="0"/>
        <w:keepLines w:val="0"/>
        <w:pageBreakBefore w:val="0"/>
        <w:widowControl w:val="0"/>
        <w:kinsoku/>
        <w:wordWrap/>
        <w:overflowPunct/>
        <w:topLinePunct w:val="0"/>
        <w:autoSpaceDE/>
        <w:autoSpaceDN/>
        <w:bidi w:val="0"/>
        <w:adjustRightInd w:val="0"/>
        <w:snapToGrid w:val="0"/>
        <w:spacing w:line="572" w:lineRule="exact"/>
        <w:ind w:lef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一、现场核查结论</w:t>
      </w:r>
    </w:p>
    <w:p w14:paraId="7D1EAF52">
      <w:pPr>
        <w:keepNext w:val="0"/>
        <w:keepLines w:val="0"/>
        <w:pageBreakBefore w:val="0"/>
        <w:widowControl w:val="0"/>
        <w:kinsoku/>
        <w:wordWrap/>
        <w:overflowPunct/>
        <w:topLinePunct w:val="0"/>
        <w:autoSpaceDE/>
        <w:autoSpaceDN/>
        <w:bidi w:val="0"/>
        <w:adjustRightInd w:val="0"/>
        <w:snapToGrid w:val="0"/>
        <w:spacing w:line="572"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现场核查正常开展，经综合评价，本次现场核查的结论是：</w:t>
      </w:r>
    </w:p>
    <w:p w14:paraId="2C8D5689">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□符合要求</w:t>
      </w:r>
    </w:p>
    <w:p w14:paraId="40D8AA36">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□不符合要求</w:t>
      </w:r>
    </w:p>
    <w:p w14:paraId="7A19F086">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二、现场核查存在的问题</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5460"/>
        <w:gridCol w:w="1782"/>
      </w:tblGrid>
      <w:tr w14:paraId="1A17D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80" w:type="dxa"/>
            <w:noWrap w:val="0"/>
            <w:vAlign w:val="top"/>
          </w:tcPr>
          <w:p w14:paraId="15888EB0">
            <w:pPr>
              <w:keepNext w:val="0"/>
              <w:keepLines w:val="0"/>
              <w:pageBreakBefore w:val="0"/>
              <w:widowControl w:val="0"/>
              <w:kinsoku/>
              <w:wordWrap/>
              <w:overflowPunct/>
              <w:topLinePunct w:val="0"/>
              <w:autoSpaceDE/>
              <w:autoSpaceDN/>
              <w:bidi w:val="0"/>
              <w:adjustRightInd w:val="0"/>
              <w:snapToGrid w:val="0"/>
              <w:spacing w:line="572" w:lineRule="exact"/>
              <w:ind w:firstLine="0" w:firstLineChars="0"/>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序号</w:t>
            </w:r>
          </w:p>
        </w:tc>
        <w:tc>
          <w:tcPr>
            <w:tcW w:w="5460" w:type="dxa"/>
            <w:noWrap w:val="0"/>
            <w:vAlign w:val="top"/>
          </w:tcPr>
          <w:p w14:paraId="4B8EB620">
            <w:pPr>
              <w:keepNext w:val="0"/>
              <w:keepLines w:val="0"/>
              <w:pageBreakBefore w:val="0"/>
              <w:widowControl w:val="0"/>
              <w:kinsoku/>
              <w:wordWrap/>
              <w:overflowPunct/>
              <w:topLinePunct w:val="0"/>
              <w:autoSpaceDE/>
              <w:autoSpaceDN/>
              <w:bidi w:val="0"/>
              <w:adjustRightInd w:val="0"/>
              <w:snapToGrid w:val="0"/>
              <w:spacing w:line="572" w:lineRule="exact"/>
              <w:ind w:firstLine="0" w:firstLineChars="0"/>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问题描述</w:t>
            </w:r>
          </w:p>
        </w:tc>
        <w:tc>
          <w:tcPr>
            <w:tcW w:w="1782" w:type="dxa"/>
            <w:noWrap w:val="0"/>
            <w:vAlign w:val="top"/>
          </w:tcPr>
          <w:p w14:paraId="7CE4AEA9">
            <w:pPr>
              <w:keepNext w:val="0"/>
              <w:keepLines w:val="0"/>
              <w:pageBreakBefore w:val="0"/>
              <w:widowControl w:val="0"/>
              <w:kinsoku/>
              <w:wordWrap/>
              <w:overflowPunct/>
              <w:topLinePunct w:val="0"/>
              <w:autoSpaceDE/>
              <w:autoSpaceDN/>
              <w:bidi w:val="0"/>
              <w:adjustRightInd w:val="0"/>
              <w:snapToGrid w:val="0"/>
              <w:spacing w:line="572" w:lineRule="exact"/>
              <w:ind w:firstLine="0" w:firstLineChars="0"/>
              <w:jc w:val="center"/>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备注</w:t>
            </w:r>
          </w:p>
        </w:tc>
      </w:tr>
      <w:tr w14:paraId="6D37E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80" w:type="dxa"/>
            <w:noWrap w:val="0"/>
            <w:vAlign w:val="top"/>
          </w:tcPr>
          <w:p w14:paraId="1FDCA4A0">
            <w:pPr>
              <w:keepNext w:val="0"/>
              <w:keepLines w:val="0"/>
              <w:pageBreakBefore w:val="0"/>
              <w:widowControl w:val="0"/>
              <w:kinsoku/>
              <w:wordWrap/>
              <w:overflowPunct/>
              <w:topLinePunct w:val="0"/>
              <w:autoSpaceDE/>
              <w:autoSpaceDN/>
              <w:bidi w:val="0"/>
              <w:adjustRightInd w:val="0"/>
              <w:snapToGrid w:val="0"/>
              <w:spacing w:line="572" w:lineRule="exact"/>
              <w:ind w:firstLine="560" w:firstLineChars="200"/>
              <w:jc w:val="both"/>
              <w:textAlignment w:val="auto"/>
              <w:rPr>
                <w:rFonts w:hint="eastAsia" w:ascii="仿宋_GB2312" w:hAnsi="仿宋_GB2312" w:eastAsia="仿宋_GB2312" w:cs="仿宋_GB2312"/>
                <w:color w:val="auto"/>
                <w:kern w:val="0"/>
                <w:sz w:val="28"/>
                <w:szCs w:val="28"/>
              </w:rPr>
            </w:pPr>
          </w:p>
        </w:tc>
        <w:tc>
          <w:tcPr>
            <w:tcW w:w="5460" w:type="dxa"/>
            <w:noWrap w:val="0"/>
            <w:vAlign w:val="top"/>
          </w:tcPr>
          <w:p w14:paraId="4F14CFF8">
            <w:pPr>
              <w:keepNext w:val="0"/>
              <w:keepLines w:val="0"/>
              <w:pageBreakBefore w:val="0"/>
              <w:widowControl w:val="0"/>
              <w:kinsoku/>
              <w:wordWrap/>
              <w:overflowPunct/>
              <w:topLinePunct w:val="0"/>
              <w:autoSpaceDE/>
              <w:autoSpaceDN/>
              <w:bidi w:val="0"/>
              <w:adjustRightInd w:val="0"/>
              <w:snapToGrid w:val="0"/>
              <w:spacing w:line="572" w:lineRule="exact"/>
              <w:ind w:firstLine="560" w:firstLineChars="200"/>
              <w:textAlignment w:val="auto"/>
              <w:rPr>
                <w:rFonts w:hint="eastAsia" w:ascii="仿宋_GB2312" w:hAnsi="仿宋_GB2312" w:eastAsia="仿宋_GB2312" w:cs="仿宋_GB2312"/>
                <w:color w:val="auto"/>
                <w:kern w:val="0"/>
                <w:sz w:val="28"/>
                <w:szCs w:val="28"/>
              </w:rPr>
            </w:pPr>
          </w:p>
        </w:tc>
        <w:tc>
          <w:tcPr>
            <w:tcW w:w="1782" w:type="dxa"/>
            <w:noWrap w:val="0"/>
            <w:vAlign w:val="top"/>
          </w:tcPr>
          <w:p w14:paraId="18FF0111">
            <w:pPr>
              <w:keepNext w:val="0"/>
              <w:keepLines w:val="0"/>
              <w:pageBreakBefore w:val="0"/>
              <w:widowControl w:val="0"/>
              <w:kinsoku/>
              <w:wordWrap/>
              <w:overflowPunct/>
              <w:topLinePunct w:val="0"/>
              <w:autoSpaceDE/>
              <w:autoSpaceDN/>
              <w:bidi w:val="0"/>
              <w:adjustRightInd w:val="0"/>
              <w:snapToGrid w:val="0"/>
              <w:spacing w:line="572" w:lineRule="exact"/>
              <w:ind w:firstLine="560" w:firstLineChars="200"/>
              <w:textAlignment w:val="auto"/>
              <w:rPr>
                <w:rFonts w:hint="eastAsia" w:ascii="仿宋_GB2312" w:hAnsi="仿宋_GB2312" w:eastAsia="仿宋_GB2312" w:cs="仿宋_GB2312"/>
                <w:color w:val="auto"/>
                <w:kern w:val="0"/>
                <w:sz w:val="28"/>
                <w:szCs w:val="28"/>
              </w:rPr>
            </w:pPr>
          </w:p>
        </w:tc>
      </w:tr>
      <w:tr w14:paraId="7BB69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280" w:type="dxa"/>
            <w:noWrap w:val="0"/>
            <w:vAlign w:val="top"/>
          </w:tcPr>
          <w:p w14:paraId="11E13FF4">
            <w:pPr>
              <w:keepNext w:val="0"/>
              <w:keepLines w:val="0"/>
              <w:pageBreakBefore w:val="0"/>
              <w:widowControl w:val="0"/>
              <w:kinsoku/>
              <w:wordWrap/>
              <w:overflowPunct/>
              <w:topLinePunct w:val="0"/>
              <w:autoSpaceDE/>
              <w:autoSpaceDN/>
              <w:bidi w:val="0"/>
              <w:adjustRightInd w:val="0"/>
              <w:snapToGrid w:val="0"/>
              <w:spacing w:line="572" w:lineRule="exact"/>
              <w:ind w:firstLine="560" w:firstLineChars="200"/>
              <w:textAlignment w:val="auto"/>
              <w:rPr>
                <w:rFonts w:hint="eastAsia" w:ascii="仿宋_GB2312" w:hAnsi="仿宋_GB2312" w:eastAsia="仿宋_GB2312" w:cs="仿宋_GB2312"/>
                <w:color w:val="auto"/>
                <w:kern w:val="0"/>
                <w:sz w:val="28"/>
                <w:szCs w:val="28"/>
              </w:rPr>
            </w:pPr>
          </w:p>
        </w:tc>
        <w:tc>
          <w:tcPr>
            <w:tcW w:w="5460" w:type="dxa"/>
            <w:noWrap w:val="0"/>
            <w:vAlign w:val="top"/>
          </w:tcPr>
          <w:p w14:paraId="5423D424">
            <w:pPr>
              <w:keepNext w:val="0"/>
              <w:keepLines w:val="0"/>
              <w:pageBreakBefore w:val="0"/>
              <w:widowControl w:val="0"/>
              <w:kinsoku/>
              <w:wordWrap/>
              <w:overflowPunct/>
              <w:topLinePunct w:val="0"/>
              <w:autoSpaceDE/>
              <w:autoSpaceDN/>
              <w:bidi w:val="0"/>
              <w:adjustRightInd w:val="0"/>
              <w:snapToGrid w:val="0"/>
              <w:spacing w:line="572" w:lineRule="exact"/>
              <w:ind w:firstLine="560" w:firstLineChars="200"/>
              <w:textAlignment w:val="auto"/>
              <w:rPr>
                <w:rFonts w:hint="eastAsia" w:ascii="仿宋_GB2312" w:hAnsi="仿宋_GB2312" w:eastAsia="仿宋_GB2312" w:cs="仿宋_GB2312"/>
                <w:color w:val="auto"/>
                <w:kern w:val="0"/>
                <w:sz w:val="28"/>
                <w:szCs w:val="28"/>
              </w:rPr>
            </w:pPr>
          </w:p>
        </w:tc>
        <w:tc>
          <w:tcPr>
            <w:tcW w:w="1782" w:type="dxa"/>
            <w:noWrap w:val="0"/>
            <w:vAlign w:val="top"/>
          </w:tcPr>
          <w:p w14:paraId="3CD4AD9D">
            <w:pPr>
              <w:keepNext w:val="0"/>
              <w:keepLines w:val="0"/>
              <w:pageBreakBefore w:val="0"/>
              <w:widowControl w:val="0"/>
              <w:kinsoku/>
              <w:wordWrap/>
              <w:overflowPunct/>
              <w:topLinePunct w:val="0"/>
              <w:autoSpaceDE/>
              <w:autoSpaceDN/>
              <w:bidi w:val="0"/>
              <w:adjustRightInd w:val="0"/>
              <w:snapToGrid w:val="0"/>
              <w:spacing w:line="572" w:lineRule="exact"/>
              <w:ind w:firstLine="560" w:firstLineChars="200"/>
              <w:textAlignment w:val="auto"/>
              <w:rPr>
                <w:rFonts w:hint="eastAsia" w:ascii="仿宋_GB2312" w:hAnsi="仿宋_GB2312" w:eastAsia="仿宋_GB2312" w:cs="仿宋_GB2312"/>
                <w:color w:val="auto"/>
                <w:kern w:val="0"/>
                <w:sz w:val="28"/>
                <w:szCs w:val="28"/>
              </w:rPr>
            </w:pPr>
          </w:p>
        </w:tc>
      </w:tr>
      <w:tr w14:paraId="7F0D9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80" w:type="dxa"/>
            <w:noWrap w:val="0"/>
            <w:vAlign w:val="top"/>
          </w:tcPr>
          <w:p w14:paraId="7A7AF9C7">
            <w:pPr>
              <w:keepNext w:val="0"/>
              <w:keepLines w:val="0"/>
              <w:pageBreakBefore w:val="0"/>
              <w:widowControl w:val="0"/>
              <w:kinsoku/>
              <w:wordWrap/>
              <w:overflowPunct/>
              <w:topLinePunct w:val="0"/>
              <w:autoSpaceDE/>
              <w:autoSpaceDN/>
              <w:bidi w:val="0"/>
              <w:adjustRightInd w:val="0"/>
              <w:snapToGrid w:val="0"/>
              <w:spacing w:line="572" w:lineRule="exact"/>
              <w:ind w:firstLine="560" w:firstLineChars="200"/>
              <w:textAlignment w:val="auto"/>
              <w:rPr>
                <w:rFonts w:hint="eastAsia" w:ascii="仿宋_GB2312" w:hAnsi="仿宋_GB2312" w:eastAsia="仿宋_GB2312" w:cs="仿宋_GB2312"/>
                <w:color w:val="auto"/>
                <w:kern w:val="0"/>
                <w:sz w:val="28"/>
                <w:szCs w:val="28"/>
              </w:rPr>
            </w:pPr>
          </w:p>
        </w:tc>
        <w:tc>
          <w:tcPr>
            <w:tcW w:w="5460" w:type="dxa"/>
            <w:noWrap w:val="0"/>
            <w:vAlign w:val="top"/>
          </w:tcPr>
          <w:p w14:paraId="6E68047E">
            <w:pPr>
              <w:keepNext w:val="0"/>
              <w:keepLines w:val="0"/>
              <w:pageBreakBefore w:val="0"/>
              <w:widowControl w:val="0"/>
              <w:kinsoku/>
              <w:wordWrap/>
              <w:overflowPunct/>
              <w:topLinePunct w:val="0"/>
              <w:autoSpaceDE/>
              <w:autoSpaceDN/>
              <w:bidi w:val="0"/>
              <w:adjustRightInd w:val="0"/>
              <w:snapToGrid w:val="0"/>
              <w:spacing w:line="572" w:lineRule="exact"/>
              <w:ind w:firstLine="560" w:firstLineChars="200"/>
              <w:textAlignment w:val="auto"/>
              <w:rPr>
                <w:rFonts w:hint="eastAsia" w:ascii="仿宋_GB2312" w:hAnsi="仿宋_GB2312" w:eastAsia="仿宋_GB2312" w:cs="仿宋_GB2312"/>
                <w:color w:val="auto"/>
                <w:kern w:val="0"/>
                <w:sz w:val="28"/>
                <w:szCs w:val="28"/>
              </w:rPr>
            </w:pPr>
          </w:p>
        </w:tc>
        <w:tc>
          <w:tcPr>
            <w:tcW w:w="1782" w:type="dxa"/>
            <w:noWrap w:val="0"/>
            <w:vAlign w:val="top"/>
          </w:tcPr>
          <w:p w14:paraId="4F76088C">
            <w:pPr>
              <w:keepNext w:val="0"/>
              <w:keepLines w:val="0"/>
              <w:pageBreakBefore w:val="0"/>
              <w:widowControl w:val="0"/>
              <w:kinsoku/>
              <w:wordWrap/>
              <w:overflowPunct/>
              <w:topLinePunct w:val="0"/>
              <w:autoSpaceDE/>
              <w:autoSpaceDN/>
              <w:bidi w:val="0"/>
              <w:adjustRightInd w:val="0"/>
              <w:snapToGrid w:val="0"/>
              <w:spacing w:line="572" w:lineRule="exact"/>
              <w:ind w:firstLine="560" w:firstLineChars="200"/>
              <w:textAlignment w:val="auto"/>
              <w:rPr>
                <w:rFonts w:hint="eastAsia" w:ascii="仿宋_GB2312" w:hAnsi="仿宋_GB2312" w:eastAsia="仿宋_GB2312" w:cs="仿宋_GB2312"/>
                <w:color w:val="auto"/>
                <w:kern w:val="0"/>
                <w:sz w:val="28"/>
                <w:szCs w:val="28"/>
              </w:rPr>
            </w:pPr>
          </w:p>
        </w:tc>
      </w:tr>
      <w:tr w14:paraId="596F6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80" w:type="dxa"/>
            <w:noWrap w:val="0"/>
            <w:vAlign w:val="top"/>
          </w:tcPr>
          <w:p w14:paraId="47DFB0E5">
            <w:pPr>
              <w:keepNext w:val="0"/>
              <w:keepLines w:val="0"/>
              <w:pageBreakBefore w:val="0"/>
              <w:widowControl w:val="0"/>
              <w:kinsoku/>
              <w:wordWrap/>
              <w:overflowPunct/>
              <w:topLinePunct w:val="0"/>
              <w:autoSpaceDE/>
              <w:autoSpaceDN/>
              <w:bidi w:val="0"/>
              <w:adjustRightInd w:val="0"/>
              <w:snapToGrid w:val="0"/>
              <w:spacing w:line="572" w:lineRule="exact"/>
              <w:ind w:firstLine="560" w:firstLineChars="200"/>
              <w:textAlignment w:val="auto"/>
              <w:rPr>
                <w:rFonts w:hint="eastAsia" w:ascii="仿宋_GB2312" w:hAnsi="仿宋_GB2312" w:eastAsia="仿宋_GB2312" w:cs="仿宋_GB2312"/>
                <w:color w:val="auto"/>
                <w:kern w:val="0"/>
                <w:sz w:val="28"/>
                <w:szCs w:val="28"/>
              </w:rPr>
            </w:pPr>
          </w:p>
        </w:tc>
        <w:tc>
          <w:tcPr>
            <w:tcW w:w="5460" w:type="dxa"/>
            <w:noWrap w:val="0"/>
            <w:vAlign w:val="top"/>
          </w:tcPr>
          <w:p w14:paraId="775272AB">
            <w:pPr>
              <w:keepNext w:val="0"/>
              <w:keepLines w:val="0"/>
              <w:pageBreakBefore w:val="0"/>
              <w:widowControl w:val="0"/>
              <w:kinsoku/>
              <w:wordWrap/>
              <w:overflowPunct/>
              <w:topLinePunct w:val="0"/>
              <w:autoSpaceDE/>
              <w:autoSpaceDN/>
              <w:bidi w:val="0"/>
              <w:adjustRightInd w:val="0"/>
              <w:snapToGrid w:val="0"/>
              <w:spacing w:line="572" w:lineRule="exact"/>
              <w:ind w:firstLine="560" w:firstLineChars="200"/>
              <w:textAlignment w:val="auto"/>
              <w:rPr>
                <w:rFonts w:hint="eastAsia" w:ascii="仿宋_GB2312" w:hAnsi="仿宋_GB2312" w:eastAsia="仿宋_GB2312" w:cs="仿宋_GB2312"/>
                <w:color w:val="auto"/>
                <w:kern w:val="0"/>
                <w:sz w:val="28"/>
                <w:szCs w:val="28"/>
              </w:rPr>
            </w:pPr>
          </w:p>
        </w:tc>
        <w:tc>
          <w:tcPr>
            <w:tcW w:w="1782" w:type="dxa"/>
            <w:noWrap w:val="0"/>
            <w:vAlign w:val="top"/>
          </w:tcPr>
          <w:p w14:paraId="2E7ECC95">
            <w:pPr>
              <w:keepNext w:val="0"/>
              <w:keepLines w:val="0"/>
              <w:pageBreakBefore w:val="0"/>
              <w:widowControl w:val="0"/>
              <w:kinsoku/>
              <w:wordWrap/>
              <w:overflowPunct/>
              <w:topLinePunct w:val="0"/>
              <w:autoSpaceDE/>
              <w:autoSpaceDN/>
              <w:bidi w:val="0"/>
              <w:adjustRightInd w:val="0"/>
              <w:snapToGrid w:val="0"/>
              <w:spacing w:line="572" w:lineRule="exact"/>
              <w:ind w:firstLine="560" w:firstLineChars="200"/>
              <w:textAlignment w:val="auto"/>
              <w:rPr>
                <w:rFonts w:hint="eastAsia" w:ascii="仿宋_GB2312" w:hAnsi="仿宋_GB2312" w:eastAsia="仿宋_GB2312" w:cs="仿宋_GB2312"/>
                <w:color w:val="auto"/>
                <w:kern w:val="0"/>
                <w:sz w:val="28"/>
                <w:szCs w:val="28"/>
              </w:rPr>
            </w:pPr>
          </w:p>
        </w:tc>
      </w:tr>
    </w:tbl>
    <w:p w14:paraId="6B405ABB">
      <w:pPr>
        <w:pageBreakBefore w:val="0"/>
        <w:widowControl w:val="0"/>
        <w:kinsoku/>
        <w:wordWrap/>
        <w:overflowPunct/>
        <w:topLinePunct w:val="0"/>
        <w:autoSpaceDE/>
        <w:autoSpaceDN/>
        <w:bidi w:val="0"/>
        <w:adjustRightInd w:val="0"/>
        <w:snapToGrid w:val="0"/>
        <w:spacing w:line="572"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以上问题要求于</w:t>
      </w:r>
      <w:r>
        <w:rPr>
          <w:rFonts w:hint="eastAsia" w:ascii="仿宋_GB2312" w:eastAsia="仿宋_GB2312"/>
          <w:color w:val="auto"/>
          <w:sz w:val="32"/>
          <w:szCs w:val="32"/>
          <w:u w:val="none"/>
        </w:rPr>
        <w:t xml:space="preserve">  年  月</w:t>
      </w:r>
      <w:r>
        <w:rPr>
          <w:rFonts w:hint="eastAsia" w:ascii="仿宋_GB2312" w:eastAsia="仿宋_GB2312"/>
          <w:color w:val="auto"/>
          <w:sz w:val="32"/>
          <w:szCs w:val="32"/>
          <w:u w:val="none"/>
          <w:lang w:val="en-US" w:eastAsia="zh-CN"/>
        </w:rPr>
        <w:t xml:space="preserve"> </w:t>
      </w:r>
      <w:r>
        <w:rPr>
          <w:rFonts w:hint="eastAsia" w:ascii="仿宋_GB2312" w:eastAsia="仿宋_GB2312"/>
          <w:color w:val="auto"/>
          <w:sz w:val="32"/>
          <w:szCs w:val="32"/>
          <w:u w:val="none"/>
        </w:rPr>
        <w:t xml:space="preserve"> 日</w:t>
      </w:r>
      <w:r>
        <w:rPr>
          <w:rFonts w:hint="eastAsia" w:ascii="仿宋_GB2312" w:eastAsia="仿宋_GB2312"/>
          <w:color w:val="auto"/>
          <w:sz w:val="32"/>
          <w:szCs w:val="32"/>
          <w:u w:val="none"/>
          <w:lang w:eastAsia="zh-CN"/>
        </w:rPr>
        <w:t>前</w:t>
      </w:r>
      <w:r>
        <w:rPr>
          <w:rFonts w:hint="eastAsia" w:ascii="仿宋_GB2312" w:eastAsia="仿宋_GB2312"/>
          <w:color w:val="auto"/>
          <w:sz w:val="32"/>
          <w:szCs w:val="32"/>
        </w:rPr>
        <w:t>完成整改，并向核查组提交整改报告。</w:t>
      </w:r>
    </w:p>
    <w:p w14:paraId="6F91D787">
      <w:pPr>
        <w:pStyle w:val="3"/>
        <w:keepNext w:val="0"/>
        <w:keepLines w:val="0"/>
        <w:pageBreakBefore w:val="0"/>
        <w:widowControl w:val="0"/>
        <w:kinsoku/>
        <w:wordWrap/>
        <w:overflowPunct/>
        <w:topLinePunct w:val="0"/>
        <w:autoSpaceDE/>
        <w:autoSpaceDN/>
        <w:bidi w:val="0"/>
        <w:adjustRightInd w:val="0"/>
        <w:snapToGrid w:val="0"/>
        <w:spacing w:line="572" w:lineRule="exact"/>
        <w:ind w:firstLine="643" w:firstLineChars="200"/>
        <w:jc w:val="both"/>
        <w:textAlignment w:val="auto"/>
        <w:rPr>
          <w:rFonts w:hint="eastAsia" w:ascii="仿宋_GB2312" w:hAnsi="仿宋_GB2312" w:eastAsia="仿宋_GB2312" w:cs="仿宋_GB2312"/>
          <w:color w:val="auto"/>
          <w:sz w:val="32"/>
          <w:szCs w:val="32"/>
        </w:rPr>
      </w:pPr>
    </w:p>
    <w:p w14:paraId="5AC8600A">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核查人员签名：</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企业负责人签名（盖章）：</w:t>
      </w:r>
    </w:p>
    <w:p w14:paraId="648AC447">
      <w:pPr>
        <w:keepNext w:val="0"/>
        <w:keepLines w:val="0"/>
        <w:adjustRightInd w:val="0"/>
        <w:snapToGrid w:val="0"/>
        <w:spacing w:line="572"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p>
    <w:p w14:paraId="634A1C7B">
      <w:pPr>
        <w:keepNext w:val="0"/>
        <w:keepLines w:val="0"/>
        <w:adjustRightInd w:val="0"/>
        <w:snapToGrid w:val="0"/>
        <w:spacing w:line="572" w:lineRule="exact"/>
        <w:ind w:firstLine="0" w:firstLineChars="0"/>
        <w:jc w:val="center"/>
        <w:rPr>
          <w:rFonts w:hint="eastAsia" w:eastAsia="仿宋_GB2312"/>
          <w:lang w:eastAsia="zh-CN"/>
        </w:rPr>
      </w:pPr>
      <w:bookmarkStart w:id="0" w:name="OLE_LINK139"/>
      <w:r>
        <w:rPr>
          <w:rFonts w:hint="eastAsia" w:ascii="仿宋_GB2312" w:hAnsi="等线" w:eastAsia="仿宋_GB2312" w:cs="Times New Roman"/>
          <w:b w:val="0"/>
          <w:bCs w:val="0"/>
          <w:color w:val="auto"/>
          <w:kern w:val="2"/>
          <w:sz w:val="28"/>
          <w:szCs w:val="28"/>
          <w:lang w:eastAsia="zh-CN"/>
        </w:rPr>
        <w:t>（</w:t>
      </w:r>
      <w:r>
        <w:rPr>
          <w:rFonts w:hint="eastAsia" w:ascii="仿宋_GB2312" w:eastAsia="仿宋_GB2312" w:cs="Times New Roman"/>
          <w:b w:val="0"/>
          <w:bCs w:val="0"/>
          <w:color w:val="auto"/>
          <w:kern w:val="2"/>
          <w:sz w:val="28"/>
          <w:szCs w:val="28"/>
          <w:lang w:val="en-US" w:eastAsia="zh-CN"/>
        </w:rPr>
        <w:t>本报告一式二份，企业和核查机构各留存1份</w:t>
      </w:r>
      <w:r>
        <w:rPr>
          <w:rFonts w:hint="eastAsia" w:ascii="仿宋_GB2312" w:hAnsi="等线" w:eastAsia="仿宋_GB2312" w:cs="Times New Roman"/>
          <w:b w:val="0"/>
          <w:bCs w:val="0"/>
          <w:color w:val="auto"/>
          <w:kern w:val="2"/>
          <w:sz w:val="28"/>
          <w:szCs w:val="28"/>
          <w:lang w:eastAsia="zh-CN"/>
        </w:rPr>
        <w:t>）</w:t>
      </w:r>
      <w:bookmarkEnd w:id="0"/>
    </w:p>
    <w:p w14:paraId="67694D83">
      <w:pPr>
        <w:pStyle w:val="2"/>
      </w:pPr>
    </w:p>
    <w:p w14:paraId="55A43252">
      <w:pPr>
        <w:pStyle w:val="2"/>
      </w:pPr>
    </w:p>
    <w:p w14:paraId="419C912D">
      <w:pPr>
        <w:pStyle w:val="2"/>
      </w:pPr>
    </w:p>
    <w:p w14:paraId="72F2A32A">
      <w:pPr>
        <w:pageBreakBefore w:val="0"/>
        <w:widowControl w:val="0"/>
        <w:kinsoku/>
        <w:wordWrap/>
        <w:overflowPunct/>
        <w:topLinePunct w:val="0"/>
        <w:autoSpaceDE/>
        <w:autoSpaceDN/>
        <w:bidi w:val="0"/>
        <w:adjustRightInd w:val="0"/>
        <w:snapToGrid w:val="0"/>
        <w:spacing w:line="240" w:lineRule="auto"/>
        <w:jc w:val="both"/>
        <w:textAlignment w:val="auto"/>
        <w:rPr>
          <w:rFonts w:hint="eastAsia" w:ascii="方正小标宋简体" w:hAnsi="方正小标宋简体" w:eastAsia="方正小标宋简体" w:cs="方正小标宋简体"/>
          <w:sz w:val="32"/>
          <w:szCs w:val="32"/>
          <w:lang w:val="en-US" w:eastAsia="zh-CN"/>
        </w:rPr>
      </w:pPr>
      <w:r>
        <w:rPr>
          <w:rFonts w:hint="eastAsia" w:ascii="黑体" w:hAnsi="黑体" w:eastAsia="黑体" w:cs="黑体"/>
          <w:sz w:val="32"/>
          <w:szCs w:val="32"/>
          <w:lang w:val="en-US" w:eastAsia="zh-CN"/>
        </w:rPr>
        <w:t>附件</w:t>
      </w:r>
      <w:r>
        <w:rPr>
          <w:rFonts w:hint="eastAsia" w:ascii="Times New Roman" w:hAnsi="Times New Roman" w:eastAsia="黑体" w:cs="Times New Roman"/>
          <w:sz w:val="32"/>
          <w:szCs w:val="32"/>
          <w:lang w:val="en-US" w:eastAsia="zh-CN"/>
        </w:rPr>
        <w:t>4</w:t>
      </w:r>
      <w:bookmarkStart w:id="2" w:name="_GoBack"/>
      <w:bookmarkEnd w:id="2"/>
    </w:p>
    <w:p w14:paraId="1E7F06C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小标宋简体" w:hAnsi="方正小标宋简体" w:eastAsia="方正小标宋简体" w:cs="方正小标宋简体"/>
          <w:sz w:val="44"/>
          <w:szCs w:val="44"/>
          <w:lang w:val="en-US" w:eastAsia="zh-CN"/>
        </w:rPr>
      </w:pPr>
      <w:bookmarkStart w:id="1" w:name="OLE_LINK138"/>
      <w:r>
        <w:rPr>
          <w:rFonts w:hint="eastAsia" w:ascii="方正小标宋简体" w:hAnsi="方正小标宋简体" w:eastAsia="方正小标宋简体" w:cs="方正小标宋简体"/>
          <w:sz w:val="44"/>
          <w:szCs w:val="44"/>
          <w:lang w:val="en-US" w:eastAsia="zh-CN"/>
        </w:rPr>
        <w:t>十五运会和残特奥会食品供应单位</w:t>
      </w:r>
    </w:p>
    <w:p w14:paraId="68C5764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现场核查表</w:t>
      </w:r>
      <w:bookmarkEnd w:id="1"/>
    </w:p>
    <w:p w14:paraId="7ACC6206">
      <w:pPr>
        <w:pStyle w:val="4"/>
        <w:adjustRightInd w:val="0"/>
        <w:snapToGrid w:val="0"/>
        <w:spacing w:line="240" w:lineRule="auto"/>
        <w:ind w:firstLine="0" w:firstLineChars="0"/>
        <w:jc w:val="both"/>
        <w:rPr>
          <w:rFonts w:hint="eastAsia" w:ascii="黑体" w:hAnsi="黑体" w:eastAsia="黑体" w:cs="黑体"/>
          <w:sz w:val="32"/>
          <w:szCs w:val="32"/>
        </w:rPr>
      </w:pPr>
    </w:p>
    <w:p w14:paraId="23A621DB">
      <w:pPr>
        <w:pStyle w:val="4"/>
        <w:adjustRightInd w:val="0"/>
        <w:snapToGrid w:val="0"/>
        <w:spacing w:line="240" w:lineRule="auto"/>
        <w:ind w:firstLine="0" w:firstLineChars="0"/>
        <w:jc w:val="both"/>
        <w:rPr>
          <w:rFonts w:hint="default" w:ascii="Times New Roman" w:hAnsi="Times New Roman" w:eastAsia="黑体"/>
          <w:sz w:val="28"/>
          <w:szCs w:val="28"/>
          <w:lang w:val="en-US"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食材供应商</w:t>
      </w:r>
    </w:p>
    <w:tbl>
      <w:tblPr>
        <w:tblStyle w:val="6"/>
        <w:tblW w:w="894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6320"/>
        <w:gridCol w:w="1620"/>
      </w:tblGrid>
      <w:tr w14:paraId="3F6C97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03" w:type="dxa"/>
            <w:tcBorders>
              <w:top w:val="single" w:color="auto" w:sz="4" w:space="0"/>
              <w:left w:val="single" w:color="auto" w:sz="4" w:space="0"/>
              <w:bottom w:val="single" w:color="auto" w:sz="4" w:space="0"/>
              <w:right w:val="single" w:color="auto" w:sz="4" w:space="0"/>
            </w:tcBorders>
            <w:noWrap w:val="0"/>
            <w:vAlign w:val="center"/>
          </w:tcPr>
          <w:p w14:paraId="298E73BF">
            <w:pPr>
              <w:pStyle w:val="4"/>
              <w:adjustRightInd w:val="0"/>
              <w:snapToGrid w:val="0"/>
              <w:spacing w:line="240" w:lineRule="auto"/>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6320" w:type="dxa"/>
            <w:tcBorders>
              <w:top w:val="single" w:color="auto" w:sz="4" w:space="0"/>
              <w:left w:val="single" w:color="auto" w:sz="4" w:space="0"/>
              <w:bottom w:val="single" w:color="auto" w:sz="4" w:space="0"/>
              <w:right w:val="single" w:color="auto" w:sz="4" w:space="0"/>
            </w:tcBorders>
            <w:noWrap w:val="0"/>
            <w:vAlign w:val="center"/>
          </w:tcPr>
          <w:p w14:paraId="1A6A92C4">
            <w:pPr>
              <w:pStyle w:val="4"/>
              <w:adjustRightInd w:val="0"/>
              <w:snapToGrid w:val="0"/>
              <w:spacing w:line="240" w:lineRule="auto"/>
              <w:ind w:firstLine="0" w:firstLineChars="0"/>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检查内容</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E969F4B">
            <w:pPr>
              <w:pStyle w:val="4"/>
              <w:adjustRightInd w:val="0"/>
              <w:snapToGrid w:val="0"/>
              <w:spacing w:line="240" w:lineRule="auto"/>
              <w:ind w:firstLine="0" w:firstLineChars="0"/>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sz w:val="24"/>
                <w:szCs w:val="24"/>
                <w:lang w:val="en-US" w:eastAsia="zh-CN"/>
              </w:rPr>
              <w:t>是否符合</w:t>
            </w:r>
          </w:p>
        </w:tc>
      </w:tr>
      <w:tr w14:paraId="266B8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03" w:type="dxa"/>
            <w:tcBorders>
              <w:top w:val="single" w:color="auto" w:sz="4" w:space="0"/>
              <w:left w:val="single" w:color="auto" w:sz="4" w:space="0"/>
              <w:bottom w:val="single" w:color="auto" w:sz="4" w:space="0"/>
              <w:right w:val="single" w:color="auto" w:sz="4" w:space="0"/>
            </w:tcBorders>
            <w:noWrap w:val="0"/>
            <w:vAlign w:val="center"/>
          </w:tcPr>
          <w:p w14:paraId="1F7B2BAD">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1</w:t>
            </w:r>
          </w:p>
        </w:tc>
        <w:tc>
          <w:tcPr>
            <w:tcW w:w="6320" w:type="dxa"/>
            <w:tcBorders>
              <w:top w:val="single" w:color="auto" w:sz="4" w:space="0"/>
              <w:left w:val="single" w:color="auto" w:sz="4" w:space="0"/>
              <w:bottom w:val="single" w:color="auto" w:sz="4" w:space="0"/>
              <w:right w:val="single" w:color="auto" w:sz="4" w:space="0"/>
            </w:tcBorders>
            <w:noWrap w:val="0"/>
            <w:vAlign w:val="center"/>
          </w:tcPr>
          <w:p w14:paraId="1B221099">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持有合法有效的《营业执照》《食品经营许可证》或备案证明（仅销售预包装食品）。</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6BEBE4A">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6633E326">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基本</w:t>
            </w:r>
            <w:r>
              <w:rPr>
                <w:rFonts w:hint="eastAsia" w:ascii="仿宋_GB2312" w:hAnsi="仿宋_GB2312" w:eastAsia="仿宋_GB2312" w:cs="仿宋_GB2312"/>
                <w:sz w:val="24"/>
                <w:szCs w:val="24"/>
              </w:rPr>
              <w:t>符合</w:t>
            </w:r>
          </w:p>
          <w:p w14:paraId="3868BE81">
            <w:pPr>
              <w:pStyle w:val="4"/>
              <w:adjustRightInd w:val="0"/>
              <w:snapToGrid w:val="0"/>
              <w:spacing w:line="240" w:lineRule="auto"/>
              <w:ind w:firstLine="0" w:firstLineChars="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□不符合</w:t>
            </w:r>
          </w:p>
        </w:tc>
      </w:tr>
      <w:tr w14:paraId="459904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03" w:type="dxa"/>
            <w:tcBorders>
              <w:top w:val="single" w:color="auto" w:sz="4" w:space="0"/>
              <w:left w:val="single" w:color="auto" w:sz="4" w:space="0"/>
              <w:bottom w:val="single" w:color="auto" w:sz="4" w:space="0"/>
              <w:right w:val="single" w:color="auto" w:sz="4" w:space="0"/>
            </w:tcBorders>
            <w:noWrap w:val="0"/>
            <w:vAlign w:val="center"/>
          </w:tcPr>
          <w:p w14:paraId="32D08095">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1.2</w:t>
            </w:r>
          </w:p>
        </w:tc>
        <w:tc>
          <w:tcPr>
            <w:tcW w:w="6320" w:type="dxa"/>
            <w:tcBorders>
              <w:top w:val="single" w:color="auto" w:sz="4" w:space="0"/>
              <w:left w:val="single" w:color="auto" w:sz="4" w:space="0"/>
              <w:bottom w:val="single" w:color="auto" w:sz="4" w:space="0"/>
              <w:right w:val="single" w:color="auto" w:sz="4" w:space="0"/>
            </w:tcBorders>
            <w:noWrap w:val="0"/>
            <w:vAlign w:val="center"/>
          </w:tcPr>
          <w:p w14:paraId="20520BAF">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从事接触直接入口食品工作的从业人员应当取得健康证明后方可上岗工作。</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267E1BB">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722DD58B">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14:paraId="5D0BF50C">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14:paraId="25050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03" w:type="dxa"/>
            <w:tcBorders>
              <w:top w:val="single" w:color="auto" w:sz="4" w:space="0"/>
              <w:left w:val="single" w:color="auto" w:sz="4" w:space="0"/>
              <w:bottom w:val="single" w:color="auto" w:sz="4" w:space="0"/>
              <w:right w:val="single" w:color="auto" w:sz="4" w:space="0"/>
            </w:tcBorders>
            <w:noWrap w:val="0"/>
            <w:vAlign w:val="center"/>
          </w:tcPr>
          <w:p w14:paraId="4002AF17">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2.1</w:t>
            </w:r>
          </w:p>
        </w:tc>
        <w:tc>
          <w:tcPr>
            <w:tcW w:w="6320" w:type="dxa"/>
            <w:tcBorders>
              <w:top w:val="single" w:color="auto" w:sz="4" w:space="0"/>
              <w:left w:val="single" w:color="auto" w:sz="4" w:space="0"/>
              <w:bottom w:val="single" w:color="auto" w:sz="4" w:space="0"/>
              <w:right w:val="single" w:color="auto" w:sz="4" w:space="0"/>
            </w:tcBorders>
            <w:noWrap w:val="0"/>
            <w:vAlign w:val="center"/>
          </w:tcPr>
          <w:p w14:paraId="65620469">
            <w:pPr>
              <w:pStyle w:val="4"/>
              <w:adjustRightInd w:val="0"/>
              <w:snapToGrid w:val="0"/>
              <w:spacing w:line="240" w:lineRule="auto"/>
              <w:ind w:firstLine="0" w:firstLineChars="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具有与食材供应食品品种、数量相适应的分拣、贮存、经营场所以及设备、设施</w:t>
            </w:r>
            <w:r>
              <w:rPr>
                <w:rFonts w:hint="eastAsia" w:ascii="仿宋_GB2312" w:hAnsi="仿宋_GB2312" w:eastAsia="仿宋_GB2312" w:cs="仿宋_GB2312"/>
                <w:sz w:val="24"/>
                <w:szCs w:val="24"/>
                <w:lang w:eastAsia="zh-CN"/>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AEB9F74">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57364C62">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14:paraId="533B42F8">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14:paraId="1AACD4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03" w:type="dxa"/>
            <w:tcBorders>
              <w:top w:val="single" w:color="auto" w:sz="4" w:space="0"/>
              <w:left w:val="single" w:color="auto" w:sz="4" w:space="0"/>
              <w:bottom w:val="single" w:color="auto" w:sz="4" w:space="0"/>
              <w:right w:val="single" w:color="auto" w:sz="4" w:space="0"/>
            </w:tcBorders>
            <w:noWrap w:val="0"/>
            <w:vAlign w:val="center"/>
          </w:tcPr>
          <w:p w14:paraId="0C08B431">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2.2</w:t>
            </w:r>
          </w:p>
        </w:tc>
        <w:tc>
          <w:tcPr>
            <w:tcW w:w="6320" w:type="dxa"/>
            <w:tcBorders>
              <w:top w:val="single" w:color="auto" w:sz="4" w:space="0"/>
              <w:left w:val="single" w:color="auto" w:sz="4" w:space="0"/>
              <w:bottom w:val="single" w:color="auto" w:sz="4" w:space="0"/>
              <w:right w:val="single" w:color="auto" w:sz="4" w:space="0"/>
            </w:tcBorders>
            <w:noWrap w:val="0"/>
            <w:vAlign w:val="center"/>
          </w:tcPr>
          <w:p w14:paraId="441E473F">
            <w:pPr>
              <w:pStyle w:val="4"/>
              <w:adjustRightInd w:val="0"/>
              <w:snapToGrid w:val="0"/>
              <w:spacing w:line="240" w:lineRule="auto"/>
              <w:ind w:firstLine="0" w:firstLineChars="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具备相应检测能力的检测人员和检测室</w:t>
            </w:r>
            <w:r>
              <w:rPr>
                <w:rFonts w:hint="eastAsia" w:ascii="仿宋_GB2312" w:hAnsi="仿宋_GB2312" w:eastAsia="仿宋_GB2312" w:cs="仿宋_GB2312"/>
                <w:sz w:val="24"/>
                <w:szCs w:val="24"/>
                <w:lang w:eastAsia="zh-CN"/>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F1B38FC">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5DDA2C49">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14:paraId="52403F6E">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14:paraId="69939F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03" w:type="dxa"/>
            <w:tcBorders>
              <w:top w:val="single" w:color="auto" w:sz="4" w:space="0"/>
              <w:left w:val="single" w:color="auto" w:sz="4" w:space="0"/>
              <w:bottom w:val="single" w:color="auto" w:sz="4" w:space="0"/>
              <w:right w:val="single" w:color="auto" w:sz="4" w:space="0"/>
            </w:tcBorders>
            <w:noWrap w:val="0"/>
            <w:vAlign w:val="center"/>
          </w:tcPr>
          <w:p w14:paraId="152C9C4F">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2.3</w:t>
            </w:r>
          </w:p>
        </w:tc>
        <w:tc>
          <w:tcPr>
            <w:tcW w:w="6320" w:type="dxa"/>
            <w:tcBorders>
              <w:top w:val="single" w:color="auto" w:sz="4" w:space="0"/>
              <w:left w:val="single" w:color="auto" w:sz="4" w:space="0"/>
              <w:bottom w:val="single" w:color="auto" w:sz="4" w:space="0"/>
              <w:right w:val="single" w:color="auto" w:sz="4" w:space="0"/>
            </w:tcBorders>
            <w:noWrap w:val="0"/>
            <w:vAlign w:val="center"/>
          </w:tcPr>
          <w:p w14:paraId="02959792">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具备相应数量和监控、温控设备的冷链运输车辆和运输配送能力。</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6A1F31F">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3FC9DE35">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14:paraId="0DEBF223">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14:paraId="227FC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03" w:type="dxa"/>
            <w:tcBorders>
              <w:top w:val="single" w:color="auto" w:sz="4" w:space="0"/>
              <w:left w:val="single" w:color="auto" w:sz="4" w:space="0"/>
              <w:bottom w:val="single" w:color="auto" w:sz="4" w:space="0"/>
              <w:right w:val="single" w:color="auto" w:sz="4" w:space="0"/>
            </w:tcBorders>
            <w:noWrap w:val="0"/>
            <w:vAlign w:val="center"/>
          </w:tcPr>
          <w:p w14:paraId="39242577">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w:t>
            </w:r>
          </w:p>
        </w:tc>
        <w:tc>
          <w:tcPr>
            <w:tcW w:w="6320" w:type="dxa"/>
            <w:tcBorders>
              <w:top w:val="single" w:color="auto" w:sz="4" w:space="0"/>
              <w:left w:val="single" w:color="auto" w:sz="4" w:space="0"/>
              <w:bottom w:val="single" w:color="auto" w:sz="4" w:space="0"/>
              <w:right w:val="single" w:color="auto" w:sz="4" w:space="0"/>
            </w:tcBorders>
            <w:noWrap w:val="0"/>
            <w:vAlign w:val="center"/>
          </w:tcPr>
          <w:p w14:paraId="562DD540">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严格落实进货查验和留存供货商的证照（营业执照、食品经营许可证或食品生产许可证），产品的检测报告（六大类食材含食源性兴奋剂检测报告）或合格证明材料以及进货票据等。</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E1B6A60">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4BC77E99">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14:paraId="16FEE153">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14:paraId="18EBB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03" w:type="dxa"/>
            <w:tcBorders>
              <w:top w:val="single" w:color="auto" w:sz="4" w:space="0"/>
              <w:left w:val="single" w:color="auto" w:sz="4" w:space="0"/>
              <w:bottom w:val="single" w:color="auto" w:sz="4" w:space="0"/>
              <w:right w:val="single" w:color="auto" w:sz="4" w:space="0"/>
            </w:tcBorders>
            <w:noWrap w:val="0"/>
            <w:vAlign w:val="center"/>
          </w:tcPr>
          <w:p w14:paraId="7279A066">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w:t>
            </w:r>
          </w:p>
        </w:tc>
        <w:tc>
          <w:tcPr>
            <w:tcW w:w="6320" w:type="dxa"/>
            <w:tcBorders>
              <w:top w:val="single" w:color="auto" w:sz="4" w:space="0"/>
              <w:left w:val="single" w:color="auto" w:sz="4" w:space="0"/>
              <w:bottom w:val="single" w:color="auto" w:sz="4" w:space="0"/>
              <w:right w:val="single" w:color="auto" w:sz="4" w:space="0"/>
            </w:tcBorders>
            <w:noWrap w:val="0"/>
            <w:vAlign w:val="center"/>
          </w:tcPr>
          <w:p w14:paraId="12C54DE5">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所有食材供应商及其上游企业</w:t>
            </w:r>
            <w:r>
              <w:rPr>
                <w:rFonts w:hint="eastAsia" w:ascii="仿宋_GB2312" w:hAnsi="仿宋_GB2312" w:eastAsia="仿宋_GB2312" w:cs="仿宋_GB2312"/>
                <w:sz w:val="24"/>
                <w:szCs w:val="24"/>
                <w:lang w:val="en-US" w:eastAsia="zh-CN"/>
              </w:rPr>
              <w:t>均</w:t>
            </w:r>
            <w:r>
              <w:rPr>
                <w:rFonts w:hint="eastAsia" w:ascii="仿宋_GB2312" w:hAnsi="仿宋_GB2312" w:eastAsia="仿宋_GB2312" w:cs="仿宋_GB2312"/>
                <w:sz w:val="24"/>
                <w:szCs w:val="24"/>
              </w:rPr>
              <w:t>有出入库信息。直接从产地进货的，必须有合法有效的营业执照、承诺达标合格证或者其他质量合格凭证，食用农产品实行“批批检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快检</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。预包装食品要求提供生产厂家同批次的检测报告。禁止销售“三无食品”、过期、变质、伪劣食品。</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74F3587">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3389526C">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14:paraId="405C9304">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14:paraId="6E2D9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03" w:type="dxa"/>
            <w:tcBorders>
              <w:top w:val="single" w:color="auto" w:sz="4" w:space="0"/>
              <w:left w:val="single" w:color="auto" w:sz="4" w:space="0"/>
              <w:bottom w:val="single" w:color="auto" w:sz="4" w:space="0"/>
              <w:right w:val="single" w:color="auto" w:sz="4" w:space="0"/>
            </w:tcBorders>
            <w:noWrap w:val="0"/>
            <w:vAlign w:val="center"/>
          </w:tcPr>
          <w:p w14:paraId="3F3DD188">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w:t>
            </w:r>
          </w:p>
        </w:tc>
        <w:tc>
          <w:tcPr>
            <w:tcW w:w="6320" w:type="dxa"/>
            <w:tcBorders>
              <w:top w:val="single" w:color="auto" w:sz="4" w:space="0"/>
              <w:left w:val="single" w:color="auto" w:sz="4" w:space="0"/>
              <w:bottom w:val="single" w:color="auto" w:sz="4" w:space="0"/>
              <w:right w:val="single" w:color="auto" w:sz="4" w:space="0"/>
            </w:tcBorders>
            <w:noWrap w:val="0"/>
            <w:vAlign w:val="center"/>
          </w:tcPr>
          <w:p w14:paraId="69223898">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近三年经营信用情况良好，未被政府有关部门处罚，未列入相关“黑名单”。</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DBB518E">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40F43C0A">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14:paraId="678818D0">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14:paraId="589912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003" w:type="dxa"/>
            <w:tcBorders>
              <w:top w:val="single" w:color="auto" w:sz="4" w:space="0"/>
              <w:left w:val="single" w:color="auto" w:sz="4" w:space="0"/>
              <w:bottom w:val="single" w:color="auto" w:sz="4" w:space="0"/>
              <w:right w:val="single" w:color="auto" w:sz="4" w:space="0"/>
            </w:tcBorders>
            <w:noWrap w:val="0"/>
            <w:vAlign w:val="center"/>
          </w:tcPr>
          <w:p w14:paraId="07AE2DE2">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6</w:t>
            </w:r>
          </w:p>
        </w:tc>
        <w:tc>
          <w:tcPr>
            <w:tcW w:w="6320" w:type="dxa"/>
            <w:tcBorders>
              <w:top w:val="single" w:color="auto" w:sz="4" w:space="0"/>
              <w:left w:val="single" w:color="auto" w:sz="4" w:space="0"/>
              <w:bottom w:val="single" w:color="auto" w:sz="4" w:space="0"/>
              <w:right w:val="single" w:color="auto" w:sz="4" w:space="0"/>
            </w:tcBorders>
            <w:noWrap w:val="0"/>
            <w:vAlign w:val="center"/>
          </w:tcPr>
          <w:p w14:paraId="07143813">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供应商法定代表人、总经理、负责人及重要岗位工作人员政治素质好、作风正派，遵纪守法、照章纳税缴费，企业信用档案中无不良记录。</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626CBC1">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47A58E4A">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14:paraId="0A6630E7">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14:paraId="51BDA3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03" w:type="dxa"/>
            <w:tcBorders>
              <w:top w:val="single" w:color="auto" w:sz="4" w:space="0"/>
              <w:left w:val="single" w:color="auto" w:sz="4" w:space="0"/>
              <w:bottom w:val="single" w:color="auto" w:sz="4" w:space="0"/>
              <w:right w:val="single" w:color="auto" w:sz="4" w:space="0"/>
            </w:tcBorders>
            <w:noWrap w:val="0"/>
            <w:vAlign w:val="center"/>
          </w:tcPr>
          <w:p w14:paraId="2527AB57">
            <w:pPr>
              <w:pStyle w:val="4"/>
              <w:adjustRightInd w:val="0"/>
              <w:snapToGrid w:val="0"/>
              <w:spacing w:line="240" w:lineRule="auto"/>
              <w:ind w:firstLine="0" w:firstLineChars="0"/>
              <w:jc w:val="center"/>
              <w:rPr>
                <w:rFonts w:hint="eastAsia" w:ascii="仿宋_GB2312" w:hAnsi="仿宋_GB2312" w:eastAsia="仿宋_GB2312" w:cs="仿宋_GB2312"/>
                <w:sz w:val="24"/>
                <w:szCs w:val="24"/>
                <w:lang w:eastAsia="zh-CN"/>
              </w:rPr>
            </w:pPr>
            <w:r>
              <w:rPr>
                <w:rFonts w:hint="default" w:ascii="Times New Roman" w:hAnsi="Times New Roman" w:eastAsia="仿宋_GB2312" w:cs="Times New Roman"/>
                <w:sz w:val="24"/>
                <w:szCs w:val="24"/>
                <w:lang w:val="en-US" w:eastAsia="zh-CN"/>
              </w:rPr>
              <w:t>7</w:t>
            </w:r>
          </w:p>
        </w:tc>
        <w:tc>
          <w:tcPr>
            <w:tcW w:w="6320" w:type="dxa"/>
            <w:tcBorders>
              <w:top w:val="single" w:color="auto" w:sz="4" w:space="0"/>
              <w:left w:val="single" w:color="auto" w:sz="4" w:space="0"/>
              <w:bottom w:val="single" w:color="auto" w:sz="4" w:space="0"/>
              <w:right w:val="single" w:color="auto" w:sz="4" w:space="0"/>
            </w:tcBorders>
            <w:noWrap w:val="0"/>
            <w:vAlign w:val="center"/>
          </w:tcPr>
          <w:p w14:paraId="587E86F3">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有承接类似重大活动或民生保供任务等大规模保供经验者优先。</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D03736A">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7C6B92F7">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14:paraId="49A18405">
            <w:pPr>
              <w:pStyle w:val="4"/>
              <w:adjustRightInd w:val="0"/>
              <w:snapToGrid w:val="0"/>
              <w:spacing w:line="240" w:lineRule="auto"/>
              <w:ind w:firstLine="0" w:firstLineChars="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□不符合</w:t>
            </w:r>
          </w:p>
        </w:tc>
      </w:tr>
    </w:tbl>
    <w:p w14:paraId="6D002B9D">
      <w:pPr>
        <w:adjustRightInd w:val="0"/>
        <w:snapToGrid w:val="0"/>
        <w:spacing w:line="240" w:lineRule="auto"/>
        <w:ind w:firstLine="0" w:firstLineChars="0"/>
      </w:pPr>
    </w:p>
    <w:p w14:paraId="08B3D481">
      <w:pPr>
        <w:adjustRightInd w:val="0"/>
        <w:snapToGrid w:val="0"/>
        <w:spacing w:line="240" w:lineRule="auto"/>
        <w:ind w:firstLine="0" w:firstLineChars="0"/>
        <w:rPr>
          <w:rFonts w:hint="default" w:ascii="黑体" w:hAnsi="黑体" w:eastAsia="黑体" w:cs="黑体"/>
          <w:sz w:val="32"/>
          <w:szCs w:val="32"/>
          <w:lang w:val="en-US" w:eastAsia="zh-CN"/>
        </w:rPr>
      </w:pPr>
      <w:r>
        <w:rPr>
          <w:rFonts w:hint="eastAsia" w:ascii="黑体" w:hAnsi="黑体" w:eastAsia="黑体" w:cs="黑体"/>
          <w:sz w:val="32"/>
          <w:szCs w:val="32"/>
        </w:rPr>
        <w:t>二、</w:t>
      </w:r>
      <w:r>
        <w:rPr>
          <w:rFonts w:hint="eastAsia" w:ascii="黑体" w:hAnsi="黑体" w:eastAsia="黑体" w:cs="黑体"/>
          <w:sz w:val="32"/>
          <w:szCs w:val="32"/>
          <w:lang w:val="en-US" w:eastAsia="zh-CN"/>
        </w:rPr>
        <w:t>种植基地</w:t>
      </w:r>
    </w:p>
    <w:tbl>
      <w:tblPr>
        <w:tblStyle w:val="6"/>
        <w:tblW w:w="896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3"/>
        <w:gridCol w:w="6310"/>
        <w:gridCol w:w="1630"/>
      </w:tblGrid>
      <w:tr w14:paraId="1B151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23" w:type="dxa"/>
            <w:tcBorders>
              <w:top w:val="single" w:color="auto" w:sz="4" w:space="0"/>
              <w:left w:val="single" w:color="auto" w:sz="4" w:space="0"/>
              <w:bottom w:val="single" w:color="auto" w:sz="4" w:space="0"/>
              <w:right w:val="single" w:color="auto" w:sz="4" w:space="0"/>
            </w:tcBorders>
            <w:noWrap w:val="0"/>
            <w:vAlign w:val="center"/>
          </w:tcPr>
          <w:p w14:paraId="2AC683D4">
            <w:pPr>
              <w:pStyle w:val="4"/>
              <w:adjustRightInd w:val="0"/>
              <w:snapToGrid w:val="0"/>
              <w:spacing w:line="240" w:lineRule="auto"/>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6310" w:type="dxa"/>
            <w:tcBorders>
              <w:top w:val="single" w:color="auto" w:sz="4" w:space="0"/>
              <w:left w:val="single" w:color="auto" w:sz="4" w:space="0"/>
              <w:bottom w:val="single" w:color="auto" w:sz="4" w:space="0"/>
              <w:right w:val="single" w:color="auto" w:sz="4" w:space="0"/>
            </w:tcBorders>
            <w:noWrap w:val="0"/>
            <w:vAlign w:val="center"/>
          </w:tcPr>
          <w:p w14:paraId="2E66FE33">
            <w:pPr>
              <w:pStyle w:val="4"/>
              <w:adjustRightInd w:val="0"/>
              <w:snapToGrid w:val="0"/>
              <w:spacing w:line="240" w:lineRule="auto"/>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lang w:val="en-US" w:eastAsia="zh-CN"/>
              </w:rPr>
              <w:t>检查内容</w:t>
            </w:r>
          </w:p>
        </w:tc>
        <w:tc>
          <w:tcPr>
            <w:tcW w:w="1630" w:type="dxa"/>
            <w:tcBorders>
              <w:top w:val="single" w:color="auto" w:sz="4" w:space="0"/>
              <w:left w:val="single" w:color="auto" w:sz="4" w:space="0"/>
              <w:bottom w:val="single" w:color="auto" w:sz="4" w:space="0"/>
              <w:right w:val="single" w:color="auto" w:sz="4" w:space="0"/>
            </w:tcBorders>
            <w:noWrap w:val="0"/>
            <w:vAlign w:val="center"/>
          </w:tcPr>
          <w:p w14:paraId="66E026BC">
            <w:pPr>
              <w:pStyle w:val="4"/>
              <w:adjustRightInd w:val="0"/>
              <w:snapToGrid w:val="0"/>
              <w:spacing w:line="240" w:lineRule="auto"/>
              <w:ind w:firstLine="0" w:firstLineChars="0"/>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sz w:val="24"/>
                <w:szCs w:val="24"/>
                <w:lang w:val="en-US" w:eastAsia="zh-CN"/>
              </w:rPr>
              <w:t>是否符合</w:t>
            </w:r>
          </w:p>
        </w:tc>
      </w:tr>
      <w:tr w14:paraId="26F80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23" w:type="dxa"/>
            <w:tcBorders>
              <w:top w:val="single" w:color="auto" w:sz="4" w:space="0"/>
              <w:left w:val="single" w:color="auto" w:sz="4" w:space="0"/>
              <w:bottom w:val="single" w:color="auto" w:sz="4" w:space="0"/>
              <w:right w:val="single" w:color="auto" w:sz="4" w:space="0"/>
            </w:tcBorders>
            <w:noWrap w:val="0"/>
            <w:vAlign w:val="center"/>
          </w:tcPr>
          <w:p w14:paraId="1C8D3129">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1.1</w:t>
            </w:r>
          </w:p>
        </w:tc>
        <w:tc>
          <w:tcPr>
            <w:tcW w:w="6310" w:type="dxa"/>
            <w:tcBorders>
              <w:top w:val="single" w:color="auto" w:sz="4" w:space="0"/>
              <w:left w:val="single" w:color="auto" w:sz="4" w:space="0"/>
              <w:bottom w:val="single" w:color="auto" w:sz="4" w:space="0"/>
              <w:right w:val="single" w:color="auto" w:sz="4" w:space="0"/>
            </w:tcBorders>
            <w:noWrap w:val="0"/>
            <w:vAlign w:val="center"/>
          </w:tcPr>
          <w:p w14:paraId="0592669E">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近三年内官方质量安全监督抽检</w:t>
            </w:r>
            <w:r>
              <w:rPr>
                <w:rFonts w:hint="eastAsia" w:ascii="仿宋_GB2312" w:hAnsi="仿宋_GB2312" w:eastAsia="仿宋_GB2312" w:cs="仿宋_GB2312"/>
                <w:sz w:val="24"/>
                <w:szCs w:val="24"/>
                <w:lang w:val="en-US" w:eastAsia="zh-CN"/>
              </w:rPr>
              <w:t>无</w:t>
            </w:r>
            <w:r>
              <w:rPr>
                <w:rFonts w:hint="eastAsia" w:ascii="仿宋_GB2312" w:hAnsi="仿宋_GB2312" w:eastAsia="仿宋_GB2312" w:cs="仿宋_GB2312"/>
                <w:sz w:val="24"/>
                <w:szCs w:val="24"/>
              </w:rPr>
              <w:t>不合格样品</w:t>
            </w:r>
          </w:p>
        </w:tc>
        <w:tc>
          <w:tcPr>
            <w:tcW w:w="1630" w:type="dxa"/>
            <w:tcBorders>
              <w:top w:val="single" w:color="auto" w:sz="4" w:space="0"/>
              <w:left w:val="single" w:color="auto" w:sz="4" w:space="0"/>
              <w:bottom w:val="single" w:color="auto" w:sz="4" w:space="0"/>
              <w:right w:val="single" w:color="auto" w:sz="4" w:space="0"/>
            </w:tcBorders>
            <w:noWrap w:val="0"/>
            <w:vAlign w:val="center"/>
          </w:tcPr>
          <w:p w14:paraId="4785890F">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016ADE6B">
            <w:pPr>
              <w:pStyle w:val="4"/>
              <w:adjustRightInd w:val="0"/>
              <w:snapToGrid w:val="0"/>
              <w:spacing w:line="240" w:lineRule="auto"/>
              <w:ind w:firstLine="0" w:firstLineChars="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□不符合</w:t>
            </w:r>
          </w:p>
        </w:tc>
      </w:tr>
      <w:tr w14:paraId="463CE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023" w:type="dxa"/>
            <w:tcBorders>
              <w:top w:val="single" w:color="auto" w:sz="4" w:space="0"/>
              <w:left w:val="single" w:color="auto" w:sz="4" w:space="0"/>
              <w:bottom w:val="single" w:color="auto" w:sz="4" w:space="0"/>
              <w:right w:val="single" w:color="auto" w:sz="4" w:space="0"/>
            </w:tcBorders>
            <w:noWrap w:val="0"/>
            <w:vAlign w:val="center"/>
          </w:tcPr>
          <w:p w14:paraId="2B8B198D">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1.2</w:t>
            </w:r>
          </w:p>
        </w:tc>
        <w:tc>
          <w:tcPr>
            <w:tcW w:w="6310" w:type="dxa"/>
            <w:tcBorders>
              <w:top w:val="single" w:color="auto" w:sz="4" w:space="0"/>
              <w:left w:val="single" w:color="auto" w:sz="4" w:space="0"/>
              <w:bottom w:val="single" w:color="auto" w:sz="4" w:space="0"/>
              <w:right w:val="single" w:color="auto" w:sz="4" w:space="0"/>
            </w:tcBorders>
            <w:noWrap w:val="0"/>
            <w:vAlign w:val="center"/>
          </w:tcPr>
          <w:p w14:paraId="15E20443">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基地生产环境达到标准要求</w:t>
            </w:r>
          </w:p>
        </w:tc>
        <w:tc>
          <w:tcPr>
            <w:tcW w:w="1630" w:type="dxa"/>
            <w:tcBorders>
              <w:top w:val="single" w:color="auto" w:sz="4" w:space="0"/>
              <w:left w:val="single" w:color="auto" w:sz="4" w:space="0"/>
              <w:bottom w:val="single" w:color="auto" w:sz="4" w:space="0"/>
              <w:right w:val="single" w:color="auto" w:sz="4" w:space="0"/>
            </w:tcBorders>
            <w:noWrap w:val="0"/>
            <w:vAlign w:val="center"/>
          </w:tcPr>
          <w:p w14:paraId="64046C16">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10967A5C">
            <w:pPr>
              <w:pStyle w:val="4"/>
              <w:adjustRightInd w:val="0"/>
              <w:snapToGrid w:val="0"/>
              <w:spacing w:line="240" w:lineRule="auto"/>
              <w:ind w:firstLine="0" w:firstLineChars="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□不符合</w:t>
            </w:r>
          </w:p>
        </w:tc>
      </w:tr>
      <w:tr w14:paraId="2E0C9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023" w:type="dxa"/>
            <w:tcBorders>
              <w:top w:val="single" w:color="auto" w:sz="4" w:space="0"/>
              <w:left w:val="single" w:color="auto" w:sz="4" w:space="0"/>
              <w:bottom w:val="single" w:color="auto" w:sz="4" w:space="0"/>
              <w:right w:val="single" w:color="auto" w:sz="4" w:space="0"/>
            </w:tcBorders>
            <w:noWrap w:val="0"/>
            <w:vAlign w:val="center"/>
          </w:tcPr>
          <w:p w14:paraId="55EAEF1D">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1.3</w:t>
            </w:r>
          </w:p>
        </w:tc>
        <w:tc>
          <w:tcPr>
            <w:tcW w:w="6310" w:type="dxa"/>
            <w:tcBorders>
              <w:top w:val="single" w:color="auto" w:sz="4" w:space="0"/>
              <w:left w:val="single" w:color="auto" w:sz="4" w:space="0"/>
              <w:bottom w:val="single" w:color="auto" w:sz="4" w:space="0"/>
              <w:right w:val="single" w:color="auto" w:sz="4" w:space="0"/>
            </w:tcBorders>
            <w:noWrap w:val="0"/>
            <w:vAlign w:val="center"/>
          </w:tcPr>
          <w:p w14:paraId="460AF0BC">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生产基地内及附近</w:t>
            </w:r>
            <w:r>
              <w:rPr>
                <w:rFonts w:hint="eastAsia" w:ascii="仿宋_GB2312" w:hAnsi="仿宋_GB2312" w:eastAsia="仿宋_GB2312" w:cs="仿宋_GB2312"/>
                <w:sz w:val="24"/>
                <w:szCs w:val="24"/>
                <w:lang w:val="en-US" w:eastAsia="zh-CN"/>
              </w:rPr>
              <w:t>无</w:t>
            </w:r>
            <w:r>
              <w:rPr>
                <w:rFonts w:hint="eastAsia" w:ascii="仿宋_GB2312" w:hAnsi="仿宋_GB2312" w:eastAsia="仿宋_GB2312" w:cs="仿宋_GB2312"/>
                <w:sz w:val="24"/>
                <w:szCs w:val="24"/>
              </w:rPr>
              <w:t>影响质量安全污染源</w:t>
            </w:r>
          </w:p>
        </w:tc>
        <w:tc>
          <w:tcPr>
            <w:tcW w:w="1630" w:type="dxa"/>
            <w:tcBorders>
              <w:top w:val="single" w:color="auto" w:sz="4" w:space="0"/>
              <w:left w:val="single" w:color="auto" w:sz="4" w:space="0"/>
              <w:bottom w:val="single" w:color="auto" w:sz="4" w:space="0"/>
              <w:right w:val="single" w:color="auto" w:sz="4" w:space="0"/>
            </w:tcBorders>
            <w:noWrap w:val="0"/>
            <w:vAlign w:val="center"/>
          </w:tcPr>
          <w:p w14:paraId="3F2D70A4">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08FD22DA">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14:paraId="46CB4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023" w:type="dxa"/>
            <w:tcBorders>
              <w:top w:val="single" w:color="auto" w:sz="4" w:space="0"/>
              <w:left w:val="single" w:color="auto" w:sz="4" w:space="0"/>
              <w:bottom w:val="single" w:color="auto" w:sz="4" w:space="0"/>
              <w:right w:val="single" w:color="auto" w:sz="4" w:space="0"/>
            </w:tcBorders>
            <w:noWrap w:val="0"/>
            <w:vAlign w:val="center"/>
          </w:tcPr>
          <w:p w14:paraId="045759EE">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1.4</w:t>
            </w:r>
          </w:p>
        </w:tc>
        <w:tc>
          <w:tcPr>
            <w:tcW w:w="6310" w:type="dxa"/>
            <w:tcBorders>
              <w:top w:val="single" w:color="auto" w:sz="4" w:space="0"/>
              <w:left w:val="single" w:color="auto" w:sz="4" w:space="0"/>
              <w:bottom w:val="single" w:color="auto" w:sz="4" w:space="0"/>
              <w:right w:val="single" w:color="auto" w:sz="4" w:space="0"/>
            </w:tcBorders>
            <w:noWrap w:val="0"/>
            <w:vAlign w:val="center"/>
          </w:tcPr>
          <w:p w14:paraId="0D99CA6B">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企业生产经营及信誉</w:t>
            </w:r>
            <w:r>
              <w:rPr>
                <w:rFonts w:hint="eastAsia" w:ascii="仿宋_GB2312" w:hAnsi="仿宋_GB2312" w:eastAsia="仿宋_GB2312" w:cs="仿宋_GB2312"/>
                <w:sz w:val="24"/>
                <w:szCs w:val="24"/>
                <w:lang w:val="en-US" w:eastAsia="zh-CN"/>
              </w:rPr>
              <w:t>无</w:t>
            </w:r>
            <w:r>
              <w:rPr>
                <w:rFonts w:hint="eastAsia" w:ascii="仿宋_GB2312" w:hAnsi="仿宋_GB2312" w:eastAsia="仿宋_GB2312" w:cs="仿宋_GB2312"/>
                <w:sz w:val="24"/>
                <w:szCs w:val="24"/>
              </w:rPr>
              <w:t>不良记录</w:t>
            </w:r>
          </w:p>
        </w:tc>
        <w:tc>
          <w:tcPr>
            <w:tcW w:w="1630" w:type="dxa"/>
            <w:tcBorders>
              <w:top w:val="single" w:color="auto" w:sz="4" w:space="0"/>
              <w:left w:val="single" w:color="auto" w:sz="4" w:space="0"/>
              <w:bottom w:val="single" w:color="auto" w:sz="4" w:space="0"/>
              <w:right w:val="single" w:color="auto" w:sz="4" w:space="0"/>
            </w:tcBorders>
            <w:noWrap w:val="0"/>
            <w:vAlign w:val="center"/>
          </w:tcPr>
          <w:p w14:paraId="009F1946">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2B01C9BE">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14:paraId="36E23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023" w:type="dxa"/>
            <w:tcBorders>
              <w:top w:val="single" w:color="auto" w:sz="4" w:space="0"/>
              <w:left w:val="single" w:color="auto" w:sz="4" w:space="0"/>
              <w:bottom w:val="single" w:color="auto" w:sz="4" w:space="0"/>
              <w:right w:val="single" w:color="auto" w:sz="4" w:space="0"/>
            </w:tcBorders>
            <w:noWrap w:val="0"/>
            <w:vAlign w:val="center"/>
          </w:tcPr>
          <w:p w14:paraId="558CD1FB">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1.5</w:t>
            </w:r>
          </w:p>
        </w:tc>
        <w:tc>
          <w:tcPr>
            <w:tcW w:w="6310" w:type="dxa"/>
            <w:tcBorders>
              <w:top w:val="single" w:color="auto" w:sz="4" w:space="0"/>
              <w:left w:val="single" w:color="auto" w:sz="4" w:space="0"/>
              <w:bottom w:val="single" w:color="auto" w:sz="4" w:space="0"/>
              <w:right w:val="single" w:color="auto" w:sz="4" w:space="0"/>
            </w:tcBorders>
            <w:noWrap w:val="0"/>
            <w:vAlign w:val="center"/>
          </w:tcPr>
          <w:p w14:paraId="3EAF0DE4">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不存在</w:t>
            </w:r>
            <w:r>
              <w:rPr>
                <w:rFonts w:hint="eastAsia" w:ascii="仿宋_GB2312" w:hAnsi="仿宋_GB2312" w:eastAsia="仿宋_GB2312" w:cs="仿宋_GB2312"/>
                <w:sz w:val="24"/>
                <w:szCs w:val="24"/>
              </w:rPr>
              <w:t>弄虚作假</w:t>
            </w:r>
          </w:p>
        </w:tc>
        <w:tc>
          <w:tcPr>
            <w:tcW w:w="1630" w:type="dxa"/>
            <w:tcBorders>
              <w:top w:val="single" w:color="auto" w:sz="4" w:space="0"/>
              <w:left w:val="single" w:color="auto" w:sz="4" w:space="0"/>
              <w:bottom w:val="single" w:color="auto" w:sz="4" w:space="0"/>
              <w:right w:val="single" w:color="auto" w:sz="4" w:space="0"/>
            </w:tcBorders>
            <w:noWrap w:val="0"/>
            <w:vAlign w:val="center"/>
          </w:tcPr>
          <w:p w14:paraId="789A2A80">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590C09D5">
            <w:pPr>
              <w:pStyle w:val="4"/>
              <w:adjustRightInd w:val="0"/>
              <w:snapToGrid w:val="0"/>
              <w:spacing w:line="240" w:lineRule="auto"/>
              <w:ind w:firstLine="0" w:firstLineChars="0"/>
              <w:jc w:val="both"/>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□不符合</w:t>
            </w:r>
          </w:p>
        </w:tc>
      </w:tr>
      <w:tr w14:paraId="4BE7F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023" w:type="dxa"/>
            <w:tcBorders>
              <w:top w:val="single" w:color="auto" w:sz="4" w:space="0"/>
              <w:left w:val="single" w:color="auto" w:sz="4" w:space="0"/>
              <w:bottom w:val="single" w:color="auto" w:sz="4" w:space="0"/>
              <w:right w:val="single" w:color="auto" w:sz="4" w:space="0"/>
            </w:tcBorders>
            <w:noWrap w:val="0"/>
            <w:vAlign w:val="center"/>
          </w:tcPr>
          <w:p w14:paraId="4BE25259">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2.1</w:t>
            </w:r>
          </w:p>
        </w:tc>
        <w:tc>
          <w:tcPr>
            <w:tcW w:w="6310" w:type="dxa"/>
            <w:tcBorders>
              <w:top w:val="single" w:color="auto" w:sz="4" w:space="0"/>
              <w:left w:val="single" w:color="auto" w:sz="4" w:space="0"/>
              <w:bottom w:val="single" w:color="auto" w:sz="4" w:space="0"/>
              <w:right w:val="single" w:color="auto" w:sz="4" w:space="0"/>
            </w:tcBorders>
            <w:noWrap w:val="0"/>
            <w:vAlign w:val="center"/>
          </w:tcPr>
          <w:p w14:paraId="3B65EF8B">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是</w:t>
            </w:r>
            <w:r>
              <w:rPr>
                <w:rFonts w:hint="eastAsia" w:ascii="仿宋_GB2312" w:hAnsi="仿宋_GB2312" w:eastAsia="仿宋_GB2312" w:cs="仿宋_GB2312"/>
                <w:sz w:val="24"/>
                <w:szCs w:val="24"/>
              </w:rPr>
              <w:t>地级市及以上的重点龙头企业或农民合作社示范社</w:t>
            </w:r>
          </w:p>
        </w:tc>
        <w:tc>
          <w:tcPr>
            <w:tcW w:w="1630" w:type="dxa"/>
            <w:tcBorders>
              <w:top w:val="single" w:color="auto" w:sz="4" w:space="0"/>
              <w:left w:val="single" w:color="auto" w:sz="4" w:space="0"/>
              <w:bottom w:val="single" w:color="auto" w:sz="4" w:space="0"/>
              <w:right w:val="single" w:color="auto" w:sz="4" w:space="0"/>
            </w:tcBorders>
            <w:noWrap w:val="0"/>
            <w:vAlign w:val="center"/>
          </w:tcPr>
          <w:p w14:paraId="2A443169">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6C6EA415">
            <w:pPr>
              <w:pStyle w:val="4"/>
              <w:adjustRightInd w:val="0"/>
              <w:snapToGrid w:val="0"/>
              <w:spacing w:line="240" w:lineRule="auto"/>
              <w:ind w:firstLine="0" w:firstLineChars="0"/>
              <w:jc w:val="both"/>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□不符合</w:t>
            </w:r>
          </w:p>
        </w:tc>
      </w:tr>
      <w:tr w14:paraId="6A8EA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023" w:type="dxa"/>
            <w:tcBorders>
              <w:top w:val="single" w:color="auto" w:sz="4" w:space="0"/>
              <w:left w:val="single" w:color="auto" w:sz="4" w:space="0"/>
              <w:bottom w:val="single" w:color="auto" w:sz="4" w:space="0"/>
              <w:right w:val="single" w:color="auto" w:sz="4" w:space="0"/>
            </w:tcBorders>
            <w:noWrap w:val="0"/>
            <w:vAlign w:val="center"/>
          </w:tcPr>
          <w:p w14:paraId="0234342B">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2.2</w:t>
            </w:r>
          </w:p>
        </w:tc>
        <w:tc>
          <w:tcPr>
            <w:tcW w:w="6310" w:type="dxa"/>
            <w:tcBorders>
              <w:top w:val="single" w:color="auto" w:sz="4" w:space="0"/>
              <w:left w:val="single" w:color="auto" w:sz="4" w:space="0"/>
              <w:bottom w:val="single" w:color="auto" w:sz="4" w:space="0"/>
              <w:right w:val="single" w:color="auto" w:sz="4" w:space="0"/>
            </w:tcBorders>
            <w:noWrap w:val="0"/>
            <w:vAlign w:val="center"/>
          </w:tcPr>
          <w:p w14:paraId="45781168">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曾为大型赛事或重要会议供应过产品且提供合同等证明材料</w:t>
            </w:r>
          </w:p>
        </w:tc>
        <w:tc>
          <w:tcPr>
            <w:tcW w:w="1630" w:type="dxa"/>
            <w:tcBorders>
              <w:top w:val="single" w:color="auto" w:sz="4" w:space="0"/>
              <w:left w:val="single" w:color="auto" w:sz="4" w:space="0"/>
              <w:bottom w:val="single" w:color="auto" w:sz="4" w:space="0"/>
              <w:right w:val="single" w:color="auto" w:sz="4" w:space="0"/>
            </w:tcBorders>
            <w:noWrap w:val="0"/>
            <w:vAlign w:val="center"/>
          </w:tcPr>
          <w:p w14:paraId="46385715">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38F03281">
            <w:pPr>
              <w:pStyle w:val="4"/>
              <w:adjustRightInd w:val="0"/>
              <w:snapToGrid w:val="0"/>
              <w:spacing w:line="240" w:lineRule="auto"/>
              <w:ind w:firstLine="0" w:firstLineChars="0"/>
              <w:jc w:val="both"/>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□不符合</w:t>
            </w:r>
          </w:p>
        </w:tc>
      </w:tr>
      <w:tr w14:paraId="6B742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023" w:type="dxa"/>
            <w:tcBorders>
              <w:top w:val="single" w:color="auto" w:sz="4" w:space="0"/>
              <w:left w:val="single" w:color="auto" w:sz="4" w:space="0"/>
              <w:bottom w:val="single" w:color="auto" w:sz="4" w:space="0"/>
              <w:right w:val="single" w:color="auto" w:sz="4" w:space="0"/>
            </w:tcBorders>
            <w:noWrap w:val="0"/>
            <w:vAlign w:val="center"/>
          </w:tcPr>
          <w:p w14:paraId="2FD9F909">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2.3</w:t>
            </w:r>
          </w:p>
        </w:tc>
        <w:tc>
          <w:tcPr>
            <w:tcW w:w="6310" w:type="dxa"/>
            <w:tcBorders>
              <w:top w:val="single" w:color="auto" w:sz="4" w:space="0"/>
              <w:left w:val="single" w:color="auto" w:sz="4" w:space="0"/>
              <w:bottom w:val="single" w:color="auto" w:sz="4" w:space="0"/>
              <w:right w:val="single" w:color="auto" w:sz="4" w:space="0"/>
            </w:tcBorders>
            <w:noWrap w:val="0"/>
            <w:vAlign w:val="center"/>
          </w:tcPr>
          <w:p w14:paraId="0FD2AB50">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有“二品一标”认证或欧盟认证</w:t>
            </w:r>
          </w:p>
        </w:tc>
        <w:tc>
          <w:tcPr>
            <w:tcW w:w="1630" w:type="dxa"/>
            <w:tcBorders>
              <w:top w:val="single" w:color="auto" w:sz="4" w:space="0"/>
              <w:left w:val="single" w:color="auto" w:sz="4" w:space="0"/>
              <w:bottom w:val="single" w:color="auto" w:sz="4" w:space="0"/>
              <w:right w:val="single" w:color="auto" w:sz="4" w:space="0"/>
            </w:tcBorders>
            <w:noWrap w:val="0"/>
            <w:vAlign w:val="center"/>
          </w:tcPr>
          <w:p w14:paraId="41665378">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1E858405">
            <w:pPr>
              <w:pStyle w:val="4"/>
              <w:adjustRightInd w:val="0"/>
              <w:snapToGrid w:val="0"/>
              <w:spacing w:line="240" w:lineRule="auto"/>
              <w:ind w:firstLine="0" w:firstLineChars="0"/>
              <w:jc w:val="both"/>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□不符合</w:t>
            </w:r>
          </w:p>
        </w:tc>
      </w:tr>
      <w:tr w14:paraId="4B3C87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023" w:type="dxa"/>
            <w:tcBorders>
              <w:top w:val="single" w:color="auto" w:sz="4" w:space="0"/>
              <w:left w:val="single" w:color="auto" w:sz="4" w:space="0"/>
              <w:bottom w:val="single" w:color="auto" w:sz="4" w:space="0"/>
              <w:right w:val="single" w:color="auto" w:sz="4" w:space="0"/>
            </w:tcBorders>
            <w:noWrap w:val="0"/>
            <w:vAlign w:val="center"/>
          </w:tcPr>
          <w:p w14:paraId="6201AA50">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w:t>
            </w:r>
          </w:p>
        </w:tc>
        <w:tc>
          <w:tcPr>
            <w:tcW w:w="6310" w:type="dxa"/>
            <w:tcBorders>
              <w:top w:val="single" w:color="auto" w:sz="4" w:space="0"/>
              <w:left w:val="single" w:color="auto" w:sz="4" w:space="0"/>
              <w:bottom w:val="single" w:color="auto" w:sz="4" w:space="0"/>
              <w:right w:val="single" w:color="auto" w:sz="4" w:space="0"/>
            </w:tcBorders>
            <w:noWrap w:val="0"/>
            <w:vAlign w:val="center"/>
          </w:tcPr>
          <w:p w14:paraId="4B098818">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具备合法的生产经营主体资质，营业执照、税务登记证、信用代码证等证照齐全。</w:t>
            </w:r>
          </w:p>
        </w:tc>
        <w:tc>
          <w:tcPr>
            <w:tcW w:w="1630" w:type="dxa"/>
            <w:tcBorders>
              <w:top w:val="single" w:color="auto" w:sz="4" w:space="0"/>
              <w:left w:val="single" w:color="auto" w:sz="4" w:space="0"/>
              <w:bottom w:val="single" w:color="auto" w:sz="4" w:space="0"/>
              <w:right w:val="single" w:color="auto" w:sz="4" w:space="0"/>
            </w:tcBorders>
            <w:noWrap w:val="0"/>
            <w:vAlign w:val="center"/>
          </w:tcPr>
          <w:p w14:paraId="5A5FEB9B">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0BE0831E">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14:paraId="2E53269F">
            <w:pPr>
              <w:pStyle w:val="4"/>
              <w:adjustRightInd w:val="0"/>
              <w:snapToGrid w:val="0"/>
              <w:spacing w:line="240" w:lineRule="auto"/>
              <w:ind w:firstLine="0" w:firstLineChars="0"/>
              <w:jc w:val="both"/>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□不符合</w:t>
            </w:r>
          </w:p>
        </w:tc>
      </w:tr>
      <w:tr w14:paraId="2D6B8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023" w:type="dxa"/>
            <w:tcBorders>
              <w:top w:val="single" w:color="auto" w:sz="4" w:space="0"/>
              <w:left w:val="single" w:color="auto" w:sz="4" w:space="0"/>
              <w:bottom w:val="single" w:color="auto" w:sz="4" w:space="0"/>
              <w:right w:val="single" w:color="auto" w:sz="4" w:space="0"/>
            </w:tcBorders>
            <w:noWrap w:val="0"/>
            <w:vAlign w:val="center"/>
          </w:tcPr>
          <w:p w14:paraId="30BEE870">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4.1</w:t>
            </w:r>
          </w:p>
        </w:tc>
        <w:tc>
          <w:tcPr>
            <w:tcW w:w="6310" w:type="dxa"/>
            <w:tcBorders>
              <w:top w:val="single" w:color="auto" w:sz="4" w:space="0"/>
              <w:left w:val="single" w:color="auto" w:sz="4" w:space="0"/>
              <w:bottom w:val="single" w:color="auto" w:sz="4" w:space="0"/>
              <w:right w:val="single" w:color="auto" w:sz="4" w:space="0"/>
            </w:tcBorders>
            <w:noWrap w:val="0"/>
            <w:vAlign w:val="center"/>
          </w:tcPr>
          <w:p w14:paraId="428A9F86">
            <w:pPr>
              <w:pStyle w:val="4"/>
              <w:adjustRightInd w:val="0"/>
              <w:snapToGrid w:val="0"/>
              <w:spacing w:line="240" w:lineRule="auto"/>
              <w:ind w:firstLine="0" w:firstLineChars="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企业有与供应需求量相适应的产品品质和基地规模，有独立基地，生产设施齐全，场容场貌整洁</w:t>
            </w:r>
            <w:r>
              <w:rPr>
                <w:rFonts w:hint="eastAsia" w:ascii="仿宋_GB2312" w:hAnsi="仿宋_GB2312" w:eastAsia="仿宋_GB2312" w:cs="仿宋_GB2312"/>
                <w:sz w:val="24"/>
                <w:szCs w:val="24"/>
                <w:lang w:eastAsia="zh-CN"/>
              </w:rPr>
              <w:t>。</w:t>
            </w:r>
          </w:p>
        </w:tc>
        <w:tc>
          <w:tcPr>
            <w:tcW w:w="1630" w:type="dxa"/>
            <w:tcBorders>
              <w:top w:val="single" w:color="auto" w:sz="4" w:space="0"/>
              <w:left w:val="single" w:color="auto" w:sz="4" w:space="0"/>
              <w:bottom w:val="single" w:color="auto" w:sz="4" w:space="0"/>
              <w:right w:val="single" w:color="auto" w:sz="4" w:space="0"/>
            </w:tcBorders>
            <w:noWrap w:val="0"/>
            <w:vAlign w:val="center"/>
          </w:tcPr>
          <w:p w14:paraId="5BA42935">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5E6D9DC5">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14:paraId="3BB55F5B">
            <w:pPr>
              <w:pStyle w:val="4"/>
              <w:adjustRightInd w:val="0"/>
              <w:snapToGrid w:val="0"/>
              <w:spacing w:line="240" w:lineRule="auto"/>
              <w:ind w:firstLine="0" w:firstLineChars="0"/>
              <w:jc w:val="both"/>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□不符合</w:t>
            </w:r>
          </w:p>
        </w:tc>
      </w:tr>
      <w:tr w14:paraId="3920B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023" w:type="dxa"/>
            <w:tcBorders>
              <w:top w:val="single" w:color="auto" w:sz="4" w:space="0"/>
              <w:left w:val="single" w:color="auto" w:sz="4" w:space="0"/>
              <w:bottom w:val="single" w:color="auto" w:sz="4" w:space="0"/>
              <w:right w:val="single" w:color="auto" w:sz="4" w:space="0"/>
            </w:tcBorders>
            <w:noWrap w:val="0"/>
            <w:vAlign w:val="center"/>
          </w:tcPr>
          <w:p w14:paraId="023CF164">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4.2</w:t>
            </w:r>
          </w:p>
        </w:tc>
        <w:tc>
          <w:tcPr>
            <w:tcW w:w="6310" w:type="dxa"/>
            <w:tcBorders>
              <w:top w:val="single" w:color="auto" w:sz="4" w:space="0"/>
              <w:left w:val="single" w:color="auto" w:sz="4" w:space="0"/>
              <w:bottom w:val="single" w:color="auto" w:sz="4" w:space="0"/>
              <w:right w:val="single" w:color="auto" w:sz="4" w:space="0"/>
            </w:tcBorders>
            <w:noWrap w:val="0"/>
            <w:vAlign w:val="center"/>
          </w:tcPr>
          <w:p w14:paraId="648107FC">
            <w:pPr>
              <w:pStyle w:val="4"/>
              <w:adjustRightInd w:val="0"/>
              <w:snapToGrid w:val="0"/>
              <w:spacing w:line="240" w:lineRule="auto"/>
              <w:ind w:firstLine="0" w:firstLineChars="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企业有三年以上从事种植生产经历，具备标准化生产的成熟技术路线和生产模式，并有足够的生产及管理人员</w:t>
            </w:r>
            <w:r>
              <w:rPr>
                <w:rFonts w:hint="eastAsia" w:ascii="仿宋_GB2312" w:hAnsi="仿宋_GB2312" w:eastAsia="仿宋_GB2312" w:cs="仿宋_GB2312"/>
                <w:sz w:val="24"/>
                <w:szCs w:val="24"/>
                <w:lang w:eastAsia="zh-CN"/>
              </w:rPr>
              <w:t>。</w:t>
            </w:r>
          </w:p>
        </w:tc>
        <w:tc>
          <w:tcPr>
            <w:tcW w:w="1630" w:type="dxa"/>
            <w:tcBorders>
              <w:top w:val="single" w:color="auto" w:sz="4" w:space="0"/>
              <w:left w:val="single" w:color="auto" w:sz="4" w:space="0"/>
              <w:bottom w:val="single" w:color="auto" w:sz="4" w:space="0"/>
              <w:right w:val="single" w:color="auto" w:sz="4" w:space="0"/>
            </w:tcBorders>
            <w:noWrap w:val="0"/>
            <w:vAlign w:val="center"/>
          </w:tcPr>
          <w:p w14:paraId="67C515CF">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6FCBEA6C">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14:paraId="08FCEE91">
            <w:pPr>
              <w:pStyle w:val="4"/>
              <w:adjustRightInd w:val="0"/>
              <w:snapToGrid w:val="0"/>
              <w:spacing w:line="240" w:lineRule="auto"/>
              <w:ind w:firstLine="0" w:firstLineChars="0"/>
              <w:jc w:val="both"/>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□不符合</w:t>
            </w:r>
          </w:p>
        </w:tc>
      </w:tr>
      <w:tr w14:paraId="0E59C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023" w:type="dxa"/>
            <w:tcBorders>
              <w:top w:val="single" w:color="auto" w:sz="4" w:space="0"/>
              <w:left w:val="single" w:color="auto" w:sz="4" w:space="0"/>
              <w:bottom w:val="single" w:color="auto" w:sz="4" w:space="0"/>
              <w:right w:val="single" w:color="auto" w:sz="4" w:space="0"/>
            </w:tcBorders>
            <w:noWrap w:val="0"/>
            <w:vAlign w:val="center"/>
          </w:tcPr>
          <w:p w14:paraId="34CCE83C">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4.3</w:t>
            </w:r>
          </w:p>
        </w:tc>
        <w:tc>
          <w:tcPr>
            <w:tcW w:w="6310" w:type="dxa"/>
            <w:tcBorders>
              <w:top w:val="single" w:color="auto" w:sz="4" w:space="0"/>
              <w:left w:val="single" w:color="auto" w:sz="4" w:space="0"/>
              <w:bottom w:val="single" w:color="auto" w:sz="4" w:space="0"/>
              <w:right w:val="single" w:color="auto" w:sz="4" w:space="0"/>
            </w:tcBorders>
            <w:noWrap w:val="0"/>
            <w:vAlign w:val="center"/>
          </w:tcPr>
          <w:p w14:paraId="3399F45E">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企业应具备质量安全检测室，配备必要的农药残留检测仪器设备，有专门检测人员，检测结果记录真实完整。</w:t>
            </w:r>
          </w:p>
        </w:tc>
        <w:tc>
          <w:tcPr>
            <w:tcW w:w="1630" w:type="dxa"/>
            <w:tcBorders>
              <w:top w:val="single" w:color="auto" w:sz="4" w:space="0"/>
              <w:left w:val="single" w:color="auto" w:sz="4" w:space="0"/>
              <w:bottom w:val="single" w:color="auto" w:sz="4" w:space="0"/>
              <w:right w:val="single" w:color="auto" w:sz="4" w:space="0"/>
            </w:tcBorders>
            <w:noWrap w:val="0"/>
            <w:vAlign w:val="center"/>
          </w:tcPr>
          <w:p w14:paraId="0E7F9AE0">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26151A52">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14:paraId="61B1B951">
            <w:pPr>
              <w:pStyle w:val="4"/>
              <w:adjustRightInd w:val="0"/>
              <w:snapToGrid w:val="0"/>
              <w:spacing w:line="240" w:lineRule="auto"/>
              <w:ind w:firstLine="0" w:firstLineChars="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z w:val="24"/>
                <w:szCs w:val="24"/>
              </w:rPr>
              <w:t>□不符合</w:t>
            </w:r>
          </w:p>
        </w:tc>
      </w:tr>
    </w:tbl>
    <w:p w14:paraId="11DCEF80">
      <w:pPr>
        <w:adjustRightInd w:val="0"/>
        <w:snapToGrid w:val="0"/>
        <w:spacing w:line="240" w:lineRule="auto"/>
        <w:ind w:firstLine="0" w:firstLineChars="0"/>
        <w:rPr>
          <w:rFonts w:hint="eastAsia" w:ascii="宋体" w:hAnsi="宋体" w:eastAsia="宋体" w:cs="宋体"/>
        </w:rPr>
      </w:pPr>
    </w:p>
    <w:p w14:paraId="2201643A">
      <w:pPr>
        <w:adjustRightInd w:val="0"/>
        <w:snapToGrid w:val="0"/>
        <w:spacing w:line="240" w:lineRule="auto"/>
        <w:ind w:firstLine="0" w:firstLineChars="0"/>
        <w:rPr>
          <w:rFonts w:hint="default" w:ascii="黑体" w:hAnsi="黑体" w:eastAsia="黑体" w:cs="黑体"/>
          <w:sz w:val="32"/>
          <w:szCs w:val="32"/>
          <w:lang w:val="en-US" w:eastAsia="zh-CN"/>
        </w:rPr>
      </w:pPr>
      <w:r>
        <w:rPr>
          <w:rFonts w:hint="eastAsia" w:ascii="黑体" w:hAnsi="黑体" w:eastAsia="黑体" w:cs="黑体"/>
          <w:sz w:val="32"/>
          <w:szCs w:val="32"/>
        </w:rPr>
        <w:t>三、</w:t>
      </w:r>
      <w:r>
        <w:rPr>
          <w:rFonts w:hint="eastAsia" w:ascii="黑体" w:hAnsi="黑体" w:eastAsia="黑体" w:cs="黑体"/>
          <w:sz w:val="32"/>
          <w:szCs w:val="32"/>
          <w:lang w:val="en-US" w:eastAsia="zh-CN"/>
        </w:rPr>
        <w:t>畜禽养殖基地</w:t>
      </w:r>
    </w:p>
    <w:tbl>
      <w:tblPr>
        <w:tblStyle w:val="6"/>
        <w:tblW w:w="894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3"/>
        <w:gridCol w:w="6270"/>
        <w:gridCol w:w="1620"/>
      </w:tblGrid>
      <w:tr w14:paraId="6B3D1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14:paraId="6DC9EB4A">
            <w:pPr>
              <w:pStyle w:val="4"/>
              <w:adjustRightInd w:val="0"/>
              <w:snapToGrid w:val="0"/>
              <w:spacing w:line="240" w:lineRule="auto"/>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6270" w:type="dxa"/>
            <w:tcBorders>
              <w:top w:val="single" w:color="auto" w:sz="4" w:space="0"/>
              <w:left w:val="single" w:color="auto" w:sz="4" w:space="0"/>
              <w:bottom w:val="single" w:color="auto" w:sz="4" w:space="0"/>
              <w:right w:val="single" w:color="auto" w:sz="4" w:space="0"/>
            </w:tcBorders>
            <w:noWrap w:val="0"/>
            <w:vAlign w:val="center"/>
          </w:tcPr>
          <w:p w14:paraId="7EAB98CA">
            <w:pPr>
              <w:pStyle w:val="4"/>
              <w:adjustRightInd w:val="0"/>
              <w:snapToGrid w:val="0"/>
              <w:spacing w:line="240" w:lineRule="auto"/>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lang w:val="en-US" w:eastAsia="zh-CN"/>
              </w:rPr>
              <w:t>检查内容</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2EA03DE">
            <w:pPr>
              <w:pStyle w:val="4"/>
              <w:adjustRightInd w:val="0"/>
              <w:snapToGrid w:val="0"/>
              <w:spacing w:line="240" w:lineRule="auto"/>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lang w:val="en-US" w:eastAsia="zh-CN"/>
              </w:rPr>
              <w:t>是否符合</w:t>
            </w:r>
          </w:p>
        </w:tc>
      </w:tr>
      <w:tr w14:paraId="0E227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14:paraId="2C56BD5E">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1.1</w:t>
            </w:r>
          </w:p>
        </w:tc>
        <w:tc>
          <w:tcPr>
            <w:tcW w:w="6270" w:type="dxa"/>
            <w:tcBorders>
              <w:top w:val="single" w:color="auto" w:sz="4" w:space="0"/>
              <w:left w:val="single" w:color="auto" w:sz="4" w:space="0"/>
              <w:bottom w:val="single" w:color="auto" w:sz="4" w:space="0"/>
              <w:right w:val="single" w:color="auto" w:sz="4" w:space="0"/>
            </w:tcBorders>
            <w:noWrap w:val="0"/>
            <w:vAlign w:val="center"/>
          </w:tcPr>
          <w:p w14:paraId="7BE1B5E0">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近三年内官方质量安全监督抽检</w:t>
            </w:r>
            <w:r>
              <w:rPr>
                <w:rFonts w:hint="eastAsia" w:ascii="仿宋_GB2312" w:hAnsi="仿宋_GB2312" w:eastAsia="仿宋_GB2312" w:cs="仿宋_GB2312"/>
                <w:sz w:val="24"/>
                <w:szCs w:val="24"/>
                <w:lang w:val="en-US" w:eastAsia="zh-CN"/>
              </w:rPr>
              <w:t>无</w:t>
            </w:r>
            <w:r>
              <w:rPr>
                <w:rFonts w:hint="eastAsia" w:ascii="仿宋_GB2312" w:hAnsi="仿宋_GB2312" w:eastAsia="仿宋_GB2312" w:cs="仿宋_GB2312"/>
                <w:sz w:val="24"/>
                <w:szCs w:val="24"/>
              </w:rPr>
              <w:t>不合格样品</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4426443">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47D83D5C">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14:paraId="4D9641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14:paraId="16D83E30">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1.2</w:t>
            </w:r>
          </w:p>
        </w:tc>
        <w:tc>
          <w:tcPr>
            <w:tcW w:w="6270" w:type="dxa"/>
            <w:tcBorders>
              <w:top w:val="single" w:color="auto" w:sz="4" w:space="0"/>
              <w:left w:val="single" w:color="auto" w:sz="4" w:space="0"/>
              <w:bottom w:val="single" w:color="auto" w:sz="4" w:space="0"/>
              <w:right w:val="single" w:color="auto" w:sz="4" w:space="0"/>
            </w:tcBorders>
            <w:noWrap w:val="0"/>
            <w:vAlign w:val="center"/>
          </w:tcPr>
          <w:p w14:paraId="3212F79E">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基地</w:t>
            </w:r>
            <w:r>
              <w:rPr>
                <w:rFonts w:hint="eastAsia" w:ascii="仿宋_GB2312" w:hAnsi="仿宋_GB2312" w:eastAsia="仿宋_GB2312" w:cs="仿宋_GB2312"/>
                <w:sz w:val="24"/>
                <w:szCs w:val="24"/>
              </w:rPr>
              <w:t>所在地近三年</w:t>
            </w:r>
            <w:r>
              <w:rPr>
                <w:rFonts w:hint="eastAsia" w:ascii="仿宋_GB2312" w:hAnsi="仿宋_GB2312" w:eastAsia="仿宋_GB2312" w:cs="仿宋_GB2312"/>
                <w:sz w:val="24"/>
                <w:szCs w:val="24"/>
                <w:lang w:val="en-US" w:eastAsia="zh-CN"/>
              </w:rPr>
              <w:t>未</w:t>
            </w:r>
            <w:r>
              <w:rPr>
                <w:rFonts w:hint="eastAsia" w:ascii="仿宋_GB2312" w:hAnsi="仿宋_GB2312" w:eastAsia="仿宋_GB2312" w:cs="仿宋_GB2312"/>
                <w:sz w:val="24"/>
                <w:szCs w:val="24"/>
              </w:rPr>
              <w:t>发生过非洲猪瘟、牲畜口蹄疫、高致病性禽流感、小反刍兽疫等农业农村部规定的重大动物疫情</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C684465">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70C6945F">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14:paraId="7D3E5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14:paraId="3B9FD77F">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1.3</w:t>
            </w:r>
          </w:p>
        </w:tc>
        <w:tc>
          <w:tcPr>
            <w:tcW w:w="6270" w:type="dxa"/>
            <w:tcBorders>
              <w:top w:val="single" w:color="auto" w:sz="4" w:space="0"/>
              <w:left w:val="single" w:color="auto" w:sz="4" w:space="0"/>
              <w:bottom w:val="single" w:color="auto" w:sz="4" w:space="0"/>
              <w:right w:val="single" w:color="auto" w:sz="4" w:space="0"/>
            </w:tcBorders>
            <w:noWrap w:val="0"/>
            <w:vAlign w:val="center"/>
          </w:tcPr>
          <w:p w14:paraId="16053D4D">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生产基地内及附近</w:t>
            </w:r>
            <w:r>
              <w:rPr>
                <w:rFonts w:hint="eastAsia" w:ascii="仿宋_GB2312" w:hAnsi="仿宋_GB2312" w:eastAsia="仿宋_GB2312" w:cs="仿宋_GB2312"/>
                <w:sz w:val="24"/>
                <w:szCs w:val="24"/>
                <w:lang w:val="en-US" w:eastAsia="zh-CN"/>
              </w:rPr>
              <w:t>无</w:t>
            </w:r>
            <w:r>
              <w:rPr>
                <w:rFonts w:hint="eastAsia" w:ascii="仿宋_GB2312" w:hAnsi="仿宋_GB2312" w:eastAsia="仿宋_GB2312" w:cs="仿宋_GB2312"/>
                <w:sz w:val="24"/>
                <w:szCs w:val="24"/>
              </w:rPr>
              <w:t>影响质量安全污染源</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500A7CF">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1D280AC3">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14:paraId="58CB7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14:paraId="7A11D03A">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1.4</w:t>
            </w:r>
          </w:p>
        </w:tc>
        <w:tc>
          <w:tcPr>
            <w:tcW w:w="6270" w:type="dxa"/>
            <w:tcBorders>
              <w:top w:val="single" w:color="auto" w:sz="4" w:space="0"/>
              <w:left w:val="single" w:color="auto" w:sz="4" w:space="0"/>
              <w:bottom w:val="single" w:color="auto" w:sz="4" w:space="0"/>
              <w:right w:val="single" w:color="auto" w:sz="4" w:space="0"/>
            </w:tcBorders>
            <w:noWrap w:val="0"/>
            <w:vAlign w:val="center"/>
          </w:tcPr>
          <w:p w14:paraId="162E6825">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企业生产经营及信誉</w:t>
            </w:r>
            <w:r>
              <w:rPr>
                <w:rFonts w:hint="eastAsia" w:ascii="仿宋_GB2312" w:hAnsi="仿宋_GB2312" w:eastAsia="仿宋_GB2312" w:cs="仿宋_GB2312"/>
                <w:sz w:val="24"/>
                <w:szCs w:val="24"/>
                <w:lang w:val="en-US" w:eastAsia="zh-CN"/>
              </w:rPr>
              <w:t>无</w:t>
            </w:r>
            <w:r>
              <w:rPr>
                <w:rFonts w:hint="eastAsia" w:ascii="仿宋_GB2312" w:hAnsi="仿宋_GB2312" w:eastAsia="仿宋_GB2312" w:cs="仿宋_GB2312"/>
                <w:sz w:val="24"/>
                <w:szCs w:val="24"/>
              </w:rPr>
              <w:t>不良记录</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56DF293">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288B3BEB">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14:paraId="7218FF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14:paraId="4EB25DEA">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1.5</w:t>
            </w:r>
          </w:p>
        </w:tc>
        <w:tc>
          <w:tcPr>
            <w:tcW w:w="6270" w:type="dxa"/>
            <w:tcBorders>
              <w:top w:val="single" w:color="auto" w:sz="4" w:space="0"/>
              <w:left w:val="single" w:color="auto" w:sz="4" w:space="0"/>
              <w:bottom w:val="single" w:color="auto" w:sz="4" w:space="0"/>
              <w:right w:val="single" w:color="auto" w:sz="4" w:space="0"/>
            </w:tcBorders>
            <w:noWrap w:val="0"/>
            <w:vAlign w:val="center"/>
          </w:tcPr>
          <w:p w14:paraId="1F70E73A">
            <w:pPr>
              <w:pStyle w:val="4"/>
              <w:adjustRightInd w:val="0"/>
              <w:snapToGrid w:val="0"/>
              <w:spacing w:line="240" w:lineRule="auto"/>
              <w:ind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不存在弄虚作假</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66CCC64">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713D3D24">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14:paraId="65F9C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14:paraId="4D04B04D">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2.1</w:t>
            </w:r>
          </w:p>
        </w:tc>
        <w:tc>
          <w:tcPr>
            <w:tcW w:w="6270" w:type="dxa"/>
            <w:tcBorders>
              <w:top w:val="single" w:color="auto" w:sz="4" w:space="0"/>
              <w:left w:val="single" w:color="auto" w:sz="4" w:space="0"/>
              <w:bottom w:val="single" w:color="auto" w:sz="4" w:space="0"/>
              <w:right w:val="single" w:color="auto" w:sz="4" w:space="0"/>
            </w:tcBorders>
            <w:noWrap w:val="0"/>
            <w:vAlign w:val="center"/>
          </w:tcPr>
          <w:p w14:paraId="50C97CAA">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是</w:t>
            </w:r>
            <w:r>
              <w:rPr>
                <w:rFonts w:hint="eastAsia" w:ascii="仿宋_GB2312" w:hAnsi="仿宋_GB2312" w:eastAsia="仿宋_GB2312" w:cs="仿宋_GB2312"/>
                <w:sz w:val="24"/>
                <w:szCs w:val="24"/>
              </w:rPr>
              <w:t>市级及以上的畜禽养殖重点龙头企业或农民合作社示范社</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4590348">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0B331EC7">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14:paraId="2360E6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14:paraId="6F941488">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2.2</w:t>
            </w:r>
          </w:p>
        </w:tc>
        <w:tc>
          <w:tcPr>
            <w:tcW w:w="6270" w:type="dxa"/>
            <w:tcBorders>
              <w:top w:val="single" w:color="auto" w:sz="4" w:space="0"/>
              <w:left w:val="single" w:color="auto" w:sz="4" w:space="0"/>
              <w:bottom w:val="single" w:color="auto" w:sz="4" w:space="0"/>
              <w:right w:val="single" w:color="auto" w:sz="4" w:space="0"/>
            </w:tcBorders>
            <w:noWrap w:val="0"/>
            <w:vAlign w:val="center"/>
          </w:tcPr>
          <w:p w14:paraId="4C3ED71B">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曾为大型赛事或重要会议供应过产品</w:t>
            </w:r>
            <w:r>
              <w:rPr>
                <w:rFonts w:hint="eastAsia" w:ascii="仿宋_GB2312" w:hAnsi="仿宋_GB2312" w:eastAsia="仿宋_GB2312" w:cs="仿宋_GB2312"/>
                <w:sz w:val="24"/>
                <w:szCs w:val="24"/>
                <w:lang w:val="en-US" w:eastAsia="zh-CN"/>
              </w:rPr>
              <w:t>并</w:t>
            </w:r>
            <w:r>
              <w:rPr>
                <w:rFonts w:hint="eastAsia" w:ascii="仿宋_GB2312" w:hAnsi="仿宋_GB2312" w:eastAsia="仿宋_GB2312" w:cs="仿宋_GB2312"/>
                <w:sz w:val="24"/>
                <w:szCs w:val="24"/>
              </w:rPr>
              <w:t>提供合同等证明材料</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7033DE5">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3DFB9D70">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14:paraId="518B6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14:paraId="668C672A">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2.3</w:t>
            </w:r>
          </w:p>
        </w:tc>
        <w:tc>
          <w:tcPr>
            <w:tcW w:w="6270" w:type="dxa"/>
            <w:tcBorders>
              <w:top w:val="single" w:color="auto" w:sz="4" w:space="0"/>
              <w:left w:val="single" w:color="auto" w:sz="4" w:space="0"/>
              <w:bottom w:val="single" w:color="auto" w:sz="4" w:space="0"/>
              <w:right w:val="single" w:color="auto" w:sz="4" w:space="0"/>
            </w:tcBorders>
            <w:noWrap w:val="0"/>
            <w:vAlign w:val="center"/>
          </w:tcPr>
          <w:p w14:paraId="5AA6F2FE">
            <w:pPr>
              <w:pStyle w:val="4"/>
              <w:adjustRightInd w:val="0"/>
              <w:snapToGrid w:val="0"/>
              <w:spacing w:line="240" w:lineRule="auto"/>
              <w:ind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通过省级或国家级无疫小区或动物疫病净化场验收</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B5EC947">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6F040E1F">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14:paraId="1FF81A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14:paraId="58F27B7B">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2.4</w:t>
            </w:r>
          </w:p>
        </w:tc>
        <w:tc>
          <w:tcPr>
            <w:tcW w:w="6270" w:type="dxa"/>
            <w:tcBorders>
              <w:top w:val="single" w:color="auto" w:sz="4" w:space="0"/>
              <w:left w:val="single" w:color="auto" w:sz="4" w:space="0"/>
              <w:bottom w:val="single" w:color="auto" w:sz="4" w:space="0"/>
              <w:right w:val="single" w:color="auto" w:sz="4" w:space="0"/>
            </w:tcBorders>
            <w:noWrap w:val="0"/>
            <w:vAlign w:val="center"/>
          </w:tcPr>
          <w:p w14:paraId="0417101D">
            <w:pPr>
              <w:pStyle w:val="4"/>
              <w:adjustRightInd w:val="0"/>
              <w:snapToGrid w:val="0"/>
              <w:spacing w:line="240" w:lineRule="auto"/>
              <w:ind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有绿色食品、有机食品、地理标志认证或欧盟认证</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E38C600">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0F068180">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14:paraId="3E00D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14:paraId="29B9598B">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3.1</w:t>
            </w:r>
          </w:p>
        </w:tc>
        <w:tc>
          <w:tcPr>
            <w:tcW w:w="6270" w:type="dxa"/>
            <w:tcBorders>
              <w:top w:val="single" w:color="auto" w:sz="4" w:space="0"/>
              <w:left w:val="single" w:color="auto" w:sz="4" w:space="0"/>
              <w:bottom w:val="single" w:color="auto" w:sz="4" w:space="0"/>
              <w:right w:val="single" w:color="auto" w:sz="4" w:space="0"/>
            </w:tcBorders>
            <w:noWrap w:val="0"/>
            <w:vAlign w:val="center"/>
          </w:tcPr>
          <w:p w14:paraId="70A14F98">
            <w:pPr>
              <w:pStyle w:val="4"/>
              <w:adjustRightInd w:val="0"/>
              <w:snapToGrid w:val="0"/>
              <w:spacing w:line="240" w:lineRule="auto"/>
              <w:ind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具备合法的生产经营主体资质，营业执照、税务登记证、信用代码证等证照齐全。</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8D9B733">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62598920">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14:paraId="6835C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14:paraId="6D2252A6">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3.2</w:t>
            </w:r>
          </w:p>
        </w:tc>
        <w:tc>
          <w:tcPr>
            <w:tcW w:w="6270" w:type="dxa"/>
            <w:tcBorders>
              <w:top w:val="single" w:color="auto" w:sz="4" w:space="0"/>
              <w:left w:val="single" w:color="auto" w:sz="4" w:space="0"/>
              <w:bottom w:val="single" w:color="auto" w:sz="4" w:space="0"/>
              <w:right w:val="single" w:color="auto" w:sz="4" w:space="0"/>
            </w:tcBorders>
            <w:noWrap w:val="0"/>
            <w:vAlign w:val="center"/>
          </w:tcPr>
          <w:p w14:paraId="6AA7135F">
            <w:pPr>
              <w:pStyle w:val="4"/>
              <w:adjustRightInd w:val="0"/>
              <w:snapToGrid w:val="0"/>
              <w:spacing w:line="240" w:lineRule="auto"/>
              <w:ind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符合《动物防疫条件审查办法》相关要求</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E7CC513">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1EB5BDE8">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14:paraId="0E6CE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14:paraId="519893A6">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3.3</w:t>
            </w:r>
          </w:p>
        </w:tc>
        <w:tc>
          <w:tcPr>
            <w:tcW w:w="6270" w:type="dxa"/>
            <w:tcBorders>
              <w:top w:val="single" w:color="auto" w:sz="4" w:space="0"/>
              <w:left w:val="single" w:color="auto" w:sz="4" w:space="0"/>
              <w:bottom w:val="single" w:color="auto" w:sz="4" w:space="0"/>
              <w:right w:val="single" w:color="auto" w:sz="4" w:space="0"/>
            </w:tcBorders>
            <w:noWrap w:val="0"/>
            <w:vAlign w:val="center"/>
          </w:tcPr>
          <w:p w14:paraId="0F59D1FD">
            <w:pPr>
              <w:pStyle w:val="4"/>
              <w:adjustRightInd w:val="0"/>
              <w:snapToGrid w:val="0"/>
              <w:spacing w:line="240" w:lineRule="auto"/>
              <w:ind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有当地县级以上农业农村主管部门或行政审批部门核发的《动物防疫条件合格证》</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F5BD2DC">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7B0FA675">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14:paraId="2F3667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14:paraId="51181990">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4.1</w:t>
            </w:r>
          </w:p>
        </w:tc>
        <w:tc>
          <w:tcPr>
            <w:tcW w:w="6270" w:type="dxa"/>
            <w:tcBorders>
              <w:top w:val="single" w:color="auto" w:sz="4" w:space="0"/>
              <w:left w:val="single" w:color="auto" w:sz="4" w:space="0"/>
              <w:bottom w:val="single" w:color="auto" w:sz="4" w:space="0"/>
              <w:right w:val="single" w:color="auto" w:sz="4" w:space="0"/>
            </w:tcBorders>
            <w:noWrap w:val="0"/>
            <w:vAlign w:val="center"/>
          </w:tcPr>
          <w:p w14:paraId="1BBF28A4">
            <w:pPr>
              <w:pStyle w:val="4"/>
              <w:adjustRightInd w:val="0"/>
              <w:snapToGrid w:val="0"/>
              <w:spacing w:line="240" w:lineRule="auto"/>
              <w:ind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基地距离村、镇居住点、集贸市场以及其他畜禽场、屠宰场1km以上</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38597F2">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146FF4DD">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14:paraId="432EF074">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14:paraId="27EF6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14:paraId="236351E7">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4.2</w:t>
            </w:r>
          </w:p>
        </w:tc>
        <w:tc>
          <w:tcPr>
            <w:tcW w:w="6270" w:type="dxa"/>
            <w:tcBorders>
              <w:top w:val="single" w:color="auto" w:sz="4" w:space="0"/>
              <w:left w:val="single" w:color="auto" w:sz="4" w:space="0"/>
              <w:bottom w:val="single" w:color="auto" w:sz="4" w:space="0"/>
              <w:right w:val="single" w:color="auto" w:sz="4" w:space="0"/>
            </w:tcBorders>
            <w:noWrap w:val="0"/>
            <w:vAlign w:val="center"/>
          </w:tcPr>
          <w:p w14:paraId="30DCB8C0">
            <w:pPr>
              <w:pStyle w:val="4"/>
              <w:adjustRightInd w:val="0"/>
              <w:snapToGrid w:val="0"/>
              <w:spacing w:line="240" w:lineRule="auto"/>
              <w:ind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养殖小区有净道和污道，主要功能区分明显，包括生活区、办公区、生产区、隔离区，不同功能区间相互隔离。</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8A21E3C">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120CB5D1">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14:paraId="49EA31A9">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14:paraId="59AA0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14:paraId="23F0D150">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5.1</w:t>
            </w:r>
          </w:p>
        </w:tc>
        <w:tc>
          <w:tcPr>
            <w:tcW w:w="6270" w:type="dxa"/>
            <w:tcBorders>
              <w:top w:val="single" w:color="auto" w:sz="4" w:space="0"/>
              <w:left w:val="single" w:color="auto" w:sz="4" w:space="0"/>
              <w:bottom w:val="single" w:color="auto" w:sz="4" w:space="0"/>
              <w:right w:val="single" w:color="auto" w:sz="4" w:space="0"/>
            </w:tcBorders>
            <w:noWrap w:val="0"/>
            <w:vAlign w:val="center"/>
          </w:tcPr>
          <w:p w14:paraId="5F207857">
            <w:pPr>
              <w:pStyle w:val="4"/>
              <w:adjustRightInd w:val="0"/>
              <w:snapToGrid w:val="0"/>
              <w:spacing w:line="240" w:lineRule="auto"/>
              <w:ind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企业有与供应需求量相适应的产品品质和养殖基地规模</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765EAD6">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575D4DF6">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14:paraId="3223E6B1">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14:paraId="5EC67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14:paraId="2EA488EB">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5.2</w:t>
            </w:r>
          </w:p>
        </w:tc>
        <w:tc>
          <w:tcPr>
            <w:tcW w:w="6270" w:type="dxa"/>
            <w:tcBorders>
              <w:top w:val="single" w:color="auto" w:sz="4" w:space="0"/>
              <w:left w:val="single" w:color="auto" w:sz="4" w:space="0"/>
              <w:bottom w:val="single" w:color="auto" w:sz="4" w:space="0"/>
              <w:right w:val="single" w:color="auto" w:sz="4" w:space="0"/>
            </w:tcBorders>
            <w:noWrap w:val="0"/>
            <w:vAlign w:val="center"/>
          </w:tcPr>
          <w:p w14:paraId="3C4CBFC8">
            <w:pPr>
              <w:pStyle w:val="4"/>
              <w:adjustRightInd w:val="0"/>
              <w:snapToGrid w:val="0"/>
              <w:spacing w:line="240" w:lineRule="auto"/>
              <w:ind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具有独立养殖基地和基础设施，水电配套，场容场貌整洁，运输道路畅通</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DC2212E">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71ED41E7">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14:paraId="11E3A54C">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14:paraId="0D80D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14:paraId="59D81352">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5.3</w:t>
            </w:r>
          </w:p>
        </w:tc>
        <w:tc>
          <w:tcPr>
            <w:tcW w:w="6270" w:type="dxa"/>
            <w:tcBorders>
              <w:top w:val="single" w:color="auto" w:sz="4" w:space="0"/>
              <w:left w:val="single" w:color="auto" w:sz="4" w:space="0"/>
              <w:bottom w:val="single" w:color="auto" w:sz="4" w:space="0"/>
              <w:right w:val="single" w:color="auto" w:sz="4" w:space="0"/>
            </w:tcBorders>
            <w:noWrap w:val="0"/>
            <w:vAlign w:val="center"/>
          </w:tcPr>
          <w:p w14:paraId="59C4E810">
            <w:pPr>
              <w:pStyle w:val="4"/>
              <w:adjustRightInd w:val="0"/>
              <w:snapToGrid w:val="0"/>
              <w:spacing w:line="240" w:lineRule="auto"/>
              <w:ind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企业有三年以上从事畜禽养殖生产经历，具备标准化生产的成熟技术路线和生产模式，并有足够的生产及管理人员</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471A23D">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468699F0">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14:paraId="15B90F2B">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14:paraId="7CBF8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14:paraId="194AA156">
            <w:pPr>
              <w:pStyle w:val="4"/>
              <w:adjustRightInd w:val="0"/>
              <w:snapToGrid w:val="0"/>
              <w:spacing w:line="240" w:lineRule="auto"/>
              <w:ind w:firstLine="0" w:firstLineChars="0"/>
              <w:jc w:val="center"/>
              <w:rPr>
                <w:rFonts w:hint="eastAsia" w:ascii="仿宋_GB2312" w:hAnsi="仿宋_GB2312" w:eastAsia="仿宋_GB2312" w:cs="仿宋_GB2312"/>
                <w:sz w:val="24"/>
                <w:szCs w:val="24"/>
                <w:lang w:val="en-US" w:eastAsia="zh-CN"/>
              </w:rPr>
            </w:pPr>
            <w:r>
              <w:rPr>
                <w:rFonts w:hint="default" w:ascii="Times New Roman" w:hAnsi="Times New Roman" w:eastAsia="仿宋_GB2312" w:cs="Times New Roman"/>
                <w:sz w:val="24"/>
                <w:szCs w:val="24"/>
                <w:lang w:val="en-US" w:eastAsia="zh-CN"/>
              </w:rPr>
              <w:t>5.4</w:t>
            </w:r>
          </w:p>
        </w:tc>
        <w:tc>
          <w:tcPr>
            <w:tcW w:w="6270" w:type="dxa"/>
            <w:tcBorders>
              <w:top w:val="single" w:color="auto" w:sz="4" w:space="0"/>
              <w:left w:val="single" w:color="auto" w:sz="4" w:space="0"/>
              <w:bottom w:val="single" w:color="auto" w:sz="4" w:space="0"/>
              <w:right w:val="single" w:color="auto" w:sz="4" w:space="0"/>
            </w:tcBorders>
            <w:noWrap w:val="0"/>
            <w:vAlign w:val="center"/>
          </w:tcPr>
          <w:p w14:paraId="284DFC26">
            <w:pPr>
              <w:pStyle w:val="4"/>
              <w:adjustRightInd w:val="0"/>
              <w:snapToGrid w:val="0"/>
              <w:spacing w:line="240" w:lineRule="auto"/>
              <w:ind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具备质量安全检测室，配备必要的药物残留检测设备，有专门人员，检测结果记录真实完整。</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4B6EEC2">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4EAB1286">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14:paraId="304CDAD1">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bl>
    <w:p w14:paraId="28A1CF5D">
      <w:pPr>
        <w:adjustRightInd w:val="0"/>
        <w:snapToGrid w:val="0"/>
        <w:spacing w:line="240" w:lineRule="auto"/>
        <w:ind w:firstLine="0" w:firstLineChars="0"/>
        <w:rPr>
          <w:rFonts w:hint="eastAsia"/>
        </w:rPr>
      </w:pPr>
    </w:p>
    <w:p w14:paraId="43790C6B">
      <w:pPr>
        <w:numPr>
          <w:ilvl w:val="0"/>
          <w:numId w:val="1"/>
        </w:numPr>
        <w:adjustRightInd w:val="0"/>
        <w:snapToGrid w:val="0"/>
        <w:spacing w:line="240" w:lineRule="auto"/>
        <w:ind w:firstLine="0" w:firstLineChars="0"/>
        <w:rPr>
          <w:rFonts w:hint="eastAsia" w:ascii="黑体" w:hAnsi="黑体" w:eastAsia="黑体" w:cs="黑体"/>
          <w:sz w:val="32"/>
          <w:szCs w:val="32"/>
        </w:rPr>
      </w:pPr>
      <w:r>
        <w:rPr>
          <w:rFonts w:hint="eastAsia" w:ascii="黑体" w:hAnsi="黑体" w:eastAsia="黑体" w:cs="黑体"/>
          <w:sz w:val="32"/>
          <w:szCs w:val="32"/>
          <w:lang w:val="en-US" w:eastAsia="zh-CN"/>
        </w:rPr>
        <w:t>畜禽屠宰企业</w:t>
      </w:r>
    </w:p>
    <w:tbl>
      <w:tblPr>
        <w:tblStyle w:val="6"/>
        <w:tblW w:w="893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43"/>
        <w:gridCol w:w="6270"/>
        <w:gridCol w:w="1620"/>
      </w:tblGrid>
      <w:tr w14:paraId="03570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55E48A23">
            <w:pPr>
              <w:pStyle w:val="4"/>
              <w:adjustRightInd w:val="0"/>
              <w:snapToGrid w:val="0"/>
              <w:spacing w:line="240" w:lineRule="auto"/>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6270" w:type="dxa"/>
            <w:tcBorders>
              <w:top w:val="single" w:color="auto" w:sz="4" w:space="0"/>
              <w:left w:val="single" w:color="auto" w:sz="4" w:space="0"/>
              <w:bottom w:val="single" w:color="auto" w:sz="4" w:space="0"/>
              <w:right w:val="single" w:color="auto" w:sz="4" w:space="0"/>
            </w:tcBorders>
            <w:noWrap w:val="0"/>
            <w:vAlign w:val="center"/>
          </w:tcPr>
          <w:p w14:paraId="134465D5">
            <w:pPr>
              <w:pStyle w:val="4"/>
              <w:adjustRightInd w:val="0"/>
              <w:snapToGrid w:val="0"/>
              <w:spacing w:line="240" w:lineRule="auto"/>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lang w:val="en-US" w:eastAsia="zh-CN"/>
              </w:rPr>
              <w:t>检查内容</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9EA727B">
            <w:pPr>
              <w:pStyle w:val="4"/>
              <w:adjustRightInd w:val="0"/>
              <w:snapToGrid w:val="0"/>
              <w:spacing w:line="240" w:lineRule="auto"/>
              <w:ind w:firstLine="0" w:firstLineChars="0"/>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sz w:val="24"/>
                <w:szCs w:val="24"/>
                <w:lang w:val="en-US" w:eastAsia="zh-CN"/>
              </w:rPr>
              <w:t>是否符合</w:t>
            </w:r>
          </w:p>
        </w:tc>
      </w:tr>
      <w:tr w14:paraId="3272F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60272C83">
            <w:pPr>
              <w:pStyle w:val="4"/>
              <w:adjustRightInd w:val="0"/>
              <w:snapToGrid w:val="0"/>
              <w:spacing w:line="240" w:lineRule="auto"/>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1.1</w:t>
            </w:r>
          </w:p>
        </w:tc>
        <w:tc>
          <w:tcPr>
            <w:tcW w:w="6270" w:type="dxa"/>
            <w:tcBorders>
              <w:top w:val="single" w:color="auto" w:sz="4" w:space="0"/>
              <w:left w:val="single" w:color="auto" w:sz="4" w:space="0"/>
              <w:bottom w:val="single" w:color="auto" w:sz="4" w:space="0"/>
              <w:right w:val="single" w:color="auto" w:sz="4" w:space="0"/>
            </w:tcBorders>
            <w:noWrap w:val="0"/>
            <w:vAlign w:val="center"/>
          </w:tcPr>
          <w:p w14:paraId="1D683FC5">
            <w:pPr>
              <w:pStyle w:val="4"/>
              <w:adjustRightInd w:val="0"/>
              <w:snapToGrid w:val="0"/>
              <w:spacing w:line="240" w:lineRule="auto"/>
              <w:ind w:left="0" w:leftChars="0" w:firstLine="0" w:firstLineChars="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近三年内官方质量安全监督抽检无不合格样品</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6AC542C">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348EABBE">
            <w:pPr>
              <w:pStyle w:val="4"/>
              <w:adjustRightInd w:val="0"/>
              <w:snapToGrid w:val="0"/>
              <w:spacing w:line="240" w:lineRule="auto"/>
              <w:ind w:firstLine="0" w:firstLineChars="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□不符合</w:t>
            </w:r>
          </w:p>
        </w:tc>
      </w:tr>
      <w:tr w14:paraId="7F537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13CA38C7">
            <w:pPr>
              <w:pStyle w:val="4"/>
              <w:adjustRightInd w:val="0"/>
              <w:snapToGrid w:val="0"/>
              <w:spacing w:line="240" w:lineRule="auto"/>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1.2</w:t>
            </w:r>
          </w:p>
        </w:tc>
        <w:tc>
          <w:tcPr>
            <w:tcW w:w="6270" w:type="dxa"/>
            <w:tcBorders>
              <w:top w:val="single" w:color="auto" w:sz="4" w:space="0"/>
              <w:left w:val="single" w:color="auto" w:sz="4" w:space="0"/>
              <w:bottom w:val="single" w:color="auto" w:sz="4" w:space="0"/>
              <w:right w:val="single" w:color="auto" w:sz="4" w:space="0"/>
            </w:tcBorders>
            <w:noWrap w:val="0"/>
            <w:vAlign w:val="center"/>
          </w:tcPr>
          <w:p w14:paraId="428B1C2E">
            <w:pPr>
              <w:pStyle w:val="4"/>
              <w:adjustRightInd w:val="0"/>
              <w:snapToGrid w:val="0"/>
              <w:spacing w:line="240" w:lineRule="auto"/>
              <w:ind w:left="0" w:leftChars="0" w:firstLine="0" w:firstLineChars="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生产基地内及附近无影响质量安全污染源</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E272159">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040B6A89">
            <w:pPr>
              <w:pStyle w:val="4"/>
              <w:adjustRightInd w:val="0"/>
              <w:snapToGrid w:val="0"/>
              <w:spacing w:line="240" w:lineRule="auto"/>
              <w:ind w:firstLine="0" w:firstLineChars="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□不符合</w:t>
            </w:r>
          </w:p>
        </w:tc>
      </w:tr>
      <w:tr w14:paraId="27FE7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409A8060">
            <w:pPr>
              <w:pStyle w:val="4"/>
              <w:adjustRightInd w:val="0"/>
              <w:snapToGrid w:val="0"/>
              <w:spacing w:line="240" w:lineRule="auto"/>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1.3</w:t>
            </w:r>
          </w:p>
        </w:tc>
        <w:tc>
          <w:tcPr>
            <w:tcW w:w="6270" w:type="dxa"/>
            <w:tcBorders>
              <w:top w:val="single" w:color="auto" w:sz="4" w:space="0"/>
              <w:left w:val="single" w:color="auto" w:sz="4" w:space="0"/>
              <w:bottom w:val="single" w:color="auto" w:sz="4" w:space="0"/>
              <w:right w:val="single" w:color="auto" w:sz="4" w:space="0"/>
            </w:tcBorders>
            <w:noWrap w:val="0"/>
            <w:vAlign w:val="center"/>
          </w:tcPr>
          <w:p w14:paraId="525D7AAC">
            <w:pPr>
              <w:pStyle w:val="4"/>
              <w:adjustRightInd w:val="0"/>
              <w:snapToGrid w:val="0"/>
              <w:spacing w:line="240" w:lineRule="auto"/>
              <w:ind w:firstLine="0" w:firstLineChars="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企业生产经营及信誉无不良记录</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6012282">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1A994D40">
            <w:pPr>
              <w:pStyle w:val="4"/>
              <w:adjustRightInd w:val="0"/>
              <w:snapToGrid w:val="0"/>
              <w:spacing w:line="240" w:lineRule="auto"/>
              <w:ind w:firstLine="0" w:firstLineChars="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□不符合</w:t>
            </w:r>
          </w:p>
        </w:tc>
      </w:tr>
      <w:tr w14:paraId="1CD24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1D1391BE">
            <w:pPr>
              <w:pStyle w:val="4"/>
              <w:adjustRightInd w:val="0"/>
              <w:snapToGrid w:val="0"/>
              <w:spacing w:line="240" w:lineRule="auto"/>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1.4</w:t>
            </w:r>
          </w:p>
        </w:tc>
        <w:tc>
          <w:tcPr>
            <w:tcW w:w="6270" w:type="dxa"/>
            <w:tcBorders>
              <w:top w:val="single" w:color="auto" w:sz="4" w:space="0"/>
              <w:left w:val="single" w:color="auto" w:sz="4" w:space="0"/>
              <w:bottom w:val="single" w:color="auto" w:sz="4" w:space="0"/>
              <w:right w:val="single" w:color="auto" w:sz="4" w:space="0"/>
            </w:tcBorders>
            <w:noWrap w:val="0"/>
            <w:vAlign w:val="center"/>
          </w:tcPr>
          <w:p w14:paraId="59965C31">
            <w:pPr>
              <w:pStyle w:val="4"/>
              <w:adjustRightInd w:val="0"/>
              <w:snapToGrid w:val="0"/>
              <w:spacing w:line="240" w:lineRule="auto"/>
              <w:ind w:firstLine="0" w:firstLineChars="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不存在弄虚作假</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A860C72">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5CBB2329">
            <w:pPr>
              <w:pStyle w:val="4"/>
              <w:adjustRightInd w:val="0"/>
              <w:snapToGrid w:val="0"/>
              <w:spacing w:line="240" w:lineRule="auto"/>
              <w:ind w:firstLine="0" w:firstLineChars="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□不符合</w:t>
            </w:r>
          </w:p>
        </w:tc>
      </w:tr>
      <w:tr w14:paraId="63373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7F613508">
            <w:pPr>
              <w:pStyle w:val="4"/>
              <w:adjustRightInd w:val="0"/>
              <w:snapToGrid w:val="0"/>
              <w:spacing w:line="240" w:lineRule="auto"/>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2.1</w:t>
            </w:r>
          </w:p>
        </w:tc>
        <w:tc>
          <w:tcPr>
            <w:tcW w:w="6270" w:type="dxa"/>
            <w:tcBorders>
              <w:top w:val="single" w:color="auto" w:sz="4" w:space="0"/>
              <w:left w:val="single" w:color="auto" w:sz="4" w:space="0"/>
              <w:bottom w:val="single" w:color="auto" w:sz="4" w:space="0"/>
              <w:right w:val="single" w:color="auto" w:sz="4" w:space="0"/>
            </w:tcBorders>
            <w:noWrap w:val="0"/>
            <w:vAlign w:val="center"/>
          </w:tcPr>
          <w:p w14:paraId="769A9675">
            <w:pPr>
              <w:pStyle w:val="4"/>
              <w:adjustRightInd w:val="0"/>
              <w:snapToGrid w:val="0"/>
              <w:spacing w:line="240" w:lineRule="auto"/>
              <w:ind w:firstLine="0" w:firstLineChars="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获得国家级农业产业化经营重点龙头企业荣誉称号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BCCA37D">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3571EC36">
            <w:pPr>
              <w:pStyle w:val="4"/>
              <w:adjustRightInd w:val="0"/>
              <w:snapToGrid w:val="0"/>
              <w:spacing w:line="240" w:lineRule="auto"/>
              <w:ind w:firstLine="0" w:firstLineChars="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□不符合</w:t>
            </w:r>
          </w:p>
        </w:tc>
      </w:tr>
      <w:tr w14:paraId="4C0B1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01420434">
            <w:pPr>
              <w:pStyle w:val="4"/>
              <w:adjustRightInd w:val="0"/>
              <w:snapToGrid w:val="0"/>
              <w:spacing w:line="240" w:lineRule="auto"/>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2.2</w:t>
            </w:r>
          </w:p>
        </w:tc>
        <w:tc>
          <w:tcPr>
            <w:tcW w:w="6270" w:type="dxa"/>
            <w:tcBorders>
              <w:top w:val="single" w:color="auto" w:sz="4" w:space="0"/>
              <w:left w:val="single" w:color="auto" w:sz="4" w:space="0"/>
              <w:bottom w:val="single" w:color="auto" w:sz="4" w:space="0"/>
              <w:right w:val="single" w:color="auto" w:sz="4" w:space="0"/>
            </w:tcBorders>
            <w:noWrap w:val="0"/>
            <w:vAlign w:val="center"/>
          </w:tcPr>
          <w:p w14:paraId="3E0F4CF3">
            <w:pPr>
              <w:pStyle w:val="4"/>
              <w:adjustRightInd w:val="0"/>
              <w:snapToGrid w:val="0"/>
              <w:spacing w:line="240" w:lineRule="auto"/>
              <w:ind w:firstLine="0" w:firstLineChars="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曾为大型赛事或重要会议供应过产品且提供合同等证明材料</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7FD9FA4">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6810783D">
            <w:pPr>
              <w:pStyle w:val="4"/>
              <w:adjustRightInd w:val="0"/>
              <w:snapToGrid w:val="0"/>
              <w:spacing w:line="240" w:lineRule="auto"/>
              <w:ind w:firstLine="0" w:firstLineChars="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□不符合</w:t>
            </w:r>
          </w:p>
        </w:tc>
      </w:tr>
      <w:tr w14:paraId="164559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34E551AA">
            <w:pPr>
              <w:pStyle w:val="4"/>
              <w:adjustRightInd w:val="0"/>
              <w:snapToGrid w:val="0"/>
              <w:spacing w:line="240" w:lineRule="auto"/>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2.3</w:t>
            </w:r>
          </w:p>
        </w:tc>
        <w:tc>
          <w:tcPr>
            <w:tcW w:w="6270" w:type="dxa"/>
            <w:tcBorders>
              <w:top w:val="single" w:color="auto" w:sz="4" w:space="0"/>
              <w:left w:val="single" w:color="auto" w:sz="4" w:space="0"/>
              <w:bottom w:val="single" w:color="auto" w:sz="4" w:space="0"/>
              <w:right w:val="single" w:color="auto" w:sz="4" w:space="0"/>
            </w:tcBorders>
            <w:noWrap w:val="0"/>
            <w:vAlign w:val="center"/>
          </w:tcPr>
          <w:p w14:paraId="66760AFE">
            <w:pPr>
              <w:pStyle w:val="4"/>
              <w:adjustRightInd w:val="0"/>
              <w:snapToGrid w:val="0"/>
              <w:spacing w:line="240" w:lineRule="auto"/>
              <w:ind w:firstLine="0" w:firstLineChars="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企业检测实验室通过</w:t>
            </w:r>
            <w:r>
              <w:rPr>
                <w:rFonts w:hint="default" w:ascii="Times New Roman" w:hAnsi="Times New Roman" w:eastAsia="仿宋_GB2312" w:cs="Times New Roman"/>
                <w:kern w:val="2"/>
                <w:sz w:val="24"/>
                <w:szCs w:val="24"/>
                <w:lang w:val="en-US" w:eastAsia="zh-CN" w:bidi="ar-SA"/>
              </w:rPr>
              <w:t>CNAS</w:t>
            </w:r>
            <w:r>
              <w:rPr>
                <w:rFonts w:hint="eastAsia" w:ascii="仿宋_GB2312" w:hAnsi="仿宋_GB2312" w:eastAsia="仿宋_GB2312" w:cs="仿宋_GB2312"/>
                <w:kern w:val="2"/>
                <w:sz w:val="24"/>
                <w:szCs w:val="24"/>
                <w:lang w:val="en-US" w:eastAsia="zh-CN" w:bidi="ar-SA"/>
              </w:rPr>
              <w:t>认证</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436F1AC">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6EB12556">
            <w:pPr>
              <w:pStyle w:val="4"/>
              <w:adjustRightInd w:val="0"/>
              <w:snapToGrid w:val="0"/>
              <w:spacing w:line="240" w:lineRule="auto"/>
              <w:ind w:firstLine="0" w:firstLineChars="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□不符合</w:t>
            </w:r>
          </w:p>
        </w:tc>
      </w:tr>
      <w:tr w14:paraId="56D65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5D539214">
            <w:pPr>
              <w:pStyle w:val="4"/>
              <w:adjustRightInd w:val="0"/>
              <w:snapToGrid w:val="0"/>
              <w:spacing w:line="240" w:lineRule="auto"/>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2.4</w:t>
            </w:r>
          </w:p>
        </w:tc>
        <w:tc>
          <w:tcPr>
            <w:tcW w:w="6270" w:type="dxa"/>
            <w:tcBorders>
              <w:top w:val="single" w:color="auto" w:sz="4" w:space="0"/>
              <w:left w:val="single" w:color="auto" w:sz="4" w:space="0"/>
              <w:bottom w:val="single" w:color="auto" w:sz="4" w:space="0"/>
              <w:right w:val="single" w:color="auto" w:sz="4" w:space="0"/>
            </w:tcBorders>
            <w:noWrap w:val="0"/>
            <w:vAlign w:val="center"/>
          </w:tcPr>
          <w:p w14:paraId="6DEF27CC">
            <w:pPr>
              <w:pStyle w:val="4"/>
              <w:adjustRightInd w:val="0"/>
              <w:snapToGrid w:val="0"/>
              <w:spacing w:line="240" w:lineRule="auto"/>
              <w:ind w:firstLine="0" w:firstLineChars="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集养殖、屠宰、运输为一体</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EB6132F">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6E7C2861">
            <w:pPr>
              <w:pStyle w:val="4"/>
              <w:adjustRightInd w:val="0"/>
              <w:snapToGrid w:val="0"/>
              <w:spacing w:line="240" w:lineRule="auto"/>
              <w:ind w:firstLine="0" w:firstLineChars="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□不符合</w:t>
            </w:r>
          </w:p>
        </w:tc>
      </w:tr>
      <w:tr w14:paraId="62BB5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3C8A3AEC">
            <w:pPr>
              <w:pStyle w:val="4"/>
              <w:adjustRightInd w:val="0"/>
              <w:snapToGrid w:val="0"/>
              <w:spacing w:line="240" w:lineRule="auto"/>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2.5</w:t>
            </w:r>
          </w:p>
        </w:tc>
        <w:tc>
          <w:tcPr>
            <w:tcW w:w="6270" w:type="dxa"/>
            <w:tcBorders>
              <w:top w:val="single" w:color="auto" w:sz="4" w:space="0"/>
              <w:left w:val="single" w:color="auto" w:sz="4" w:space="0"/>
              <w:bottom w:val="single" w:color="auto" w:sz="4" w:space="0"/>
              <w:right w:val="single" w:color="auto" w:sz="4" w:space="0"/>
            </w:tcBorders>
            <w:noWrap w:val="0"/>
            <w:vAlign w:val="center"/>
          </w:tcPr>
          <w:p w14:paraId="7F05B8E4">
            <w:pPr>
              <w:pStyle w:val="4"/>
              <w:adjustRightInd w:val="0"/>
              <w:snapToGrid w:val="0"/>
              <w:spacing w:line="240" w:lineRule="auto"/>
              <w:ind w:firstLine="0" w:firstLineChars="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企业产品有绿色食品、有机食品、地理标志认证或欧盟认证中一项以上认证证书</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15C921B">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49C2AEB1">
            <w:pPr>
              <w:pStyle w:val="4"/>
              <w:adjustRightInd w:val="0"/>
              <w:snapToGrid w:val="0"/>
              <w:spacing w:line="240" w:lineRule="auto"/>
              <w:ind w:firstLine="0" w:firstLineChars="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□不符合</w:t>
            </w:r>
          </w:p>
        </w:tc>
      </w:tr>
      <w:tr w14:paraId="59EF8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3557482F">
            <w:pPr>
              <w:pStyle w:val="4"/>
              <w:adjustRightInd w:val="0"/>
              <w:snapToGrid w:val="0"/>
              <w:spacing w:line="240" w:lineRule="auto"/>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3.1</w:t>
            </w:r>
          </w:p>
        </w:tc>
        <w:tc>
          <w:tcPr>
            <w:tcW w:w="6270" w:type="dxa"/>
            <w:tcBorders>
              <w:top w:val="single" w:color="auto" w:sz="4" w:space="0"/>
              <w:left w:val="single" w:color="auto" w:sz="4" w:space="0"/>
              <w:bottom w:val="single" w:color="auto" w:sz="4" w:space="0"/>
              <w:right w:val="single" w:color="auto" w:sz="4" w:space="0"/>
            </w:tcBorders>
            <w:noWrap w:val="0"/>
            <w:vAlign w:val="center"/>
          </w:tcPr>
          <w:p w14:paraId="6666A29B">
            <w:pPr>
              <w:pStyle w:val="4"/>
              <w:adjustRightInd w:val="0"/>
              <w:snapToGrid w:val="0"/>
              <w:spacing w:line="240" w:lineRule="auto"/>
              <w:ind w:firstLine="0" w:firstLineChars="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具备合法的生产经营主体资质，营业执照、税务登记证、信用代码证等证照齐全</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77DF42A">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3F1F13B3">
            <w:pPr>
              <w:pStyle w:val="4"/>
              <w:adjustRightInd w:val="0"/>
              <w:snapToGrid w:val="0"/>
              <w:spacing w:line="240" w:lineRule="auto"/>
              <w:ind w:firstLine="0" w:firstLineChars="0"/>
              <w:jc w:val="both"/>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□不符合</w:t>
            </w:r>
          </w:p>
        </w:tc>
      </w:tr>
      <w:tr w14:paraId="34CF7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1B877346">
            <w:pPr>
              <w:pStyle w:val="4"/>
              <w:adjustRightInd w:val="0"/>
              <w:snapToGrid w:val="0"/>
              <w:spacing w:line="240" w:lineRule="auto"/>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3.2</w:t>
            </w:r>
          </w:p>
        </w:tc>
        <w:tc>
          <w:tcPr>
            <w:tcW w:w="6270" w:type="dxa"/>
            <w:tcBorders>
              <w:top w:val="single" w:color="auto" w:sz="4" w:space="0"/>
              <w:left w:val="single" w:color="auto" w:sz="4" w:space="0"/>
              <w:bottom w:val="single" w:color="auto" w:sz="4" w:space="0"/>
              <w:right w:val="single" w:color="auto" w:sz="4" w:space="0"/>
            </w:tcBorders>
            <w:noWrap w:val="0"/>
            <w:vAlign w:val="center"/>
          </w:tcPr>
          <w:p w14:paraId="4FDADF10">
            <w:pPr>
              <w:pStyle w:val="4"/>
              <w:adjustRightInd w:val="0"/>
              <w:snapToGrid w:val="0"/>
              <w:spacing w:line="240" w:lineRule="auto"/>
              <w:ind w:firstLine="0" w:firstLineChars="0"/>
              <w:jc w:val="both"/>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猪牛羊屠宰企业具备属地市级人民政府核发的定点屠宰证书，家禽屠宰企业经市级农业农村主管部门备案</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4C29A9D">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2F78C1F9">
            <w:pPr>
              <w:pStyle w:val="4"/>
              <w:adjustRightInd w:val="0"/>
              <w:snapToGrid w:val="0"/>
              <w:spacing w:line="240" w:lineRule="auto"/>
              <w:ind w:firstLine="0" w:firstLineChars="0"/>
              <w:jc w:val="both"/>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□不符合</w:t>
            </w:r>
          </w:p>
        </w:tc>
      </w:tr>
      <w:tr w14:paraId="20EA54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749FC39A">
            <w:pPr>
              <w:pStyle w:val="4"/>
              <w:adjustRightInd w:val="0"/>
              <w:snapToGrid w:val="0"/>
              <w:spacing w:line="240" w:lineRule="auto"/>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3.3</w:t>
            </w:r>
          </w:p>
        </w:tc>
        <w:tc>
          <w:tcPr>
            <w:tcW w:w="6270" w:type="dxa"/>
            <w:tcBorders>
              <w:top w:val="single" w:color="auto" w:sz="4" w:space="0"/>
              <w:left w:val="single" w:color="auto" w:sz="4" w:space="0"/>
              <w:bottom w:val="single" w:color="auto" w:sz="4" w:space="0"/>
              <w:right w:val="single" w:color="auto" w:sz="4" w:space="0"/>
            </w:tcBorders>
            <w:noWrap w:val="0"/>
            <w:vAlign w:val="center"/>
          </w:tcPr>
          <w:p w14:paraId="0B5F6DDD">
            <w:pPr>
              <w:pStyle w:val="4"/>
              <w:adjustRightInd w:val="0"/>
              <w:snapToGrid w:val="0"/>
              <w:spacing w:line="240" w:lineRule="auto"/>
              <w:ind w:firstLine="0" w:firstLineChars="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符合《动物防疫条件审查办法》相关要求</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BF6EB68">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668AE69A">
            <w:pPr>
              <w:pStyle w:val="4"/>
              <w:adjustRightInd w:val="0"/>
              <w:snapToGrid w:val="0"/>
              <w:spacing w:line="240" w:lineRule="auto"/>
              <w:ind w:firstLine="0" w:firstLineChars="0"/>
              <w:jc w:val="both"/>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□不符合</w:t>
            </w:r>
          </w:p>
        </w:tc>
      </w:tr>
      <w:tr w14:paraId="3DCA03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3ABB4F79">
            <w:pPr>
              <w:pStyle w:val="4"/>
              <w:adjustRightInd w:val="0"/>
              <w:snapToGrid w:val="0"/>
              <w:spacing w:line="240" w:lineRule="auto"/>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3.4</w:t>
            </w:r>
          </w:p>
        </w:tc>
        <w:tc>
          <w:tcPr>
            <w:tcW w:w="6270" w:type="dxa"/>
            <w:tcBorders>
              <w:top w:val="single" w:color="auto" w:sz="4" w:space="0"/>
              <w:left w:val="single" w:color="auto" w:sz="4" w:space="0"/>
              <w:bottom w:val="single" w:color="auto" w:sz="4" w:space="0"/>
              <w:right w:val="single" w:color="auto" w:sz="4" w:space="0"/>
            </w:tcBorders>
            <w:noWrap w:val="0"/>
            <w:vAlign w:val="center"/>
          </w:tcPr>
          <w:p w14:paraId="0BF3289E">
            <w:pPr>
              <w:pStyle w:val="4"/>
              <w:adjustRightInd w:val="0"/>
              <w:snapToGrid w:val="0"/>
              <w:spacing w:line="240" w:lineRule="auto"/>
              <w:ind w:firstLine="0" w:firstLineChars="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取得《动物防疫条件合格证》</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82AE0B6">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3ADDC2EB">
            <w:pPr>
              <w:pStyle w:val="4"/>
              <w:adjustRightInd w:val="0"/>
              <w:snapToGrid w:val="0"/>
              <w:spacing w:line="240" w:lineRule="auto"/>
              <w:ind w:firstLine="0" w:firstLineChars="0"/>
              <w:jc w:val="both"/>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□不符合</w:t>
            </w:r>
          </w:p>
        </w:tc>
      </w:tr>
      <w:tr w14:paraId="4D18B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3689CBCA">
            <w:pPr>
              <w:pStyle w:val="4"/>
              <w:adjustRightInd w:val="0"/>
              <w:snapToGrid w:val="0"/>
              <w:spacing w:line="240" w:lineRule="auto"/>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3.5</w:t>
            </w:r>
          </w:p>
        </w:tc>
        <w:tc>
          <w:tcPr>
            <w:tcW w:w="6270" w:type="dxa"/>
            <w:tcBorders>
              <w:top w:val="single" w:color="auto" w:sz="4" w:space="0"/>
              <w:left w:val="single" w:color="auto" w:sz="4" w:space="0"/>
              <w:bottom w:val="single" w:color="auto" w:sz="4" w:space="0"/>
              <w:right w:val="single" w:color="auto" w:sz="4" w:space="0"/>
            </w:tcBorders>
            <w:noWrap w:val="0"/>
            <w:vAlign w:val="center"/>
          </w:tcPr>
          <w:p w14:paraId="28F7EF4A">
            <w:pPr>
              <w:pStyle w:val="4"/>
              <w:adjustRightInd w:val="0"/>
              <w:snapToGrid w:val="0"/>
              <w:spacing w:line="240" w:lineRule="auto"/>
              <w:ind w:firstLine="0" w:firstLineChars="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供应有清真要求的动物制品的屠宰企业，具备相关部门核发的清真食品加工资质。</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82BD6EA">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3D74FBFD">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□不符合</w:t>
            </w:r>
          </w:p>
          <w:p w14:paraId="21E86720">
            <w:pPr>
              <w:pStyle w:val="4"/>
              <w:adjustRightInd w:val="0"/>
              <w:snapToGrid w:val="0"/>
              <w:spacing w:line="240" w:lineRule="auto"/>
              <w:ind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□不</w:t>
            </w:r>
            <w:r>
              <w:rPr>
                <w:rFonts w:hint="eastAsia" w:ascii="仿宋_GB2312" w:hAnsi="仿宋_GB2312" w:eastAsia="仿宋_GB2312" w:cs="仿宋_GB2312"/>
                <w:sz w:val="24"/>
                <w:szCs w:val="24"/>
                <w:lang w:val="en-US" w:eastAsia="zh-CN"/>
              </w:rPr>
              <w:t>涉及</w:t>
            </w:r>
          </w:p>
        </w:tc>
      </w:tr>
      <w:tr w14:paraId="1DBE7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214816A1">
            <w:pPr>
              <w:pStyle w:val="4"/>
              <w:adjustRightInd w:val="0"/>
              <w:snapToGrid w:val="0"/>
              <w:spacing w:line="240" w:lineRule="auto"/>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4.1</w:t>
            </w:r>
          </w:p>
        </w:tc>
        <w:tc>
          <w:tcPr>
            <w:tcW w:w="6270" w:type="dxa"/>
            <w:tcBorders>
              <w:top w:val="single" w:color="auto" w:sz="4" w:space="0"/>
              <w:left w:val="single" w:color="auto" w:sz="4" w:space="0"/>
              <w:bottom w:val="single" w:color="auto" w:sz="4" w:space="0"/>
              <w:right w:val="single" w:color="auto" w:sz="4" w:space="0"/>
            </w:tcBorders>
            <w:noWrap w:val="0"/>
            <w:vAlign w:val="center"/>
          </w:tcPr>
          <w:p w14:paraId="42EA37B8">
            <w:pPr>
              <w:pStyle w:val="4"/>
              <w:adjustRightInd w:val="0"/>
              <w:snapToGrid w:val="0"/>
              <w:spacing w:line="240" w:lineRule="auto"/>
              <w:ind w:firstLine="0" w:firstLineChars="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屠宰企业应为现代化大型肉品企业，有三年以上从事屠宰加工经历，企业屠宰加工过程中验收、屠宰、分割、包装、贮存和运输等环节的场所、设施设备符合《食品安全国家标准畜禽屠宰加工卫生规范》（</w:t>
            </w:r>
            <w:r>
              <w:rPr>
                <w:rFonts w:hint="default" w:ascii="Times New Roman" w:hAnsi="Times New Roman" w:eastAsia="仿宋_GB2312" w:cs="Times New Roman"/>
                <w:kern w:val="2"/>
                <w:sz w:val="24"/>
                <w:szCs w:val="24"/>
                <w:lang w:val="en-US" w:eastAsia="zh-CN" w:bidi="ar-SA"/>
              </w:rPr>
              <w:t>GB12694-2016</w:t>
            </w:r>
            <w:r>
              <w:rPr>
                <w:rFonts w:hint="eastAsia" w:ascii="仿宋_GB2312" w:hAnsi="仿宋_GB2312" w:eastAsia="仿宋_GB2312" w:cs="仿宋_GB2312"/>
                <w:kern w:val="2"/>
                <w:sz w:val="24"/>
                <w:szCs w:val="24"/>
                <w:lang w:val="en-US" w:eastAsia="zh-CN" w:bidi="ar-SA"/>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356A6BF">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52027EA7">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14:paraId="450D0916">
            <w:pPr>
              <w:pStyle w:val="4"/>
              <w:adjustRightInd w:val="0"/>
              <w:snapToGrid w:val="0"/>
              <w:spacing w:line="240" w:lineRule="auto"/>
              <w:ind w:firstLine="0" w:firstLineChars="0"/>
              <w:jc w:val="both"/>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□不符合</w:t>
            </w:r>
          </w:p>
        </w:tc>
      </w:tr>
      <w:tr w14:paraId="3281A9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7C8296BE">
            <w:pPr>
              <w:pStyle w:val="4"/>
              <w:adjustRightInd w:val="0"/>
              <w:snapToGrid w:val="0"/>
              <w:spacing w:line="240" w:lineRule="auto"/>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4.2</w:t>
            </w:r>
          </w:p>
        </w:tc>
        <w:tc>
          <w:tcPr>
            <w:tcW w:w="6270" w:type="dxa"/>
            <w:tcBorders>
              <w:top w:val="single" w:color="auto" w:sz="4" w:space="0"/>
              <w:left w:val="single" w:color="auto" w:sz="4" w:space="0"/>
              <w:bottom w:val="single" w:color="auto" w:sz="4" w:space="0"/>
              <w:right w:val="single" w:color="auto" w:sz="4" w:space="0"/>
            </w:tcBorders>
            <w:noWrap w:val="0"/>
            <w:vAlign w:val="center"/>
          </w:tcPr>
          <w:p w14:paraId="1B8AAC38">
            <w:pPr>
              <w:pStyle w:val="4"/>
              <w:adjustRightInd w:val="0"/>
              <w:snapToGrid w:val="0"/>
              <w:spacing w:line="240" w:lineRule="auto"/>
              <w:ind w:firstLine="0" w:firstLineChars="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生猪屠宰企业是设区市以上A类定点屠宰企业</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9601AC7">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7F27022A">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14:paraId="6A51CB21">
            <w:pPr>
              <w:pStyle w:val="4"/>
              <w:adjustRightInd w:val="0"/>
              <w:snapToGrid w:val="0"/>
              <w:spacing w:line="240" w:lineRule="auto"/>
              <w:ind w:firstLine="0" w:firstLineChars="0"/>
              <w:jc w:val="both"/>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□不符合</w:t>
            </w:r>
          </w:p>
        </w:tc>
      </w:tr>
      <w:tr w14:paraId="517F3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544737A1">
            <w:pPr>
              <w:pStyle w:val="4"/>
              <w:adjustRightInd w:val="0"/>
              <w:snapToGrid w:val="0"/>
              <w:spacing w:line="240" w:lineRule="auto"/>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4.3</w:t>
            </w:r>
          </w:p>
        </w:tc>
        <w:tc>
          <w:tcPr>
            <w:tcW w:w="6270" w:type="dxa"/>
            <w:tcBorders>
              <w:top w:val="single" w:color="auto" w:sz="4" w:space="0"/>
              <w:left w:val="single" w:color="auto" w:sz="4" w:space="0"/>
              <w:bottom w:val="single" w:color="auto" w:sz="4" w:space="0"/>
              <w:right w:val="single" w:color="auto" w:sz="4" w:space="0"/>
            </w:tcBorders>
            <w:noWrap w:val="0"/>
            <w:vAlign w:val="center"/>
          </w:tcPr>
          <w:p w14:paraId="33BD2C73">
            <w:pPr>
              <w:pStyle w:val="4"/>
              <w:adjustRightInd w:val="0"/>
              <w:snapToGrid w:val="0"/>
              <w:spacing w:line="240" w:lineRule="auto"/>
              <w:ind w:firstLine="0" w:firstLineChars="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基本技术条件符合《畜类屠宰加工通用技术条件》（</w:t>
            </w:r>
            <w:r>
              <w:rPr>
                <w:rFonts w:hint="default" w:ascii="Times New Roman" w:hAnsi="Times New Roman" w:eastAsia="仿宋_GB2312" w:cs="Times New Roman"/>
                <w:kern w:val="2"/>
                <w:sz w:val="24"/>
                <w:szCs w:val="24"/>
                <w:lang w:val="en-US" w:eastAsia="zh-CN" w:bidi="ar-SA"/>
              </w:rPr>
              <w:t>GB/T17237-2008</w:t>
            </w:r>
            <w:r>
              <w:rPr>
                <w:rFonts w:hint="eastAsia" w:ascii="仿宋_GB2312" w:hAnsi="仿宋_GB2312" w:eastAsia="仿宋_GB2312" w:cs="仿宋_GB2312"/>
                <w:kern w:val="2"/>
                <w:sz w:val="24"/>
                <w:szCs w:val="24"/>
                <w:lang w:val="en-US" w:eastAsia="zh-CN" w:bidi="ar-SA"/>
              </w:rPr>
              <w:t>），配备完备的监控设备设施，对畜禽进厂、生产加工、检验检疫过程及产品出厂实现全程监控</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E19FE0B">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51991D1C">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14:paraId="1140942B">
            <w:pPr>
              <w:pStyle w:val="4"/>
              <w:adjustRightInd w:val="0"/>
              <w:snapToGrid w:val="0"/>
              <w:spacing w:line="240" w:lineRule="auto"/>
              <w:ind w:firstLine="0" w:firstLineChars="0"/>
              <w:jc w:val="both"/>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□不符合</w:t>
            </w:r>
          </w:p>
        </w:tc>
      </w:tr>
      <w:tr w14:paraId="179FD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43" w:type="dxa"/>
            <w:tcBorders>
              <w:top w:val="single" w:color="auto" w:sz="4" w:space="0"/>
              <w:left w:val="single" w:color="auto" w:sz="4" w:space="0"/>
              <w:bottom w:val="single" w:color="auto" w:sz="4" w:space="0"/>
              <w:right w:val="single" w:color="auto" w:sz="4" w:space="0"/>
            </w:tcBorders>
            <w:noWrap w:val="0"/>
            <w:vAlign w:val="center"/>
          </w:tcPr>
          <w:p w14:paraId="1F3DA1E5">
            <w:pPr>
              <w:pStyle w:val="4"/>
              <w:adjustRightInd w:val="0"/>
              <w:snapToGrid w:val="0"/>
              <w:spacing w:line="240" w:lineRule="auto"/>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4.4</w:t>
            </w:r>
          </w:p>
        </w:tc>
        <w:tc>
          <w:tcPr>
            <w:tcW w:w="6270" w:type="dxa"/>
            <w:tcBorders>
              <w:top w:val="single" w:color="auto" w:sz="4" w:space="0"/>
              <w:left w:val="single" w:color="auto" w:sz="4" w:space="0"/>
              <w:bottom w:val="single" w:color="auto" w:sz="4" w:space="0"/>
              <w:right w:val="single" w:color="auto" w:sz="4" w:space="0"/>
            </w:tcBorders>
            <w:noWrap w:val="0"/>
            <w:vAlign w:val="center"/>
          </w:tcPr>
          <w:p w14:paraId="14F19B2D">
            <w:pPr>
              <w:pStyle w:val="4"/>
              <w:adjustRightInd w:val="0"/>
              <w:snapToGrid w:val="0"/>
              <w:spacing w:line="240" w:lineRule="auto"/>
              <w:ind w:firstLine="0" w:firstLineChars="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企业应具备产品质量安全检测室，配备必要的检测设备和专门检测人员，检测结果记录真实完整。</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052DED8">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3987476E">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14:paraId="70BC3029">
            <w:pPr>
              <w:pStyle w:val="4"/>
              <w:adjustRightInd w:val="0"/>
              <w:snapToGrid w:val="0"/>
              <w:spacing w:line="240" w:lineRule="auto"/>
              <w:ind w:firstLine="0" w:firstLineChars="0"/>
              <w:jc w:val="both"/>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□不符合</w:t>
            </w:r>
          </w:p>
        </w:tc>
      </w:tr>
    </w:tbl>
    <w:p w14:paraId="47182C8F">
      <w:pPr>
        <w:adjustRightInd w:val="0"/>
        <w:snapToGrid w:val="0"/>
        <w:spacing w:line="240" w:lineRule="auto"/>
        <w:ind w:firstLine="0" w:firstLineChars="0"/>
        <w:rPr>
          <w:rFonts w:hint="eastAsia"/>
        </w:rPr>
      </w:pPr>
    </w:p>
    <w:p w14:paraId="449F67F6">
      <w:pPr>
        <w:adjustRightInd w:val="0"/>
        <w:snapToGrid w:val="0"/>
        <w:spacing w:line="240" w:lineRule="auto"/>
        <w:ind w:firstLine="0" w:firstLineChars="0"/>
        <w:rPr>
          <w:rFonts w:hint="default" w:ascii="黑体" w:hAnsi="黑体" w:eastAsia="黑体" w:cs="黑体"/>
          <w:sz w:val="32"/>
          <w:szCs w:val="32"/>
          <w:lang w:val="en-US" w:eastAsia="zh-CN"/>
        </w:rPr>
      </w:pPr>
      <w:r>
        <w:rPr>
          <w:rFonts w:hint="eastAsia" w:ascii="黑体" w:hAnsi="黑体" w:eastAsia="黑体" w:cs="黑体"/>
          <w:sz w:val="32"/>
          <w:szCs w:val="32"/>
        </w:rPr>
        <w:t>五、</w:t>
      </w:r>
      <w:r>
        <w:rPr>
          <w:rFonts w:hint="eastAsia" w:ascii="黑体" w:hAnsi="黑体" w:eastAsia="黑体" w:cs="黑体"/>
          <w:sz w:val="32"/>
          <w:szCs w:val="32"/>
          <w:lang w:val="en-US" w:eastAsia="zh-CN"/>
        </w:rPr>
        <w:t>水产品养殖基地</w:t>
      </w:r>
    </w:p>
    <w:tbl>
      <w:tblPr>
        <w:tblStyle w:val="6"/>
        <w:tblpPr w:leftFromText="180" w:rightFromText="180" w:vertAnchor="text" w:horzAnchor="page" w:tblpX="1784" w:tblpY="175"/>
        <w:tblOverlap w:val="never"/>
        <w:tblW w:w="892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8"/>
        <w:gridCol w:w="6314"/>
        <w:gridCol w:w="1574"/>
      </w:tblGrid>
      <w:tr w14:paraId="1A886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38" w:type="dxa"/>
            <w:tcBorders>
              <w:top w:val="single" w:color="auto" w:sz="4" w:space="0"/>
              <w:left w:val="single" w:color="auto" w:sz="4" w:space="0"/>
              <w:bottom w:val="single" w:color="auto" w:sz="4" w:space="0"/>
              <w:right w:val="single" w:color="auto" w:sz="4" w:space="0"/>
            </w:tcBorders>
            <w:noWrap w:val="0"/>
            <w:vAlign w:val="center"/>
          </w:tcPr>
          <w:p w14:paraId="5CFE6663">
            <w:pPr>
              <w:pStyle w:val="4"/>
              <w:adjustRightInd w:val="0"/>
              <w:snapToGrid w:val="0"/>
              <w:spacing w:line="240" w:lineRule="auto"/>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6314" w:type="dxa"/>
            <w:tcBorders>
              <w:top w:val="single" w:color="auto" w:sz="4" w:space="0"/>
              <w:left w:val="single" w:color="auto" w:sz="4" w:space="0"/>
              <w:bottom w:val="single" w:color="auto" w:sz="4" w:space="0"/>
              <w:right w:val="single" w:color="auto" w:sz="4" w:space="0"/>
            </w:tcBorders>
            <w:noWrap w:val="0"/>
            <w:vAlign w:val="center"/>
          </w:tcPr>
          <w:p w14:paraId="0963F448">
            <w:pPr>
              <w:pStyle w:val="4"/>
              <w:adjustRightInd w:val="0"/>
              <w:snapToGrid w:val="0"/>
              <w:spacing w:line="240" w:lineRule="auto"/>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lang w:val="en-US" w:eastAsia="zh-CN"/>
              </w:rPr>
              <w:t>检查内容</w:t>
            </w:r>
          </w:p>
        </w:tc>
        <w:tc>
          <w:tcPr>
            <w:tcW w:w="1574" w:type="dxa"/>
            <w:tcBorders>
              <w:top w:val="single" w:color="auto" w:sz="4" w:space="0"/>
              <w:left w:val="single" w:color="auto" w:sz="4" w:space="0"/>
              <w:bottom w:val="single" w:color="auto" w:sz="4" w:space="0"/>
              <w:right w:val="single" w:color="auto" w:sz="4" w:space="0"/>
            </w:tcBorders>
            <w:noWrap w:val="0"/>
            <w:vAlign w:val="center"/>
          </w:tcPr>
          <w:p w14:paraId="288952BB">
            <w:pPr>
              <w:pStyle w:val="4"/>
              <w:adjustRightInd w:val="0"/>
              <w:snapToGrid w:val="0"/>
              <w:spacing w:line="240" w:lineRule="auto"/>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lang w:val="en-US" w:eastAsia="zh-CN"/>
              </w:rPr>
              <w:t>是否符合</w:t>
            </w:r>
          </w:p>
        </w:tc>
      </w:tr>
      <w:tr w14:paraId="2F97D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038" w:type="dxa"/>
            <w:tcBorders>
              <w:top w:val="single" w:color="auto" w:sz="4" w:space="0"/>
              <w:left w:val="single" w:color="auto" w:sz="4" w:space="0"/>
              <w:bottom w:val="single" w:color="auto" w:sz="4" w:space="0"/>
              <w:right w:val="single" w:color="auto" w:sz="4" w:space="0"/>
            </w:tcBorders>
            <w:noWrap w:val="0"/>
            <w:vAlign w:val="center"/>
          </w:tcPr>
          <w:p w14:paraId="28A1A0CA">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1.1</w:t>
            </w:r>
          </w:p>
        </w:tc>
        <w:tc>
          <w:tcPr>
            <w:tcW w:w="6314" w:type="dxa"/>
            <w:tcBorders>
              <w:top w:val="single" w:color="auto" w:sz="4" w:space="0"/>
              <w:left w:val="single" w:color="auto" w:sz="4" w:space="0"/>
              <w:bottom w:val="single" w:color="auto" w:sz="4" w:space="0"/>
              <w:right w:val="single" w:color="auto" w:sz="4" w:space="0"/>
            </w:tcBorders>
            <w:noWrap w:val="0"/>
            <w:vAlign w:val="center"/>
          </w:tcPr>
          <w:p w14:paraId="61873A30">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近三年内官方质量安全监督抽检</w:t>
            </w:r>
            <w:r>
              <w:rPr>
                <w:rFonts w:hint="eastAsia" w:ascii="仿宋_GB2312" w:hAnsi="仿宋_GB2312" w:eastAsia="仿宋_GB2312" w:cs="仿宋_GB2312"/>
                <w:sz w:val="24"/>
                <w:szCs w:val="24"/>
                <w:lang w:val="en-US" w:eastAsia="zh-CN"/>
              </w:rPr>
              <w:t>无</w:t>
            </w:r>
            <w:r>
              <w:rPr>
                <w:rFonts w:hint="eastAsia" w:ascii="仿宋_GB2312" w:hAnsi="仿宋_GB2312" w:eastAsia="仿宋_GB2312" w:cs="仿宋_GB2312"/>
                <w:sz w:val="24"/>
                <w:szCs w:val="24"/>
              </w:rPr>
              <w:t>不合格样品</w:t>
            </w:r>
          </w:p>
        </w:tc>
        <w:tc>
          <w:tcPr>
            <w:tcW w:w="1574" w:type="dxa"/>
            <w:tcBorders>
              <w:top w:val="single" w:color="auto" w:sz="4" w:space="0"/>
              <w:left w:val="single" w:color="auto" w:sz="4" w:space="0"/>
              <w:bottom w:val="single" w:color="auto" w:sz="4" w:space="0"/>
              <w:right w:val="single" w:color="auto" w:sz="4" w:space="0"/>
            </w:tcBorders>
            <w:noWrap w:val="0"/>
            <w:vAlign w:val="center"/>
          </w:tcPr>
          <w:p w14:paraId="0B49B670">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172580F3">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14:paraId="592B9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038" w:type="dxa"/>
            <w:tcBorders>
              <w:top w:val="single" w:color="auto" w:sz="4" w:space="0"/>
              <w:left w:val="single" w:color="auto" w:sz="4" w:space="0"/>
              <w:bottom w:val="single" w:color="auto" w:sz="4" w:space="0"/>
              <w:right w:val="single" w:color="auto" w:sz="4" w:space="0"/>
            </w:tcBorders>
            <w:noWrap w:val="0"/>
            <w:vAlign w:val="center"/>
          </w:tcPr>
          <w:p w14:paraId="031E2443">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1.2</w:t>
            </w:r>
          </w:p>
        </w:tc>
        <w:tc>
          <w:tcPr>
            <w:tcW w:w="6314" w:type="dxa"/>
            <w:tcBorders>
              <w:top w:val="single" w:color="auto" w:sz="4" w:space="0"/>
              <w:left w:val="single" w:color="auto" w:sz="4" w:space="0"/>
              <w:bottom w:val="single" w:color="auto" w:sz="4" w:space="0"/>
              <w:right w:val="single" w:color="auto" w:sz="4" w:space="0"/>
            </w:tcBorders>
            <w:noWrap w:val="0"/>
            <w:vAlign w:val="center"/>
          </w:tcPr>
          <w:p w14:paraId="11CA1610">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养殖用水符合《无公害食品淡水养殖用水水质标准（</w:t>
            </w:r>
            <w:r>
              <w:rPr>
                <w:rFonts w:hint="default" w:ascii="Times New Roman" w:hAnsi="Times New Roman" w:eastAsia="仿宋_GB2312" w:cs="Times New Roman"/>
                <w:sz w:val="24"/>
                <w:szCs w:val="24"/>
              </w:rPr>
              <w:t>NY5051-2001</w:t>
            </w:r>
            <w:r>
              <w:rPr>
                <w:rFonts w:hint="eastAsia" w:ascii="仿宋_GB2312" w:hAnsi="仿宋_GB2312" w:eastAsia="仿宋_GB2312" w:cs="仿宋_GB2312"/>
                <w:sz w:val="24"/>
                <w:szCs w:val="24"/>
              </w:rPr>
              <w:t>）》</w:t>
            </w:r>
          </w:p>
        </w:tc>
        <w:tc>
          <w:tcPr>
            <w:tcW w:w="1574" w:type="dxa"/>
            <w:tcBorders>
              <w:top w:val="single" w:color="auto" w:sz="4" w:space="0"/>
              <w:left w:val="single" w:color="auto" w:sz="4" w:space="0"/>
              <w:bottom w:val="single" w:color="auto" w:sz="4" w:space="0"/>
              <w:right w:val="single" w:color="auto" w:sz="4" w:space="0"/>
            </w:tcBorders>
            <w:noWrap w:val="0"/>
            <w:vAlign w:val="center"/>
          </w:tcPr>
          <w:p w14:paraId="78C1D99A">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543BA31B">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14:paraId="0D2DF5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38" w:type="dxa"/>
            <w:tcBorders>
              <w:top w:val="single" w:color="auto" w:sz="4" w:space="0"/>
              <w:left w:val="single" w:color="auto" w:sz="4" w:space="0"/>
              <w:bottom w:val="single" w:color="auto" w:sz="4" w:space="0"/>
              <w:right w:val="single" w:color="auto" w:sz="4" w:space="0"/>
            </w:tcBorders>
            <w:noWrap w:val="0"/>
            <w:vAlign w:val="center"/>
          </w:tcPr>
          <w:p w14:paraId="1997C86A">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1.3</w:t>
            </w:r>
          </w:p>
        </w:tc>
        <w:tc>
          <w:tcPr>
            <w:tcW w:w="6314" w:type="dxa"/>
            <w:tcBorders>
              <w:top w:val="single" w:color="auto" w:sz="4" w:space="0"/>
              <w:left w:val="single" w:color="auto" w:sz="4" w:space="0"/>
              <w:bottom w:val="single" w:color="auto" w:sz="4" w:space="0"/>
              <w:right w:val="single" w:color="auto" w:sz="4" w:space="0"/>
            </w:tcBorders>
            <w:noWrap w:val="0"/>
            <w:vAlign w:val="center"/>
          </w:tcPr>
          <w:p w14:paraId="7EF23B1E">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生产基地内及附近</w:t>
            </w:r>
            <w:r>
              <w:rPr>
                <w:rFonts w:hint="eastAsia" w:ascii="仿宋_GB2312" w:hAnsi="仿宋_GB2312" w:eastAsia="仿宋_GB2312" w:cs="仿宋_GB2312"/>
                <w:sz w:val="24"/>
                <w:szCs w:val="24"/>
                <w:lang w:val="en-US" w:eastAsia="zh-CN"/>
              </w:rPr>
              <w:t>无</w:t>
            </w:r>
            <w:r>
              <w:rPr>
                <w:rFonts w:hint="eastAsia" w:ascii="仿宋_GB2312" w:hAnsi="仿宋_GB2312" w:eastAsia="仿宋_GB2312" w:cs="仿宋_GB2312"/>
                <w:sz w:val="24"/>
                <w:szCs w:val="24"/>
              </w:rPr>
              <w:t>影响质量安全污染源</w:t>
            </w:r>
          </w:p>
        </w:tc>
        <w:tc>
          <w:tcPr>
            <w:tcW w:w="1574" w:type="dxa"/>
            <w:tcBorders>
              <w:top w:val="single" w:color="auto" w:sz="4" w:space="0"/>
              <w:left w:val="single" w:color="auto" w:sz="4" w:space="0"/>
              <w:bottom w:val="single" w:color="auto" w:sz="4" w:space="0"/>
              <w:right w:val="single" w:color="auto" w:sz="4" w:space="0"/>
            </w:tcBorders>
            <w:noWrap w:val="0"/>
            <w:vAlign w:val="center"/>
          </w:tcPr>
          <w:p w14:paraId="64F1B145">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6A72FA27">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14:paraId="6AF10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38" w:type="dxa"/>
            <w:tcBorders>
              <w:top w:val="single" w:color="auto" w:sz="4" w:space="0"/>
              <w:left w:val="single" w:color="auto" w:sz="4" w:space="0"/>
              <w:bottom w:val="single" w:color="auto" w:sz="4" w:space="0"/>
              <w:right w:val="single" w:color="auto" w:sz="4" w:space="0"/>
            </w:tcBorders>
            <w:noWrap w:val="0"/>
            <w:vAlign w:val="center"/>
          </w:tcPr>
          <w:p w14:paraId="04080F91">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1.4</w:t>
            </w:r>
          </w:p>
        </w:tc>
        <w:tc>
          <w:tcPr>
            <w:tcW w:w="6314" w:type="dxa"/>
            <w:tcBorders>
              <w:top w:val="single" w:color="auto" w:sz="4" w:space="0"/>
              <w:left w:val="single" w:color="auto" w:sz="4" w:space="0"/>
              <w:bottom w:val="single" w:color="auto" w:sz="4" w:space="0"/>
              <w:right w:val="single" w:color="auto" w:sz="4" w:space="0"/>
            </w:tcBorders>
            <w:noWrap w:val="0"/>
            <w:vAlign w:val="center"/>
          </w:tcPr>
          <w:p w14:paraId="36471CBA">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企业生产经营及信誉</w:t>
            </w:r>
            <w:r>
              <w:rPr>
                <w:rFonts w:hint="eastAsia" w:ascii="仿宋_GB2312" w:hAnsi="仿宋_GB2312" w:eastAsia="仿宋_GB2312" w:cs="仿宋_GB2312"/>
                <w:sz w:val="24"/>
                <w:szCs w:val="24"/>
                <w:lang w:val="en-US" w:eastAsia="zh-CN"/>
              </w:rPr>
              <w:t>无</w:t>
            </w:r>
            <w:r>
              <w:rPr>
                <w:rFonts w:hint="eastAsia" w:ascii="仿宋_GB2312" w:hAnsi="仿宋_GB2312" w:eastAsia="仿宋_GB2312" w:cs="仿宋_GB2312"/>
                <w:sz w:val="24"/>
                <w:szCs w:val="24"/>
              </w:rPr>
              <w:t>不良记录</w:t>
            </w:r>
          </w:p>
        </w:tc>
        <w:tc>
          <w:tcPr>
            <w:tcW w:w="1574" w:type="dxa"/>
            <w:tcBorders>
              <w:top w:val="single" w:color="auto" w:sz="4" w:space="0"/>
              <w:left w:val="single" w:color="auto" w:sz="4" w:space="0"/>
              <w:bottom w:val="single" w:color="auto" w:sz="4" w:space="0"/>
              <w:right w:val="single" w:color="auto" w:sz="4" w:space="0"/>
            </w:tcBorders>
            <w:noWrap w:val="0"/>
            <w:vAlign w:val="center"/>
          </w:tcPr>
          <w:p w14:paraId="2D6C2622">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577D4B49">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14:paraId="28BBCA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38" w:type="dxa"/>
            <w:tcBorders>
              <w:top w:val="single" w:color="auto" w:sz="4" w:space="0"/>
              <w:left w:val="single" w:color="auto" w:sz="4" w:space="0"/>
              <w:bottom w:val="single" w:color="auto" w:sz="4" w:space="0"/>
              <w:right w:val="single" w:color="auto" w:sz="4" w:space="0"/>
            </w:tcBorders>
            <w:noWrap w:val="0"/>
            <w:vAlign w:val="center"/>
          </w:tcPr>
          <w:p w14:paraId="0F868676">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1.5</w:t>
            </w:r>
          </w:p>
        </w:tc>
        <w:tc>
          <w:tcPr>
            <w:tcW w:w="6314" w:type="dxa"/>
            <w:tcBorders>
              <w:top w:val="single" w:color="auto" w:sz="4" w:space="0"/>
              <w:left w:val="single" w:color="auto" w:sz="4" w:space="0"/>
              <w:bottom w:val="single" w:color="auto" w:sz="4" w:space="0"/>
              <w:right w:val="single" w:color="auto" w:sz="4" w:space="0"/>
            </w:tcBorders>
            <w:noWrap w:val="0"/>
            <w:vAlign w:val="center"/>
          </w:tcPr>
          <w:p w14:paraId="0645607B">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不存在</w:t>
            </w:r>
            <w:r>
              <w:rPr>
                <w:rFonts w:hint="eastAsia" w:ascii="仿宋_GB2312" w:hAnsi="仿宋_GB2312" w:eastAsia="仿宋_GB2312" w:cs="仿宋_GB2312"/>
                <w:sz w:val="24"/>
                <w:szCs w:val="24"/>
              </w:rPr>
              <w:t>弄虚作假</w:t>
            </w:r>
          </w:p>
        </w:tc>
        <w:tc>
          <w:tcPr>
            <w:tcW w:w="1574" w:type="dxa"/>
            <w:tcBorders>
              <w:top w:val="single" w:color="auto" w:sz="4" w:space="0"/>
              <w:left w:val="single" w:color="auto" w:sz="4" w:space="0"/>
              <w:bottom w:val="single" w:color="auto" w:sz="4" w:space="0"/>
              <w:right w:val="single" w:color="auto" w:sz="4" w:space="0"/>
            </w:tcBorders>
            <w:noWrap w:val="0"/>
            <w:vAlign w:val="center"/>
          </w:tcPr>
          <w:p w14:paraId="12B005F1">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31A6AE5E">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14:paraId="4375E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38" w:type="dxa"/>
            <w:tcBorders>
              <w:top w:val="single" w:color="auto" w:sz="4" w:space="0"/>
              <w:left w:val="single" w:color="auto" w:sz="4" w:space="0"/>
              <w:bottom w:val="single" w:color="auto" w:sz="4" w:space="0"/>
              <w:right w:val="single" w:color="auto" w:sz="4" w:space="0"/>
            </w:tcBorders>
            <w:noWrap w:val="0"/>
            <w:vAlign w:val="center"/>
          </w:tcPr>
          <w:p w14:paraId="4FA20200">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2.1</w:t>
            </w:r>
          </w:p>
        </w:tc>
        <w:tc>
          <w:tcPr>
            <w:tcW w:w="6314" w:type="dxa"/>
            <w:tcBorders>
              <w:top w:val="single" w:color="auto" w:sz="4" w:space="0"/>
              <w:left w:val="single" w:color="auto" w:sz="4" w:space="0"/>
              <w:bottom w:val="single" w:color="auto" w:sz="4" w:space="0"/>
              <w:right w:val="single" w:color="auto" w:sz="4" w:space="0"/>
            </w:tcBorders>
            <w:noWrap w:val="0"/>
            <w:vAlign w:val="center"/>
          </w:tcPr>
          <w:p w14:paraId="4295A62C">
            <w:pPr>
              <w:pStyle w:val="4"/>
              <w:adjustRightInd w:val="0"/>
              <w:snapToGrid w:val="0"/>
              <w:spacing w:line="240" w:lineRule="auto"/>
              <w:ind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是地级市及以上的水产重点龙头企业或农民合作社示范社</w:t>
            </w:r>
          </w:p>
        </w:tc>
        <w:tc>
          <w:tcPr>
            <w:tcW w:w="1574" w:type="dxa"/>
            <w:tcBorders>
              <w:top w:val="single" w:color="auto" w:sz="4" w:space="0"/>
              <w:left w:val="single" w:color="auto" w:sz="4" w:space="0"/>
              <w:bottom w:val="single" w:color="auto" w:sz="4" w:space="0"/>
              <w:right w:val="single" w:color="auto" w:sz="4" w:space="0"/>
            </w:tcBorders>
            <w:noWrap w:val="0"/>
            <w:vAlign w:val="center"/>
          </w:tcPr>
          <w:p w14:paraId="77D288EB">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712FFC57">
            <w:pPr>
              <w:pStyle w:val="4"/>
              <w:adjustRightInd w:val="0"/>
              <w:snapToGrid w:val="0"/>
              <w:spacing w:line="240" w:lineRule="auto"/>
              <w:ind w:firstLine="0" w:firstLineChars="0"/>
              <w:jc w:val="both"/>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□不符合</w:t>
            </w:r>
          </w:p>
        </w:tc>
      </w:tr>
      <w:tr w14:paraId="3DE8C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38" w:type="dxa"/>
            <w:tcBorders>
              <w:top w:val="single" w:color="auto" w:sz="4" w:space="0"/>
              <w:left w:val="single" w:color="auto" w:sz="4" w:space="0"/>
              <w:bottom w:val="single" w:color="auto" w:sz="4" w:space="0"/>
              <w:right w:val="single" w:color="auto" w:sz="4" w:space="0"/>
            </w:tcBorders>
            <w:noWrap w:val="0"/>
            <w:vAlign w:val="center"/>
          </w:tcPr>
          <w:p w14:paraId="2E80F352">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2.2</w:t>
            </w:r>
          </w:p>
        </w:tc>
        <w:tc>
          <w:tcPr>
            <w:tcW w:w="6314" w:type="dxa"/>
            <w:tcBorders>
              <w:top w:val="single" w:color="auto" w:sz="4" w:space="0"/>
              <w:left w:val="single" w:color="auto" w:sz="4" w:space="0"/>
              <w:bottom w:val="single" w:color="auto" w:sz="4" w:space="0"/>
              <w:right w:val="single" w:color="auto" w:sz="4" w:space="0"/>
            </w:tcBorders>
            <w:noWrap w:val="0"/>
            <w:vAlign w:val="center"/>
          </w:tcPr>
          <w:p w14:paraId="35A5BCAB">
            <w:pPr>
              <w:pStyle w:val="4"/>
              <w:adjustRightInd w:val="0"/>
              <w:snapToGrid w:val="0"/>
              <w:spacing w:line="240" w:lineRule="auto"/>
              <w:ind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曾为大型赛事或重要会议供应过产品且提供合同等证明材料</w:t>
            </w:r>
          </w:p>
        </w:tc>
        <w:tc>
          <w:tcPr>
            <w:tcW w:w="1574" w:type="dxa"/>
            <w:tcBorders>
              <w:top w:val="single" w:color="auto" w:sz="4" w:space="0"/>
              <w:left w:val="single" w:color="auto" w:sz="4" w:space="0"/>
              <w:bottom w:val="single" w:color="auto" w:sz="4" w:space="0"/>
              <w:right w:val="single" w:color="auto" w:sz="4" w:space="0"/>
            </w:tcBorders>
            <w:noWrap w:val="0"/>
            <w:vAlign w:val="center"/>
          </w:tcPr>
          <w:p w14:paraId="16381B80">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0CAF8942">
            <w:pPr>
              <w:pStyle w:val="4"/>
              <w:adjustRightInd w:val="0"/>
              <w:snapToGrid w:val="0"/>
              <w:spacing w:line="240" w:lineRule="auto"/>
              <w:ind w:firstLine="0" w:firstLineChars="0"/>
              <w:jc w:val="both"/>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□不符合</w:t>
            </w:r>
          </w:p>
        </w:tc>
      </w:tr>
      <w:tr w14:paraId="39AC6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38" w:type="dxa"/>
            <w:tcBorders>
              <w:top w:val="single" w:color="auto" w:sz="4" w:space="0"/>
              <w:left w:val="single" w:color="auto" w:sz="4" w:space="0"/>
              <w:bottom w:val="single" w:color="auto" w:sz="4" w:space="0"/>
              <w:right w:val="single" w:color="auto" w:sz="4" w:space="0"/>
            </w:tcBorders>
            <w:noWrap w:val="0"/>
            <w:vAlign w:val="center"/>
          </w:tcPr>
          <w:p w14:paraId="18612027">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2.3</w:t>
            </w:r>
          </w:p>
        </w:tc>
        <w:tc>
          <w:tcPr>
            <w:tcW w:w="6314" w:type="dxa"/>
            <w:tcBorders>
              <w:top w:val="single" w:color="auto" w:sz="4" w:space="0"/>
              <w:left w:val="single" w:color="auto" w:sz="4" w:space="0"/>
              <w:bottom w:val="single" w:color="auto" w:sz="4" w:space="0"/>
              <w:right w:val="single" w:color="auto" w:sz="4" w:space="0"/>
            </w:tcBorders>
            <w:noWrap w:val="0"/>
            <w:vAlign w:val="center"/>
          </w:tcPr>
          <w:p w14:paraId="4DADEBE3">
            <w:pPr>
              <w:pStyle w:val="4"/>
              <w:adjustRightInd w:val="0"/>
              <w:snapToGrid w:val="0"/>
              <w:spacing w:line="240" w:lineRule="auto"/>
              <w:ind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获得农业农村部水产健康养殖与生态养殖示范区认定</w:t>
            </w:r>
          </w:p>
        </w:tc>
        <w:tc>
          <w:tcPr>
            <w:tcW w:w="1574" w:type="dxa"/>
            <w:tcBorders>
              <w:top w:val="single" w:color="auto" w:sz="4" w:space="0"/>
              <w:left w:val="single" w:color="auto" w:sz="4" w:space="0"/>
              <w:bottom w:val="single" w:color="auto" w:sz="4" w:space="0"/>
              <w:right w:val="single" w:color="auto" w:sz="4" w:space="0"/>
            </w:tcBorders>
            <w:noWrap w:val="0"/>
            <w:vAlign w:val="center"/>
          </w:tcPr>
          <w:p w14:paraId="07CEACDD">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2F1FD5CC">
            <w:pPr>
              <w:pStyle w:val="4"/>
              <w:adjustRightInd w:val="0"/>
              <w:snapToGrid w:val="0"/>
              <w:spacing w:line="240" w:lineRule="auto"/>
              <w:ind w:firstLine="0" w:firstLineChars="0"/>
              <w:jc w:val="both"/>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□不符合</w:t>
            </w:r>
          </w:p>
        </w:tc>
      </w:tr>
      <w:tr w14:paraId="34974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38" w:type="dxa"/>
            <w:tcBorders>
              <w:top w:val="single" w:color="auto" w:sz="4" w:space="0"/>
              <w:left w:val="single" w:color="auto" w:sz="4" w:space="0"/>
              <w:bottom w:val="single" w:color="auto" w:sz="4" w:space="0"/>
              <w:right w:val="single" w:color="auto" w:sz="4" w:space="0"/>
            </w:tcBorders>
            <w:noWrap w:val="0"/>
            <w:vAlign w:val="center"/>
          </w:tcPr>
          <w:p w14:paraId="162D1F02">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2.4</w:t>
            </w:r>
          </w:p>
        </w:tc>
        <w:tc>
          <w:tcPr>
            <w:tcW w:w="6314" w:type="dxa"/>
            <w:tcBorders>
              <w:top w:val="single" w:color="auto" w:sz="4" w:space="0"/>
              <w:left w:val="single" w:color="auto" w:sz="4" w:space="0"/>
              <w:bottom w:val="single" w:color="auto" w:sz="4" w:space="0"/>
              <w:right w:val="single" w:color="auto" w:sz="4" w:space="0"/>
            </w:tcBorders>
            <w:noWrap w:val="0"/>
            <w:vAlign w:val="center"/>
          </w:tcPr>
          <w:p w14:paraId="49F2129A">
            <w:pPr>
              <w:pStyle w:val="4"/>
              <w:adjustRightInd w:val="0"/>
              <w:snapToGrid w:val="0"/>
              <w:spacing w:line="240" w:lineRule="auto"/>
              <w:ind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取得绿色食品、有机食品、地理标志认证或欧盟认证</w:t>
            </w:r>
          </w:p>
        </w:tc>
        <w:tc>
          <w:tcPr>
            <w:tcW w:w="1574" w:type="dxa"/>
            <w:tcBorders>
              <w:top w:val="single" w:color="auto" w:sz="4" w:space="0"/>
              <w:left w:val="single" w:color="auto" w:sz="4" w:space="0"/>
              <w:bottom w:val="single" w:color="auto" w:sz="4" w:space="0"/>
              <w:right w:val="single" w:color="auto" w:sz="4" w:space="0"/>
            </w:tcBorders>
            <w:noWrap w:val="0"/>
            <w:vAlign w:val="center"/>
          </w:tcPr>
          <w:p w14:paraId="58E29D4E">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14D0BBA1">
            <w:pPr>
              <w:pStyle w:val="4"/>
              <w:adjustRightInd w:val="0"/>
              <w:snapToGrid w:val="0"/>
              <w:spacing w:line="240" w:lineRule="auto"/>
              <w:ind w:firstLine="0" w:firstLineChars="0"/>
              <w:jc w:val="both"/>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□不符合</w:t>
            </w:r>
          </w:p>
        </w:tc>
      </w:tr>
      <w:tr w14:paraId="0BA11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38" w:type="dxa"/>
            <w:tcBorders>
              <w:top w:val="single" w:color="auto" w:sz="4" w:space="0"/>
              <w:left w:val="single" w:color="auto" w:sz="4" w:space="0"/>
              <w:bottom w:val="single" w:color="auto" w:sz="4" w:space="0"/>
              <w:right w:val="single" w:color="auto" w:sz="4" w:space="0"/>
            </w:tcBorders>
            <w:noWrap w:val="0"/>
            <w:vAlign w:val="center"/>
          </w:tcPr>
          <w:p w14:paraId="45118742">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w:t>
            </w:r>
          </w:p>
        </w:tc>
        <w:tc>
          <w:tcPr>
            <w:tcW w:w="6314" w:type="dxa"/>
            <w:tcBorders>
              <w:top w:val="single" w:color="auto" w:sz="4" w:space="0"/>
              <w:left w:val="single" w:color="auto" w:sz="4" w:space="0"/>
              <w:bottom w:val="single" w:color="auto" w:sz="4" w:space="0"/>
              <w:right w:val="single" w:color="auto" w:sz="4" w:space="0"/>
            </w:tcBorders>
            <w:noWrap w:val="0"/>
            <w:vAlign w:val="center"/>
          </w:tcPr>
          <w:p w14:paraId="3DC1F1FD">
            <w:pPr>
              <w:pStyle w:val="4"/>
              <w:adjustRightInd w:val="0"/>
              <w:snapToGrid w:val="0"/>
              <w:spacing w:line="240" w:lineRule="auto"/>
              <w:ind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具备合法的生产经营主体资质，营业执照、税务登记证、信用代码证等证照齐全。</w:t>
            </w:r>
          </w:p>
        </w:tc>
        <w:tc>
          <w:tcPr>
            <w:tcW w:w="1574" w:type="dxa"/>
            <w:tcBorders>
              <w:top w:val="single" w:color="auto" w:sz="4" w:space="0"/>
              <w:left w:val="single" w:color="auto" w:sz="4" w:space="0"/>
              <w:bottom w:val="single" w:color="auto" w:sz="4" w:space="0"/>
              <w:right w:val="single" w:color="auto" w:sz="4" w:space="0"/>
            </w:tcBorders>
            <w:noWrap w:val="0"/>
            <w:vAlign w:val="center"/>
          </w:tcPr>
          <w:p w14:paraId="1D0BCE9D">
            <w:pPr>
              <w:pStyle w:val="4"/>
              <w:adjustRightInd w:val="0"/>
              <w:snapToGrid w:val="0"/>
              <w:spacing w:line="240" w:lineRule="auto"/>
              <w:ind w:firstLine="0" w:firstLineChars="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□符  合</w:t>
            </w:r>
          </w:p>
          <w:p w14:paraId="2F3897B7">
            <w:pPr>
              <w:pStyle w:val="4"/>
              <w:adjustRightInd w:val="0"/>
              <w:snapToGrid w:val="0"/>
              <w:spacing w:line="240" w:lineRule="auto"/>
              <w:ind w:firstLine="0" w:firstLineChars="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□基本符合</w:t>
            </w:r>
          </w:p>
          <w:p w14:paraId="6406AA02">
            <w:pPr>
              <w:pStyle w:val="4"/>
              <w:adjustRightInd w:val="0"/>
              <w:snapToGrid w:val="0"/>
              <w:spacing w:line="240" w:lineRule="auto"/>
              <w:ind w:firstLine="0" w:firstLineChars="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□不符合</w:t>
            </w:r>
          </w:p>
        </w:tc>
      </w:tr>
      <w:tr w14:paraId="5D2140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38" w:type="dxa"/>
            <w:tcBorders>
              <w:top w:val="single" w:color="auto" w:sz="4" w:space="0"/>
              <w:left w:val="single" w:color="auto" w:sz="4" w:space="0"/>
              <w:bottom w:val="single" w:color="auto" w:sz="4" w:space="0"/>
              <w:right w:val="single" w:color="auto" w:sz="4" w:space="0"/>
            </w:tcBorders>
            <w:noWrap w:val="0"/>
            <w:vAlign w:val="center"/>
          </w:tcPr>
          <w:p w14:paraId="4B7A44D0">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w:t>
            </w:r>
          </w:p>
        </w:tc>
        <w:tc>
          <w:tcPr>
            <w:tcW w:w="6314" w:type="dxa"/>
            <w:tcBorders>
              <w:top w:val="single" w:color="auto" w:sz="4" w:space="0"/>
              <w:left w:val="single" w:color="auto" w:sz="4" w:space="0"/>
              <w:bottom w:val="single" w:color="auto" w:sz="4" w:space="0"/>
              <w:right w:val="single" w:color="auto" w:sz="4" w:space="0"/>
            </w:tcBorders>
            <w:noWrap w:val="0"/>
            <w:vAlign w:val="center"/>
          </w:tcPr>
          <w:p w14:paraId="0EB534BA">
            <w:pPr>
              <w:pStyle w:val="4"/>
              <w:adjustRightInd w:val="0"/>
              <w:snapToGrid w:val="0"/>
              <w:spacing w:line="240" w:lineRule="auto"/>
              <w:ind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水源水质符合《渔业水质标准》（GB11607-1989）,养殖用水符合《无公害食品淡水养殖用水水质标准（NY5051-2001）》。</w:t>
            </w:r>
          </w:p>
        </w:tc>
        <w:tc>
          <w:tcPr>
            <w:tcW w:w="1574" w:type="dxa"/>
            <w:tcBorders>
              <w:top w:val="single" w:color="auto" w:sz="4" w:space="0"/>
              <w:left w:val="single" w:color="auto" w:sz="4" w:space="0"/>
              <w:bottom w:val="single" w:color="auto" w:sz="4" w:space="0"/>
              <w:right w:val="single" w:color="auto" w:sz="4" w:space="0"/>
            </w:tcBorders>
            <w:noWrap w:val="0"/>
            <w:vAlign w:val="center"/>
          </w:tcPr>
          <w:p w14:paraId="415115FC">
            <w:pPr>
              <w:pStyle w:val="4"/>
              <w:adjustRightInd w:val="0"/>
              <w:snapToGrid w:val="0"/>
              <w:spacing w:line="240" w:lineRule="auto"/>
              <w:ind w:firstLine="0" w:firstLineChars="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□符  合</w:t>
            </w:r>
          </w:p>
          <w:p w14:paraId="47F8FCE4">
            <w:pPr>
              <w:pStyle w:val="4"/>
              <w:adjustRightInd w:val="0"/>
              <w:snapToGrid w:val="0"/>
              <w:spacing w:line="240" w:lineRule="auto"/>
              <w:ind w:firstLine="0" w:firstLineChars="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□基本符合</w:t>
            </w:r>
          </w:p>
          <w:p w14:paraId="3C1E0108">
            <w:pPr>
              <w:pStyle w:val="4"/>
              <w:adjustRightInd w:val="0"/>
              <w:snapToGrid w:val="0"/>
              <w:spacing w:line="240" w:lineRule="auto"/>
              <w:ind w:firstLine="0" w:firstLineChars="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□不符合</w:t>
            </w:r>
          </w:p>
        </w:tc>
      </w:tr>
      <w:tr w14:paraId="7B263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38" w:type="dxa"/>
            <w:tcBorders>
              <w:top w:val="single" w:color="auto" w:sz="4" w:space="0"/>
              <w:left w:val="single" w:color="auto" w:sz="4" w:space="0"/>
              <w:bottom w:val="single" w:color="auto" w:sz="4" w:space="0"/>
              <w:right w:val="single" w:color="auto" w:sz="4" w:space="0"/>
            </w:tcBorders>
            <w:noWrap w:val="0"/>
            <w:vAlign w:val="center"/>
          </w:tcPr>
          <w:p w14:paraId="58F1B206">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5.1</w:t>
            </w:r>
          </w:p>
        </w:tc>
        <w:tc>
          <w:tcPr>
            <w:tcW w:w="6314" w:type="dxa"/>
            <w:tcBorders>
              <w:top w:val="single" w:color="auto" w:sz="4" w:space="0"/>
              <w:left w:val="single" w:color="auto" w:sz="4" w:space="0"/>
              <w:bottom w:val="single" w:color="auto" w:sz="4" w:space="0"/>
              <w:right w:val="single" w:color="auto" w:sz="4" w:space="0"/>
            </w:tcBorders>
            <w:noWrap w:val="0"/>
            <w:vAlign w:val="center"/>
          </w:tcPr>
          <w:p w14:paraId="643BF884">
            <w:pPr>
              <w:pStyle w:val="4"/>
              <w:adjustRightInd w:val="0"/>
              <w:snapToGrid w:val="0"/>
              <w:spacing w:line="240" w:lineRule="auto"/>
              <w:ind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企业有与供应需求量相适应的产品品质和养殖基地规模，有独立基地和基础设施，水电配套，场容场貌整洁，水产品运输道路畅通</w:t>
            </w:r>
          </w:p>
        </w:tc>
        <w:tc>
          <w:tcPr>
            <w:tcW w:w="1574" w:type="dxa"/>
            <w:tcBorders>
              <w:top w:val="single" w:color="auto" w:sz="4" w:space="0"/>
              <w:left w:val="single" w:color="auto" w:sz="4" w:space="0"/>
              <w:bottom w:val="single" w:color="auto" w:sz="4" w:space="0"/>
              <w:right w:val="single" w:color="auto" w:sz="4" w:space="0"/>
            </w:tcBorders>
            <w:noWrap w:val="0"/>
            <w:vAlign w:val="center"/>
          </w:tcPr>
          <w:p w14:paraId="445DB985">
            <w:pPr>
              <w:pStyle w:val="4"/>
              <w:adjustRightInd w:val="0"/>
              <w:snapToGrid w:val="0"/>
              <w:spacing w:line="240" w:lineRule="auto"/>
              <w:ind w:firstLine="0" w:firstLineChars="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□符  合</w:t>
            </w:r>
          </w:p>
          <w:p w14:paraId="04740C60">
            <w:pPr>
              <w:pStyle w:val="4"/>
              <w:adjustRightInd w:val="0"/>
              <w:snapToGrid w:val="0"/>
              <w:spacing w:line="240" w:lineRule="auto"/>
              <w:ind w:firstLine="0" w:firstLineChars="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□基本符合</w:t>
            </w:r>
          </w:p>
          <w:p w14:paraId="29D608F9">
            <w:pPr>
              <w:pStyle w:val="4"/>
              <w:adjustRightInd w:val="0"/>
              <w:snapToGrid w:val="0"/>
              <w:spacing w:line="240" w:lineRule="auto"/>
              <w:ind w:firstLine="0" w:firstLineChars="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□不符合</w:t>
            </w:r>
          </w:p>
        </w:tc>
      </w:tr>
      <w:tr w14:paraId="29E07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38" w:type="dxa"/>
            <w:tcBorders>
              <w:top w:val="single" w:color="auto" w:sz="4" w:space="0"/>
              <w:left w:val="single" w:color="auto" w:sz="4" w:space="0"/>
              <w:bottom w:val="single" w:color="auto" w:sz="4" w:space="0"/>
              <w:right w:val="single" w:color="auto" w:sz="4" w:space="0"/>
            </w:tcBorders>
            <w:noWrap w:val="0"/>
            <w:vAlign w:val="center"/>
          </w:tcPr>
          <w:p w14:paraId="55AF4562">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5.2</w:t>
            </w:r>
          </w:p>
        </w:tc>
        <w:tc>
          <w:tcPr>
            <w:tcW w:w="6314" w:type="dxa"/>
            <w:tcBorders>
              <w:top w:val="single" w:color="auto" w:sz="4" w:space="0"/>
              <w:left w:val="single" w:color="auto" w:sz="4" w:space="0"/>
              <w:bottom w:val="single" w:color="auto" w:sz="4" w:space="0"/>
              <w:right w:val="single" w:color="auto" w:sz="4" w:space="0"/>
            </w:tcBorders>
            <w:noWrap w:val="0"/>
            <w:vAlign w:val="center"/>
          </w:tcPr>
          <w:p w14:paraId="691F2032">
            <w:pPr>
              <w:pStyle w:val="4"/>
              <w:adjustRightInd w:val="0"/>
              <w:snapToGrid w:val="0"/>
              <w:spacing w:line="240" w:lineRule="auto"/>
              <w:ind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企业有三年以上从事水产品养殖生产经历，具备水产品标准化生产的成熟技术路线和生产模式，并有足够的生产及管理人员。</w:t>
            </w:r>
          </w:p>
        </w:tc>
        <w:tc>
          <w:tcPr>
            <w:tcW w:w="1574" w:type="dxa"/>
            <w:tcBorders>
              <w:top w:val="single" w:color="auto" w:sz="4" w:space="0"/>
              <w:left w:val="single" w:color="auto" w:sz="4" w:space="0"/>
              <w:bottom w:val="single" w:color="auto" w:sz="4" w:space="0"/>
              <w:right w:val="single" w:color="auto" w:sz="4" w:space="0"/>
            </w:tcBorders>
            <w:noWrap w:val="0"/>
            <w:vAlign w:val="center"/>
          </w:tcPr>
          <w:p w14:paraId="4BBD8B75">
            <w:pPr>
              <w:pStyle w:val="4"/>
              <w:adjustRightInd w:val="0"/>
              <w:snapToGrid w:val="0"/>
              <w:spacing w:line="240" w:lineRule="auto"/>
              <w:ind w:firstLine="0" w:firstLineChars="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□符  合</w:t>
            </w:r>
          </w:p>
          <w:p w14:paraId="1C10867A">
            <w:pPr>
              <w:pStyle w:val="4"/>
              <w:adjustRightInd w:val="0"/>
              <w:snapToGrid w:val="0"/>
              <w:spacing w:line="240" w:lineRule="auto"/>
              <w:ind w:firstLine="0" w:firstLineChars="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□基本符合</w:t>
            </w:r>
          </w:p>
          <w:p w14:paraId="353D033B">
            <w:pPr>
              <w:pStyle w:val="4"/>
              <w:adjustRightInd w:val="0"/>
              <w:snapToGrid w:val="0"/>
              <w:spacing w:line="240" w:lineRule="auto"/>
              <w:ind w:firstLine="0" w:firstLineChars="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□不符合</w:t>
            </w:r>
          </w:p>
        </w:tc>
      </w:tr>
      <w:tr w14:paraId="52F2C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38" w:type="dxa"/>
            <w:tcBorders>
              <w:top w:val="single" w:color="auto" w:sz="4" w:space="0"/>
              <w:left w:val="single" w:color="auto" w:sz="4" w:space="0"/>
              <w:bottom w:val="single" w:color="auto" w:sz="4" w:space="0"/>
              <w:right w:val="single" w:color="auto" w:sz="4" w:space="0"/>
            </w:tcBorders>
            <w:noWrap w:val="0"/>
            <w:vAlign w:val="center"/>
          </w:tcPr>
          <w:p w14:paraId="6C46A2AC">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5.3</w:t>
            </w:r>
          </w:p>
        </w:tc>
        <w:tc>
          <w:tcPr>
            <w:tcW w:w="6314" w:type="dxa"/>
            <w:tcBorders>
              <w:top w:val="single" w:color="auto" w:sz="4" w:space="0"/>
              <w:left w:val="single" w:color="auto" w:sz="4" w:space="0"/>
              <w:bottom w:val="single" w:color="auto" w:sz="4" w:space="0"/>
              <w:right w:val="single" w:color="auto" w:sz="4" w:space="0"/>
            </w:tcBorders>
            <w:noWrap w:val="0"/>
            <w:vAlign w:val="center"/>
          </w:tcPr>
          <w:p w14:paraId="5465FA01">
            <w:pPr>
              <w:pStyle w:val="4"/>
              <w:adjustRightInd w:val="0"/>
              <w:snapToGrid w:val="0"/>
              <w:spacing w:line="240" w:lineRule="auto"/>
              <w:ind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企业应具备水产品质量安全监测室，配备必要的药物残留监测设备，有专门人员，检测结果记录真实完整。</w:t>
            </w:r>
          </w:p>
        </w:tc>
        <w:tc>
          <w:tcPr>
            <w:tcW w:w="1574" w:type="dxa"/>
            <w:tcBorders>
              <w:top w:val="single" w:color="auto" w:sz="4" w:space="0"/>
              <w:left w:val="single" w:color="auto" w:sz="4" w:space="0"/>
              <w:bottom w:val="single" w:color="auto" w:sz="4" w:space="0"/>
              <w:right w:val="single" w:color="auto" w:sz="4" w:space="0"/>
            </w:tcBorders>
            <w:noWrap w:val="0"/>
            <w:vAlign w:val="center"/>
          </w:tcPr>
          <w:p w14:paraId="3F6D18ED">
            <w:pPr>
              <w:pStyle w:val="4"/>
              <w:adjustRightInd w:val="0"/>
              <w:snapToGrid w:val="0"/>
              <w:spacing w:line="240" w:lineRule="auto"/>
              <w:ind w:firstLine="0" w:firstLineChars="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□符  合</w:t>
            </w:r>
          </w:p>
          <w:p w14:paraId="6A021119">
            <w:pPr>
              <w:pStyle w:val="4"/>
              <w:adjustRightInd w:val="0"/>
              <w:snapToGrid w:val="0"/>
              <w:spacing w:line="240" w:lineRule="auto"/>
              <w:ind w:firstLine="0" w:firstLineChars="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□基本符合</w:t>
            </w:r>
          </w:p>
          <w:p w14:paraId="18A4EE34">
            <w:pPr>
              <w:pStyle w:val="4"/>
              <w:adjustRightInd w:val="0"/>
              <w:snapToGrid w:val="0"/>
              <w:spacing w:line="240" w:lineRule="auto"/>
              <w:ind w:firstLine="0" w:firstLineChars="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□不符合</w:t>
            </w:r>
          </w:p>
        </w:tc>
      </w:tr>
    </w:tbl>
    <w:p w14:paraId="41E9DB49">
      <w:pPr>
        <w:adjustRightInd w:val="0"/>
        <w:snapToGrid w:val="0"/>
        <w:spacing w:line="240" w:lineRule="auto"/>
        <w:ind w:firstLine="0" w:firstLineChars="0"/>
        <w:rPr>
          <w:rFonts w:hint="eastAsia"/>
        </w:rPr>
      </w:pPr>
    </w:p>
    <w:p w14:paraId="629F2E90">
      <w:pPr>
        <w:adjustRightInd w:val="0"/>
        <w:snapToGrid w:val="0"/>
        <w:spacing w:line="240" w:lineRule="auto"/>
        <w:ind w:firstLine="0" w:firstLineChars="0"/>
        <w:rPr>
          <w:rFonts w:hint="eastAsia" w:ascii="黑体" w:hAnsi="黑体" w:eastAsia="黑体" w:cs="黑体"/>
          <w:sz w:val="32"/>
          <w:szCs w:val="32"/>
        </w:rPr>
      </w:pPr>
      <w:r>
        <w:rPr>
          <w:rFonts w:hint="eastAsia" w:ascii="黑体" w:hAnsi="黑体" w:eastAsia="黑体" w:cs="黑体"/>
          <w:sz w:val="32"/>
          <w:szCs w:val="32"/>
        </w:rPr>
        <w:t>六、供会食品生产企业</w:t>
      </w:r>
    </w:p>
    <w:tbl>
      <w:tblPr>
        <w:tblStyle w:val="6"/>
        <w:tblW w:w="8929" w:type="dxa"/>
        <w:tblInd w:w="-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9"/>
        <w:gridCol w:w="6280"/>
        <w:gridCol w:w="1580"/>
      </w:tblGrid>
      <w:tr w14:paraId="24869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14:paraId="4776E5BB">
            <w:pPr>
              <w:pStyle w:val="4"/>
              <w:adjustRightInd w:val="0"/>
              <w:snapToGrid w:val="0"/>
              <w:spacing w:line="240" w:lineRule="auto"/>
              <w:ind w:firstLine="0" w:firstLineChars="0"/>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rPr>
              <w:t>序</w:t>
            </w:r>
            <w:r>
              <w:rPr>
                <w:rFonts w:hint="eastAsia" w:ascii="黑体" w:hAnsi="黑体" w:eastAsia="黑体" w:cs="黑体"/>
                <w:b w:val="0"/>
                <w:bCs w:val="0"/>
                <w:sz w:val="24"/>
                <w:szCs w:val="24"/>
                <w:lang w:val="en-US" w:eastAsia="zh-CN"/>
              </w:rPr>
              <w:t>号</w:t>
            </w:r>
          </w:p>
        </w:tc>
        <w:tc>
          <w:tcPr>
            <w:tcW w:w="6280" w:type="dxa"/>
            <w:tcBorders>
              <w:top w:val="single" w:color="auto" w:sz="4" w:space="0"/>
              <w:left w:val="single" w:color="auto" w:sz="4" w:space="0"/>
              <w:bottom w:val="single" w:color="auto" w:sz="4" w:space="0"/>
              <w:right w:val="single" w:color="auto" w:sz="4" w:space="0"/>
            </w:tcBorders>
            <w:noWrap w:val="0"/>
            <w:vAlign w:val="center"/>
          </w:tcPr>
          <w:p w14:paraId="03FAD870">
            <w:pPr>
              <w:pStyle w:val="4"/>
              <w:adjustRightInd w:val="0"/>
              <w:snapToGrid w:val="0"/>
              <w:spacing w:line="240" w:lineRule="auto"/>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lang w:val="en-US" w:eastAsia="zh-CN"/>
              </w:rPr>
              <w:t>检查内容</w:t>
            </w:r>
          </w:p>
        </w:tc>
        <w:tc>
          <w:tcPr>
            <w:tcW w:w="1580" w:type="dxa"/>
            <w:tcBorders>
              <w:top w:val="single" w:color="auto" w:sz="4" w:space="0"/>
              <w:left w:val="single" w:color="auto" w:sz="4" w:space="0"/>
              <w:bottom w:val="single" w:color="auto" w:sz="4" w:space="0"/>
              <w:right w:val="single" w:color="auto" w:sz="4" w:space="0"/>
            </w:tcBorders>
            <w:noWrap w:val="0"/>
            <w:vAlign w:val="center"/>
          </w:tcPr>
          <w:p w14:paraId="70494B0B">
            <w:pPr>
              <w:pStyle w:val="4"/>
              <w:adjustRightInd w:val="0"/>
              <w:snapToGrid w:val="0"/>
              <w:spacing w:line="240" w:lineRule="auto"/>
              <w:ind w:firstLine="0" w:firstLineChars="0"/>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sz w:val="24"/>
                <w:szCs w:val="24"/>
                <w:lang w:val="en-US" w:eastAsia="zh-CN"/>
              </w:rPr>
              <w:t>是否符合</w:t>
            </w:r>
          </w:p>
        </w:tc>
      </w:tr>
      <w:tr w14:paraId="0EA360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14:paraId="094C3C3F">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p>
        </w:tc>
        <w:tc>
          <w:tcPr>
            <w:tcW w:w="6280" w:type="dxa"/>
            <w:tcBorders>
              <w:top w:val="single" w:color="auto" w:sz="4" w:space="0"/>
              <w:left w:val="single" w:color="auto" w:sz="4" w:space="0"/>
              <w:bottom w:val="single" w:color="auto" w:sz="4" w:space="0"/>
              <w:right w:val="single" w:color="auto" w:sz="4" w:space="0"/>
            </w:tcBorders>
            <w:noWrap w:val="0"/>
            <w:vAlign w:val="center"/>
          </w:tcPr>
          <w:p w14:paraId="4A0C6C16">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具有合法有效的营业执照、食品生产许可证，食品生产许可类别应与供应食品品种相匹配。近3年未有食品安全相关行政处罚案件。</w:t>
            </w:r>
          </w:p>
        </w:tc>
        <w:tc>
          <w:tcPr>
            <w:tcW w:w="1580" w:type="dxa"/>
            <w:tcBorders>
              <w:top w:val="single" w:color="auto" w:sz="4" w:space="0"/>
              <w:left w:val="single" w:color="auto" w:sz="4" w:space="0"/>
              <w:bottom w:val="single" w:color="auto" w:sz="4" w:space="0"/>
              <w:right w:val="single" w:color="auto" w:sz="4" w:space="0"/>
            </w:tcBorders>
            <w:noWrap w:val="0"/>
            <w:vAlign w:val="center"/>
          </w:tcPr>
          <w:p w14:paraId="70E99231">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172E6F9F">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14:paraId="02126881">
            <w:pPr>
              <w:pStyle w:val="4"/>
              <w:adjustRightInd w:val="0"/>
              <w:snapToGrid w:val="0"/>
              <w:spacing w:line="240" w:lineRule="auto"/>
              <w:ind w:firstLine="0" w:firstLineChars="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□不符合</w:t>
            </w:r>
          </w:p>
        </w:tc>
      </w:tr>
      <w:tr w14:paraId="3CF31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14:paraId="55471FF0">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w:t>
            </w:r>
          </w:p>
        </w:tc>
        <w:tc>
          <w:tcPr>
            <w:tcW w:w="6280" w:type="dxa"/>
            <w:tcBorders>
              <w:top w:val="single" w:color="auto" w:sz="4" w:space="0"/>
              <w:left w:val="single" w:color="auto" w:sz="4" w:space="0"/>
              <w:bottom w:val="single" w:color="auto" w:sz="4" w:space="0"/>
              <w:right w:val="single" w:color="auto" w:sz="4" w:space="0"/>
            </w:tcBorders>
            <w:noWrap w:val="0"/>
            <w:vAlign w:val="center"/>
          </w:tcPr>
          <w:p w14:paraId="0D131AC9">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具有与供会食品品种、数量相适应的食品生产加工场所、设备或设施、检验室和检验能力。</w:t>
            </w:r>
          </w:p>
        </w:tc>
        <w:tc>
          <w:tcPr>
            <w:tcW w:w="1580" w:type="dxa"/>
            <w:tcBorders>
              <w:top w:val="single" w:color="auto" w:sz="4" w:space="0"/>
              <w:left w:val="single" w:color="auto" w:sz="4" w:space="0"/>
              <w:bottom w:val="single" w:color="auto" w:sz="4" w:space="0"/>
              <w:right w:val="single" w:color="auto" w:sz="4" w:space="0"/>
            </w:tcBorders>
            <w:noWrap w:val="0"/>
            <w:vAlign w:val="center"/>
          </w:tcPr>
          <w:p w14:paraId="1B339928">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2B0F609C">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14:paraId="08BE13FB">
            <w:pPr>
              <w:pStyle w:val="4"/>
              <w:adjustRightInd w:val="0"/>
              <w:snapToGrid w:val="0"/>
              <w:spacing w:line="240" w:lineRule="auto"/>
              <w:ind w:firstLine="0" w:firstLineChars="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□不符合</w:t>
            </w:r>
          </w:p>
        </w:tc>
      </w:tr>
      <w:tr w14:paraId="6B22D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14:paraId="23ABFD60">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3.1</w:t>
            </w:r>
          </w:p>
        </w:tc>
        <w:tc>
          <w:tcPr>
            <w:tcW w:w="6280" w:type="dxa"/>
            <w:tcBorders>
              <w:top w:val="single" w:color="auto" w:sz="4" w:space="0"/>
              <w:left w:val="single" w:color="auto" w:sz="4" w:space="0"/>
              <w:bottom w:val="single" w:color="auto" w:sz="4" w:space="0"/>
              <w:right w:val="single" w:color="auto" w:sz="4" w:space="0"/>
            </w:tcBorders>
            <w:noWrap w:val="0"/>
            <w:vAlign w:val="center"/>
          </w:tcPr>
          <w:p w14:paraId="49B6F212">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具有健全的食品安全管理制度，配备相适应的食品安全管理人员。</w:t>
            </w:r>
          </w:p>
        </w:tc>
        <w:tc>
          <w:tcPr>
            <w:tcW w:w="1580" w:type="dxa"/>
            <w:tcBorders>
              <w:top w:val="single" w:color="auto" w:sz="4" w:space="0"/>
              <w:left w:val="single" w:color="auto" w:sz="4" w:space="0"/>
              <w:bottom w:val="single" w:color="auto" w:sz="4" w:space="0"/>
              <w:right w:val="single" w:color="auto" w:sz="4" w:space="0"/>
            </w:tcBorders>
            <w:noWrap w:val="0"/>
            <w:vAlign w:val="center"/>
          </w:tcPr>
          <w:p w14:paraId="5B68EB2A">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58E56E23">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14:paraId="2116C9AC">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14:paraId="7C0FF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14:paraId="64189E43">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3.2</w:t>
            </w:r>
          </w:p>
        </w:tc>
        <w:tc>
          <w:tcPr>
            <w:tcW w:w="6280" w:type="dxa"/>
            <w:tcBorders>
              <w:top w:val="single" w:color="auto" w:sz="4" w:space="0"/>
              <w:left w:val="single" w:color="auto" w:sz="4" w:space="0"/>
              <w:bottom w:val="single" w:color="auto" w:sz="4" w:space="0"/>
              <w:right w:val="single" w:color="auto" w:sz="4" w:space="0"/>
            </w:tcBorders>
            <w:noWrap w:val="0"/>
            <w:vAlign w:val="center"/>
          </w:tcPr>
          <w:p w14:paraId="3A5D6766">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建立食品安全风险管控清单，并建立实施食品安全“日管控、周排查、月调度”工作机制。</w:t>
            </w:r>
          </w:p>
        </w:tc>
        <w:tc>
          <w:tcPr>
            <w:tcW w:w="1580" w:type="dxa"/>
            <w:tcBorders>
              <w:top w:val="single" w:color="auto" w:sz="4" w:space="0"/>
              <w:left w:val="single" w:color="auto" w:sz="4" w:space="0"/>
              <w:bottom w:val="single" w:color="auto" w:sz="4" w:space="0"/>
              <w:right w:val="single" w:color="auto" w:sz="4" w:space="0"/>
            </w:tcBorders>
            <w:noWrap w:val="0"/>
            <w:vAlign w:val="center"/>
          </w:tcPr>
          <w:p w14:paraId="26D5C501">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631CC91D">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14:paraId="5C5CA30A">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14:paraId="540455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14:paraId="7B135D82">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3.3</w:t>
            </w:r>
          </w:p>
        </w:tc>
        <w:tc>
          <w:tcPr>
            <w:tcW w:w="6280" w:type="dxa"/>
            <w:tcBorders>
              <w:top w:val="single" w:color="auto" w:sz="4" w:space="0"/>
              <w:left w:val="single" w:color="auto" w:sz="4" w:space="0"/>
              <w:bottom w:val="single" w:color="auto" w:sz="4" w:space="0"/>
              <w:right w:val="single" w:color="auto" w:sz="4" w:space="0"/>
            </w:tcBorders>
            <w:noWrap w:val="0"/>
            <w:vAlign w:val="center"/>
          </w:tcPr>
          <w:p w14:paraId="5A667AB2">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从事接触直接入口食品工作的从业人员取得健康证明后方可上岗工作。</w:t>
            </w:r>
          </w:p>
        </w:tc>
        <w:tc>
          <w:tcPr>
            <w:tcW w:w="1580" w:type="dxa"/>
            <w:tcBorders>
              <w:top w:val="single" w:color="auto" w:sz="4" w:space="0"/>
              <w:left w:val="single" w:color="auto" w:sz="4" w:space="0"/>
              <w:bottom w:val="single" w:color="auto" w:sz="4" w:space="0"/>
              <w:right w:val="single" w:color="auto" w:sz="4" w:space="0"/>
            </w:tcBorders>
            <w:noWrap w:val="0"/>
            <w:vAlign w:val="center"/>
          </w:tcPr>
          <w:p w14:paraId="4637E138">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42F1D022">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14:paraId="06AE531C">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14:paraId="5CF0E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14:paraId="455FBB99">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w:t>
            </w:r>
          </w:p>
        </w:tc>
        <w:tc>
          <w:tcPr>
            <w:tcW w:w="6280" w:type="dxa"/>
            <w:tcBorders>
              <w:top w:val="single" w:color="auto" w:sz="4" w:space="0"/>
              <w:left w:val="single" w:color="auto" w:sz="4" w:space="0"/>
              <w:bottom w:val="single" w:color="auto" w:sz="4" w:space="0"/>
              <w:right w:val="single" w:color="auto" w:sz="4" w:space="0"/>
            </w:tcBorders>
            <w:noWrap w:val="0"/>
            <w:vAlign w:val="center"/>
          </w:tcPr>
          <w:p w14:paraId="5D5435CF">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严格执行严格原料进货查验、生产加工过程控制、原料与成品出厂检验控制、运输和交付控制等管理制度。</w:t>
            </w:r>
          </w:p>
        </w:tc>
        <w:tc>
          <w:tcPr>
            <w:tcW w:w="1580" w:type="dxa"/>
            <w:tcBorders>
              <w:top w:val="single" w:color="auto" w:sz="4" w:space="0"/>
              <w:left w:val="single" w:color="auto" w:sz="4" w:space="0"/>
              <w:bottom w:val="single" w:color="auto" w:sz="4" w:space="0"/>
              <w:right w:val="single" w:color="auto" w:sz="4" w:space="0"/>
            </w:tcBorders>
            <w:noWrap w:val="0"/>
            <w:vAlign w:val="center"/>
          </w:tcPr>
          <w:p w14:paraId="4BBCF63C">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13BFEA84">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14:paraId="722B2272">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14:paraId="5C394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14:paraId="06D92840">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w:t>
            </w:r>
          </w:p>
        </w:tc>
        <w:tc>
          <w:tcPr>
            <w:tcW w:w="6280" w:type="dxa"/>
            <w:tcBorders>
              <w:top w:val="single" w:color="auto" w:sz="4" w:space="0"/>
              <w:left w:val="single" w:color="auto" w:sz="4" w:space="0"/>
              <w:bottom w:val="single" w:color="auto" w:sz="4" w:space="0"/>
              <w:right w:val="single" w:color="auto" w:sz="4" w:space="0"/>
            </w:tcBorders>
            <w:noWrap w:val="0"/>
            <w:vAlign w:val="center"/>
          </w:tcPr>
          <w:p w14:paraId="39CD8DF3">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建立</w:t>
            </w:r>
            <w:r>
              <w:rPr>
                <w:rFonts w:hint="eastAsia" w:ascii="仿宋_GB2312" w:hAnsi="仿宋_GB2312" w:eastAsia="仿宋_GB2312" w:cs="仿宋_GB2312"/>
                <w:sz w:val="24"/>
                <w:szCs w:val="24"/>
              </w:rPr>
              <w:t>食品储存运输管理制度，储存运输能力满足供应需求。</w:t>
            </w:r>
          </w:p>
        </w:tc>
        <w:tc>
          <w:tcPr>
            <w:tcW w:w="1580" w:type="dxa"/>
            <w:tcBorders>
              <w:top w:val="single" w:color="auto" w:sz="4" w:space="0"/>
              <w:left w:val="single" w:color="auto" w:sz="4" w:space="0"/>
              <w:bottom w:val="single" w:color="auto" w:sz="4" w:space="0"/>
              <w:right w:val="single" w:color="auto" w:sz="4" w:space="0"/>
            </w:tcBorders>
            <w:noWrap w:val="0"/>
            <w:vAlign w:val="center"/>
          </w:tcPr>
          <w:p w14:paraId="03727164">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06363977">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□基本符合</w:t>
            </w:r>
          </w:p>
          <w:p w14:paraId="0D224A33">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14:paraId="42F1F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14:paraId="4B1ABD02">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6.1</w:t>
            </w:r>
          </w:p>
        </w:tc>
        <w:tc>
          <w:tcPr>
            <w:tcW w:w="6280" w:type="dxa"/>
            <w:tcBorders>
              <w:top w:val="single" w:color="auto" w:sz="4" w:space="0"/>
              <w:left w:val="single" w:color="auto" w:sz="4" w:space="0"/>
              <w:bottom w:val="single" w:color="auto" w:sz="4" w:space="0"/>
              <w:right w:val="single" w:color="auto" w:sz="4" w:space="0"/>
            </w:tcBorders>
            <w:noWrap w:val="0"/>
            <w:vAlign w:val="center"/>
          </w:tcPr>
          <w:p w14:paraId="79F5B3B8">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是</w:t>
            </w:r>
            <w:r>
              <w:rPr>
                <w:rFonts w:hint="eastAsia" w:ascii="仿宋_GB2312" w:hAnsi="仿宋_GB2312" w:eastAsia="仿宋_GB2312" w:cs="仿宋_GB2312"/>
                <w:sz w:val="24"/>
                <w:szCs w:val="24"/>
              </w:rPr>
              <w:t>大型食品生产企业</w:t>
            </w:r>
          </w:p>
        </w:tc>
        <w:tc>
          <w:tcPr>
            <w:tcW w:w="1580" w:type="dxa"/>
            <w:tcBorders>
              <w:top w:val="single" w:color="auto" w:sz="4" w:space="0"/>
              <w:left w:val="single" w:color="auto" w:sz="4" w:space="0"/>
              <w:bottom w:val="single" w:color="auto" w:sz="4" w:space="0"/>
              <w:right w:val="single" w:color="auto" w:sz="4" w:space="0"/>
            </w:tcBorders>
            <w:noWrap w:val="0"/>
            <w:vAlign w:val="center"/>
          </w:tcPr>
          <w:p w14:paraId="3631829E">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0E723ADE">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14:paraId="367CFF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14:paraId="3A33C14E">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6.2</w:t>
            </w:r>
          </w:p>
        </w:tc>
        <w:tc>
          <w:tcPr>
            <w:tcW w:w="6280" w:type="dxa"/>
            <w:tcBorders>
              <w:top w:val="single" w:color="auto" w:sz="4" w:space="0"/>
              <w:left w:val="single" w:color="auto" w:sz="4" w:space="0"/>
              <w:bottom w:val="single" w:color="auto" w:sz="4" w:space="0"/>
              <w:right w:val="single" w:color="auto" w:sz="4" w:space="0"/>
            </w:tcBorders>
            <w:noWrap w:val="0"/>
            <w:vAlign w:val="center"/>
          </w:tcPr>
          <w:p w14:paraId="4F32DF07">
            <w:pPr>
              <w:pStyle w:val="4"/>
              <w:adjustRightInd w:val="0"/>
              <w:snapToGrid w:val="0"/>
              <w:spacing w:line="240" w:lineRule="auto"/>
              <w:ind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取得</w:t>
            </w:r>
            <w:r>
              <w:rPr>
                <w:rFonts w:hint="default" w:ascii="Times New Roman" w:hAnsi="Times New Roman" w:eastAsia="仿宋_GB2312" w:cs="Times New Roman"/>
                <w:sz w:val="24"/>
                <w:szCs w:val="24"/>
                <w:lang w:val="en-US" w:eastAsia="zh-CN"/>
              </w:rPr>
              <w:t>HACCP、GMP、ISO22000</w:t>
            </w:r>
            <w:r>
              <w:rPr>
                <w:rFonts w:hint="eastAsia" w:ascii="仿宋_GB2312" w:hAnsi="仿宋_GB2312" w:eastAsia="仿宋_GB2312" w:cs="仿宋_GB2312"/>
                <w:sz w:val="24"/>
                <w:szCs w:val="24"/>
                <w:lang w:val="en-US" w:eastAsia="zh-CN"/>
              </w:rPr>
              <w:t>等食品安全管理体系认证</w:t>
            </w:r>
          </w:p>
        </w:tc>
        <w:tc>
          <w:tcPr>
            <w:tcW w:w="1580" w:type="dxa"/>
            <w:tcBorders>
              <w:top w:val="single" w:color="auto" w:sz="4" w:space="0"/>
              <w:left w:val="single" w:color="auto" w:sz="4" w:space="0"/>
              <w:bottom w:val="single" w:color="auto" w:sz="4" w:space="0"/>
              <w:right w:val="single" w:color="auto" w:sz="4" w:space="0"/>
            </w:tcBorders>
            <w:noWrap w:val="0"/>
            <w:vAlign w:val="center"/>
          </w:tcPr>
          <w:p w14:paraId="350F73BC">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25255CBD">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r w14:paraId="6B23E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14:paraId="784C980D">
            <w:pPr>
              <w:pStyle w:val="4"/>
              <w:adjustRightInd w:val="0"/>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6.3</w:t>
            </w:r>
          </w:p>
        </w:tc>
        <w:tc>
          <w:tcPr>
            <w:tcW w:w="6280" w:type="dxa"/>
            <w:tcBorders>
              <w:top w:val="single" w:color="auto" w:sz="4" w:space="0"/>
              <w:left w:val="single" w:color="auto" w:sz="4" w:space="0"/>
              <w:bottom w:val="single" w:color="auto" w:sz="4" w:space="0"/>
              <w:right w:val="single" w:color="auto" w:sz="4" w:space="0"/>
            </w:tcBorders>
            <w:noWrap w:val="0"/>
            <w:vAlign w:val="center"/>
          </w:tcPr>
          <w:p w14:paraId="163F00B3">
            <w:pPr>
              <w:pStyle w:val="4"/>
              <w:adjustRightInd w:val="0"/>
              <w:snapToGrid w:val="0"/>
              <w:spacing w:line="240" w:lineRule="auto"/>
              <w:ind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曾为大型赛事或重要会议供应过食品</w:t>
            </w:r>
          </w:p>
        </w:tc>
        <w:tc>
          <w:tcPr>
            <w:tcW w:w="1580" w:type="dxa"/>
            <w:tcBorders>
              <w:top w:val="single" w:color="auto" w:sz="4" w:space="0"/>
              <w:left w:val="single" w:color="auto" w:sz="4" w:space="0"/>
              <w:bottom w:val="single" w:color="auto" w:sz="4" w:space="0"/>
              <w:right w:val="single" w:color="auto" w:sz="4" w:space="0"/>
            </w:tcBorders>
            <w:noWrap w:val="0"/>
            <w:vAlign w:val="center"/>
          </w:tcPr>
          <w:p w14:paraId="74BE9A38">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  合</w:t>
            </w:r>
          </w:p>
          <w:p w14:paraId="4CFB0E69">
            <w:pPr>
              <w:pStyle w:val="4"/>
              <w:adjustRightInd w:val="0"/>
              <w:snapToGrid w:val="0"/>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□不符合</w:t>
            </w:r>
          </w:p>
        </w:tc>
      </w:tr>
    </w:tbl>
    <w:p w14:paraId="78934A7A">
      <w:pPr>
        <w:adjustRightInd w:val="0"/>
        <w:snapToGrid w:val="0"/>
        <w:spacing w:line="572" w:lineRule="exact"/>
        <w:ind w:firstLine="0" w:firstLineChars="0"/>
        <w:jc w:val="both"/>
        <w:rPr>
          <w:rFonts w:hint="eastAsia"/>
          <w:lang w:val="en-US" w:eastAsia="zh-CN"/>
        </w:rPr>
      </w:pPr>
      <w:r>
        <w:rPr>
          <w:rFonts w:hint="eastAsia" w:ascii="仿宋_GB2312" w:hAnsi="等线" w:eastAsia="仿宋_GB2312" w:cs="Times New Roman"/>
          <w:b w:val="0"/>
          <w:bCs w:val="0"/>
          <w:color w:val="auto"/>
          <w:kern w:val="2"/>
          <w:sz w:val="28"/>
          <w:szCs w:val="28"/>
          <w:lang w:eastAsia="zh-CN"/>
        </w:rPr>
        <w:t>（</w:t>
      </w:r>
      <w:r>
        <w:rPr>
          <w:rFonts w:hint="eastAsia" w:ascii="仿宋_GB2312" w:eastAsia="仿宋_GB2312" w:cs="Times New Roman"/>
          <w:b w:val="0"/>
          <w:bCs w:val="0"/>
          <w:color w:val="auto"/>
          <w:kern w:val="2"/>
          <w:sz w:val="28"/>
          <w:szCs w:val="28"/>
          <w:lang w:val="en-US" w:eastAsia="zh-CN"/>
        </w:rPr>
        <w:t>本表一式二份，企业和核查机构各留存1份</w:t>
      </w:r>
      <w:r>
        <w:rPr>
          <w:rFonts w:hint="eastAsia" w:ascii="仿宋_GB2312" w:hAnsi="等线" w:eastAsia="仿宋_GB2312" w:cs="Times New Roman"/>
          <w:b w:val="0"/>
          <w:bCs w:val="0"/>
          <w:color w:val="auto"/>
          <w:kern w:val="2"/>
          <w:sz w:val="28"/>
          <w:szCs w:val="28"/>
          <w:lang w:eastAsia="zh-CN"/>
        </w:rPr>
        <w:t>）</w:t>
      </w:r>
    </w:p>
    <w:p w14:paraId="614B8D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等线">
    <w:altName w:val="华文中宋"/>
    <w:panose1 w:val="02010600030101010101"/>
    <w:charset w:val="00"/>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E69598"/>
    <w:multiLevelType w:val="singleLevel"/>
    <w:tmpl w:val="10E6959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D4976"/>
    <w:rsid w:val="02B96C39"/>
    <w:rsid w:val="35E240BB"/>
    <w:rsid w:val="7F3D4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纯文本1"/>
    <w:basedOn w:val="1"/>
    <w:qFormat/>
    <w:uiPriority w:val="0"/>
    <w:rPr>
      <w:rFonts w:ascii="宋体" w:hAnsi="Courier New" w:eastAsia="宋体" w:cs="宋体"/>
      <w:sz w:val="21"/>
      <w:szCs w:val="21"/>
    </w:rPr>
  </w:style>
  <w:style w:type="paragraph" w:styleId="4">
    <w:name w:val="Normal Indent"/>
    <w:basedOn w:val="1"/>
    <w:qFormat/>
    <w:uiPriority w:val="0"/>
    <w:pPr>
      <w:ind w:firstLine="420" w:firstLineChars="200"/>
    </w:pPr>
  </w:style>
  <w:style w:type="paragraph" w:styleId="5">
    <w:name w:val="Body Text"/>
    <w:basedOn w:val="1"/>
    <w:next w:val="1"/>
    <w:qFormat/>
    <w:uiPriority w:val="0"/>
    <w:pPr>
      <w:spacing w:before="0" w:after="140" w:line="276" w:lineRule="auto"/>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4006</Words>
  <Characters>4224</Characters>
  <Lines>0</Lines>
  <Paragraphs>0</Paragraphs>
  <TotalTime>1</TotalTime>
  <ScaleCrop>false</ScaleCrop>
  <LinksUpToDate>false</LinksUpToDate>
  <CharactersWithSpaces>4620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2025-06-09T16:54:00Z</dcterms:created>
  <dc:creator>uos</dc:creator>
  <cp:lastModifiedBy>aa</cp:lastModifiedBy>
  <dcterms:modified xsi:type="dcterms:W3CDTF">2025-07-01T07:31:30Z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FFDC6CAD3DC560A02CA146680A45A6A9_41</vt:lpwstr>
  </property>
  <property fmtid="{D5CDD505-2E9C-101B-9397-08002B2CF9AE}" pid="4" name="KSOTemplateDocerSaveRecord">
    <vt:lpwstr>eyJoZGlkIjoiY2NiZTE2YjM1M2E1ZTE2N2M1MmFjMTgwYTMzZmFlOWMifQ==</vt:lpwstr>
  </property>
</Properties>
</file>