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5440" w:firstLineChars="1700"/>
        <w:rPr>
          <w:rFonts w:hint="eastAsia"/>
          <w:lang w:eastAsia="zh-CN"/>
        </w:rPr>
      </w:pPr>
      <w:r>
        <w:rPr>
          <w:rFonts w:hint="eastAsia"/>
          <w:lang w:eastAsia="zh-CN"/>
        </w:rPr>
        <w:t>湛环函〔</w:t>
      </w:r>
      <w:r>
        <w:rPr>
          <w:rFonts w:hint="eastAsia"/>
          <w:lang w:val="en-US" w:eastAsia="zh-CN"/>
        </w:rPr>
        <w:t>2025</w:t>
      </w:r>
      <w:r>
        <w:rPr>
          <w:rFonts w:hint="eastAsia"/>
          <w:lang w:eastAsia="zh-CN"/>
        </w:rPr>
        <w:t>〕</w:t>
      </w:r>
      <w:r>
        <w:rPr>
          <w:rFonts w:hint="eastAsia"/>
          <w:lang w:val="en-US" w:eastAsia="zh-CN"/>
        </w:rPr>
        <w:t>6</w:t>
      </w:r>
      <w:bookmarkStart w:id="0" w:name="_GoBack"/>
      <w:bookmarkEnd w:id="0"/>
      <w:r>
        <w:rPr>
          <w:rFonts w:hint="eastAsia"/>
          <w:lang w:val="en-US" w:eastAsia="zh-CN"/>
        </w:rPr>
        <w:t>号</w:t>
      </w:r>
    </w:p>
    <w:p>
      <w:pPr>
        <w:pStyle w:val="2"/>
        <w:bidi w:val="0"/>
        <w:rPr>
          <w:rFonts w:hint="eastAsia"/>
          <w:color w:val="000000" w:themeColor="text1"/>
          <w:lang w:eastAsia="zh-CN"/>
          <w14:textFill>
            <w14:solidFill>
              <w14:schemeClr w14:val="tx1"/>
            </w14:solidFill>
          </w14:textFill>
        </w:rPr>
      </w:pP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湛江市生态环境局关于湛江市金南再生资源</w:t>
      </w: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有限公司申领危险废物经营许可证的批复</w:t>
      </w:r>
    </w:p>
    <w:p>
      <w:pPr>
        <w:rPr>
          <w:rFonts w:hint="eastAsia"/>
          <w:color w:val="000000" w:themeColor="text1"/>
          <w:lang w:eastAsia="zh-CN"/>
          <w14:textFill>
            <w14:solidFill>
              <w14:schemeClr w14:val="tx1"/>
            </w14:solidFill>
          </w14:textFill>
        </w:rPr>
      </w:pPr>
    </w:p>
    <w:p>
      <w:pPr>
        <w:ind w:left="0" w:leftChars="0" w:firstLine="0" w:firstLineChars="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湛江市金南再生资源有限公司：</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olor w:val="000000" w:themeColor="text1"/>
          <w:lang w:val="en-US" w:eastAsia="zh-CN"/>
          <w14:textFill>
            <w14:solidFill>
              <w14:schemeClr w14:val="tx1"/>
            </w14:solidFill>
          </w14:textFill>
        </w:rPr>
      </w:pP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你公司申请危险废物经营许可证</w:t>
      </w:r>
      <w:r>
        <w:rPr>
          <w:rFonts w:hint="eastAsia" w:cstheme="minorBidi"/>
          <w:color w:val="000000" w:themeColor="text1"/>
          <w:kern w:val="2"/>
          <w:sz w:val="32"/>
          <w:szCs w:val="24"/>
          <w:lang w:val="en-US" w:eastAsia="zh-CN" w:bidi="ar-SA"/>
          <w14:textFill>
            <w14:solidFill>
              <w14:schemeClr w14:val="tx1"/>
            </w14:solidFill>
          </w14:textFill>
        </w:rPr>
        <w:t>换证</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的相关资料收悉。经研究，批复如下：</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default"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年</w:t>
      </w:r>
      <w:r>
        <w:rPr>
          <w:rFonts w:hint="eastAsia" w:cstheme="minorBidi"/>
          <w:color w:val="000000" w:themeColor="text1"/>
          <w:kern w:val="2"/>
          <w:sz w:val="32"/>
          <w:szCs w:val="24"/>
          <w:lang w:val="en-US" w:eastAsia="zh-CN" w:bidi="ar-SA"/>
          <w14:textFill>
            <w14:solidFill>
              <w14:schemeClr w14:val="tx1"/>
            </w14:solidFill>
          </w14:textFill>
        </w:rPr>
        <w:t>4</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月，</w:t>
      </w:r>
      <w:r>
        <w:rPr>
          <w:rFonts w:hint="eastAsia" w:cstheme="minorBidi"/>
          <w:color w:val="000000" w:themeColor="text1"/>
          <w:kern w:val="2"/>
          <w:sz w:val="32"/>
          <w:szCs w:val="24"/>
          <w:lang w:val="en-US" w:eastAsia="zh-CN" w:bidi="ar-SA"/>
          <w14:textFill>
            <w14:solidFill>
              <w14:schemeClr w14:val="tx1"/>
            </w14:solidFill>
          </w14:textFill>
        </w:rPr>
        <w:t>湛江市生态环境局遂溪分局以《关于湛江市金南再生资源有限公司废旧电池回收贮存</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项目</w:t>
      </w:r>
      <w:r>
        <w:rPr>
          <w:rFonts w:hint="eastAsia" w:cstheme="minorBidi"/>
          <w:color w:val="000000" w:themeColor="text1"/>
          <w:kern w:val="2"/>
          <w:sz w:val="32"/>
          <w:szCs w:val="24"/>
          <w:lang w:val="en-US" w:eastAsia="zh-CN" w:bidi="ar-SA"/>
          <w14:textFill>
            <w14:solidFill>
              <w14:schemeClr w14:val="tx1"/>
            </w14:solidFill>
          </w14:textFill>
        </w:rPr>
        <w:t>环境影响报告表审批意见的函》</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遂环建函</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11</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号）</w:t>
      </w:r>
      <w:r>
        <w:rPr>
          <w:rFonts w:hint="eastAsia" w:cstheme="minorBidi"/>
          <w:color w:val="000000" w:themeColor="text1"/>
          <w:kern w:val="2"/>
          <w:sz w:val="32"/>
          <w:szCs w:val="24"/>
          <w:lang w:val="en-US" w:eastAsia="zh-CN" w:bidi="ar-SA"/>
          <w14:textFill>
            <w14:solidFill>
              <w14:schemeClr w14:val="tx1"/>
            </w14:solidFill>
          </w14:textFill>
        </w:rPr>
        <w:t>批复环境影响评价文件；2023年8月，该项目完成竣工环境保护验收。2024年1月，你公司取得我局核发的《危险废物经营许可证》（编号：湛危收试20230006号），核准能力为50000吨/年。</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根据广东省生态环境厅《关于继续开展小微企业危险废物收集试点工作的通知》、市固体废物污染防控中心技术评估意见以及遂溪分局意见，按照《危险废物经营许可证管理办法》（国务院令第408号）和原环境保护部《关于发布〈危险废物经营单位审查和许可指南〉的公告》（部公告2009年第65号）的有关规定，我局同意你公司在湛江市范围内收集、贮存含铅废物（HW31类中的900-052-31）50000吨/年，经营有效期为2025年1月2日至2025年12月31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你公司应严格按照《中华人民共和国固体废物污染环境防治法》和《危险废物经营许可证管理办法》等法律法规和危险废物经营管理的相关规定，规范相关设施运行管理，强化应急演练和环境风险防范，确保环境安全。同时做好以下工作：</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严格按照危险废物经营许可证规定的经营方式、规模和类别从事危险废物经营活动，落实危险废物经营的各项管理制度等。落实危险废物收集、贮存、运输等环节的信息化环境管理规定和要求。严格遵守危险货物运输管理有关规定，变更委托运输单位应及时向生态环境主管部门报备。落实安全生产等相关法律法规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（二）经营过程中产生的喷淋废液、废容器等废物应按照相关要求处置。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落实危险废物经营情况记录簿制度，如实记载收集、贮存、转移危险废物的类别、来源、去向和有无事故等事项。按照《危险废物许可证管理办法》（国务院令第408号）和相关制度规定，每月15日和每年1月底前通过省固体废物环境监管信息平台报告上月度和上年度试点情况。</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（四）加强危险废物收集、贮存、运输转移等过程管理，严格按照《危险废物贮存污染控制标准》（GB18597-2023）、《危险废物集中收集单位规范化管理指南》（DB44/T 2580-2024）等有关要求，做好危险废物包装、贮存等工作，安装视频监控并与省固体废物环境监管信息平台联网，采用电子地磅、电子标签、电子管理台账等加强信息化管理。</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你公司变更法人名称、法定代表人和住所的，应当在工商变更登记之日起15个工作日内，向我局申请办理危险废物经营许可证变更手续。危险废物经营许可证有效期届满，继续从事危险废物运营活动的，应当于危险废物经营许可证有效期届满前30个工作日向我局申请换证。禁止伪造、变造、转让危险废物经营许可证。</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五、你公司经营活动的日常监督管理由湛江市生态环境局遂溪分局负责。</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湛江市生态环境局</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olor w:val="000000" w:themeColor="text1"/>
          <w:lang w:eastAsia="zh-CN"/>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2025年1月2日</w:t>
      </w:r>
    </w:p>
    <w:p>
      <w:pPr>
        <w:ind w:left="0" w:leftChars="0" w:firstLine="640" w:firstLineChars="200"/>
        <w:rPr>
          <w:rFonts w:hint="eastAsia"/>
          <w:color w:val="000000" w:themeColor="text1"/>
          <w:lang w:eastAsia="zh-CN"/>
          <w14:textFill>
            <w14:solidFill>
              <w14:schemeClr w14:val="tx1"/>
            </w14:solidFill>
          </w14:textFill>
        </w:rPr>
      </w:pPr>
    </w:p>
    <w:p>
      <w:pPr>
        <w:ind w:left="0" w:leftChars="0" w:firstLine="640" w:firstLineChars="20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公开方式：主动公开</w:t>
      </w:r>
    </w:p>
    <w:p>
      <w:pPr>
        <w:ind w:left="0" w:leftChars="0" w:firstLine="319" w:firstLineChars="114"/>
        <w:rPr>
          <w:rFonts w:hint="eastAsia"/>
          <w:color w:val="000000" w:themeColor="text1"/>
          <w:sz w:val="28"/>
          <w:szCs w:val="28"/>
          <w:lang w:eastAsia="zh-CN"/>
          <w14:textFill>
            <w14:solidFill>
              <w14:schemeClr w14:val="tx1"/>
            </w14:solidFill>
          </w14:textFill>
        </w:rPr>
      </w:pPr>
    </w:p>
    <w:p>
      <w:pPr>
        <w:ind w:left="0" w:leftChars="0" w:firstLine="319" w:firstLineChars="114"/>
        <w:rPr>
          <w:rFonts w:hint="eastAsia"/>
          <w:color w:val="000000" w:themeColor="text1"/>
          <w:sz w:val="28"/>
          <w:szCs w:val="28"/>
          <w:lang w:eastAsia="zh-CN"/>
          <w14:textFill>
            <w14:solidFill>
              <w14:schemeClr w14:val="tx1"/>
            </w14:solidFill>
          </w14:textFill>
        </w:rPr>
      </w:pPr>
    </w:p>
    <w:p>
      <w:pPr>
        <w:ind w:left="0" w:leftChars="0" w:firstLine="319" w:firstLineChars="114"/>
        <w:rPr>
          <w:rFonts w:hint="eastAsia"/>
          <w:color w:val="000000" w:themeColor="text1"/>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抄送：湛江市生态环境局遂溪分局。</w:t>
      </w:r>
    </w:p>
    <w:sectPr>
      <w:footerReference r:id="rId5" w:type="default"/>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小标宋">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E1621"/>
    <w:multiLevelType w:val="multilevel"/>
    <w:tmpl w:val="ED4E1621"/>
    <w:lvl w:ilvl="0" w:tentative="0">
      <w:start w:val="1"/>
      <w:numFmt w:val="decimal"/>
      <w:suff w:val="space"/>
      <w:lvlText w:val="%1"/>
      <w:lvlJc w:val="left"/>
      <w:pPr>
        <w:ind w:left="432" w:hanging="432"/>
      </w:pPr>
      <w:rPr>
        <w:rFonts w:hint="default" w:ascii="Times New Roman" w:hAnsi="Times New Roman" w:eastAsia="宋体"/>
      </w:rPr>
    </w:lvl>
    <w:lvl w:ilvl="1" w:tentative="0">
      <w:start w:val="1"/>
      <w:numFmt w:val="decimal"/>
      <w:suff w:val="space"/>
      <w:lvlText w:val="%1.%2"/>
      <w:lvlJc w:val="left"/>
      <w:pPr>
        <w:ind w:left="720" w:hanging="720"/>
      </w:pPr>
      <w:rPr>
        <w:rFonts w:hint="default" w:ascii="Times New Roman" w:hAnsi="Times New Roman" w:eastAsia="宋体"/>
      </w:rPr>
    </w:lvl>
    <w:lvl w:ilvl="2" w:tentative="0">
      <w:start w:val="1"/>
      <w:numFmt w:val="decimal"/>
      <w:suff w:val="space"/>
      <w:lvlText w:val="%1.%2.%3"/>
      <w:lvlJc w:val="left"/>
      <w:pPr>
        <w:ind w:left="720" w:hanging="720"/>
      </w:pPr>
      <w:rPr>
        <w:rFonts w:hint="default" w:ascii="Times New Roman" w:hAnsi="Times New Roman" w:eastAsia="宋体"/>
      </w:rPr>
    </w:lvl>
    <w:lvl w:ilvl="3" w:tentative="0">
      <w:start w:val="1"/>
      <w:numFmt w:val="decimal"/>
      <w:pStyle w:val="5"/>
      <w:suff w:val="space"/>
      <w:lvlText w:val="%1.%2.%3.%4"/>
      <w:lvlJc w:val="left"/>
      <w:pPr>
        <w:ind w:left="864" w:hanging="864"/>
      </w:pPr>
      <w:rPr>
        <w:rFonts w:hint="default" w:ascii="Times New Roman" w:hAnsi="Times New Roman" w:eastAsia="宋体"/>
        <w:sz w:val="24"/>
        <w:szCs w:val="24"/>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4BC57DCA"/>
    <w:rsid w:val="004E53E6"/>
    <w:rsid w:val="01A62689"/>
    <w:rsid w:val="022922A5"/>
    <w:rsid w:val="03F93260"/>
    <w:rsid w:val="04FB131F"/>
    <w:rsid w:val="0724083E"/>
    <w:rsid w:val="0898078B"/>
    <w:rsid w:val="08C5153F"/>
    <w:rsid w:val="0A0069C6"/>
    <w:rsid w:val="0A2A524A"/>
    <w:rsid w:val="0AEF6C1A"/>
    <w:rsid w:val="0C4B2321"/>
    <w:rsid w:val="0CCB6B37"/>
    <w:rsid w:val="0D126B89"/>
    <w:rsid w:val="0F0A52C8"/>
    <w:rsid w:val="1067288F"/>
    <w:rsid w:val="106A2137"/>
    <w:rsid w:val="112A1EDA"/>
    <w:rsid w:val="1153667E"/>
    <w:rsid w:val="11A8751A"/>
    <w:rsid w:val="11B37B02"/>
    <w:rsid w:val="11E84057"/>
    <w:rsid w:val="1203031F"/>
    <w:rsid w:val="12A33AB7"/>
    <w:rsid w:val="131C0758"/>
    <w:rsid w:val="135B4114"/>
    <w:rsid w:val="164E45D6"/>
    <w:rsid w:val="1697741D"/>
    <w:rsid w:val="16A84305"/>
    <w:rsid w:val="17916BFF"/>
    <w:rsid w:val="18E632A9"/>
    <w:rsid w:val="1A4C4B44"/>
    <w:rsid w:val="1A951A29"/>
    <w:rsid w:val="1B5679B8"/>
    <w:rsid w:val="1B625DC2"/>
    <w:rsid w:val="1B9A71D6"/>
    <w:rsid w:val="1EC67CD4"/>
    <w:rsid w:val="1F2B064F"/>
    <w:rsid w:val="1FC231F1"/>
    <w:rsid w:val="1FEB4032"/>
    <w:rsid w:val="22020ED5"/>
    <w:rsid w:val="225B4C6A"/>
    <w:rsid w:val="23C12401"/>
    <w:rsid w:val="245472B1"/>
    <w:rsid w:val="2555506A"/>
    <w:rsid w:val="257445A4"/>
    <w:rsid w:val="260B672B"/>
    <w:rsid w:val="276A3903"/>
    <w:rsid w:val="27BA2BF7"/>
    <w:rsid w:val="27D8568C"/>
    <w:rsid w:val="28722A91"/>
    <w:rsid w:val="2A1E1E51"/>
    <w:rsid w:val="2B117F3D"/>
    <w:rsid w:val="2BC0456F"/>
    <w:rsid w:val="2D040C10"/>
    <w:rsid w:val="2D2E74BC"/>
    <w:rsid w:val="2EAB455E"/>
    <w:rsid w:val="2F837B81"/>
    <w:rsid w:val="30034C68"/>
    <w:rsid w:val="318E0BFA"/>
    <w:rsid w:val="333B2118"/>
    <w:rsid w:val="350E6FCA"/>
    <w:rsid w:val="38DF23BE"/>
    <w:rsid w:val="38E03E3C"/>
    <w:rsid w:val="39246E16"/>
    <w:rsid w:val="397615D9"/>
    <w:rsid w:val="39BA4569"/>
    <w:rsid w:val="3F7D639F"/>
    <w:rsid w:val="3FB90E32"/>
    <w:rsid w:val="416C061D"/>
    <w:rsid w:val="421A70DB"/>
    <w:rsid w:val="4331730A"/>
    <w:rsid w:val="43CD67EB"/>
    <w:rsid w:val="43F32DB9"/>
    <w:rsid w:val="44BD2728"/>
    <w:rsid w:val="454041B2"/>
    <w:rsid w:val="467C1D71"/>
    <w:rsid w:val="47493969"/>
    <w:rsid w:val="47AF7CD8"/>
    <w:rsid w:val="48273383"/>
    <w:rsid w:val="4A056E6A"/>
    <w:rsid w:val="4A3C66FE"/>
    <w:rsid w:val="4AA9187D"/>
    <w:rsid w:val="4AEB42B2"/>
    <w:rsid w:val="4B9F581A"/>
    <w:rsid w:val="4BB065F9"/>
    <w:rsid w:val="4BC57DCA"/>
    <w:rsid w:val="4BFC17A0"/>
    <w:rsid w:val="4C6B00A8"/>
    <w:rsid w:val="4C8638F9"/>
    <w:rsid w:val="4C8A5775"/>
    <w:rsid w:val="4CEA4FCA"/>
    <w:rsid w:val="4D3F3377"/>
    <w:rsid w:val="4DED5AC1"/>
    <w:rsid w:val="4DF60ECA"/>
    <w:rsid w:val="4DFD6A00"/>
    <w:rsid w:val="4E3A4F1B"/>
    <w:rsid w:val="4EE562CF"/>
    <w:rsid w:val="4F9A34F0"/>
    <w:rsid w:val="50AA549D"/>
    <w:rsid w:val="51520226"/>
    <w:rsid w:val="51894669"/>
    <w:rsid w:val="523C792A"/>
    <w:rsid w:val="5342331C"/>
    <w:rsid w:val="538F3CFB"/>
    <w:rsid w:val="53FC5087"/>
    <w:rsid w:val="558228F8"/>
    <w:rsid w:val="57797417"/>
    <w:rsid w:val="59F512EC"/>
    <w:rsid w:val="5A800D35"/>
    <w:rsid w:val="5AC76AD2"/>
    <w:rsid w:val="5B6A7C6D"/>
    <w:rsid w:val="5BAF1ABB"/>
    <w:rsid w:val="5D291DE6"/>
    <w:rsid w:val="5D2F3201"/>
    <w:rsid w:val="5E4B1E30"/>
    <w:rsid w:val="5F0C5460"/>
    <w:rsid w:val="602F575E"/>
    <w:rsid w:val="61F24E04"/>
    <w:rsid w:val="62DA56A2"/>
    <w:rsid w:val="635013DE"/>
    <w:rsid w:val="635035BD"/>
    <w:rsid w:val="63871A2C"/>
    <w:rsid w:val="63BF1192"/>
    <w:rsid w:val="64BB4651"/>
    <w:rsid w:val="66DE275F"/>
    <w:rsid w:val="695042FB"/>
    <w:rsid w:val="6989032D"/>
    <w:rsid w:val="698E23F1"/>
    <w:rsid w:val="6A722D36"/>
    <w:rsid w:val="6B0F67B2"/>
    <w:rsid w:val="6BEE596C"/>
    <w:rsid w:val="6C0C7943"/>
    <w:rsid w:val="6E341A44"/>
    <w:rsid w:val="6FB66F4D"/>
    <w:rsid w:val="70BB40CE"/>
    <w:rsid w:val="712118CE"/>
    <w:rsid w:val="72912870"/>
    <w:rsid w:val="72F10783"/>
    <w:rsid w:val="74B13854"/>
    <w:rsid w:val="75B83DCA"/>
    <w:rsid w:val="764D402E"/>
    <w:rsid w:val="779B772C"/>
    <w:rsid w:val="78463DDE"/>
    <w:rsid w:val="78E8793C"/>
    <w:rsid w:val="7B291374"/>
    <w:rsid w:val="7D7FE353"/>
    <w:rsid w:val="7D913F95"/>
    <w:rsid w:val="7DDD66DF"/>
    <w:rsid w:val="7E924720"/>
    <w:rsid w:val="7EF63928"/>
    <w:rsid w:val="7F4C64A1"/>
    <w:rsid w:val="7FEB6885"/>
    <w:rsid w:val="DFFFC326"/>
    <w:rsid w:val="EEBB98D6"/>
    <w:rsid w:val="EFFD8B6D"/>
    <w:rsid w:val="FFFF2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link w:val="22"/>
    <w:qFormat/>
    <w:uiPriority w:val="0"/>
    <w:pPr>
      <w:keepNext/>
      <w:keepLines/>
      <w:spacing w:line="600" w:lineRule="exact"/>
      <w:ind w:left="432" w:hanging="432" w:firstLineChars="0"/>
      <w:jc w:val="center"/>
      <w:outlineLvl w:val="0"/>
    </w:pPr>
    <w:rPr>
      <w:rFonts w:ascii="Times New Roman" w:hAnsi="Times New Roman" w:eastAsia="小标宋"/>
      <w:bCs/>
      <w:kern w:val="44"/>
      <w:sz w:val="44"/>
      <w:szCs w:val="44"/>
    </w:rPr>
  </w:style>
  <w:style w:type="paragraph" w:styleId="3">
    <w:name w:val="heading 2"/>
    <w:basedOn w:val="1"/>
    <w:next w:val="1"/>
    <w:link w:val="23"/>
    <w:unhideWhenUsed/>
    <w:qFormat/>
    <w:uiPriority w:val="0"/>
    <w:pPr>
      <w:keepNext/>
      <w:keepLines/>
      <w:ind w:left="0" w:firstLine="880" w:firstLineChars="200"/>
      <w:outlineLvl w:val="1"/>
    </w:pPr>
    <w:rPr>
      <w:rFonts w:eastAsia="黑体" w:cs="Times New Roman"/>
      <w:bCs/>
      <w:szCs w:val="32"/>
    </w:rPr>
  </w:style>
  <w:style w:type="paragraph" w:styleId="4">
    <w:name w:val="heading 3"/>
    <w:basedOn w:val="3"/>
    <w:next w:val="1"/>
    <w:link w:val="21"/>
    <w:semiHidden/>
    <w:unhideWhenUsed/>
    <w:qFormat/>
    <w:uiPriority w:val="0"/>
    <w:pPr>
      <w:keepNext/>
      <w:keepLines/>
      <w:spacing w:line="560" w:lineRule="exact"/>
      <w:ind w:left="0" w:firstLine="880" w:firstLineChars="200"/>
      <w:outlineLvl w:val="2"/>
    </w:pPr>
    <w:rPr>
      <w:rFonts w:ascii="Times New Roman" w:hAnsi="Times New Roman" w:eastAsia="楷体" w:cs="Times New Roman"/>
      <w:b/>
    </w:rPr>
  </w:style>
  <w:style w:type="paragraph" w:styleId="5">
    <w:name w:val="heading 4"/>
    <w:next w:val="1"/>
    <w:link w:val="24"/>
    <w:semiHidden/>
    <w:unhideWhenUsed/>
    <w:qFormat/>
    <w:uiPriority w:val="0"/>
    <w:pPr>
      <w:keepNext/>
      <w:keepLines/>
      <w:numPr>
        <w:ilvl w:val="3"/>
        <w:numId w:val="1"/>
      </w:numPr>
      <w:spacing w:line="360" w:lineRule="auto"/>
      <w:ind w:left="864" w:hanging="864" w:firstLineChars="0"/>
      <w:outlineLvl w:val="3"/>
    </w:pPr>
    <w:rPr>
      <w:rFonts w:ascii="Calibri" w:hAnsi="Calibri" w:eastAsia="宋体" w:cs="Times New Roman"/>
      <w:b/>
      <w:bCs/>
      <w:kern w:val="2"/>
      <w:sz w:val="24"/>
      <w:szCs w:val="28"/>
      <w:lang w:val="en-US" w:eastAsia="zh-CN" w:bidi="ar-SA"/>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firstLineChars="0"/>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13">
    <w:name w:val="Body Text Indent"/>
    <w:basedOn w:val="1"/>
    <w:qFormat/>
    <w:uiPriority w:val="0"/>
    <w:pPr>
      <w:spacing w:after="120" w:afterLines="0" w:afterAutospacing="0"/>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Body Text First Indent 2"/>
    <w:basedOn w:val="13"/>
    <w:qFormat/>
    <w:uiPriority w:val="0"/>
    <w:pPr>
      <w:ind w:firstLine="420" w:firstLineChars="200"/>
    </w:pPr>
  </w:style>
  <w:style w:type="character" w:styleId="20">
    <w:name w:val="Strong"/>
    <w:basedOn w:val="19"/>
    <w:qFormat/>
    <w:uiPriority w:val="0"/>
    <w:rPr>
      <w:rFonts w:ascii="Calibri" w:hAnsi="Calibri" w:eastAsia="黑体"/>
      <w:bCs/>
      <w:sz w:val="32"/>
    </w:rPr>
  </w:style>
  <w:style w:type="character" w:customStyle="1" w:styleId="21">
    <w:name w:val="标题 3 Char"/>
    <w:basedOn w:val="19"/>
    <w:link w:val="4"/>
    <w:qFormat/>
    <w:uiPriority w:val="0"/>
    <w:rPr>
      <w:rFonts w:ascii="Times New Roman" w:hAnsi="Times New Roman" w:eastAsia="楷体" w:cs="Times New Roman"/>
      <w:b/>
      <w:bCs/>
      <w:sz w:val="32"/>
      <w:szCs w:val="32"/>
    </w:rPr>
  </w:style>
  <w:style w:type="character" w:customStyle="1" w:styleId="22">
    <w:name w:val="标题 1 Char"/>
    <w:basedOn w:val="19"/>
    <w:link w:val="2"/>
    <w:qFormat/>
    <w:uiPriority w:val="9"/>
    <w:rPr>
      <w:rFonts w:ascii="Times New Roman" w:hAnsi="Times New Roman" w:eastAsia="小标宋" w:cs="Times New Roman"/>
      <w:bCs/>
      <w:kern w:val="44"/>
      <w:sz w:val="44"/>
      <w:szCs w:val="44"/>
    </w:rPr>
  </w:style>
  <w:style w:type="character" w:customStyle="1" w:styleId="23">
    <w:name w:val="标题 2 Char"/>
    <w:basedOn w:val="19"/>
    <w:link w:val="3"/>
    <w:qFormat/>
    <w:uiPriority w:val="9"/>
    <w:rPr>
      <w:rFonts w:ascii="Calibri" w:hAnsi="Calibri" w:eastAsia="黑体" w:cs="Times New Roman"/>
      <w:bCs/>
      <w:kern w:val="2"/>
      <w:sz w:val="32"/>
      <w:szCs w:val="32"/>
    </w:rPr>
  </w:style>
  <w:style w:type="character" w:customStyle="1" w:styleId="24">
    <w:name w:val="标题 4 Char"/>
    <w:basedOn w:val="19"/>
    <w:link w:val="5"/>
    <w:qFormat/>
    <w:uiPriority w:val="0"/>
    <w:rPr>
      <w:rFonts w:ascii="Calibri" w:hAnsi="Calibri" w:eastAsia="宋体" w:cs="Times New Roman"/>
      <w:b/>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769</Words>
  <Characters>805</Characters>
  <Lines>0</Lines>
  <Paragraphs>0</Paragraphs>
  <TotalTime>0</TotalTime>
  <ScaleCrop>false</ScaleCrop>
  <LinksUpToDate>false</LinksUpToDate>
  <CharactersWithSpaces>862</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2023-07-02T01:58:00Z</dcterms:created>
  <dc:creator>景清</dc:creator>
  <cp:lastModifiedBy>ht706</cp:lastModifiedBy>
  <cp:lastPrinted>2024-01-31T19:01:00Z</cp:lastPrinted>
  <dcterms:modified xsi:type="dcterms:W3CDTF">2025-01-02T15:43:48Z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D76437F9D6A5C7F8015AB86546BACBD2</vt:lpwstr>
  </property>
</Properties>
</file>