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4CCAB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湛江市商务局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“三公”经费支出决算情况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及说明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6DF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92979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1D2D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4795FA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3A47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E5440F"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湛江市商务局 </w:t>
            </w:r>
            <w:bookmarkEnd w:id="1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7A5994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6FA7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6CBDE3E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3E0385F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29A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0E9121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98F7E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250F4E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11D2FE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273D4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276D89E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5E0E94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6972134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7907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58BD4717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00F2F99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46B68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4CA2621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679DE6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11F053ED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65434484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5E3FA14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172CB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7204CF5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3B4567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0107EBE3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27E5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41C229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39CB2B3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2E4CB1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6E4CDA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1B09CB9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59FBBD8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04265E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48B3D3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362C3AE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6691A6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1E461C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0E100F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A4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2A4E3F8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71.00</w:t>
            </w:r>
          </w:p>
        </w:tc>
        <w:tc>
          <w:tcPr>
            <w:tcW w:w="1182" w:type="dxa"/>
            <w:vAlign w:val="center"/>
          </w:tcPr>
          <w:p w14:paraId="73EFD50F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37.01</w:t>
            </w:r>
          </w:p>
        </w:tc>
        <w:tc>
          <w:tcPr>
            <w:tcW w:w="1182" w:type="dxa"/>
            <w:vAlign w:val="center"/>
          </w:tcPr>
          <w:p w14:paraId="17399DAB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30.51</w:t>
            </w:r>
          </w:p>
        </w:tc>
        <w:tc>
          <w:tcPr>
            <w:tcW w:w="1182" w:type="dxa"/>
            <w:vAlign w:val="center"/>
          </w:tcPr>
          <w:p w14:paraId="141C4C18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17.99</w:t>
            </w:r>
          </w:p>
        </w:tc>
        <w:tc>
          <w:tcPr>
            <w:tcW w:w="1182" w:type="dxa"/>
            <w:vAlign w:val="center"/>
          </w:tcPr>
          <w:p w14:paraId="454A3574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12.52</w:t>
            </w:r>
          </w:p>
        </w:tc>
        <w:tc>
          <w:tcPr>
            <w:tcW w:w="1182" w:type="dxa"/>
            <w:vAlign w:val="center"/>
          </w:tcPr>
          <w:p w14:paraId="73A15A66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3.49</w:t>
            </w:r>
          </w:p>
        </w:tc>
        <w:tc>
          <w:tcPr>
            <w:tcW w:w="1182" w:type="dxa"/>
            <w:vAlign w:val="center"/>
          </w:tcPr>
          <w:p w14:paraId="5F78BB2C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71.00</w:t>
            </w:r>
          </w:p>
        </w:tc>
        <w:tc>
          <w:tcPr>
            <w:tcW w:w="1182" w:type="dxa"/>
            <w:vAlign w:val="center"/>
          </w:tcPr>
          <w:p w14:paraId="789B77EA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37.01</w:t>
            </w:r>
          </w:p>
        </w:tc>
        <w:tc>
          <w:tcPr>
            <w:tcW w:w="1182" w:type="dxa"/>
            <w:vAlign w:val="center"/>
          </w:tcPr>
          <w:p w14:paraId="7A008CE9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30.51</w:t>
            </w:r>
          </w:p>
        </w:tc>
        <w:tc>
          <w:tcPr>
            <w:tcW w:w="1182" w:type="dxa"/>
            <w:vAlign w:val="center"/>
          </w:tcPr>
          <w:p w14:paraId="3F93666C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17.99</w:t>
            </w:r>
          </w:p>
        </w:tc>
        <w:tc>
          <w:tcPr>
            <w:tcW w:w="1182" w:type="dxa"/>
            <w:vAlign w:val="center"/>
          </w:tcPr>
          <w:p w14:paraId="64376F92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12.52</w:t>
            </w:r>
          </w:p>
        </w:tc>
        <w:tc>
          <w:tcPr>
            <w:tcW w:w="1171" w:type="dxa"/>
            <w:vAlign w:val="center"/>
          </w:tcPr>
          <w:p w14:paraId="4787D0BB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3.49</w:t>
            </w:r>
          </w:p>
        </w:tc>
      </w:tr>
    </w:tbl>
    <w:p w14:paraId="79E472FA">
      <w:pPr>
        <w:pStyle w:val="2"/>
        <w:rPr>
          <w:rFonts w:hint="eastAsia"/>
          <w:lang w:eastAsia="zh-CN"/>
        </w:rPr>
      </w:pPr>
    </w:p>
    <w:p w14:paraId="33EDB932">
      <w:pPr>
        <w:ind w:firstLine="420" w:firstLineChars="200"/>
        <w:jc w:val="left"/>
        <w:rPr>
          <w:rFonts w:hint="eastAsia" w:ascii="仿宋_GB2312" w:hAnsi="宋体" w:eastAsia="仿宋_GB2312" w:cs="宋体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2876F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69C24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2" w:name="PO_part3A3B1C1DiffReason2"/>
      <w:r>
        <w:rPr>
          <w:rFonts w:hint="eastAsia" w:ascii="仿宋_GB2312" w:hAnsi="宋体" w:eastAsia="仿宋_GB2312" w:cs="宋体"/>
          <w:sz w:val="32"/>
          <w:szCs w:val="32"/>
        </w:rPr>
        <w:t>湛江市商务局2023年度“三公”经费财政拨款支出决算为71万元，完成全年预算71万元的100%，比上年决算数增加55.42万元，增长355.7%。其中：因公出国（境）费支出决算为37.01万元，完成预算37.01万元的100%，比上年决算数增加33.85万元，增长1,072.3%；公务用车购置及运行维护费支出决算为30.51万元，完成预算30.51万元的100%，比上年决算数增加18.92万元，增长163.2%；其中：公务用车购置支出决算为17.99万元，完成预算17.99万元的100%，比上年决算数增加17.99万元，增长--（基数为0，不可比）；公务用车运行维护费支出决算为12.52万元，完成预算12.52万元的100%，比上年决算数增加0.93万元，增长8%；公务接待费支出决算为3.49万元，完成预算3.49万元的100%，比上年决算数增加2.66万元，增长319.4%。</w:t>
      </w:r>
    </w:p>
    <w:p w14:paraId="1F037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2023年度“三公”经费支出决算等于预算数的主要情况：认真贯彻落实中央八项规定精神和厉行节约的要求，从严控制“三公”经费开支，全年实际支出等于预算数。</w:t>
      </w:r>
    </w:p>
    <w:p w14:paraId="24A58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2023年度“三公”经费支出决算大于上年决算数的主要情况：一是根据工作需要，经报请批准，临时增加出国任务，故因公出国（境）费用有所增加；二是我局车辆已超出使用年限，车辆老化严重，新购入一台公务用车，故公务用车购置及运行维护费有所增加</w:t>
      </w:r>
      <w:bookmarkEnd w:id="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0D757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0245A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4CB7D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812D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年度“三公”经费财政拨款支出决算中，因公出国（境）费37.01万元，占52.1%；公务用车购置及运行维护费支出30.51万元，占43%；公务接待费支出3.49万元，占4.9%。具体情况如下：</w:t>
      </w:r>
    </w:p>
    <w:p w14:paraId="2C786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37.01万元。全年使用财政拨款安排出国（境）团组5个、累计21人次。开支内容包括：（1）赴香港澳门开展相关经贸活动2.73万元，主要用于参展人员车船费、住宿费和公杂费；（2）赴国外经贸活动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34.28</w:t>
      </w:r>
      <w:bookmarkStart w:id="3" w:name="_GoBack"/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万元，主要用于考察人员机票费、住宿费和公杂费。</w:t>
      </w:r>
    </w:p>
    <w:p w14:paraId="4E68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2.公务用车购置及运行维护费支出30.51万元，其中：公务用车购置支出为17.99万元，公务用车购置数1辆。公务用车运行维护费支出12.52万元，公务用车保有量为3辆，主要用于应急保障和机要通信。</w:t>
      </w:r>
    </w:p>
    <w:p w14:paraId="66D4A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3.公务接待费支出3.49万元，主要用于来湛考察团组等公务接待用餐费用，共接待国外、境外来访团组2个，来访外宾28人次；发生国内接待28次，接待人数共152人。主要包括接待来湛调研、商务考察等人员。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jQxZWQzOWNjYTVlYjk1YjM4NzE1ZWI3OTEzNzUifQ=="/>
  </w:docVars>
  <w:rsids>
    <w:rsidRoot w:val="374E0867"/>
    <w:rsid w:val="04026786"/>
    <w:rsid w:val="10FB1E78"/>
    <w:rsid w:val="18154FCA"/>
    <w:rsid w:val="1D0F5DA3"/>
    <w:rsid w:val="20864B20"/>
    <w:rsid w:val="217B0B76"/>
    <w:rsid w:val="355F7EFA"/>
    <w:rsid w:val="374E0867"/>
    <w:rsid w:val="45417620"/>
    <w:rsid w:val="530A63B9"/>
    <w:rsid w:val="5DF01B70"/>
    <w:rsid w:val="69EA4163"/>
    <w:rsid w:val="6D535020"/>
    <w:rsid w:val="7CC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1162</Words>
  <Characters>1384</Characters>
  <Lines>0</Lines>
  <Paragraphs>0</Paragraphs>
  <TotalTime>11</TotalTime>
  <ScaleCrop>false</ScaleCrop>
  <LinksUpToDate>false</LinksUpToDate>
  <CharactersWithSpaces>1388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2021-09-10T02:01:00Z</dcterms:created>
  <dc:creator>猫一样的momo</dc:creator>
  <cp:lastModifiedBy>木子、哇哒</cp:lastModifiedBy>
  <dcterms:modified xsi:type="dcterms:W3CDTF">2024-09-06T02:36:02Z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C7CCA177EAC647038CBF98144A9A2D86_13</vt:lpwstr>
  </property>
</Properties>
</file>