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490B">
      <w:pPr>
        <w:spacing w:line="530" w:lineRule="exact"/>
        <w:rPr>
          <w:rFonts w:hint="eastAsia" w:ascii="黑体" w:hAnsi="黑体" w:eastAsia="黑体"/>
          <w:szCs w:val="30"/>
        </w:rPr>
      </w:pPr>
      <w:r>
        <w:rPr>
          <w:rFonts w:hint="eastAsia" w:ascii="黑体" w:hAnsi="黑体" w:eastAsia="黑体"/>
          <w:szCs w:val="30"/>
        </w:rPr>
        <w:t>附件</w:t>
      </w:r>
    </w:p>
    <w:p w14:paraId="4B2B2F4F">
      <w:pPr>
        <w:spacing w:before="289" w:beforeLines="50" w:after="289" w:afterLines="50"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不参加补考网上确认程序</w:t>
      </w:r>
      <w:bookmarkEnd w:id="0"/>
    </w:p>
    <w:p w14:paraId="7BFF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ascii="仿宋" w:hAnsi="仿宋" w:eastAsia="仿宋"/>
          <w:szCs w:val="30"/>
        </w:rPr>
      </w:pPr>
      <w:r>
        <w:rPr>
          <w:rFonts w:ascii="仿宋" w:hAnsi="仿宋" w:eastAsia="仿宋"/>
          <w:szCs w:val="30"/>
        </w:rPr>
        <w:t>（一）</w:t>
      </w:r>
      <w:r>
        <w:rPr>
          <w:rFonts w:hint="eastAsia" w:ascii="仿宋" w:hAnsi="仿宋" w:eastAsia="仿宋"/>
          <w:szCs w:val="30"/>
        </w:rPr>
        <w:t>决定不</w:t>
      </w:r>
      <w:r>
        <w:rPr>
          <w:rFonts w:ascii="仿宋" w:hAnsi="仿宋" w:eastAsia="仿宋"/>
          <w:szCs w:val="30"/>
        </w:rPr>
        <w:t>参加</w:t>
      </w:r>
      <w:r>
        <w:rPr>
          <w:rFonts w:hint="eastAsia" w:ascii="仿宋" w:hAnsi="仿宋" w:eastAsia="仿宋"/>
          <w:szCs w:val="30"/>
        </w:rPr>
        <w:t>补</w:t>
      </w:r>
      <w:r>
        <w:rPr>
          <w:rFonts w:ascii="仿宋" w:hAnsi="仿宋" w:eastAsia="仿宋"/>
          <w:szCs w:val="30"/>
        </w:rPr>
        <w:t>考</w:t>
      </w:r>
      <w:r>
        <w:rPr>
          <w:rFonts w:hint="eastAsia" w:ascii="仿宋" w:hAnsi="仿宋" w:eastAsia="仿宋"/>
          <w:szCs w:val="30"/>
        </w:rPr>
        <w:t>的报考</w:t>
      </w:r>
      <w:r>
        <w:rPr>
          <w:rFonts w:ascii="仿宋" w:hAnsi="仿宋" w:eastAsia="仿宋"/>
          <w:szCs w:val="30"/>
        </w:rPr>
        <w:t>人员，访问中国人事考试网，点击“网上报名”，进入“</w:t>
      </w:r>
      <w:r>
        <w:rPr>
          <w:rFonts w:hint="eastAsia" w:ascii="仿宋" w:hAnsi="仿宋" w:eastAsia="仿宋"/>
          <w:szCs w:val="30"/>
        </w:rPr>
        <w:t>全国专业技术人员资格考试报名服务平台</w:t>
      </w:r>
      <w:r>
        <w:rPr>
          <w:rFonts w:ascii="仿宋" w:hAnsi="仿宋" w:eastAsia="仿宋"/>
          <w:szCs w:val="30"/>
        </w:rPr>
        <w:t>”。</w:t>
      </w:r>
    </w:p>
    <w:p w14:paraId="57DA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（二）使用网上报名账号登录系统，</w:t>
      </w:r>
      <w:r>
        <w:rPr>
          <w:rFonts w:ascii="仿宋" w:hAnsi="仿宋" w:eastAsia="仿宋"/>
          <w:szCs w:val="30"/>
        </w:rPr>
        <w:t>选择“</w:t>
      </w:r>
      <w:r>
        <w:rPr>
          <w:rFonts w:ascii="仿宋" w:hAnsi="仿宋" w:eastAsia="仿宋"/>
          <w:szCs w:val="30"/>
          <w:lang w:val="en-US" w:eastAsia="zh-CN"/>
        </w:rPr>
        <w:t>0</w:t>
      </w:r>
      <w:r>
        <w:rPr>
          <w:rFonts w:hint="default" w:ascii="仿宋" w:hAnsi="仿宋" w:eastAsia="仿宋"/>
          <w:szCs w:val="30"/>
          <w:lang w:val="en-US" w:eastAsia="zh-CN"/>
        </w:rPr>
        <w:t xml:space="preserve">44 </w:t>
      </w:r>
      <w:r>
        <w:rPr>
          <w:rFonts w:hint="eastAsia" w:ascii="仿宋" w:hAnsi="仿宋" w:eastAsia="仿宋"/>
          <w:szCs w:val="30"/>
          <w:lang w:val="en-US" w:eastAsia="zh-CN"/>
        </w:rPr>
        <w:t>注册城乡规划师职业资格考试（补考）</w:t>
      </w:r>
      <w:r>
        <w:rPr>
          <w:rFonts w:ascii="仿宋" w:hAnsi="仿宋" w:eastAsia="仿宋"/>
          <w:szCs w:val="30"/>
        </w:rPr>
        <w:t>”</w:t>
      </w:r>
      <w:r>
        <w:rPr>
          <w:rFonts w:hint="eastAsia" w:ascii="仿宋" w:hAnsi="仿宋" w:eastAsia="仿宋"/>
          <w:szCs w:val="30"/>
        </w:rPr>
        <w:t>。</w:t>
      </w:r>
    </w:p>
    <w:p w14:paraId="035E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（三）进入“不</w:t>
      </w:r>
      <w:r>
        <w:rPr>
          <w:rFonts w:ascii="仿宋" w:hAnsi="仿宋" w:eastAsia="仿宋"/>
          <w:szCs w:val="30"/>
        </w:rPr>
        <w:t>参加</w:t>
      </w:r>
      <w:r>
        <w:rPr>
          <w:rFonts w:hint="eastAsia" w:ascii="仿宋" w:hAnsi="仿宋" w:eastAsia="仿宋"/>
          <w:szCs w:val="30"/>
        </w:rPr>
        <w:t>补</w:t>
      </w:r>
      <w:r>
        <w:rPr>
          <w:rFonts w:ascii="仿宋" w:hAnsi="仿宋" w:eastAsia="仿宋"/>
          <w:szCs w:val="30"/>
        </w:rPr>
        <w:t>考</w:t>
      </w:r>
      <w:r>
        <w:rPr>
          <w:rFonts w:hint="eastAsia" w:ascii="仿宋" w:hAnsi="仿宋" w:eastAsia="仿宋"/>
          <w:szCs w:val="30"/>
        </w:rPr>
        <w:t>确认”界面，仔细阅读相关提示内容，选择“</w:t>
      </w:r>
      <w:r>
        <w:rPr>
          <w:rFonts w:ascii="仿宋" w:hAnsi="仿宋" w:eastAsia="仿宋"/>
          <w:b/>
          <w:szCs w:val="30"/>
        </w:rPr>
        <w:t>不参加</w:t>
      </w:r>
      <w:r>
        <w:rPr>
          <w:rFonts w:hint="eastAsia" w:ascii="仿宋" w:hAnsi="仿宋" w:eastAsia="仿宋"/>
          <w:b/>
          <w:szCs w:val="30"/>
        </w:rPr>
        <w:t>考试</w:t>
      </w:r>
      <w:r>
        <w:rPr>
          <w:rFonts w:ascii="仿宋" w:hAnsi="仿宋" w:eastAsia="仿宋"/>
          <w:szCs w:val="30"/>
        </w:rPr>
        <w:t>”</w:t>
      </w:r>
      <w:r>
        <w:rPr>
          <w:rFonts w:hint="eastAsia" w:ascii="仿宋" w:hAnsi="仿宋" w:eastAsia="仿宋"/>
          <w:szCs w:val="30"/>
        </w:rPr>
        <w:t>按钮进行确认。</w:t>
      </w:r>
    </w:p>
    <w:p w14:paraId="4C81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hint="eastAsia"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（四）完成确认后，系统显示界面如下：</w:t>
      </w:r>
    </w:p>
    <w:p w14:paraId="0FDF262F"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610225" cy="2232025"/>
            <wp:effectExtent l="0" t="0" r="9525" b="15875"/>
            <wp:docPr id="1" name="图片 2" descr="最终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最终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hint="eastAsia"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（五）再次登录系统后，可在左侧菜单进入“不参加补考确认”栏目查询确认状态。</w:t>
      </w:r>
    </w:p>
    <w:p w14:paraId="3184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textAlignment w:val="auto"/>
        <w:rPr>
          <w:rFonts w:hint="eastAsia" w:ascii="仿宋" w:hAnsi="仿宋" w:eastAsia="仿宋"/>
          <w:b/>
          <w:szCs w:val="30"/>
        </w:rPr>
      </w:pPr>
      <w:r>
        <w:rPr>
          <w:rFonts w:hint="eastAsia" w:ascii="仿宋" w:hAnsi="仿宋" w:eastAsia="仿宋"/>
          <w:b/>
          <w:szCs w:val="30"/>
        </w:rPr>
        <w:t>注意：1.报考人员网上确认后，无法修改、撤回。</w:t>
      </w:r>
    </w:p>
    <w:p w14:paraId="5049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80" w:firstLineChars="500"/>
        <w:textAlignment w:val="auto"/>
        <w:rPr>
          <w:rFonts w:hint="eastAsia" w:ascii="仿宋" w:hAnsi="仿宋" w:eastAsia="仿宋"/>
          <w:b/>
          <w:szCs w:val="30"/>
        </w:rPr>
      </w:pPr>
      <w:r>
        <w:rPr>
          <w:rFonts w:hint="eastAsia" w:ascii="仿宋" w:hAnsi="仿宋" w:eastAsia="仿宋"/>
          <w:b/>
          <w:szCs w:val="30"/>
        </w:rPr>
        <w:t>2.</w:t>
      </w:r>
      <w:r>
        <w:rPr>
          <w:rFonts w:ascii="仿宋" w:hAnsi="仿宋" w:eastAsia="仿宋"/>
          <w:b/>
          <w:szCs w:val="30"/>
        </w:rPr>
        <w:t>参加补考的报考人员无须进行网上</w:t>
      </w:r>
      <w:r>
        <w:rPr>
          <w:rFonts w:hint="eastAsia" w:ascii="仿宋" w:hAnsi="仿宋" w:eastAsia="仿宋"/>
          <w:b/>
          <w:szCs w:val="30"/>
        </w:rPr>
        <w:t>确认。</w:t>
      </w:r>
    </w:p>
    <w:p w14:paraId="544C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80" w:firstLineChars="500"/>
        <w:textAlignment w:val="auto"/>
        <w:rPr>
          <w:rFonts w:hint="eastAsia" w:ascii="仿宋" w:hAnsi="仿宋" w:eastAsia="仿宋"/>
          <w:b/>
          <w:szCs w:val="30"/>
          <w:lang w:val="en-US" w:eastAsia="zh-CN"/>
        </w:rPr>
      </w:pPr>
      <w:r>
        <w:rPr>
          <w:rFonts w:hint="eastAsia" w:ascii="仿宋" w:hAnsi="仿宋" w:eastAsia="仿宋"/>
          <w:b/>
          <w:szCs w:val="30"/>
          <w:lang w:val="en-US" w:eastAsia="zh-CN"/>
        </w:rPr>
        <w:t>3.未按规定时间和程序完成“不参加补考网上确认”</w:t>
      </w:r>
    </w:p>
    <w:p w14:paraId="02CE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96" w:firstLineChars="600"/>
        <w:textAlignment w:val="auto"/>
      </w:pPr>
      <w:r>
        <w:rPr>
          <w:rFonts w:hint="eastAsia" w:ascii="仿宋" w:hAnsi="仿宋" w:eastAsia="仿宋"/>
          <w:b/>
          <w:szCs w:val="30"/>
          <w:lang w:val="en-US" w:eastAsia="zh-CN"/>
        </w:rPr>
        <w:t xml:space="preserve">的报考人员视为参加补考。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C947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65BDF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65BDF">
                    <w:pPr>
                      <w:pStyle w:val="2"/>
                      <w:wordWrap w:val="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4AD63"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792FF">
                          <w:pPr>
                            <w:pStyle w:val="2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792FF">
                    <w:pPr>
                      <w:pStyle w:val="2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OTkxYTAyNDcxY2JmN2Y1MGU0OTJlNWM0Njg1NWUifQ=="/>
  </w:docVars>
  <w:rsids>
    <w:rsidRoot w:val="7C762E67"/>
    <w:rsid w:val="7C7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2024-09-12T01:11:00Z</dcterms:created>
  <dc:creator>Administrator</dc:creator>
  <cp:lastModifiedBy>Administrator</cp:lastModifiedBy>
  <dcterms:modified xsi:type="dcterms:W3CDTF">2024-09-12T01:12:13Z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5520A313267A437FAAEE0883D9FE5A13_11</vt:lpwstr>
  </property>
</Properties>
</file>