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宋体" w:hAnsi="宋体" w:cs="方正小标宋简体"/>
          <w:b/>
          <w:bCs/>
          <w:snapToGrid w:val="0"/>
          <w:sz w:val="44"/>
          <w:szCs w:val="44"/>
        </w:rPr>
      </w:pPr>
    </w:p>
    <w:p>
      <w:pPr>
        <w:spacing w:line="600" w:lineRule="exact"/>
        <w:jc w:val="center"/>
        <w:rPr>
          <w:rFonts w:ascii="方正小标宋简体" w:hAnsi="方正小标宋简体" w:eastAsia="方正小标宋简体" w:cs="方正小标宋简体"/>
          <w:sz w:val="44"/>
          <w:szCs w:val="44"/>
        </w:rPr>
      </w:pPr>
    </w:p>
    <w:p>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《湛江市</w:t>
      </w:r>
      <w:r>
        <w:rPr>
          <w:rFonts w:ascii="方正小标宋简体" w:hAnsi="方正小标宋简体" w:eastAsia="方正小标宋简体" w:cs="方正小标宋简体"/>
          <w:sz w:val="44"/>
          <w:szCs w:val="44"/>
        </w:rPr>
        <w:t>建筑垃圾</w:t>
      </w:r>
      <w:r>
        <w:rPr>
          <w:rFonts w:hint="eastAsia" w:ascii="方正小标宋简体" w:hAnsi="方正小标宋简体" w:eastAsia="方正小标宋简体" w:cs="方正小标宋简体"/>
          <w:sz w:val="44"/>
          <w:szCs w:val="44"/>
        </w:rPr>
        <w:t>污染</w:t>
      </w:r>
      <w:r>
        <w:rPr>
          <w:rFonts w:ascii="方正小标宋简体" w:hAnsi="方正小标宋简体" w:eastAsia="方正小标宋简体" w:cs="方正小标宋简体"/>
          <w:sz w:val="44"/>
          <w:szCs w:val="44"/>
        </w:rPr>
        <w:t>环境防治工作</w:t>
      </w:r>
    </w:p>
    <w:p>
      <w:pPr>
        <w:spacing w:line="600" w:lineRule="exact"/>
        <w:jc w:val="center"/>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t>规划</w:t>
      </w:r>
      <w:r>
        <w:rPr>
          <w:rFonts w:hint="eastAsia" w:ascii="方正小标宋简体" w:hAnsi="方正小标宋简体" w:eastAsia="方正小标宋简体" w:cs="方正小标宋简体"/>
          <w:sz w:val="44"/>
          <w:szCs w:val="44"/>
        </w:rPr>
        <w:t>》编制</w:t>
      </w:r>
      <w:r>
        <w:rPr>
          <w:rFonts w:hint="eastAsia" w:ascii="方正小标宋简体" w:hAnsi="方正小标宋简体" w:eastAsia="方正小标宋简体" w:cs="方正小标宋简体"/>
          <w:sz w:val="44"/>
          <w:szCs w:val="44"/>
          <w:lang w:eastAsia="zh-CN"/>
        </w:rPr>
        <w:t>情况的</w:t>
      </w:r>
      <w:r>
        <w:rPr>
          <w:rFonts w:hint="eastAsia" w:ascii="方正小标宋简体" w:hAnsi="方正小标宋简体" w:eastAsia="方正小标宋简体" w:cs="方正小标宋简体"/>
          <w:sz w:val="44"/>
          <w:szCs w:val="44"/>
        </w:rPr>
        <w:t>说明</w:t>
      </w:r>
    </w:p>
    <w:p>
      <w:pPr>
        <w:pStyle w:val="15"/>
        <w:spacing w:line="572" w:lineRule="exact"/>
        <w:rPr>
          <w:rFonts w:ascii="黑体" w:hAnsi="黑体" w:eastAsia="黑体" w:cs="方正小标宋简体"/>
          <w:sz w:val="32"/>
          <w:szCs w:val="32"/>
        </w:rPr>
      </w:pPr>
    </w:p>
    <w:p>
      <w:pPr>
        <w:pStyle w:val="15"/>
        <w:spacing w:line="572"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深入贯彻习近平生态文明思想，落实党中央、国务院关于固体废物减量化、资源化、无害化处理决策部署及省委、省政府工作要求，有效统筹湛江市建筑垃圾治理及资源化利用工作，提升湛江市建筑垃圾资源化利用水平，根据</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中华人民共和国固体废物污染环境防治法</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《广东省建筑</w:t>
      </w:r>
      <w:r>
        <w:rPr>
          <w:rFonts w:ascii="仿宋_GB2312" w:hAnsi="仿宋_GB2312" w:eastAsia="仿宋_GB2312" w:cs="仿宋_GB2312"/>
          <w:sz w:val="32"/>
          <w:szCs w:val="32"/>
        </w:rPr>
        <w:t>垃圾管理条例</w:t>
      </w:r>
      <w:r>
        <w:rPr>
          <w:rFonts w:hint="eastAsia" w:ascii="仿宋_GB2312" w:hAnsi="仿宋_GB2312" w:eastAsia="仿宋_GB2312" w:cs="仿宋_GB2312"/>
          <w:sz w:val="32"/>
          <w:szCs w:val="32"/>
        </w:rPr>
        <w:t>》《广东省</w:t>
      </w:r>
      <w:r>
        <w:rPr>
          <w:rFonts w:ascii="仿宋_GB2312" w:hAnsi="仿宋_GB2312" w:eastAsia="仿宋_GB2312" w:cs="仿宋_GB2312"/>
          <w:sz w:val="32"/>
          <w:szCs w:val="32"/>
        </w:rPr>
        <w:t>建筑垃圾污染</w:t>
      </w:r>
      <w:r>
        <w:rPr>
          <w:rFonts w:hint="eastAsia" w:ascii="仿宋_GB2312" w:hAnsi="仿宋_GB2312" w:eastAsia="仿宋_GB2312" w:cs="仿宋_GB2312"/>
          <w:sz w:val="32"/>
          <w:szCs w:val="32"/>
        </w:rPr>
        <w:t>环境</w:t>
      </w:r>
      <w:bookmarkStart w:id="0" w:name="_GoBack"/>
      <w:bookmarkEnd w:id="0"/>
      <w:r>
        <w:rPr>
          <w:rFonts w:ascii="仿宋_GB2312" w:hAnsi="仿宋_GB2312" w:eastAsia="仿宋_GB2312" w:cs="仿宋_GB2312"/>
          <w:sz w:val="32"/>
          <w:szCs w:val="32"/>
        </w:rPr>
        <w:t>防治工作规划</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有关要求</w:t>
      </w:r>
      <w:r>
        <w:rPr>
          <w:rFonts w:hint="eastAsia" w:ascii="仿宋_GB2312" w:hAnsi="仿宋_GB2312" w:eastAsia="仿宋_GB2312" w:cs="仿宋_GB2312"/>
          <w:sz w:val="32"/>
          <w:szCs w:val="32"/>
        </w:rPr>
        <w:t>，我局在深入调研</w:t>
      </w:r>
      <w:r>
        <w:rPr>
          <w:rFonts w:ascii="仿宋_GB2312" w:hAnsi="仿宋_GB2312" w:eastAsia="仿宋_GB2312" w:cs="仿宋_GB2312"/>
          <w:sz w:val="32"/>
          <w:szCs w:val="32"/>
        </w:rPr>
        <w:t>的基础上组织编制了</w:t>
      </w:r>
      <w:r>
        <w:rPr>
          <w:rFonts w:hint="eastAsia" w:ascii="仿宋_GB2312" w:hAnsi="仿宋_GB2312" w:eastAsia="仿宋_GB2312" w:cs="仿宋_GB2312"/>
          <w:sz w:val="32"/>
          <w:szCs w:val="32"/>
        </w:rPr>
        <w:t>《“湛江市建筑</w:t>
      </w:r>
      <w:r>
        <w:rPr>
          <w:rFonts w:ascii="仿宋_GB2312" w:hAnsi="仿宋_GB2312" w:eastAsia="仿宋_GB2312" w:cs="仿宋_GB2312"/>
          <w:sz w:val="32"/>
          <w:szCs w:val="32"/>
        </w:rPr>
        <w:t>垃圾污染环境防治工作</w:t>
      </w:r>
      <w:r>
        <w:rPr>
          <w:rFonts w:hint="eastAsia" w:ascii="仿宋_GB2312" w:hAnsi="仿宋_GB2312" w:eastAsia="仿宋_GB2312" w:cs="仿宋_GB2312"/>
          <w:sz w:val="32"/>
          <w:szCs w:val="32"/>
        </w:rPr>
        <w:t>规划》（以下</w:t>
      </w:r>
      <w:r>
        <w:rPr>
          <w:rFonts w:ascii="仿宋_GB2312" w:hAnsi="仿宋_GB2312" w:eastAsia="仿宋_GB2312" w:cs="仿宋_GB2312"/>
          <w:sz w:val="32"/>
          <w:szCs w:val="32"/>
        </w:rPr>
        <w:t>简称《</w:t>
      </w:r>
      <w:r>
        <w:rPr>
          <w:rFonts w:hint="eastAsia" w:ascii="仿宋_GB2312" w:hAnsi="仿宋_GB2312" w:eastAsia="仿宋_GB2312" w:cs="仿宋_GB2312"/>
          <w:sz w:val="32"/>
          <w:szCs w:val="32"/>
        </w:rPr>
        <w:t>规划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），现将《规划》编制工作说明</w:t>
      </w:r>
      <w:r>
        <w:rPr>
          <w:rFonts w:ascii="仿宋_GB2312" w:hAnsi="仿宋_GB2312" w:eastAsia="仿宋_GB2312" w:cs="仿宋_GB2312"/>
          <w:sz w:val="32"/>
          <w:szCs w:val="32"/>
        </w:rPr>
        <w:t>如下</w:t>
      </w:r>
      <w:r>
        <w:rPr>
          <w:rFonts w:hint="eastAsia" w:ascii="仿宋_GB2312" w:hAnsi="仿宋_GB2312" w:eastAsia="仿宋_GB2312" w:cs="仿宋_GB2312"/>
          <w:sz w:val="32"/>
          <w:szCs w:val="32"/>
        </w:rPr>
        <w:t>：</w:t>
      </w:r>
    </w:p>
    <w:p>
      <w:pPr>
        <w:snapToGrid w:val="0"/>
        <w:spacing w:line="600" w:lineRule="exact"/>
        <w:ind w:firstLine="640" w:firstLineChars="200"/>
        <w:rPr>
          <w:rFonts w:ascii="黑体" w:hAnsi="黑体" w:eastAsia="黑体" w:cs="方正小标宋简体"/>
          <w:sz w:val="32"/>
          <w:szCs w:val="32"/>
        </w:rPr>
      </w:pPr>
      <w:r>
        <w:rPr>
          <w:rFonts w:hint="eastAsia" w:ascii="黑体" w:hAnsi="黑体" w:eastAsia="黑体" w:cs="方正小标宋简体"/>
          <w:sz w:val="32"/>
          <w:szCs w:val="32"/>
        </w:rPr>
        <w:t>一</w:t>
      </w:r>
      <w:r>
        <w:rPr>
          <w:rFonts w:ascii="黑体" w:hAnsi="黑体" w:eastAsia="黑体" w:cs="方正小标宋简体"/>
          <w:sz w:val="32"/>
          <w:szCs w:val="32"/>
        </w:rPr>
        <w:t>、编制情况</w:t>
      </w:r>
    </w:p>
    <w:p>
      <w:pPr>
        <w:pStyle w:val="15"/>
        <w:spacing w:line="572" w:lineRule="exac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202</w:t>
      </w:r>
      <w:r>
        <w:rPr>
          <w:rFonts w:ascii="仿宋_GB2312" w:hAnsi="仿宋_GB2312" w:eastAsia="仿宋_GB2312" w:cs="仿宋_GB2312"/>
          <w:bCs/>
          <w:snapToGrid w:val="0"/>
          <w:sz w:val="32"/>
          <w:szCs w:val="32"/>
        </w:rPr>
        <w:t>4</w:t>
      </w:r>
      <w:r>
        <w:rPr>
          <w:rFonts w:hint="eastAsia" w:ascii="仿宋_GB2312" w:hAnsi="仿宋_GB2312" w:eastAsia="仿宋_GB2312" w:cs="仿宋_GB2312"/>
          <w:bCs/>
          <w:snapToGrid w:val="0"/>
          <w:sz w:val="32"/>
          <w:szCs w:val="32"/>
        </w:rPr>
        <w:t>年</w:t>
      </w:r>
      <w:r>
        <w:rPr>
          <w:rFonts w:ascii="仿宋_GB2312" w:hAnsi="仿宋_GB2312" w:eastAsia="仿宋_GB2312" w:cs="仿宋_GB2312"/>
          <w:bCs/>
          <w:snapToGrid w:val="0"/>
          <w:sz w:val="32"/>
          <w:szCs w:val="32"/>
        </w:rPr>
        <w:t>1</w:t>
      </w:r>
      <w:r>
        <w:rPr>
          <w:rFonts w:hint="eastAsia" w:ascii="仿宋_GB2312" w:hAnsi="仿宋_GB2312" w:eastAsia="仿宋_GB2312" w:cs="仿宋_GB2312"/>
          <w:bCs/>
          <w:snapToGrid w:val="0"/>
          <w:sz w:val="32"/>
          <w:szCs w:val="32"/>
        </w:rPr>
        <w:t>月</w:t>
      </w:r>
      <w:r>
        <w:rPr>
          <w:rFonts w:ascii="仿宋_GB2312" w:hAnsi="仿宋_GB2312" w:eastAsia="仿宋_GB2312" w:cs="仿宋_GB2312"/>
          <w:bCs/>
          <w:snapToGrid w:val="0"/>
          <w:sz w:val="32"/>
          <w:szCs w:val="32"/>
        </w:rPr>
        <w:t>，</w:t>
      </w:r>
      <w:r>
        <w:rPr>
          <w:rFonts w:hint="eastAsia" w:ascii="仿宋_GB2312" w:hAnsi="仿宋_GB2312" w:eastAsia="仿宋_GB2312" w:cs="仿宋_GB2312"/>
          <w:bCs/>
          <w:snapToGrid w:val="0"/>
          <w:sz w:val="32"/>
          <w:szCs w:val="32"/>
        </w:rPr>
        <w:t>我局</w:t>
      </w:r>
      <w:r>
        <w:rPr>
          <w:rFonts w:ascii="仿宋_GB2312" w:hAnsi="仿宋_GB2312" w:eastAsia="仿宋_GB2312" w:cs="仿宋_GB2312"/>
          <w:bCs/>
          <w:snapToGrid w:val="0"/>
          <w:sz w:val="32"/>
          <w:szCs w:val="32"/>
        </w:rPr>
        <w:t>正式组织开展《</w:t>
      </w:r>
      <w:r>
        <w:rPr>
          <w:rFonts w:hint="eastAsia" w:ascii="仿宋_GB2312" w:hAnsi="仿宋_GB2312" w:eastAsia="仿宋_GB2312" w:cs="仿宋_GB2312"/>
          <w:bCs/>
          <w:snapToGrid w:val="0"/>
          <w:sz w:val="32"/>
          <w:szCs w:val="32"/>
        </w:rPr>
        <w:t>规划</w:t>
      </w:r>
      <w:r>
        <w:rPr>
          <w:rFonts w:ascii="仿宋_GB2312" w:hAnsi="仿宋_GB2312" w:eastAsia="仿宋_GB2312" w:cs="仿宋_GB2312"/>
          <w:bCs/>
          <w:snapToGrid w:val="0"/>
          <w:sz w:val="32"/>
          <w:szCs w:val="32"/>
        </w:rPr>
        <w:t>》</w:t>
      </w:r>
      <w:r>
        <w:rPr>
          <w:rFonts w:hint="eastAsia" w:ascii="仿宋_GB2312" w:hAnsi="仿宋_GB2312" w:eastAsia="仿宋_GB2312" w:cs="仿宋_GB2312"/>
          <w:bCs/>
          <w:snapToGrid w:val="0"/>
          <w:sz w:val="32"/>
          <w:szCs w:val="32"/>
        </w:rPr>
        <w:t>编制</w:t>
      </w:r>
      <w:r>
        <w:rPr>
          <w:rFonts w:ascii="仿宋_GB2312" w:hAnsi="仿宋_GB2312" w:eastAsia="仿宋_GB2312" w:cs="仿宋_GB2312"/>
          <w:bCs/>
          <w:snapToGrid w:val="0"/>
          <w:sz w:val="32"/>
          <w:szCs w:val="32"/>
        </w:rPr>
        <w:t>工作</w:t>
      </w:r>
      <w:r>
        <w:rPr>
          <w:rFonts w:hint="eastAsia" w:ascii="仿宋_GB2312" w:hAnsi="仿宋_GB2312" w:eastAsia="仿宋_GB2312" w:cs="仿宋_GB2312"/>
          <w:bCs/>
          <w:snapToGrid w:val="0"/>
          <w:sz w:val="32"/>
          <w:szCs w:val="32"/>
          <w:lang w:eastAsia="zh-CN"/>
        </w:rPr>
        <w:t>，</w:t>
      </w:r>
      <w:r>
        <w:rPr>
          <w:rFonts w:hint="eastAsia" w:ascii="仿宋_GB2312" w:hAnsi="仿宋_GB2312" w:eastAsia="仿宋_GB2312" w:cs="仿宋_GB2312"/>
          <w:bCs/>
          <w:snapToGrid w:val="0"/>
          <w:sz w:val="32"/>
          <w:szCs w:val="32"/>
        </w:rPr>
        <w:t>有序</w:t>
      </w:r>
      <w:r>
        <w:rPr>
          <w:rFonts w:ascii="仿宋_GB2312" w:hAnsi="仿宋_GB2312" w:eastAsia="仿宋_GB2312" w:cs="仿宋_GB2312"/>
          <w:bCs/>
          <w:snapToGrid w:val="0"/>
          <w:sz w:val="32"/>
          <w:szCs w:val="32"/>
        </w:rPr>
        <w:t>开展</w:t>
      </w:r>
      <w:r>
        <w:rPr>
          <w:rFonts w:hint="eastAsia" w:ascii="仿宋_GB2312" w:hAnsi="仿宋_GB2312" w:eastAsia="仿宋_GB2312" w:cs="仿宋_GB2312"/>
          <w:bCs/>
          <w:snapToGrid w:val="0"/>
          <w:sz w:val="32"/>
          <w:szCs w:val="32"/>
        </w:rPr>
        <w:t>了资料研读</w:t>
      </w:r>
      <w:r>
        <w:rPr>
          <w:rFonts w:ascii="仿宋_GB2312" w:hAnsi="仿宋_GB2312" w:eastAsia="仿宋_GB2312" w:cs="仿宋_GB2312"/>
          <w:bCs/>
          <w:snapToGrid w:val="0"/>
          <w:sz w:val="32"/>
          <w:szCs w:val="32"/>
        </w:rPr>
        <w:t>、现场调研</w:t>
      </w:r>
      <w:r>
        <w:rPr>
          <w:rFonts w:hint="eastAsia" w:ascii="仿宋_GB2312" w:hAnsi="仿宋_GB2312" w:eastAsia="仿宋_GB2312" w:cs="仿宋_GB2312"/>
          <w:bCs/>
          <w:snapToGrid w:val="0"/>
          <w:sz w:val="32"/>
          <w:szCs w:val="32"/>
        </w:rPr>
        <w:t>、编制</w:t>
      </w:r>
      <w:r>
        <w:rPr>
          <w:rFonts w:ascii="仿宋_GB2312" w:hAnsi="仿宋_GB2312" w:eastAsia="仿宋_GB2312" w:cs="仿宋_GB2312"/>
          <w:bCs/>
          <w:snapToGrid w:val="0"/>
          <w:sz w:val="32"/>
          <w:szCs w:val="32"/>
        </w:rPr>
        <w:t>内容研讨</w:t>
      </w:r>
      <w:r>
        <w:rPr>
          <w:rFonts w:hint="eastAsia" w:ascii="仿宋_GB2312" w:hAnsi="仿宋_GB2312" w:eastAsia="仿宋_GB2312" w:cs="仿宋_GB2312"/>
          <w:bCs/>
          <w:snapToGrid w:val="0"/>
          <w:sz w:val="32"/>
          <w:szCs w:val="32"/>
        </w:rPr>
        <w:t>及</w:t>
      </w:r>
      <w:r>
        <w:rPr>
          <w:rFonts w:ascii="仿宋_GB2312" w:hAnsi="仿宋_GB2312" w:eastAsia="仿宋_GB2312" w:cs="仿宋_GB2312"/>
          <w:bCs/>
          <w:snapToGrid w:val="0"/>
          <w:sz w:val="32"/>
          <w:szCs w:val="32"/>
        </w:rPr>
        <w:t>修改完善等</w:t>
      </w:r>
      <w:r>
        <w:rPr>
          <w:rFonts w:hint="eastAsia" w:ascii="仿宋_GB2312" w:hAnsi="仿宋_GB2312" w:eastAsia="仿宋_GB2312" w:cs="仿宋_GB2312"/>
          <w:bCs/>
          <w:snapToGrid w:val="0"/>
          <w:sz w:val="32"/>
          <w:szCs w:val="32"/>
        </w:rPr>
        <w:t>工作</w:t>
      </w:r>
      <w:r>
        <w:rPr>
          <w:rFonts w:ascii="仿宋_GB2312" w:hAnsi="仿宋_GB2312" w:eastAsia="仿宋_GB2312" w:cs="仿宋_GB2312"/>
          <w:bCs/>
          <w:snapToGrid w:val="0"/>
          <w:sz w:val="32"/>
          <w:szCs w:val="32"/>
        </w:rPr>
        <w:t>。</w:t>
      </w:r>
    </w:p>
    <w:p>
      <w:pPr>
        <w:pStyle w:val="15"/>
        <w:spacing w:line="572" w:lineRule="exac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《规划》编制</w:t>
      </w:r>
      <w:r>
        <w:rPr>
          <w:rFonts w:ascii="仿宋_GB2312" w:hAnsi="仿宋_GB2312" w:eastAsia="仿宋_GB2312" w:cs="仿宋_GB2312"/>
          <w:bCs/>
          <w:snapToGrid w:val="0"/>
          <w:sz w:val="32"/>
          <w:szCs w:val="32"/>
        </w:rPr>
        <w:t>过程中，</w:t>
      </w:r>
      <w:r>
        <w:rPr>
          <w:rFonts w:hint="eastAsia" w:ascii="仿宋_GB2312" w:hAnsi="仿宋_GB2312" w:eastAsia="仿宋_GB2312" w:cs="仿宋_GB2312"/>
          <w:bCs/>
          <w:snapToGrid w:val="0"/>
          <w:sz w:val="32"/>
          <w:szCs w:val="32"/>
        </w:rPr>
        <w:t>我局</w:t>
      </w:r>
      <w:r>
        <w:rPr>
          <w:rFonts w:hint="eastAsia" w:ascii="仿宋_GB2312" w:hAnsi="仿宋_GB2312" w:eastAsia="仿宋_GB2312" w:cs="仿宋_GB2312"/>
          <w:bCs/>
          <w:snapToGrid w:val="0"/>
          <w:sz w:val="32"/>
          <w:szCs w:val="32"/>
          <w:lang w:val="en-US" w:eastAsia="zh-CN"/>
        </w:rPr>
        <w:t>多</w:t>
      </w:r>
      <w:r>
        <w:rPr>
          <w:rFonts w:hint="eastAsia" w:ascii="仿宋_GB2312" w:hAnsi="仿宋_GB2312" w:eastAsia="仿宋_GB2312" w:cs="仿宋_GB2312"/>
          <w:bCs/>
          <w:snapToGrid w:val="0"/>
          <w:sz w:val="32"/>
          <w:szCs w:val="32"/>
        </w:rPr>
        <w:t>次</w:t>
      </w:r>
      <w:r>
        <w:rPr>
          <w:rFonts w:ascii="仿宋_GB2312" w:hAnsi="仿宋_GB2312" w:eastAsia="仿宋_GB2312" w:cs="仿宋_GB2312"/>
          <w:bCs/>
          <w:snapToGrid w:val="0"/>
          <w:sz w:val="32"/>
          <w:szCs w:val="32"/>
        </w:rPr>
        <w:t>主持召开《</w:t>
      </w:r>
      <w:r>
        <w:rPr>
          <w:rFonts w:hint="eastAsia" w:ascii="仿宋_GB2312" w:hAnsi="仿宋_GB2312" w:eastAsia="仿宋_GB2312" w:cs="仿宋_GB2312"/>
          <w:bCs/>
          <w:snapToGrid w:val="0"/>
          <w:sz w:val="32"/>
          <w:szCs w:val="32"/>
        </w:rPr>
        <w:t>规划</w:t>
      </w:r>
      <w:r>
        <w:rPr>
          <w:rFonts w:ascii="仿宋_GB2312" w:hAnsi="仿宋_GB2312" w:eastAsia="仿宋_GB2312" w:cs="仿宋_GB2312"/>
          <w:bCs/>
          <w:snapToGrid w:val="0"/>
          <w:sz w:val="32"/>
          <w:szCs w:val="32"/>
        </w:rPr>
        <w:t>》</w:t>
      </w:r>
      <w:r>
        <w:rPr>
          <w:rFonts w:hint="eastAsia" w:ascii="仿宋_GB2312" w:hAnsi="仿宋_GB2312" w:eastAsia="仿宋_GB2312" w:cs="仿宋_GB2312"/>
          <w:bCs/>
          <w:snapToGrid w:val="0"/>
          <w:sz w:val="32"/>
          <w:szCs w:val="32"/>
        </w:rPr>
        <w:t>编制</w:t>
      </w:r>
      <w:r>
        <w:rPr>
          <w:rFonts w:ascii="仿宋_GB2312" w:hAnsi="仿宋_GB2312" w:eastAsia="仿宋_GB2312" w:cs="仿宋_GB2312"/>
          <w:bCs/>
          <w:snapToGrid w:val="0"/>
          <w:sz w:val="32"/>
          <w:szCs w:val="32"/>
        </w:rPr>
        <w:t>研讨会，</w:t>
      </w:r>
      <w:r>
        <w:rPr>
          <w:rFonts w:hint="eastAsia" w:ascii="仿宋_GB2312" w:hAnsi="仿宋_GB2312" w:eastAsia="仿宋_GB2312" w:cs="仿宋_GB2312"/>
          <w:bCs/>
          <w:snapToGrid w:val="0"/>
          <w:sz w:val="32"/>
          <w:szCs w:val="32"/>
        </w:rPr>
        <w:t>听取编制</w:t>
      </w:r>
      <w:r>
        <w:rPr>
          <w:rFonts w:hint="eastAsia" w:ascii="仿宋_GB2312" w:hAnsi="仿宋_GB2312" w:eastAsia="仿宋_GB2312" w:cs="仿宋_GB2312"/>
          <w:bCs/>
          <w:snapToGrid w:val="0"/>
          <w:sz w:val="32"/>
          <w:szCs w:val="32"/>
          <w:lang w:val="en-US" w:eastAsia="zh-CN"/>
        </w:rPr>
        <w:t>工作汇报，</w:t>
      </w:r>
      <w:r>
        <w:rPr>
          <w:rFonts w:hint="eastAsia" w:ascii="仿宋_GB2312" w:hAnsi="仿宋_GB2312" w:eastAsia="仿宋_GB2312" w:cs="仿宋_GB2312"/>
          <w:bCs/>
          <w:snapToGrid w:val="0"/>
          <w:sz w:val="32"/>
          <w:szCs w:val="32"/>
        </w:rPr>
        <w:t>并对《规划》编制工作进行研究布置</w:t>
      </w:r>
      <w:r>
        <w:rPr>
          <w:rFonts w:hint="eastAsia" w:ascii="仿宋_GB2312" w:hAnsi="仿宋_GB2312" w:eastAsia="仿宋_GB2312" w:cs="仿宋_GB2312"/>
          <w:bCs/>
          <w:snapToGrid w:val="0"/>
          <w:sz w:val="32"/>
          <w:szCs w:val="32"/>
          <w:lang w:eastAsia="zh-CN"/>
        </w:rPr>
        <w:t>，</w:t>
      </w:r>
      <w:r>
        <w:rPr>
          <w:rFonts w:hint="eastAsia" w:ascii="仿宋_GB2312" w:hAnsi="仿宋_GB2312" w:eastAsia="仿宋_GB2312" w:cs="仿宋_GB2312"/>
          <w:bCs/>
          <w:snapToGrid w:val="0"/>
          <w:sz w:val="32"/>
          <w:szCs w:val="32"/>
        </w:rPr>
        <w:t>《规划》</w:t>
      </w:r>
      <w:r>
        <w:rPr>
          <w:rFonts w:hint="eastAsia" w:ascii="仿宋_GB2312" w:hAnsi="仿宋_GB2312" w:eastAsia="仿宋_GB2312" w:cs="仿宋_GB2312"/>
          <w:bCs/>
          <w:snapToGrid w:val="0"/>
          <w:sz w:val="32"/>
          <w:szCs w:val="32"/>
          <w:lang w:val="en-US" w:eastAsia="zh-CN"/>
        </w:rPr>
        <w:t>第一版已向相关部门征求意见，并加以完善</w:t>
      </w:r>
      <w:r>
        <w:rPr>
          <w:rFonts w:hint="eastAsia" w:ascii="仿宋_GB2312" w:hAnsi="仿宋_GB2312" w:eastAsia="仿宋_GB2312" w:cs="仿宋_GB2312"/>
          <w:bCs/>
          <w:snapToGrid w:val="0"/>
          <w:sz w:val="32"/>
          <w:szCs w:val="32"/>
        </w:rPr>
        <w:t>。</w:t>
      </w:r>
    </w:p>
    <w:p>
      <w:pPr>
        <w:snapToGrid w:val="0"/>
        <w:spacing w:line="600" w:lineRule="exact"/>
        <w:ind w:firstLine="640" w:firstLineChars="200"/>
        <w:rPr>
          <w:rFonts w:ascii="黑体" w:hAnsi="黑体" w:eastAsia="黑体" w:cs="方正小标宋简体"/>
          <w:sz w:val="32"/>
          <w:szCs w:val="32"/>
        </w:rPr>
      </w:pPr>
      <w:r>
        <w:rPr>
          <w:rFonts w:hint="eastAsia" w:ascii="黑体" w:hAnsi="黑体" w:eastAsia="黑体" w:cs="方正小标宋简体"/>
          <w:sz w:val="32"/>
          <w:szCs w:val="32"/>
        </w:rPr>
        <w:t>二、主要内容</w:t>
      </w:r>
    </w:p>
    <w:p>
      <w:pPr>
        <w:pStyle w:val="15"/>
        <w:spacing w:line="572" w:lineRule="exac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规划</w:t>
      </w:r>
      <w:r>
        <w:rPr>
          <w:rFonts w:hint="eastAsia" w:ascii="仿宋_GB2312" w:hAnsi="仿宋_GB2312" w:eastAsia="仿宋_GB2312" w:cs="仿宋_GB2312"/>
          <w:sz w:val="32"/>
          <w:szCs w:val="32"/>
        </w:rPr>
        <w:t>》主要内容包括规划背景</w:t>
      </w:r>
      <w:r>
        <w:rPr>
          <w:rFonts w:ascii="仿宋_GB2312" w:hAnsi="仿宋_GB2312" w:eastAsia="仿宋_GB2312" w:cs="仿宋_GB2312"/>
          <w:sz w:val="32"/>
          <w:szCs w:val="32"/>
        </w:rPr>
        <w:t>分析、</w:t>
      </w:r>
      <w:r>
        <w:rPr>
          <w:rFonts w:hint="eastAsia" w:ascii="仿宋_GB2312" w:hAnsi="仿宋_GB2312" w:eastAsia="仿宋_GB2312" w:cs="仿宋_GB2312"/>
          <w:sz w:val="32"/>
          <w:szCs w:val="32"/>
        </w:rPr>
        <w:t>建筑垃圾</w:t>
      </w:r>
      <w:r>
        <w:rPr>
          <w:rFonts w:ascii="仿宋_GB2312" w:hAnsi="仿宋_GB2312" w:eastAsia="仿宋_GB2312" w:cs="仿宋_GB2312"/>
          <w:sz w:val="32"/>
          <w:szCs w:val="32"/>
        </w:rPr>
        <w:t>分类及产量</w:t>
      </w:r>
      <w:r>
        <w:rPr>
          <w:rFonts w:hint="eastAsia" w:ascii="仿宋_GB2312" w:hAnsi="仿宋_GB2312" w:eastAsia="仿宋_GB2312" w:cs="仿宋_GB2312"/>
          <w:sz w:val="32"/>
          <w:szCs w:val="32"/>
        </w:rPr>
        <w:t>预测</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建筑</w:t>
      </w:r>
      <w:r>
        <w:rPr>
          <w:rFonts w:ascii="仿宋_GB2312" w:hAnsi="仿宋_GB2312" w:eastAsia="仿宋_GB2312" w:cs="仿宋_GB2312"/>
          <w:sz w:val="32"/>
          <w:szCs w:val="32"/>
        </w:rPr>
        <w:t>垃圾源头减量、建筑垃圾分类收运体系规划、建筑垃圾分类处理体系规划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建筑垃圾全过程管理体系规划、</w:t>
      </w:r>
      <w:r>
        <w:rPr>
          <w:rFonts w:hint="eastAsia" w:ascii="仿宋_GB2312" w:hAnsi="仿宋_GB2312" w:eastAsia="仿宋_GB2312" w:cs="仿宋_GB2312"/>
          <w:sz w:val="32"/>
          <w:szCs w:val="32"/>
        </w:rPr>
        <w:t>环境</w:t>
      </w:r>
      <w:r>
        <w:rPr>
          <w:rFonts w:ascii="仿宋_GB2312" w:hAnsi="仿宋_GB2312" w:eastAsia="仿宋_GB2312" w:cs="仿宋_GB2312"/>
          <w:sz w:val="32"/>
          <w:szCs w:val="32"/>
        </w:rPr>
        <w:t>保护、经济投资估算</w:t>
      </w:r>
      <w:r>
        <w:rPr>
          <w:rFonts w:hint="eastAsia" w:ascii="仿宋_GB2312" w:hAnsi="仿宋_GB2312" w:eastAsia="仿宋_GB2312" w:cs="仿宋_GB2312"/>
          <w:sz w:val="32"/>
          <w:szCs w:val="32"/>
        </w:rPr>
        <w:t>及</w:t>
      </w:r>
      <w:r>
        <w:rPr>
          <w:rFonts w:ascii="仿宋_GB2312" w:hAnsi="仿宋_GB2312" w:eastAsia="仿宋_GB2312" w:cs="仿宋_GB2312"/>
          <w:sz w:val="32"/>
          <w:szCs w:val="32"/>
        </w:rPr>
        <w:t>规划保障措施等</w:t>
      </w:r>
      <w:r>
        <w:rPr>
          <w:rFonts w:hint="eastAsia" w:ascii="仿宋_GB2312" w:hAnsi="仿宋_GB2312" w:eastAsia="仿宋_GB2312" w:cs="仿宋_GB2312"/>
          <w:sz w:val="32"/>
          <w:szCs w:val="32"/>
        </w:rPr>
        <w:t>九部分内容，</w:t>
      </w:r>
      <w:r>
        <w:rPr>
          <w:rFonts w:hint="eastAsia" w:ascii="仿宋_GB2312" w:hAnsi="仿宋_GB2312" w:eastAsia="仿宋_GB2312" w:cs="仿宋_GB2312"/>
          <w:bCs/>
          <w:snapToGrid w:val="0"/>
          <w:sz w:val="32"/>
          <w:szCs w:val="32"/>
        </w:rPr>
        <w:t>具体如下：</w:t>
      </w:r>
    </w:p>
    <w:p>
      <w:pPr>
        <w:pStyle w:val="15"/>
        <w:spacing w:line="572" w:lineRule="exact"/>
        <w:ind w:firstLine="642"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
          <w:snapToGrid w:val="0"/>
          <w:sz w:val="32"/>
          <w:szCs w:val="32"/>
        </w:rPr>
        <w:t>（一）规划背景</w:t>
      </w:r>
      <w:r>
        <w:rPr>
          <w:rFonts w:ascii="仿宋_GB2312" w:hAnsi="仿宋_GB2312" w:eastAsia="仿宋_GB2312" w:cs="仿宋_GB2312"/>
          <w:b/>
          <w:snapToGrid w:val="0"/>
          <w:sz w:val="32"/>
          <w:szCs w:val="32"/>
        </w:rPr>
        <w:t>分析</w:t>
      </w:r>
      <w:r>
        <w:rPr>
          <w:rFonts w:hint="eastAsia" w:ascii="仿宋_GB2312" w:hAnsi="仿宋_GB2312" w:eastAsia="仿宋_GB2312" w:cs="仿宋_GB2312"/>
          <w:b/>
          <w:snapToGrid w:val="0"/>
          <w:sz w:val="32"/>
          <w:szCs w:val="32"/>
        </w:rPr>
        <w:t>。</w:t>
      </w:r>
      <w:r>
        <w:rPr>
          <w:rFonts w:hint="eastAsia" w:ascii="仿宋_GB2312" w:hAnsi="仿宋_GB2312" w:eastAsia="仿宋_GB2312" w:cs="仿宋_GB2312"/>
          <w:snapToGrid w:val="0"/>
          <w:sz w:val="32"/>
          <w:szCs w:val="32"/>
        </w:rPr>
        <w:t>研究掌握我国、广东</w:t>
      </w:r>
      <w:r>
        <w:rPr>
          <w:rFonts w:ascii="仿宋_GB2312" w:hAnsi="仿宋_GB2312" w:eastAsia="仿宋_GB2312" w:cs="仿宋_GB2312"/>
          <w:snapToGrid w:val="0"/>
          <w:sz w:val="32"/>
          <w:szCs w:val="32"/>
        </w:rPr>
        <w:t>省当前及未来一段时间内对建筑垃圾</w:t>
      </w:r>
      <w:r>
        <w:rPr>
          <w:rFonts w:hint="eastAsia" w:ascii="仿宋_GB2312" w:hAnsi="仿宋_GB2312" w:eastAsia="仿宋_GB2312" w:cs="仿宋_GB2312"/>
          <w:snapToGrid w:val="0"/>
          <w:sz w:val="32"/>
          <w:szCs w:val="32"/>
        </w:rPr>
        <w:t>治理</w:t>
      </w:r>
      <w:r>
        <w:rPr>
          <w:rFonts w:ascii="仿宋_GB2312" w:hAnsi="仿宋_GB2312" w:eastAsia="仿宋_GB2312" w:cs="仿宋_GB2312"/>
          <w:snapToGrid w:val="0"/>
          <w:sz w:val="32"/>
          <w:szCs w:val="32"/>
        </w:rPr>
        <w:t>的要求及发展趋势</w:t>
      </w:r>
      <w:r>
        <w:rPr>
          <w:rFonts w:hint="eastAsia" w:ascii="仿宋_GB2312" w:hAnsi="仿宋_GB2312" w:eastAsia="仿宋_GB2312" w:cs="仿宋_GB2312"/>
          <w:snapToGrid w:val="0"/>
          <w:sz w:val="32"/>
          <w:szCs w:val="32"/>
        </w:rPr>
        <w:t>；</w:t>
      </w:r>
      <w:r>
        <w:rPr>
          <w:rFonts w:hint="eastAsia" w:ascii="仿宋_GB2312" w:hAnsi="仿宋_GB2312" w:eastAsia="仿宋_GB2312" w:cs="仿宋_GB2312"/>
          <w:bCs/>
          <w:snapToGrid w:val="0"/>
          <w:sz w:val="32"/>
          <w:szCs w:val="32"/>
        </w:rPr>
        <w:t>总结分析</w:t>
      </w:r>
      <w:r>
        <w:rPr>
          <w:rFonts w:ascii="仿宋_GB2312" w:hAnsi="仿宋_GB2312" w:eastAsia="仿宋_GB2312" w:cs="仿宋_GB2312"/>
          <w:bCs/>
          <w:snapToGrid w:val="0"/>
          <w:sz w:val="32"/>
          <w:szCs w:val="32"/>
        </w:rPr>
        <w:t>我</w:t>
      </w:r>
      <w:r>
        <w:rPr>
          <w:rFonts w:hint="eastAsia" w:ascii="仿宋_GB2312" w:hAnsi="仿宋_GB2312" w:eastAsia="仿宋_GB2312" w:cs="仿宋_GB2312"/>
          <w:bCs/>
          <w:snapToGrid w:val="0"/>
          <w:sz w:val="32"/>
          <w:szCs w:val="32"/>
        </w:rPr>
        <w:t>市</w:t>
      </w:r>
      <w:r>
        <w:rPr>
          <w:rFonts w:ascii="仿宋_GB2312" w:hAnsi="仿宋_GB2312" w:eastAsia="仿宋_GB2312" w:cs="仿宋_GB2312"/>
          <w:bCs/>
          <w:snapToGrid w:val="0"/>
          <w:sz w:val="32"/>
          <w:szCs w:val="32"/>
        </w:rPr>
        <w:t>在</w:t>
      </w:r>
      <w:r>
        <w:rPr>
          <w:rFonts w:hint="eastAsia" w:ascii="仿宋_GB2312" w:hAnsi="仿宋_GB2312" w:eastAsia="仿宋_GB2312" w:cs="仿宋_GB2312"/>
          <w:bCs/>
          <w:snapToGrid w:val="0"/>
          <w:sz w:val="32"/>
          <w:szCs w:val="32"/>
        </w:rPr>
        <w:t>建筑垃圾</w:t>
      </w:r>
      <w:r>
        <w:rPr>
          <w:rFonts w:ascii="仿宋_GB2312" w:hAnsi="仿宋_GB2312" w:eastAsia="仿宋_GB2312" w:cs="仿宋_GB2312"/>
          <w:bCs/>
          <w:snapToGrid w:val="0"/>
          <w:sz w:val="32"/>
          <w:szCs w:val="32"/>
        </w:rPr>
        <w:t>治理</w:t>
      </w:r>
      <w:r>
        <w:rPr>
          <w:rFonts w:hint="eastAsia" w:ascii="仿宋_GB2312" w:hAnsi="仿宋_GB2312" w:eastAsia="仿宋_GB2312" w:cs="仿宋_GB2312"/>
          <w:bCs/>
          <w:snapToGrid w:val="0"/>
          <w:sz w:val="32"/>
          <w:szCs w:val="32"/>
        </w:rPr>
        <w:t>方面</w:t>
      </w:r>
      <w:r>
        <w:rPr>
          <w:rFonts w:ascii="仿宋_GB2312" w:hAnsi="仿宋_GB2312" w:eastAsia="仿宋_GB2312" w:cs="仿宋_GB2312"/>
          <w:bCs/>
          <w:snapToGrid w:val="0"/>
          <w:sz w:val="32"/>
          <w:szCs w:val="32"/>
        </w:rPr>
        <w:t>的主要成效和存在问题，</w:t>
      </w:r>
      <w:r>
        <w:rPr>
          <w:rFonts w:hint="eastAsia" w:ascii="仿宋_GB2312" w:hAnsi="仿宋_GB2312" w:eastAsia="仿宋_GB2312" w:cs="仿宋_GB2312"/>
          <w:bCs/>
          <w:snapToGrid w:val="0"/>
          <w:sz w:val="32"/>
          <w:szCs w:val="32"/>
        </w:rPr>
        <w:t>深入剖析</w:t>
      </w:r>
      <w:r>
        <w:rPr>
          <w:rFonts w:ascii="仿宋_GB2312" w:hAnsi="仿宋_GB2312" w:eastAsia="仿宋_GB2312" w:cs="仿宋_GB2312"/>
          <w:bCs/>
          <w:snapToGrid w:val="0"/>
          <w:sz w:val="32"/>
          <w:szCs w:val="32"/>
        </w:rPr>
        <w:t>我</w:t>
      </w:r>
      <w:r>
        <w:rPr>
          <w:rFonts w:hint="eastAsia" w:ascii="仿宋_GB2312" w:hAnsi="仿宋_GB2312" w:eastAsia="仿宋_GB2312" w:cs="仿宋_GB2312"/>
          <w:bCs/>
          <w:snapToGrid w:val="0"/>
          <w:sz w:val="32"/>
          <w:szCs w:val="32"/>
        </w:rPr>
        <w:t>市</w:t>
      </w:r>
      <w:r>
        <w:rPr>
          <w:rFonts w:ascii="仿宋_GB2312" w:hAnsi="仿宋_GB2312" w:eastAsia="仿宋_GB2312" w:cs="仿宋_GB2312"/>
          <w:bCs/>
          <w:snapToGrid w:val="0"/>
          <w:sz w:val="32"/>
          <w:szCs w:val="32"/>
        </w:rPr>
        <w:t>相关工作中的</w:t>
      </w:r>
      <w:r>
        <w:rPr>
          <w:rFonts w:hint="eastAsia" w:ascii="仿宋_GB2312" w:hAnsi="仿宋_GB2312" w:eastAsia="仿宋_GB2312" w:cs="仿宋_GB2312"/>
          <w:bCs/>
          <w:snapToGrid w:val="0"/>
          <w:sz w:val="32"/>
          <w:szCs w:val="32"/>
        </w:rPr>
        <w:t>弱项与</w:t>
      </w:r>
      <w:r>
        <w:rPr>
          <w:rFonts w:ascii="仿宋_GB2312" w:hAnsi="仿宋_GB2312" w:eastAsia="仿宋_GB2312" w:cs="仿宋_GB2312"/>
          <w:bCs/>
          <w:snapToGrid w:val="0"/>
          <w:sz w:val="32"/>
          <w:szCs w:val="32"/>
        </w:rPr>
        <w:t>短板</w:t>
      </w:r>
      <w:r>
        <w:rPr>
          <w:rFonts w:hint="eastAsia" w:ascii="仿宋_GB2312" w:hAnsi="仿宋_GB2312" w:eastAsia="仿宋_GB2312" w:cs="仿宋_GB2312"/>
          <w:bCs/>
          <w:snapToGrid w:val="0"/>
          <w:sz w:val="32"/>
          <w:szCs w:val="32"/>
        </w:rPr>
        <w:t>；</w:t>
      </w:r>
      <w:r>
        <w:rPr>
          <w:rFonts w:ascii="仿宋_GB2312" w:hAnsi="仿宋_GB2312" w:eastAsia="仿宋_GB2312" w:cs="仿宋_GB2312"/>
          <w:bCs/>
          <w:snapToGrid w:val="0"/>
          <w:sz w:val="32"/>
          <w:szCs w:val="32"/>
        </w:rPr>
        <w:t>科学制定</w:t>
      </w:r>
      <w:r>
        <w:rPr>
          <w:rFonts w:hint="eastAsia" w:ascii="仿宋_GB2312" w:hAnsi="仿宋_GB2312" w:eastAsia="仿宋_GB2312" w:cs="仿宋_GB2312"/>
          <w:bCs/>
          <w:snapToGrid w:val="0"/>
          <w:sz w:val="32"/>
          <w:szCs w:val="32"/>
        </w:rPr>
        <w:t>规划期</w:t>
      </w:r>
      <w:r>
        <w:rPr>
          <w:rFonts w:ascii="仿宋_GB2312" w:hAnsi="仿宋_GB2312" w:eastAsia="仿宋_GB2312" w:cs="仿宋_GB2312"/>
          <w:bCs/>
          <w:snapToGrid w:val="0"/>
          <w:sz w:val="32"/>
          <w:szCs w:val="32"/>
        </w:rPr>
        <w:t>内我市建筑垃圾治理工作发展目标</w:t>
      </w:r>
      <w:r>
        <w:rPr>
          <w:rFonts w:hint="eastAsia" w:ascii="仿宋_GB2312" w:hAnsi="仿宋_GB2312" w:eastAsia="仿宋_GB2312" w:cs="仿宋_GB2312"/>
          <w:bCs/>
          <w:snapToGrid w:val="0"/>
          <w:sz w:val="32"/>
          <w:szCs w:val="32"/>
        </w:rPr>
        <w:t>。</w:t>
      </w:r>
    </w:p>
    <w:p>
      <w:pPr>
        <w:pStyle w:val="15"/>
        <w:spacing w:line="572" w:lineRule="exact"/>
        <w:ind w:firstLine="642"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
          <w:snapToGrid w:val="0"/>
          <w:sz w:val="32"/>
          <w:szCs w:val="32"/>
        </w:rPr>
        <w:t>（二）建筑垃圾</w:t>
      </w:r>
      <w:r>
        <w:rPr>
          <w:rFonts w:ascii="仿宋_GB2312" w:hAnsi="仿宋_GB2312" w:eastAsia="仿宋_GB2312" w:cs="仿宋_GB2312"/>
          <w:b/>
          <w:snapToGrid w:val="0"/>
          <w:sz w:val="32"/>
          <w:szCs w:val="32"/>
        </w:rPr>
        <w:t>分类及产量预测</w:t>
      </w:r>
      <w:r>
        <w:rPr>
          <w:rFonts w:hint="eastAsia" w:ascii="仿宋_GB2312" w:hAnsi="仿宋_GB2312" w:eastAsia="仿宋_GB2312" w:cs="仿宋_GB2312"/>
          <w:b/>
          <w:snapToGrid w:val="0"/>
          <w:sz w:val="32"/>
          <w:szCs w:val="32"/>
        </w:rPr>
        <w:t>。</w:t>
      </w:r>
      <w:r>
        <w:rPr>
          <w:rFonts w:hint="eastAsia" w:ascii="仿宋_GB2312" w:hAnsi="仿宋_GB2312" w:eastAsia="仿宋_GB2312" w:cs="仿宋_GB2312"/>
          <w:bCs/>
          <w:snapToGrid w:val="0"/>
          <w:sz w:val="32"/>
          <w:szCs w:val="32"/>
        </w:rPr>
        <w:t>按现行相关</w:t>
      </w:r>
      <w:r>
        <w:rPr>
          <w:rFonts w:ascii="仿宋_GB2312" w:hAnsi="仿宋_GB2312" w:eastAsia="仿宋_GB2312" w:cs="仿宋_GB2312"/>
          <w:bCs/>
          <w:snapToGrid w:val="0"/>
          <w:sz w:val="32"/>
          <w:szCs w:val="32"/>
        </w:rPr>
        <w:t>标准</w:t>
      </w:r>
      <w:r>
        <w:rPr>
          <w:rFonts w:hint="eastAsia" w:ascii="仿宋_GB2312" w:hAnsi="仿宋_GB2312" w:eastAsia="仿宋_GB2312" w:cs="仿宋_GB2312"/>
          <w:bCs/>
          <w:snapToGrid w:val="0"/>
          <w:sz w:val="32"/>
          <w:szCs w:val="32"/>
        </w:rPr>
        <w:t>规范</w:t>
      </w:r>
      <w:r>
        <w:rPr>
          <w:rFonts w:ascii="仿宋_GB2312" w:hAnsi="仿宋_GB2312" w:eastAsia="仿宋_GB2312" w:cs="仿宋_GB2312"/>
          <w:bCs/>
          <w:snapToGrid w:val="0"/>
          <w:sz w:val="32"/>
          <w:szCs w:val="32"/>
        </w:rPr>
        <w:t>对我市建筑垃圾进行科学分类，</w:t>
      </w:r>
      <w:r>
        <w:rPr>
          <w:rFonts w:hint="eastAsia" w:ascii="仿宋_GB2312" w:hAnsi="仿宋_GB2312" w:eastAsia="仿宋_GB2312" w:cs="仿宋_GB2312"/>
          <w:bCs/>
          <w:snapToGrid w:val="0"/>
          <w:sz w:val="32"/>
          <w:szCs w:val="32"/>
        </w:rPr>
        <w:t>根据</w:t>
      </w:r>
      <w:r>
        <w:rPr>
          <w:rFonts w:ascii="仿宋_GB2312" w:hAnsi="仿宋_GB2312" w:eastAsia="仿宋_GB2312" w:cs="仿宋_GB2312"/>
          <w:bCs/>
          <w:snapToGrid w:val="0"/>
          <w:sz w:val="32"/>
          <w:szCs w:val="32"/>
        </w:rPr>
        <w:t>我市历年建筑垃圾</w:t>
      </w:r>
      <w:r>
        <w:rPr>
          <w:rFonts w:hint="eastAsia" w:ascii="仿宋_GB2312" w:hAnsi="仿宋_GB2312" w:eastAsia="仿宋_GB2312" w:cs="仿宋_GB2312"/>
          <w:bCs/>
          <w:snapToGrid w:val="0"/>
          <w:sz w:val="32"/>
          <w:szCs w:val="32"/>
        </w:rPr>
        <w:t>产量</w:t>
      </w:r>
      <w:r>
        <w:rPr>
          <w:rFonts w:ascii="仿宋_GB2312" w:hAnsi="仿宋_GB2312" w:eastAsia="仿宋_GB2312" w:cs="仿宋_GB2312"/>
          <w:bCs/>
          <w:snapToGrid w:val="0"/>
          <w:sz w:val="32"/>
          <w:szCs w:val="32"/>
        </w:rPr>
        <w:t>及未来发展趋势科学预测规划期内</w:t>
      </w:r>
      <w:r>
        <w:rPr>
          <w:rFonts w:hint="eastAsia" w:ascii="仿宋_GB2312" w:hAnsi="仿宋_GB2312" w:eastAsia="仿宋_GB2312" w:cs="仿宋_GB2312"/>
          <w:bCs/>
          <w:snapToGrid w:val="0"/>
          <w:sz w:val="32"/>
          <w:szCs w:val="32"/>
        </w:rPr>
        <w:t>各类</w:t>
      </w:r>
      <w:r>
        <w:rPr>
          <w:rFonts w:ascii="仿宋_GB2312" w:hAnsi="仿宋_GB2312" w:eastAsia="仿宋_GB2312" w:cs="仿宋_GB2312"/>
          <w:bCs/>
          <w:snapToGrid w:val="0"/>
          <w:sz w:val="32"/>
          <w:szCs w:val="32"/>
        </w:rPr>
        <w:t>建筑垃圾产量</w:t>
      </w:r>
      <w:r>
        <w:rPr>
          <w:rFonts w:hint="eastAsia" w:ascii="仿宋_GB2312" w:hAnsi="仿宋_GB2312" w:eastAsia="仿宋_GB2312" w:cs="仿宋_GB2312"/>
          <w:bCs/>
          <w:snapToGrid w:val="0"/>
          <w:sz w:val="32"/>
          <w:szCs w:val="32"/>
        </w:rPr>
        <w:t>。</w:t>
      </w:r>
    </w:p>
    <w:p>
      <w:pPr>
        <w:pStyle w:val="15"/>
        <w:spacing w:line="572"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napToGrid w:val="0"/>
          <w:sz w:val="32"/>
          <w:szCs w:val="32"/>
        </w:rPr>
        <w:t>（三）建筑垃圾</w:t>
      </w:r>
      <w:r>
        <w:rPr>
          <w:rFonts w:ascii="仿宋_GB2312" w:hAnsi="仿宋_GB2312" w:eastAsia="仿宋_GB2312" w:cs="仿宋_GB2312"/>
          <w:b/>
          <w:snapToGrid w:val="0"/>
          <w:sz w:val="32"/>
          <w:szCs w:val="32"/>
        </w:rPr>
        <w:t>源头减量</w:t>
      </w:r>
      <w:r>
        <w:rPr>
          <w:rFonts w:hint="eastAsia" w:ascii="仿宋_GB2312" w:hAnsi="仿宋_GB2312" w:eastAsia="仿宋_GB2312" w:cs="仿宋_GB2312"/>
          <w:b/>
          <w:snapToGrid w:val="0"/>
          <w:sz w:val="32"/>
          <w:szCs w:val="32"/>
        </w:rPr>
        <w:t>。</w:t>
      </w:r>
      <w:r>
        <w:rPr>
          <w:rFonts w:hint="eastAsia" w:ascii="仿宋_GB2312" w:hAnsi="仿宋_GB2312" w:eastAsia="仿宋_GB2312" w:cs="仿宋_GB2312"/>
          <w:sz w:val="32"/>
          <w:szCs w:val="32"/>
        </w:rPr>
        <w:t>根据我国</w:t>
      </w:r>
      <w:r>
        <w:rPr>
          <w:rFonts w:ascii="仿宋_GB2312" w:hAnsi="仿宋_GB2312" w:eastAsia="仿宋_GB2312" w:cs="仿宋_GB2312"/>
          <w:sz w:val="32"/>
          <w:szCs w:val="32"/>
        </w:rPr>
        <w:t>、广东</w:t>
      </w:r>
      <w:r>
        <w:rPr>
          <w:rFonts w:hint="eastAsia" w:ascii="仿宋_GB2312" w:hAnsi="仿宋_GB2312" w:eastAsia="仿宋_GB2312" w:cs="仿宋_GB2312"/>
          <w:sz w:val="32"/>
          <w:szCs w:val="32"/>
        </w:rPr>
        <w:t>省</w:t>
      </w:r>
      <w:r>
        <w:rPr>
          <w:rFonts w:ascii="仿宋_GB2312" w:hAnsi="仿宋_GB2312" w:eastAsia="仿宋_GB2312" w:cs="仿宋_GB2312"/>
          <w:sz w:val="32"/>
          <w:szCs w:val="32"/>
        </w:rPr>
        <w:t>相关</w:t>
      </w:r>
      <w:r>
        <w:rPr>
          <w:rFonts w:hint="eastAsia" w:ascii="仿宋_GB2312" w:hAnsi="仿宋_GB2312" w:eastAsia="仿宋_GB2312" w:cs="仿宋_GB2312"/>
          <w:sz w:val="32"/>
          <w:szCs w:val="32"/>
        </w:rPr>
        <w:t>指导</w:t>
      </w:r>
      <w:r>
        <w:rPr>
          <w:rFonts w:ascii="仿宋_GB2312" w:hAnsi="仿宋_GB2312" w:eastAsia="仿宋_GB2312" w:cs="仿宋_GB2312"/>
          <w:sz w:val="32"/>
          <w:szCs w:val="32"/>
        </w:rPr>
        <w:t>意见，结合我市实际，</w:t>
      </w:r>
      <w:r>
        <w:rPr>
          <w:rFonts w:hint="eastAsia" w:ascii="仿宋_GB2312" w:hAnsi="仿宋_GB2312" w:eastAsia="仿宋_GB2312" w:cs="仿宋_GB2312"/>
          <w:sz w:val="32"/>
          <w:szCs w:val="32"/>
        </w:rPr>
        <w:t>明确规划期内</w:t>
      </w:r>
      <w:r>
        <w:rPr>
          <w:rFonts w:ascii="仿宋_GB2312" w:hAnsi="仿宋_GB2312" w:eastAsia="仿宋_GB2312" w:cs="仿宋_GB2312"/>
          <w:sz w:val="32"/>
          <w:szCs w:val="32"/>
        </w:rPr>
        <w:t>建筑垃圾源头</w:t>
      </w:r>
      <w:r>
        <w:rPr>
          <w:rFonts w:hint="eastAsia" w:ascii="仿宋_GB2312" w:hAnsi="仿宋_GB2312" w:eastAsia="仿宋_GB2312" w:cs="仿宋_GB2312"/>
          <w:sz w:val="32"/>
          <w:szCs w:val="32"/>
        </w:rPr>
        <w:t>减量</w:t>
      </w:r>
      <w:r>
        <w:rPr>
          <w:rFonts w:ascii="仿宋_GB2312" w:hAnsi="仿宋_GB2312" w:eastAsia="仿宋_GB2312" w:cs="仿宋_GB2312"/>
          <w:sz w:val="32"/>
          <w:szCs w:val="32"/>
        </w:rPr>
        <w:t>目标</w:t>
      </w:r>
      <w:r>
        <w:rPr>
          <w:rFonts w:hint="eastAsia" w:ascii="仿宋_GB2312" w:hAnsi="仿宋_GB2312" w:eastAsia="仿宋_GB2312" w:cs="仿宋_GB2312"/>
          <w:sz w:val="32"/>
          <w:szCs w:val="32"/>
        </w:rPr>
        <w:t>并</w:t>
      </w:r>
      <w:r>
        <w:rPr>
          <w:rFonts w:ascii="仿宋_GB2312" w:hAnsi="仿宋_GB2312" w:eastAsia="仿宋_GB2312" w:cs="仿宋_GB2312"/>
          <w:sz w:val="32"/>
          <w:szCs w:val="32"/>
        </w:rPr>
        <w:t>制定相应措施。</w:t>
      </w:r>
    </w:p>
    <w:p>
      <w:pPr>
        <w:pStyle w:val="15"/>
        <w:spacing w:line="572"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（四）建筑垃圾分类收运体系规划。</w:t>
      </w:r>
      <w:r>
        <w:rPr>
          <w:rFonts w:hint="eastAsia" w:ascii="仿宋_GB2312" w:hAnsi="仿宋_GB2312" w:eastAsia="仿宋_GB2312" w:cs="仿宋_GB2312"/>
          <w:sz w:val="32"/>
          <w:szCs w:val="32"/>
        </w:rPr>
        <w:t>明确</w:t>
      </w:r>
      <w:r>
        <w:rPr>
          <w:rFonts w:ascii="仿宋_GB2312" w:hAnsi="仿宋_GB2312" w:eastAsia="仿宋_GB2312" w:cs="仿宋_GB2312"/>
          <w:sz w:val="32"/>
          <w:szCs w:val="32"/>
        </w:rPr>
        <w:t>建筑垃圾运输车辆、收运流程、运输路线等要求，</w:t>
      </w: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需要科学规划</w:t>
      </w:r>
      <w:r>
        <w:rPr>
          <w:rFonts w:hint="eastAsia" w:ascii="仿宋_GB2312" w:hAnsi="仿宋_GB2312" w:eastAsia="仿宋_GB2312" w:cs="仿宋_GB2312"/>
          <w:sz w:val="32"/>
          <w:szCs w:val="32"/>
        </w:rPr>
        <w:t>布局</w:t>
      </w:r>
      <w:r>
        <w:rPr>
          <w:rFonts w:ascii="仿宋_GB2312" w:hAnsi="仿宋_GB2312" w:eastAsia="仿宋_GB2312" w:cs="仿宋_GB2312"/>
          <w:sz w:val="32"/>
          <w:szCs w:val="32"/>
        </w:rPr>
        <w:t>装修垃圾收集点及建筑垃圾中转场</w:t>
      </w:r>
      <w:r>
        <w:rPr>
          <w:rFonts w:hint="eastAsia" w:ascii="仿宋_GB2312" w:hAnsi="仿宋_GB2312" w:eastAsia="仿宋_GB2312" w:cs="仿宋_GB2312"/>
          <w:sz w:val="32"/>
          <w:szCs w:val="32"/>
        </w:rPr>
        <w:t>。</w:t>
      </w:r>
    </w:p>
    <w:p>
      <w:pPr>
        <w:pStyle w:val="15"/>
        <w:spacing w:line="572"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（五）建筑垃圾分类处理体系规划。</w:t>
      </w:r>
      <w:r>
        <w:rPr>
          <w:rFonts w:hint="eastAsia" w:ascii="仿宋_GB2312" w:hAnsi="仿宋_GB2312" w:eastAsia="仿宋_GB2312" w:cs="仿宋_GB2312"/>
          <w:sz w:val="32"/>
          <w:szCs w:val="32"/>
        </w:rPr>
        <w:t>对比</w:t>
      </w:r>
      <w:r>
        <w:rPr>
          <w:rFonts w:ascii="仿宋_GB2312" w:hAnsi="仿宋_GB2312" w:eastAsia="仿宋_GB2312" w:cs="仿宋_GB2312"/>
          <w:sz w:val="32"/>
          <w:szCs w:val="32"/>
        </w:rPr>
        <w:t>分析我市现有建筑垃圾处置能力</w:t>
      </w:r>
      <w:r>
        <w:rPr>
          <w:rFonts w:hint="eastAsia" w:ascii="仿宋_GB2312" w:hAnsi="仿宋_GB2312" w:eastAsia="仿宋_GB2312" w:cs="仿宋_GB2312"/>
          <w:sz w:val="32"/>
          <w:szCs w:val="32"/>
        </w:rPr>
        <w:t>以</w:t>
      </w:r>
      <w:r>
        <w:rPr>
          <w:rFonts w:ascii="仿宋_GB2312" w:hAnsi="仿宋_GB2312" w:eastAsia="仿宋_GB2312" w:cs="仿宋_GB2312"/>
          <w:sz w:val="32"/>
          <w:szCs w:val="32"/>
        </w:rPr>
        <w:t>及规划期内建筑垃圾</w:t>
      </w:r>
      <w:r>
        <w:rPr>
          <w:rFonts w:hint="eastAsia" w:ascii="仿宋_GB2312" w:hAnsi="仿宋_GB2312" w:eastAsia="仿宋_GB2312" w:cs="仿宋_GB2312"/>
          <w:sz w:val="32"/>
          <w:szCs w:val="32"/>
        </w:rPr>
        <w:t>预测</w:t>
      </w:r>
      <w:r>
        <w:rPr>
          <w:rFonts w:ascii="仿宋_GB2312" w:hAnsi="仿宋_GB2312" w:eastAsia="仿宋_GB2312" w:cs="仿宋_GB2312"/>
          <w:sz w:val="32"/>
          <w:szCs w:val="32"/>
        </w:rPr>
        <w:t>产量</w:t>
      </w:r>
      <w:r>
        <w:rPr>
          <w:rFonts w:hint="eastAsia" w:ascii="仿宋_GB2312" w:hAnsi="仿宋_GB2312" w:eastAsia="仿宋_GB2312" w:cs="仿宋_GB2312"/>
          <w:sz w:val="32"/>
          <w:szCs w:val="32"/>
        </w:rPr>
        <w:t>，按照</w:t>
      </w:r>
      <w:r>
        <w:rPr>
          <w:rFonts w:ascii="仿宋_GB2312" w:hAnsi="仿宋_GB2312" w:eastAsia="仿宋_GB2312" w:cs="仿宋_GB2312"/>
          <w:sz w:val="32"/>
          <w:szCs w:val="32"/>
        </w:rPr>
        <w:t>适度超前、科学布局、区域统筹</w:t>
      </w:r>
      <w:r>
        <w:rPr>
          <w:rFonts w:hint="eastAsia" w:ascii="仿宋_GB2312" w:hAnsi="仿宋_GB2312" w:eastAsia="仿宋_GB2312" w:cs="仿宋_GB2312"/>
          <w:sz w:val="32"/>
          <w:szCs w:val="32"/>
        </w:rPr>
        <w:t>等</w:t>
      </w:r>
      <w:r>
        <w:rPr>
          <w:rFonts w:ascii="仿宋_GB2312" w:hAnsi="仿宋_GB2312" w:eastAsia="仿宋_GB2312" w:cs="仿宋_GB2312"/>
          <w:sz w:val="32"/>
          <w:szCs w:val="32"/>
        </w:rPr>
        <w:t>原则规划建设建筑垃圾资源化利用设施和处置</w:t>
      </w:r>
      <w:r>
        <w:rPr>
          <w:rFonts w:hint="eastAsia" w:ascii="仿宋_GB2312" w:hAnsi="仿宋_GB2312" w:eastAsia="仿宋_GB2312" w:cs="仿宋_GB2312"/>
          <w:sz w:val="32"/>
          <w:szCs w:val="32"/>
        </w:rPr>
        <w:t>场</w:t>
      </w:r>
      <w:r>
        <w:rPr>
          <w:rFonts w:ascii="仿宋_GB2312" w:hAnsi="仿宋_GB2312" w:eastAsia="仿宋_GB2312" w:cs="仿宋_GB2312"/>
          <w:sz w:val="32"/>
          <w:szCs w:val="32"/>
        </w:rPr>
        <w:t>。</w:t>
      </w:r>
    </w:p>
    <w:p>
      <w:pPr>
        <w:pStyle w:val="15"/>
        <w:spacing w:line="572" w:lineRule="exact"/>
        <w:ind w:firstLine="642" w:firstLineChars="200"/>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（六）建筑</w:t>
      </w:r>
      <w:r>
        <w:rPr>
          <w:rFonts w:ascii="仿宋_GB2312" w:hAnsi="仿宋_GB2312" w:eastAsia="仿宋_GB2312" w:cs="仿宋_GB2312"/>
          <w:b/>
          <w:sz w:val="32"/>
          <w:szCs w:val="32"/>
        </w:rPr>
        <w:t>垃圾</w:t>
      </w:r>
      <w:r>
        <w:rPr>
          <w:rFonts w:hint="eastAsia" w:ascii="仿宋_GB2312" w:hAnsi="仿宋_GB2312" w:eastAsia="仿宋_GB2312" w:cs="仿宋_GB2312"/>
          <w:b/>
          <w:sz w:val="32"/>
          <w:szCs w:val="32"/>
        </w:rPr>
        <w:t>非正规</w:t>
      </w:r>
      <w:r>
        <w:rPr>
          <w:rFonts w:ascii="仿宋_GB2312" w:hAnsi="仿宋_GB2312" w:eastAsia="仿宋_GB2312" w:cs="仿宋_GB2312"/>
          <w:b/>
          <w:sz w:val="32"/>
          <w:szCs w:val="32"/>
        </w:rPr>
        <w:t>堆放点治理规划。</w:t>
      </w:r>
      <w:r>
        <w:rPr>
          <w:rFonts w:hint="eastAsia" w:ascii="仿宋_GB2312" w:hAnsi="仿宋_GB2312" w:eastAsia="仿宋_GB2312" w:cs="仿宋_GB2312"/>
          <w:sz w:val="32"/>
          <w:szCs w:val="32"/>
        </w:rPr>
        <w:t>提出我市</w:t>
      </w:r>
      <w:r>
        <w:rPr>
          <w:rFonts w:ascii="仿宋_GB2312" w:hAnsi="仿宋_GB2312" w:eastAsia="仿宋_GB2312" w:cs="仿宋_GB2312"/>
          <w:sz w:val="32"/>
          <w:szCs w:val="32"/>
        </w:rPr>
        <w:t>建筑垃圾非正规堆放点摸底排查及治理要求，</w:t>
      </w:r>
      <w:r>
        <w:rPr>
          <w:rFonts w:hint="eastAsia" w:ascii="仿宋_GB2312" w:hAnsi="仿宋_GB2312" w:eastAsia="仿宋_GB2312" w:cs="仿宋_GB2312"/>
          <w:sz w:val="32"/>
          <w:szCs w:val="32"/>
        </w:rPr>
        <w:t>确保</w:t>
      </w:r>
      <w:r>
        <w:rPr>
          <w:rFonts w:ascii="仿宋_GB2312" w:hAnsi="仿宋_GB2312" w:eastAsia="仿宋_GB2312" w:cs="仿宋_GB2312"/>
          <w:sz w:val="32"/>
          <w:szCs w:val="32"/>
        </w:rPr>
        <w:t>辖区内</w:t>
      </w:r>
      <w:r>
        <w:rPr>
          <w:rFonts w:hint="eastAsia" w:ascii="仿宋_GB2312" w:hAnsi="仿宋_GB2312" w:eastAsia="仿宋_GB2312" w:cs="仿宋_GB2312"/>
          <w:sz w:val="32"/>
          <w:szCs w:val="32"/>
        </w:rPr>
        <w:t>建筑</w:t>
      </w:r>
      <w:r>
        <w:rPr>
          <w:rFonts w:ascii="仿宋_GB2312" w:hAnsi="仿宋_GB2312" w:eastAsia="仿宋_GB2312" w:cs="仿宋_GB2312"/>
          <w:sz w:val="32"/>
          <w:szCs w:val="32"/>
        </w:rPr>
        <w:t>垃圾非正规堆放点完成整治。</w:t>
      </w:r>
    </w:p>
    <w:p>
      <w:pPr>
        <w:pStyle w:val="15"/>
        <w:spacing w:line="572"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（七）建筑垃圾全过程管理体系规划。</w:t>
      </w:r>
      <w:r>
        <w:rPr>
          <w:rFonts w:hint="eastAsia" w:ascii="仿宋_GB2312" w:hAnsi="仿宋_GB2312" w:eastAsia="仿宋_GB2312" w:cs="仿宋_GB2312"/>
          <w:sz w:val="32"/>
          <w:szCs w:val="32"/>
        </w:rPr>
        <w:t>建立健全建筑垃圾全过程管理体系，助力</w:t>
      </w:r>
      <w:r>
        <w:rPr>
          <w:rFonts w:ascii="仿宋_GB2312" w:hAnsi="仿宋_GB2312" w:eastAsia="仿宋_GB2312" w:cs="仿宋_GB2312"/>
          <w:sz w:val="32"/>
          <w:szCs w:val="32"/>
        </w:rPr>
        <w:t>我市建筑垃圾治理工作取得实效。</w:t>
      </w:r>
    </w:p>
    <w:p>
      <w:pPr>
        <w:pStyle w:val="15"/>
        <w:spacing w:line="572" w:lineRule="exact"/>
        <w:ind w:firstLine="642"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（八）环境</w:t>
      </w:r>
      <w:r>
        <w:rPr>
          <w:rFonts w:ascii="仿宋_GB2312" w:hAnsi="仿宋_GB2312" w:eastAsia="仿宋_GB2312" w:cs="仿宋_GB2312"/>
          <w:b/>
          <w:sz w:val="32"/>
          <w:szCs w:val="32"/>
        </w:rPr>
        <w:t>保护。</w:t>
      </w:r>
      <w:r>
        <w:rPr>
          <w:rFonts w:hint="eastAsia" w:ascii="仿宋_GB2312" w:hAnsi="仿宋_GB2312" w:eastAsia="仿宋_GB2312" w:cs="仿宋_GB2312"/>
          <w:sz w:val="32"/>
          <w:szCs w:val="32"/>
        </w:rPr>
        <w:t>科学</w:t>
      </w:r>
      <w:r>
        <w:rPr>
          <w:rFonts w:ascii="仿宋_GB2312" w:hAnsi="仿宋_GB2312" w:eastAsia="仿宋_GB2312" w:cs="仿宋_GB2312"/>
          <w:sz w:val="32"/>
          <w:szCs w:val="32"/>
        </w:rPr>
        <w:t>研判</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规划</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实施过程中</w:t>
      </w:r>
      <w:r>
        <w:rPr>
          <w:rFonts w:hint="eastAsia" w:ascii="仿宋_GB2312" w:hAnsi="仿宋_GB2312" w:eastAsia="仿宋_GB2312" w:cs="仿宋_GB2312"/>
          <w:sz w:val="32"/>
          <w:szCs w:val="32"/>
        </w:rPr>
        <w:t>可能</w:t>
      </w:r>
      <w:r>
        <w:rPr>
          <w:rFonts w:ascii="仿宋_GB2312" w:hAnsi="仿宋_GB2312" w:eastAsia="仿宋_GB2312" w:cs="仿宋_GB2312"/>
          <w:sz w:val="32"/>
          <w:szCs w:val="32"/>
        </w:rPr>
        <w:t>造成的环境影响，</w:t>
      </w:r>
      <w:r>
        <w:rPr>
          <w:rFonts w:hint="eastAsia" w:ascii="仿宋_GB2312" w:hAnsi="仿宋_GB2312" w:eastAsia="仿宋_GB2312" w:cs="仿宋_GB2312"/>
          <w:sz w:val="32"/>
          <w:szCs w:val="32"/>
        </w:rPr>
        <w:t>提出</w:t>
      </w:r>
      <w:r>
        <w:rPr>
          <w:rFonts w:ascii="仿宋_GB2312" w:hAnsi="仿宋_GB2312" w:eastAsia="仿宋_GB2312" w:cs="仿宋_GB2312"/>
          <w:sz w:val="32"/>
          <w:szCs w:val="32"/>
        </w:rPr>
        <w:t>针对性解决措施</w:t>
      </w:r>
      <w:r>
        <w:rPr>
          <w:rFonts w:hint="eastAsia" w:ascii="仿宋_GB2312" w:hAnsi="仿宋_GB2312" w:eastAsia="仿宋_GB2312" w:cs="仿宋_GB2312"/>
          <w:sz w:val="32"/>
          <w:szCs w:val="32"/>
        </w:rPr>
        <w:t>。</w:t>
      </w:r>
    </w:p>
    <w:p>
      <w:pPr>
        <w:pStyle w:val="15"/>
        <w:spacing w:line="572" w:lineRule="exact"/>
        <w:ind w:firstLine="642"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
          <w:sz w:val="32"/>
          <w:szCs w:val="32"/>
        </w:rPr>
        <w:t>（九）经济</w:t>
      </w:r>
      <w:r>
        <w:rPr>
          <w:rFonts w:ascii="仿宋_GB2312" w:hAnsi="仿宋_GB2312" w:eastAsia="仿宋_GB2312" w:cs="仿宋_GB2312"/>
          <w:b/>
          <w:sz w:val="32"/>
          <w:szCs w:val="32"/>
        </w:rPr>
        <w:t>投资估算。</w:t>
      </w:r>
      <w:r>
        <w:rPr>
          <w:rFonts w:hint="eastAsia" w:ascii="仿宋_GB2312" w:hAnsi="仿宋_GB2312" w:eastAsia="仿宋_GB2312" w:cs="仿宋_GB2312"/>
          <w:sz w:val="32"/>
          <w:szCs w:val="32"/>
        </w:rPr>
        <w:t>根据</w:t>
      </w:r>
      <w:r>
        <w:rPr>
          <w:rFonts w:ascii="仿宋_GB2312" w:hAnsi="仿宋_GB2312" w:eastAsia="仿宋_GB2312" w:cs="仿宋_GB2312"/>
          <w:sz w:val="32"/>
          <w:szCs w:val="32"/>
        </w:rPr>
        <w:t>规划</w:t>
      </w:r>
      <w:r>
        <w:rPr>
          <w:rFonts w:hint="eastAsia" w:ascii="仿宋_GB2312" w:hAnsi="仿宋_GB2312" w:eastAsia="仿宋_GB2312" w:cs="仿宋_GB2312"/>
          <w:sz w:val="32"/>
          <w:szCs w:val="32"/>
        </w:rPr>
        <w:t>建设</w:t>
      </w:r>
      <w:r>
        <w:rPr>
          <w:rFonts w:ascii="仿宋_GB2312" w:hAnsi="仿宋_GB2312" w:eastAsia="仿宋_GB2312" w:cs="仿宋_GB2312"/>
          <w:sz w:val="32"/>
          <w:szCs w:val="32"/>
        </w:rPr>
        <w:t>项目规模，合理测算</w:t>
      </w:r>
      <w:r>
        <w:rPr>
          <w:rFonts w:hint="eastAsia" w:ascii="仿宋_GB2312" w:hAnsi="仿宋_GB2312" w:eastAsia="仿宋_GB2312" w:cs="仿宋_GB2312"/>
          <w:sz w:val="32"/>
          <w:szCs w:val="32"/>
        </w:rPr>
        <w:t>所需</w:t>
      </w:r>
      <w:r>
        <w:rPr>
          <w:rFonts w:ascii="仿宋_GB2312" w:hAnsi="仿宋_GB2312" w:eastAsia="仿宋_GB2312" w:cs="仿宋_GB2312"/>
          <w:sz w:val="32"/>
          <w:szCs w:val="32"/>
        </w:rPr>
        <w:t>资金。</w:t>
      </w:r>
    </w:p>
    <w:p>
      <w:pPr>
        <w:pStyle w:val="15"/>
        <w:spacing w:line="572" w:lineRule="exact"/>
        <w:ind w:firstLine="642"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
          <w:snapToGrid w:val="0"/>
          <w:sz w:val="32"/>
          <w:szCs w:val="32"/>
        </w:rPr>
        <w:t>（十）规划保障措施。</w:t>
      </w:r>
      <w:r>
        <w:rPr>
          <w:rFonts w:hint="eastAsia" w:ascii="仿宋_GB2312" w:hAnsi="仿宋_GB2312" w:eastAsia="仿宋_GB2312" w:cs="仿宋_GB2312"/>
          <w:bCs/>
          <w:snapToGrid w:val="0"/>
          <w:sz w:val="32"/>
          <w:szCs w:val="32"/>
        </w:rPr>
        <w:t>提出加强</w:t>
      </w:r>
      <w:r>
        <w:rPr>
          <w:rFonts w:ascii="仿宋_GB2312" w:hAnsi="仿宋_GB2312" w:eastAsia="仿宋_GB2312" w:cs="仿宋_GB2312"/>
          <w:bCs/>
          <w:snapToGrid w:val="0"/>
          <w:sz w:val="32"/>
          <w:szCs w:val="32"/>
        </w:rPr>
        <w:t>组织领导、做好资金保障、</w:t>
      </w:r>
      <w:r>
        <w:rPr>
          <w:rFonts w:hint="eastAsia" w:ascii="仿宋_GB2312" w:hAnsi="仿宋_GB2312" w:eastAsia="仿宋_GB2312" w:cs="仿宋_GB2312"/>
          <w:bCs/>
          <w:snapToGrid w:val="0"/>
          <w:sz w:val="32"/>
          <w:szCs w:val="32"/>
        </w:rPr>
        <w:t>统筹</w:t>
      </w:r>
      <w:r>
        <w:rPr>
          <w:rFonts w:ascii="仿宋_GB2312" w:hAnsi="仿宋_GB2312" w:eastAsia="仿宋_GB2312" w:cs="仿宋_GB2312"/>
          <w:bCs/>
          <w:snapToGrid w:val="0"/>
          <w:sz w:val="32"/>
          <w:szCs w:val="32"/>
        </w:rPr>
        <w:t>项目建设</w:t>
      </w:r>
      <w:r>
        <w:rPr>
          <w:rFonts w:hint="eastAsia" w:ascii="仿宋_GB2312" w:hAnsi="仿宋_GB2312" w:eastAsia="仿宋_GB2312" w:cs="仿宋_GB2312"/>
          <w:bCs/>
          <w:snapToGrid w:val="0"/>
          <w:sz w:val="32"/>
          <w:szCs w:val="32"/>
        </w:rPr>
        <w:t>等保障</w:t>
      </w:r>
      <w:r>
        <w:rPr>
          <w:rFonts w:ascii="仿宋_GB2312" w:hAnsi="仿宋_GB2312" w:eastAsia="仿宋_GB2312" w:cs="仿宋_GB2312"/>
          <w:bCs/>
          <w:snapToGrid w:val="0"/>
          <w:sz w:val="32"/>
          <w:szCs w:val="32"/>
        </w:rPr>
        <w:t>措施</w:t>
      </w:r>
      <w:r>
        <w:rPr>
          <w:rFonts w:hint="eastAsia" w:ascii="仿宋_GB2312" w:hAnsi="仿宋_GB2312" w:eastAsia="仿宋_GB2312" w:cs="仿宋_GB2312"/>
          <w:bCs/>
          <w:snapToGrid w:val="0"/>
          <w:sz w:val="32"/>
          <w:szCs w:val="32"/>
        </w:rPr>
        <w:t>。</w:t>
      </w:r>
    </w:p>
    <w:p>
      <w:pPr>
        <w:snapToGrid w:val="0"/>
        <w:spacing w:line="600" w:lineRule="exact"/>
        <w:ind w:firstLine="640" w:firstLineChars="200"/>
        <w:rPr>
          <w:rFonts w:ascii="黑体" w:hAnsi="黑体" w:eastAsia="黑体" w:cs="方正小标宋简体"/>
          <w:sz w:val="32"/>
          <w:szCs w:val="32"/>
        </w:rPr>
      </w:pPr>
      <w:r>
        <w:rPr>
          <w:rFonts w:hint="eastAsia" w:ascii="黑体" w:hAnsi="黑体" w:eastAsia="黑体" w:cs="方正小标宋简体"/>
          <w:sz w:val="32"/>
          <w:szCs w:val="32"/>
        </w:rPr>
        <w:t>三、</w:t>
      </w:r>
      <w:r>
        <w:rPr>
          <w:rFonts w:ascii="黑体" w:hAnsi="黑体" w:eastAsia="黑体" w:cs="方正小标宋简体"/>
          <w:sz w:val="32"/>
          <w:szCs w:val="32"/>
        </w:rPr>
        <w:t>下一步工作</w:t>
      </w:r>
    </w:p>
    <w:p>
      <w:pPr>
        <w:pStyle w:val="15"/>
        <w:spacing w:line="572" w:lineRule="exact"/>
        <w:ind w:firstLine="640" w:firstLineChars="200"/>
        <w:rPr>
          <w:rFonts w:ascii="仿宋_GB2312" w:hAnsi="仿宋_GB2312" w:eastAsia="仿宋_GB2312" w:cs="仿宋_GB2312"/>
          <w:bCs/>
          <w:snapToGrid w:val="0"/>
          <w:sz w:val="32"/>
          <w:szCs w:val="32"/>
        </w:rPr>
      </w:pPr>
      <w:r>
        <w:rPr>
          <w:rFonts w:hint="eastAsia" w:ascii="仿宋_GB2312" w:hAnsi="仿宋_GB2312" w:eastAsia="仿宋_GB2312" w:cs="仿宋_GB2312"/>
          <w:bCs/>
          <w:snapToGrid w:val="0"/>
          <w:sz w:val="32"/>
          <w:szCs w:val="32"/>
        </w:rPr>
        <w:t>为推进我市建筑垃圾</w:t>
      </w:r>
      <w:r>
        <w:rPr>
          <w:rFonts w:ascii="仿宋_GB2312" w:hAnsi="仿宋_GB2312" w:eastAsia="仿宋_GB2312" w:cs="仿宋_GB2312"/>
          <w:bCs/>
          <w:snapToGrid w:val="0"/>
          <w:sz w:val="32"/>
          <w:szCs w:val="32"/>
        </w:rPr>
        <w:t>治理</w:t>
      </w:r>
      <w:r>
        <w:rPr>
          <w:rFonts w:hint="eastAsia" w:ascii="仿宋_GB2312" w:hAnsi="仿宋_GB2312" w:eastAsia="仿宋_GB2312" w:cs="仿宋_GB2312"/>
          <w:bCs/>
          <w:snapToGrid w:val="0"/>
          <w:sz w:val="32"/>
          <w:szCs w:val="32"/>
        </w:rPr>
        <w:t>工作，我局将在进一步组织完善</w:t>
      </w:r>
      <w:r>
        <w:rPr>
          <w:rFonts w:ascii="仿宋_GB2312" w:hAnsi="仿宋_GB2312" w:eastAsia="仿宋_GB2312" w:cs="仿宋_GB2312"/>
          <w:bCs/>
          <w:snapToGrid w:val="0"/>
          <w:sz w:val="32"/>
          <w:szCs w:val="32"/>
        </w:rPr>
        <w:t>规划编制工作</w:t>
      </w:r>
      <w:r>
        <w:rPr>
          <w:rFonts w:hint="eastAsia" w:ascii="仿宋_GB2312" w:hAnsi="仿宋_GB2312" w:eastAsia="仿宋_GB2312" w:cs="仿宋_GB2312"/>
          <w:bCs/>
          <w:snapToGrid w:val="0"/>
          <w:sz w:val="32"/>
          <w:szCs w:val="32"/>
        </w:rPr>
        <w:t>后印发《湛江市建筑</w:t>
      </w:r>
      <w:r>
        <w:rPr>
          <w:rFonts w:ascii="仿宋_GB2312" w:hAnsi="仿宋_GB2312" w:eastAsia="仿宋_GB2312" w:cs="仿宋_GB2312"/>
          <w:bCs/>
          <w:snapToGrid w:val="0"/>
          <w:sz w:val="32"/>
          <w:szCs w:val="32"/>
        </w:rPr>
        <w:t>垃圾污染环境防治工作规划</w:t>
      </w:r>
      <w:r>
        <w:rPr>
          <w:rFonts w:hint="eastAsia" w:ascii="仿宋_GB2312" w:hAnsi="仿宋_GB2312" w:eastAsia="仿宋_GB2312" w:cs="仿宋_GB2312"/>
          <w:bCs/>
          <w:snapToGrid w:val="0"/>
          <w:sz w:val="32"/>
          <w:szCs w:val="32"/>
        </w:rPr>
        <w:t>》，指导各县（市、区）有力</w:t>
      </w:r>
      <w:r>
        <w:rPr>
          <w:rFonts w:ascii="仿宋_GB2312" w:hAnsi="仿宋_GB2312" w:eastAsia="仿宋_GB2312" w:cs="仿宋_GB2312"/>
          <w:bCs/>
          <w:snapToGrid w:val="0"/>
          <w:sz w:val="32"/>
          <w:szCs w:val="32"/>
        </w:rPr>
        <w:t>有序</w:t>
      </w:r>
      <w:r>
        <w:rPr>
          <w:rFonts w:hint="eastAsia" w:ascii="仿宋_GB2312" w:hAnsi="仿宋_GB2312" w:eastAsia="仿宋_GB2312" w:cs="仿宋_GB2312"/>
          <w:bCs/>
          <w:snapToGrid w:val="0"/>
          <w:sz w:val="32"/>
          <w:szCs w:val="32"/>
        </w:rPr>
        <w:t>有效</w:t>
      </w:r>
      <w:r>
        <w:rPr>
          <w:rFonts w:ascii="仿宋_GB2312" w:hAnsi="仿宋_GB2312" w:eastAsia="仿宋_GB2312" w:cs="仿宋_GB2312"/>
          <w:bCs/>
          <w:snapToGrid w:val="0"/>
          <w:sz w:val="32"/>
          <w:szCs w:val="32"/>
        </w:rPr>
        <w:t>开展相关</w:t>
      </w:r>
      <w:r>
        <w:rPr>
          <w:rFonts w:hint="eastAsia" w:ascii="仿宋_GB2312" w:hAnsi="仿宋_GB2312" w:eastAsia="仿宋_GB2312" w:cs="仿宋_GB2312"/>
          <w:bCs/>
          <w:snapToGrid w:val="0"/>
          <w:sz w:val="32"/>
          <w:szCs w:val="32"/>
        </w:rPr>
        <w:t>工作。</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FmZWIzNDg2MmIzZjExOTIzMmViNTBmYTMwYTk0ZWYifQ=="/>
  </w:docVars>
  <w:rsids>
    <w:rsidRoot w:val="0062504A"/>
    <w:rsid w:val="0003008A"/>
    <w:rsid w:val="000366D9"/>
    <w:rsid w:val="000A67A0"/>
    <w:rsid w:val="000D208D"/>
    <w:rsid w:val="000F421B"/>
    <w:rsid w:val="001144C3"/>
    <w:rsid w:val="00197B60"/>
    <w:rsid w:val="001A4E8C"/>
    <w:rsid w:val="001D34E8"/>
    <w:rsid w:val="001F3650"/>
    <w:rsid w:val="002876B4"/>
    <w:rsid w:val="0039238C"/>
    <w:rsid w:val="003B09E4"/>
    <w:rsid w:val="004863A9"/>
    <w:rsid w:val="004868DD"/>
    <w:rsid w:val="004C5844"/>
    <w:rsid w:val="004F322D"/>
    <w:rsid w:val="005607F5"/>
    <w:rsid w:val="005C3671"/>
    <w:rsid w:val="0062504A"/>
    <w:rsid w:val="00793311"/>
    <w:rsid w:val="007C3224"/>
    <w:rsid w:val="007F5576"/>
    <w:rsid w:val="0084570A"/>
    <w:rsid w:val="008D33C3"/>
    <w:rsid w:val="008E3BBB"/>
    <w:rsid w:val="008E6F37"/>
    <w:rsid w:val="00925C79"/>
    <w:rsid w:val="009936E2"/>
    <w:rsid w:val="00A46BD5"/>
    <w:rsid w:val="00AC7EA3"/>
    <w:rsid w:val="00AE3C66"/>
    <w:rsid w:val="00B65C5E"/>
    <w:rsid w:val="00B91DBF"/>
    <w:rsid w:val="00B970EB"/>
    <w:rsid w:val="00E4418E"/>
    <w:rsid w:val="00E7201B"/>
    <w:rsid w:val="00E87A1C"/>
    <w:rsid w:val="00EF6684"/>
    <w:rsid w:val="00F12AD4"/>
    <w:rsid w:val="28C61195"/>
    <w:rsid w:val="2EE87609"/>
    <w:rsid w:val="4A317A07"/>
    <w:rsid w:val="6E7F75C7"/>
    <w:rsid w:val="6F850647"/>
    <w:rsid w:val="7A6D5E1D"/>
    <w:rsid w:val="7EFFF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paragraph" w:styleId="3">
    <w:name w:val="heading 1"/>
    <w:basedOn w:val="1"/>
    <w:next w:val="1"/>
    <w:qFormat/>
    <w:uiPriority w:val="0"/>
    <w:pPr>
      <w:keepNext/>
      <w:keepLines/>
      <w:spacing w:before="50" w:beforeLines="50" w:after="50" w:afterLines="50" w:line="360" w:lineRule="auto"/>
      <w:outlineLvl w:val="0"/>
    </w:pPr>
    <w:rPr>
      <w:rFonts w:eastAsia="黑体"/>
      <w:b/>
      <w:kern w:val="44"/>
      <w:sz w:val="32"/>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4">
    <w:name w:val="annotation text"/>
    <w:basedOn w:val="1"/>
    <w:link w:val="22"/>
    <w:qFormat/>
    <w:uiPriority w:val="0"/>
    <w:pPr>
      <w:jc w:val="left"/>
    </w:pPr>
  </w:style>
  <w:style w:type="paragraph" w:styleId="5">
    <w:name w:val="Plain Text"/>
    <w:basedOn w:val="1"/>
    <w:qFormat/>
    <w:uiPriority w:val="0"/>
    <w:rPr>
      <w:rFonts w:hint="eastAsia" w:ascii="宋体" w:hAnsi="Courier New"/>
    </w:rPr>
  </w:style>
  <w:style w:type="paragraph" w:styleId="6">
    <w:name w:val="footer"/>
    <w:basedOn w:val="1"/>
    <w:link w:val="19"/>
    <w:qFormat/>
    <w:uiPriority w:val="0"/>
    <w:pPr>
      <w:tabs>
        <w:tab w:val="center" w:pos="4153"/>
        <w:tab w:val="right" w:pos="8306"/>
      </w:tabs>
      <w:snapToGrid w:val="0"/>
      <w:jc w:val="left"/>
    </w:pPr>
    <w:rPr>
      <w:sz w:val="18"/>
      <w:szCs w:val="18"/>
    </w:rPr>
  </w:style>
  <w:style w:type="paragraph" w:styleId="7">
    <w:name w:val="header"/>
    <w:basedOn w:val="1"/>
    <w:link w:val="20"/>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Normal (Web)"/>
    <w:basedOn w:val="1"/>
    <w:qFormat/>
    <w:uiPriority w:val="0"/>
    <w:pPr>
      <w:spacing w:beforeAutospacing="1" w:afterAutospacing="1"/>
      <w:jc w:val="left"/>
    </w:pPr>
    <w:rPr>
      <w:rFonts w:cs="Times New Roman"/>
      <w:kern w:val="0"/>
      <w:sz w:val="24"/>
    </w:rPr>
  </w:style>
  <w:style w:type="paragraph" w:styleId="11">
    <w:name w:val="annotation subject"/>
    <w:basedOn w:val="4"/>
    <w:next w:val="4"/>
    <w:link w:val="23"/>
    <w:qFormat/>
    <w:uiPriority w:val="0"/>
    <w:rPr>
      <w:b/>
      <w:bCs/>
    </w:rPr>
  </w:style>
  <w:style w:type="character" w:styleId="14">
    <w:name w:val="annotation reference"/>
    <w:basedOn w:val="13"/>
    <w:qFormat/>
    <w:uiPriority w:val="0"/>
    <w:rPr>
      <w:sz w:val="21"/>
      <w:szCs w:val="21"/>
    </w:rPr>
  </w:style>
  <w:style w:type="paragraph" w:customStyle="1" w:styleId="15">
    <w:name w:val="正文2"/>
    <w:link w:val="25"/>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16">
    <w:name w:val="正文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列表段落1"/>
    <w:basedOn w:val="1"/>
    <w:qFormat/>
    <w:uiPriority w:val="34"/>
    <w:pPr>
      <w:ind w:firstLine="420" w:firstLineChars="200"/>
    </w:pPr>
    <w:rPr>
      <w:rFonts w:cs="Times New Roman"/>
    </w:rPr>
  </w:style>
  <w:style w:type="paragraph" w:customStyle="1" w:styleId="18">
    <w:name w:val="Default"/>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19">
    <w:name w:val="页脚 字符"/>
    <w:basedOn w:val="13"/>
    <w:link w:val="6"/>
    <w:qFormat/>
    <w:uiPriority w:val="0"/>
    <w:rPr>
      <w:rFonts w:ascii="Calibri" w:hAnsi="Calibri" w:cs="宋体"/>
      <w:kern w:val="2"/>
      <w:sz w:val="18"/>
      <w:szCs w:val="18"/>
    </w:rPr>
  </w:style>
  <w:style w:type="character" w:customStyle="1" w:styleId="20">
    <w:name w:val="页眉 字符"/>
    <w:basedOn w:val="13"/>
    <w:link w:val="7"/>
    <w:qFormat/>
    <w:uiPriority w:val="0"/>
    <w:rPr>
      <w:rFonts w:ascii="Calibri" w:hAnsi="Calibri" w:cs="宋体"/>
      <w:kern w:val="2"/>
      <w:sz w:val="18"/>
      <w:szCs w:val="18"/>
    </w:rPr>
  </w:style>
  <w:style w:type="paragraph" w:styleId="21">
    <w:name w:val="List Paragraph"/>
    <w:basedOn w:val="1"/>
    <w:qFormat/>
    <w:uiPriority w:val="99"/>
    <w:pPr>
      <w:ind w:firstLine="420" w:firstLineChars="200"/>
    </w:pPr>
  </w:style>
  <w:style w:type="character" w:customStyle="1" w:styleId="22">
    <w:name w:val="批注文字 字符"/>
    <w:basedOn w:val="13"/>
    <w:link w:val="4"/>
    <w:qFormat/>
    <w:uiPriority w:val="0"/>
    <w:rPr>
      <w:rFonts w:ascii="Calibri" w:hAnsi="Calibri" w:cs="宋体"/>
      <w:kern w:val="2"/>
      <w:sz w:val="21"/>
      <w:szCs w:val="24"/>
    </w:rPr>
  </w:style>
  <w:style w:type="character" w:customStyle="1" w:styleId="23">
    <w:name w:val="批注主题 字符"/>
    <w:basedOn w:val="22"/>
    <w:link w:val="11"/>
    <w:qFormat/>
    <w:uiPriority w:val="0"/>
    <w:rPr>
      <w:rFonts w:ascii="Calibri" w:hAnsi="Calibri" w:cs="宋体"/>
      <w:b/>
      <w:bCs/>
      <w:kern w:val="2"/>
      <w:sz w:val="21"/>
      <w:szCs w:val="24"/>
    </w:rPr>
  </w:style>
  <w:style w:type="paragraph" w:customStyle="1" w:styleId="24">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5">
    <w:name w:val="正文2 Char"/>
    <w:link w:val="15"/>
    <w:qFormat/>
    <w:uiPriority w:val="0"/>
    <w:rPr>
      <w:rFonts w:ascii="Times New Roman" w:hAnsi="Times New Roman"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1270</Words>
  <Characters>1273</Characters>
  <Lines>39</Lines>
  <Paragraphs>41</Paragraphs>
  <TotalTime>4</TotalTime>
  <ScaleCrop>false</ScaleCrop>
  <LinksUpToDate>false</LinksUpToDate>
  <CharactersWithSpaces>1273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2021-05-13T01:01:00Z</dcterms:created>
  <dc:creator>Y✨</dc:creator>
  <cp:lastModifiedBy>朱家雄</cp:lastModifiedBy>
  <cp:lastPrinted>2022-10-26T14:48:00Z</cp:lastPrinted>
  <dcterms:modified xsi:type="dcterms:W3CDTF">2024-08-30T16:54:29Z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E95F544ED3F741E9BBD760C6DD9DCDEE_13</vt:lpwstr>
  </property>
</Properties>
</file>