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42E" w:rsidRDefault="009F1074">
      <w:pPr>
        <w:rPr>
          <w:rFonts w:ascii="黑体" w:eastAsia="黑体" w:hAnsi="黑体"/>
        </w:rPr>
      </w:pPr>
      <w:r>
        <w:rPr>
          <w:rFonts w:ascii="黑体" w:eastAsia="黑体" w:hAnsi="黑体" w:hint="eastAsia"/>
        </w:rPr>
        <w:t>专题二：</w:t>
      </w:r>
    </w:p>
    <w:p w:rsidR="0079142E" w:rsidRDefault="0079142E"/>
    <w:p w:rsidR="0079142E" w:rsidRDefault="009F1074">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重点</w:t>
      </w:r>
      <w:r w:rsidRPr="00141DBD">
        <w:rPr>
          <w:rFonts w:ascii="方正小标宋简体" w:eastAsia="方正小标宋简体" w:hAnsi="方正小标宋简体" w:hint="eastAsia"/>
          <w:sz w:val="44"/>
          <w:szCs w:val="44"/>
        </w:rPr>
        <w:t>专业</w:t>
      </w:r>
      <w:r>
        <w:rPr>
          <w:rFonts w:ascii="方正小标宋简体" w:eastAsia="方正小标宋简体" w:hAnsi="方正小标宋简体" w:hint="eastAsia"/>
          <w:sz w:val="44"/>
          <w:szCs w:val="44"/>
        </w:rPr>
        <w:t>市场知识产权保护项目</w:t>
      </w:r>
    </w:p>
    <w:p w:rsidR="0079142E" w:rsidRDefault="009F1074">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申报指南</w:t>
      </w:r>
    </w:p>
    <w:p w:rsidR="0079142E" w:rsidRDefault="0079142E"/>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项目名称</w:t>
      </w:r>
    </w:p>
    <w:p w:rsidR="0079142E" w:rsidRDefault="009F1074">
      <w:pPr>
        <w:ind w:firstLineChars="200" w:firstLine="640"/>
        <w:rPr>
          <w:rFonts w:ascii="仿宋_GB2312" w:hAnsi="黑体"/>
        </w:rPr>
      </w:pPr>
      <w:r>
        <w:rPr>
          <w:rFonts w:ascii="仿宋_GB2312" w:hAnsi="黑体" w:hint="eastAsia"/>
        </w:rPr>
        <w:t>2024年度重点</w:t>
      </w:r>
      <w:r w:rsidRPr="00141DBD">
        <w:rPr>
          <w:rFonts w:ascii="仿宋_GB2312" w:hAnsi="黑体" w:hint="eastAsia"/>
        </w:rPr>
        <w:t>专业</w:t>
      </w:r>
      <w:r>
        <w:rPr>
          <w:rFonts w:ascii="仿宋_GB2312" w:hAnsi="黑体" w:hint="eastAsia"/>
        </w:rPr>
        <w:t>市场知识产权保护项目</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项目目标</w:t>
      </w:r>
    </w:p>
    <w:p w:rsidR="0079142E" w:rsidRDefault="009F1074">
      <w:pPr>
        <w:ind w:firstLineChars="200" w:firstLine="640"/>
        <w:rPr>
          <w:color w:val="FF0000"/>
        </w:rPr>
      </w:pPr>
      <w:r>
        <w:rPr>
          <w:rFonts w:hint="eastAsia"/>
        </w:rPr>
        <w:t>建立健全专业市场知识产权纠纷快速处理机制等保护工作机制，进一步规范专业化市场知识产权管理，加强专业市场知识产权保护，逐步提升全市市场主体知识产权保护意识和水平。</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项目任务</w:t>
      </w:r>
    </w:p>
    <w:p w:rsidR="007A3747" w:rsidRPr="009F1074" w:rsidRDefault="009F1074" w:rsidP="009F1074">
      <w:pPr>
        <w:spacing w:line="550" w:lineRule="exact"/>
        <w:ind w:firstLineChars="200" w:firstLine="640"/>
      </w:pPr>
      <w:r>
        <w:rPr>
          <w:rFonts w:hint="eastAsia"/>
        </w:rPr>
        <w:t>（一）结</w:t>
      </w:r>
      <w:r w:rsidR="007A3747">
        <w:rPr>
          <w:rFonts w:hint="eastAsia"/>
        </w:rPr>
        <w:t>合专业市场知识产权保护实际与需求，</w:t>
      </w:r>
      <w:r w:rsidR="007A3747" w:rsidRPr="00141DBD">
        <w:rPr>
          <w:rFonts w:hint="eastAsia"/>
        </w:rPr>
        <w:t>提升专业市场开办方知识产权保护能力，制定市场经营主体自律规范相关制度，</w:t>
      </w:r>
      <w:r w:rsidRPr="00141DBD">
        <w:rPr>
          <w:rFonts w:hint="eastAsia"/>
        </w:rPr>
        <w:t>指导市场管理方完善市场内知识产权商品的准入、索证、检查、纠纷调解等相关机制：</w:t>
      </w:r>
    </w:p>
    <w:p w:rsidR="007A3747" w:rsidRPr="00141DBD" w:rsidRDefault="007A3747" w:rsidP="007A3747">
      <w:pPr>
        <w:spacing w:line="550" w:lineRule="exact"/>
        <w:ind w:firstLineChars="200" w:firstLine="640"/>
      </w:pPr>
      <w:r w:rsidRPr="00141DBD">
        <w:rPr>
          <w:rFonts w:hint="eastAsia"/>
        </w:rPr>
        <w:t>1.</w:t>
      </w:r>
      <w:r w:rsidRPr="00141DBD">
        <w:rPr>
          <w:rFonts w:hint="eastAsia"/>
        </w:rPr>
        <w:t>把好市场内商品和经营者准入关，建立日常内部检查制度。</w:t>
      </w:r>
    </w:p>
    <w:p w:rsidR="007A3747" w:rsidRPr="00141DBD" w:rsidRDefault="007A3747" w:rsidP="007A3747">
      <w:pPr>
        <w:spacing w:line="550" w:lineRule="exact"/>
        <w:ind w:firstLineChars="200" w:firstLine="640"/>
      </w:pPr>
      <w:r w:rsidRPr="00141DBD">
        <w:rPr>
          <w:rFonts w:hint="eastAsia"/>
        </w:rPr>
        <w:t>2.</w:t>
      </w:r>
      <w:r w:rsidRPr="00141DBD">
        <w:rPr>
          <w:rFonts w:hint="eastAsia"/>
        </w:rPr>
        <w:t>建立知识产权纠纷快速处理机制。</w:t>
      </w:r>
      <w:r w:rsidRPr="00141DBD">
        <w:rPr>
          <w:rFonts w:hint="eastAsia"/>
        </w:rPr>
        <w:t xml:space="preserve"> </w:t>
      </w:r>
    </w:p>
    <w:p w:rsidR="007A3747" w:rsidRPr="00141DBD" w:rsidRDefault="007A3747" w:rsidP="007A3747">
      <w:pPr>
        <w:spacing w:line="550" w:lineRule="exact"/>
        <w:ind w:firstLineChars="200" w:firstLine="640"/>
      </w:pPr>
      <w:r w:rsidRPr="00141DBD">
        <w:rPr>
          <w:rFonts w:hint="eastAsia"/>
        </w:rPr>
        <w:t>3.</w:t>
      </w:r>
      <w:r w:rsidRPr="00141DBD">
        <w:rPr>
          <w:rFonts w:hint="eastAsia"/>
        </w:rPr>
        <w:t>建立市场内部知识产权保护信息收集和公开机制。</w:t>
      </w:r>
    </w:p>
    <w:p w:rsidR="007A3747" w:rsidRPr="00141DBD" w:rsidRDefault="007A3747" w:rsidP="007A3747">
      <w:pPr>
        <w:spacing w:line="550" w:lineRule="exact"/>
        <w:ind w:firstLineChars="200" w:firstLine="640"/>
      </w:pPr>
      <w:r w:rsidRPr="00141DBD">
        <w:rPr>
          <w:rFonts w:hint="eastAsia"/>
        </w:rPr>
        <w:t>4.</w:t>
      </w:r>
      <w:r w:rsidRPr="00141DBD">
        <w:rPr>
          <w:rFonts w:hint="eastAsia"/>
        </w:rPr>
        <w:t>建立知识产权诚信奖惩制度。</w:t>
      </w:r>
    </w:p>
    <w:p w:rsidR="007A3747" w:rsidRPr="00141DBD" w:rsidRDefault="007A3747" w:rsidP="007A3747">
      <w:pPr>
        <w:spacing w:line="550" w:lineRule="exact"/>
        <w:ind w:firstLineChars="200" w:firstLine="640"/>
      </w:pPr>
      <w:r w:rsidRPr="00141DBD">
        <w:rPr>
          <w:rFonts w:hint="eastAsia"/>
        </w:rPr>
        <w:lastRenderedPageBreak/>
        <w:t>5.</w:t>
      </w:r>
      <w:r w:rsidRPr="00141DBD">
        <w:rPr>
          <w:rFonts w:hint="eastAsia"/>
        </w:rPr>
        <w:t>提供公益性维权援助服务。</w:t>
      </w:r>
    </w:p>
    <w:p w:rsidR="007A3747" w:rsidRPr="00141DBD" w:rsidRDefault="007A3747" w:rsidP="007A3747">
      <w:pPr>
        <w:spacing w:line="550" w:lineRule="exact"/>
        <w:ind w:firstLineChars="200" w:firstLine="640"/>
      </w:pPr>
      <w:r w:rsidRPr="00141DBD">
        <w:rPr>
          <w:rFonts w:hint="eastAsia"/>
        </w:rPr>
        <w:t>（二）专业市场开办方设立知识产权保护工作站，有固定的场所和设施，有</w:t>
      </w:r>
      <w:r w:rsidRPr="00141DBD">
        <w:rPr>
          <w:rFonts w:hint="eastAsia"/>
        </w:rPr>
        <w:t>2</w:t>
      </w:r>
      <w:r w:rsidRPr="00141DBD">
        <w:rPr>
          <w:rFonts w:hint="eastAsia"/>
        </w:rPr>
        <w:t>名以上配备熟悉知识产权相关法律法规的工作人员为市场商户提供知识产权宣传培训、信息检索、法律咨询、争议解决等综合性服务，提升经营者知识产权保护意识，形成良好的知识产权保护氛围；</w:t>
      </w:r>
    </w:p>
    <w:p w:rsidR="0079142E" w:rsidRPr="00141DBD" w:rsidRDefault="009F1074" w:rsidP="007A3747">
      <w:pPr>
        <w:spacing w:line="550" w:lineRule="exact"/>
        <w:ind w:firstLineChars="200" w:firstLine="640"/>
      </w:pPr>
      <w:r>
        <w:rPr>
          <w:rFonts w:hint="eastAsia"/>
        </w:rPr>
        <w:t>（三）</w:t>
      </w:r>
      <w:r w:rsidRPr="00141DBD">
        <w:rPr>
          <w:rFonts w:hint="eastAsia"/>
        </w:rPr>
        <w:t>对照国家标准，开展专业市场知识产权保护规范化工作</w:t>
      </w:r>
      <w:r>
        <w:rPr>
          <w:rFonts w:hint="eastAsia"/>
        </w:rPr>
        <w:t>，培育</w:t>
      </w:r>
      <w:r w:rsidR="007A3747" w:rsidRPr="00141DBD">
        <w:rPr>
          <w:rFonts w:hint="eastAsia"/>
        </w:rPr>
        <w:t>并组织申报</w:t>
      </w:r>
      <w:r>
        <w:rPr>
          <w:rFonts w:hint="eastAsia"/>
        </w:rPr>
        <w:t>知识产权保护规范化市场不少于</w:t>
      </w:r>
      <w:r>
        <w:rPr>
          <w:rFonts w:hint="eastAsia"/>
        </w:rPr>
        <w:t>1</w:t>
      </w:r>
      <w:r>
        <w:rPr>
          <w:rFonts w:hint="eastAsia"/>
        </w:rPr>
        <w:t>个；</w:t>
      </w:r>
    </w:p>
    <w:p w:rsidR="0079142E" w:rsidRDefault="009F1074" w:rsidP="00141DBD">
      <w:pPr>
        <w:spacing w:line="550" w:lineRule="exact"/>
        <w:ind w:firstLineChars="200" w:firstLine="640"/>
      </w:pPr>
      <w:r>
        <w:rPr>
          <w:rFonts w:hint="eastAsia"/>
        </w:rPr>
        <w:t>（四）</w:t>
      </w:r>
      <w:r w:rsidR="007A3747" w:rsidRPr="00141DBD">
        <w:rPr>
          <w:rFonts w:hint="eastAsia"/>
        </w:rPr>
        <w:t>协助</w:t>
      </w:r>
      <w:r>
        <w:rPr>
          <w:rFonts w:hint="eastAsia"/>
        </w:rPr>
        <w:t>开展专业市场等重点领域开展知识产权保护专项行动不少于</w:t>
      </w:r>
      <w:r>
        <w:rPr>
          <w:rFonts w:hint="eastAsia"/>
        </w:rPr>
        <w:t>1</w:t>
      </w:r>
      <w:r>
        <w:rPr>
          <w:rFonts w:hint="eastAsia"/>
        </w:rPr>
        <w:t>次，</w:t>
      </w:r>
      <w:r w:rsidR="007A3747" w:rsidRPr="00141DBD">
        <w:rPr>
          <w:rFonts w:hint="eastAsia"/>
        </w:rPr>
        <w:t>协助</w:t>
      </w:r>
      <w:r>
        <w:rPr>
          <w:rFonts w:hint="eastAsia"/>
        </w:rPr>
        <w:t>开展专业市场知识产权保护状况抽查、检查不少于</w:t>
      </w:r>
      <w:r>
        <w:rPr>
          <w:rFonts w:hint="eastAsia"/>
        </w:rPr>
        <w:t>2</w:t>
      </w:r>
      <w:r>
        <w:rPr>
          <w:rFonts w:hint="eastAsia"/>
        </w:rPr>
        <w:t>次；</w:t>
      </w:r>
    </w:p>
    <w:p w:rsidR="0079142E" w:rsidRPr="007A3747" w:rsidRDefault="009F1074" w:rsidP="00141DBD">
      <w:pPr>
        <w:spacing w:line="550" w:lineRule="exact"/>
        <w:ind w:firstLineChars="200" w:firstLine="640"/>
        <w:rPr>
          <w:color w:val="FF0000"/>
        </w:rPr>
      </w:pPr>
      <w:r>
        <w:rPr>
          <w:rFonts w:hint="eastAsia"/>
        </w:rPr>
        <w:t>（五）针对市场主体开展专业市场知识产权保护宣传活动或主体培训不少于</w:t>
      </w:r>
      <w:r>
        <w:rPr>
          <w:rFonts w:hint="eastAsia"/>
        </w:rPr>
        <w:t>1</w:t>
      </w:r>
      <w:r>
        <w:rPr>
          <w:rFonts w:hint="eastAsia"/>
        </w:rPr>
        <w:t>场</w:t>
      </w:r>
      <w:r w:rsidRPr="00141DBD">
        <w:rPr>
          <w:rFonts w:hint="eastAsia"/>
        </w:rPr>
        <w:t>，不少于</w:t>
      </w:r>
      <w:r w:rsidRPr="00141DBD">
        <w:rPr>
          <w:rFonts w:hint="eastAsia"/>
        </w:rPr>
        <w:t>3</w:t>
      </w:r>
      <w:r w:rsidRPr="00141DBD">
        <w:t>0</w:t>
      </w:r>
      <w:r w:rsidRPr="00141DBD">
        <w:rPr>
          <w:rFonts w:hint="eastAsia"/>
        </w:rPr>
        <w:t>人</w:t>
      </w:r>
      <w:r>
        <w:rPr>
          <w:rFonts w:hint="eastAsia"/>
        </w:rPr>
        <w:t>。</w:t>
      </w:r>
      <w:r w:rsidRPr="00141DBD">
        <w:rPr>
          <w:rFonts w:hint="eastAsia"/>
        </w:rPr>
        <w:t>提供线索并协助处理</w:t>
      </w:r>
      <w:r w:rsidR="00DC6AA7" w:rsidRPr="00CA3E64">
        <w:rPr>
          <w:rFonts w:hint="eastAsia"/>
        </w:rPr>
        <w:t>知识产权</w:t>
      </w:r>
      <w:r w:rsidRPr="00141DBD">
        <w:rPr>
          <w:rFonts w:hint="eastAsia"/>
        </w:rPr>
        <w:t>侵权纠纷案件不少于</w:t>
      </w:r>
      <w:r w:rsidRPr="00141DBD">
        <w:rPr>
          <w:rFonts w:hint="eastAsia"/>
        </w:rPr>
        <w:t>5</w:t>
      </w:r>
      <w:r w:rsidRPr="00141DBD">
        <w:rPr>
          <w:rFonts w:hint="eastAsia"/>
        </w:rPr>
        <w:t>宗。</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申报条件</w:t>
      </w:r>
    </w:p>
    <w:p w:rsidR="0079142E" w:rsidRPr="00872644" w:rsidRDefault="00872644" w:rsidP="00872644">
      <w:pPr>
        <w:spacing w:line="560" w:lineRule="exact"/>
        <w:ind w:firstLineChars="200" w:firstLine="640"/>
        <w:rPr>
          <w:rFonts w:ascii="仿宋_GB2312" w:hAnsi="仿宋_GB2312" w:cs="仿宋_GB2312"/>
          <w:szCs w:val="32"/>
        </w:rPr>
      </w:pPr>
      <w:r w:rsidRPr="00872644">
        <w:rPr>
          <w:rFonts w:ascii="仿宋_GB2312" w:hAnsi="仿宋_GB2312" w:cs="仿宋_GB2312"/>
          <w:szCs w:val="32"/>
        </w:rPr>
        <w:t>1.</w:t>
      </w:r>
      <w:r w:rsidR="009F1074" w:rsidRPr="00872644">
        <w:rPr>
          <w:rFonts w:ascii="仿宋_GB2312" w:hAnsi="仿宋_GB2312" w:cs="仿宋_GB2312" w:hint="eastAsia"/>
          <w:szCs w:val="32"/>
        </w:rPr>
        <w:t>申报单位</w:t>
      </w:r>
      <w:r w:rsidRPr="00872644">
        <w:rPr>
          <w:rFonts w:ascii="仿宋_GB2312" w:hAnsi="仿宋_GB2312" w:cs="仿宋_GB2312" w:hint="eastAsia"/>
          <w:szCs w:val="32"/>
        </w:rPr>
        <w:t>为</w:t>
      </w:r>
      <w:r w:rsidR="002A5C1E" w:rsidRPr="002A5C1E">
        <w:rPr>
          <w:rFonts w:ascii="仿宋_GB2312" w:hAnsi="仿宋_GB2312" w:cs="仿宋_GB2312" w:hint="eastAsia"/>
          <w:szCs w:val="32"/>
        </w:rPr>
        <w:t>市场开办者或者市场服务管理机构联合具有独立法人资格的知识产权服务机构申报，市场开办者或者市场服务管理机构应当具有独立法人资格，</w:t>
      </w:r>
      <w:r w:rsidRPr="00872644">
        <w:rPr>
          <w:rFonts w:ascii="仿宋_GB2312" w:hAnsi="仿宋_GB2312" w:cs="仿宋_GB2312"/>
          <w:szCs w:val="32"/>
        </w:rPr>
        <w:t>其经营管理的线下</w:t>
      </w:r>
      <w:r w:rsidR="00245694">
        <w:rPr>
          <w:rFonts w:ascii="仿宋_GB2312" w:hAnsi="仿宋_GB2312" w:cs="仿宋_GB2312" w:hint="eastAsia"/>
          <w:szCs w:val="32"/>
        </w:rPr>
        <w:t>或线上</w:t>
      </w:r>
      <w:r w:rsidRPr="00872644">
        <w:rPr>
          <w:rFonts w:ascii="仿宋_GB2312" w:hAnsi="仿宋_GB2312" w:cs="仿宋_GB2312"/>
          <w:szCs w:val="32"/>
        </w:rPr>
        <w:t>商品交易市场应具有固定经</w:t>
      </w:r>
      <w:r>
        <w:rPr>
          <w:rFonts w:ascii="仿宋_GB2312" w:hAnsi="仿宋_GB2312" w:cs="仿宋_GB2312"/>
          <w:szCs w:val="32"/>
        </w:rPr>
        <w:t>营交易场所</w:t>
      </w:r>
      <w:r>
        <w:rPr>
          <w:rFonts w:ascii="仿宋_GB2312" w:hAnsi="仿宋_GB2312" w:cs="仿宋_GB2312" w:hint="eastAsia"/>
          <w:szCs w:val="32"/>
        </w:rPr>
        <w:t>，</w:t>
      </w:r>
      <w:r w:rsidRPr="00872644">
        <w:rPr>
          <w:rFonts w:ascii="仿宋_GB2312" w:hAnsi="仿宋_GB2312" w:cs="仿宋_GB2312"/>
          <w:szCs w:val="32"/>
        </w:rPr>
        <w:t>在市场所在区域或所在行业具有较大规模及影响力</w:t>
      </w:r>
      <w:r w:rsidR="00CA3E64">
        <w:rPr>
          <w:rFonts w:ascii="仿宋_GB2312" w:hAnsi="仿宋_GB2312" w:cs="仿宋_GB2312" w:hint="eastAsia"/>
          <w:szCs w:val="32"/>
        </w:rPr>
        <w:t>；</w:t>
      </w:r>
    </w:p>
    <w:p w:rsidR="009F1074" w:rsidRDefault="009F1074">
      <w:pPr>
        <w:spacing w:line="560" w:lineRule="exact"/>
        <w:ind w:firstLineChars="200" w:firstLine="640"/>
        <w:rPr>
          <w:rFonts w:ascii="仿宋_GB2312" w:hAnsi="仿宋_GB2312" w:cs="仿宋_GB2312"/>
          <w:szCs w:val="32"/>
        </w:rPr>
      </w:pPr>
      <w:r>
        <w:rPr>
          <w:rFonts w:ascii="仿宋_GB2312" w:hAnsi="仿宋_GB2312" w:cs="仿宋_GB2312"/>
          <w:szCs w:val="32"/>
        </w:rPr>
        <w:t>2</w:t>
      </w:r>
      <w:r w:rsidR="00537991">
        <w:rPr>
          <w:rFonts w:ascii="仿宋_GB2312" w:hAnsi="仿宋_GB2312" w:cs="仿宋_GB2312" w:hint="eastAsia"/>
          <w:szCs w:val="32"/>
        </w:rPr>
        <w:t>．</w:t>
      </w:r>
      <w:r>
        <w:rPr>
          <w:rFonts w:ascii="仿宋_GB2312" w:hAnsi="仿宋_GB2312" w:cs="仿宋_GB2312"/>
          <w:szCs w:val="32"/>
        </w:rPr>
        <w:t>具有</w:t>
      </w:r>
      <w:r>
        <w:rPr>
          <w:rFonts w:ascii="仿宋_GB2312" w:hAnsi="仿宋_GB2312" w:cs="仿宋_GB2312" w:hint="eastAsia"/>
          <w:szCs w:val="32"/>
        </w:rPr>
        <w:t>实施项目的工作基础</w:t>
      </w:r>
      <w:bookmarkStart w:id="0" w:name="_GoBack"/>
      <w:bookmarkEnd w:id="0"/>
      <w:r>
        <w:rPr>
          <w:rFonts w:ascii="仿宋_GB2312" w:hAnsi="仿宋_GB2312" w:cs="仿宋_GB2312" w:hint="eastAsia"/>
          <w:szCs w:val="32"/>
        </w:rPr>
        <w:t>和条件，</w:t>
      </w:r>
      <w:r>
        <w:rPr>
          <w:rFonts w:ascii="仿宋_GB2312" w:hAnsi="仿宋_GB2312" w:cs="仿宋_GB2312"/>
          <w:szCs w:val="32"/>
        </w:rPr>
        <w:t>健全的财务管理制度</w:t>
      </w:r>
      <w:r>
        <w:rPr>
          <w:rFonts w:ascii="仿宋_GB2312" w:hAnsi="仿宋_GB2312" w:cs="仿宋_GB2312" w:hint="eastAsia"/>
          <w:szCs w:val="32"/>
        </w:rPr>
        <w:t>，</w:t>
      </w:r>
      <w:r>
        <w:rPr>
          <w:rFonts w:ascii="仿宋_GB2312" w:hAnsi="仿宋_GB2312" w:cs="仿宋_GB2312"/>
          <w:szCs w:val="32"/>
        </w:rPr>
        <w:t>有良好的社会信誉，依法经营</w:t>
      </w:r>
      <w:r>
        <w:rPr>
          <w:rFonts w:ascii="仿宋_GB2312" w:hAnsi="仿宋_GB2312" w:cs="仿宋_GB2312" w:hint="eastAsia"/>
          <w:szCs w:val="32"/>
        </w:rPr>
        <w:t>，</w:t>
      </w:r>
      <w:r>
        <w:rPr>
          <w:rFonts w:ascii="仿宋_GB2312" w:hAnsi="仿宋_GB2312" w:cs="仿宋_GB2312"/>
          <w:szCs w:val="32"/>
        </w:rPr>
        <w:t>规范管理</w:t>
      </w:r>
      <w:r>
        <w:rPr>
          <w:rFonts w:ascii="仿宋_GB2312" w:hAnsi="仿宋_GB2312" w:cs="仿宋_GB2312" w:hint="eastAsia"/>
          <w:szCs w:val="32"/>
        </w:rPr>
        <w:t>；</w:t>
      </w:r>
    </w:p>
    <w:p w:rsidR="00537991" w:rsidRPr="00872644" w:rsidRDefault="009F1074" w:rsidP="00872644">
      <w:pPr>
        <w:spacing w:line="560" w:lineRule="exact"/>
        <w:ind w:firstLineChars="200" w:firstLine="640"/>
        <w:rPr>
          <w:rFonts w:ascii="仿宋_GB2312" w:hAnsi="仿宋_GB2312" w:cs="仿宋_GB2312"/>
          <w:szCs w:val="32"/>
        </w:rPr>
      </w:pPr>
      <w:r>
        <w:rPr>
          <w:rFonts w:ascii="仿宋_GB2312" w:hAnsi="仿宋_GB2312" w:cs="仿宋_GB2312"/>
          <w:szCs w:val="32"/>
        </w:rPr>
        <w:t>3</w:t>
      </w:r>
      <w:r w:rsidR="00537991">
        <w:rPr>
          <w:rFonts w:ascii="仿宋_GB2312" w:hAnsi="仿宋_GB2312" w:cs="仿宋_GB2312" w:hint="eastAsia"/>
          <w:szCs w:val="32"/>
        </w:rPr>
        <w:t>．</w:t>
      </w:r>
      <w:r w:rsidR="00F21932" w:rsidRPr="00872644">
        <w:rPr>
          <w:rFonts w:ascii="仿宋_GB2312" w:hAnsi="仿宋_GB2312" w:cs="仿宋_GB2312" w:hint="eastAsia"/>
          <w:szCs w:val="32"/>
        </w:rPr>
        <w:t>同等条件下，</w:t>
      </w:r>
      <w:r w:rsidRPr="00872644">
        <w:rPr>
          <w:rFonts w:ascii="仿宋_GB2312" w:hAnsi="仿宋_GB2312" w:cs="仿宋_GB2312" w:hint="eastAsia"/>
          <w:szCs w:val="32"/>
        </w:rPr>
        <w:t>具有知识产权维权援助工作相关经验，有重点市场特别是规范化市场培育方面工作经验经验，能够</w:t>
      </w:r>
      <w:r w:rsidRPr="00872644">
        <w:rPr>
          <w:rFonts w:ascii="仿宋_GB2312" w:hAnsi="仿宋_GB2312" w:cs="仿宋_GB2312" w:hint="eastAsia"/>
          <w:szCs w:val="32"/>
        </w:rPr>
        <w:lastRenderedPageBreak/>
        <w:t>独立组织开展专业市场相关调研和指导的优先</w:t>
      </w:r>
      <w:r w:rsidR="00CA3E64">
        <w:rPr>
          <w:rFonts w:ascii="仿宋_GB2312" w:hAnsi="仿宋_GB2312" w:cs="仿宋_GB2312" w:hint="eastAsia"/>
          <w:szCs w:val="32"/>
        </w:rPr>
        <w:t>。</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实施周期及支持方式</w:t>
      </w:r>
    </w:p>
    <w:p w:rsidR="0079142E" w:rsidRDefault="009F1074">
      <w:pPr>
        <w:ind w:firstLineChars="200" w:firstLine="640"/>
      </w:pPr>
      <w:r>
        <w:rPr>
          <w:rFonts w:hint="eastAsia"/>
        </w:rPr>
        <w:t>本专项资金总额</w:t>
      </w:r>
      <w:r>
        <w:t>2</w:t>
      </w:r>
      <w:r>
        <w:rPr>
          <w:rFonts w:hint="eastAsia"/>
        </w:rPr>
        <w:t>0</w:t>
      </w:r>
      <w:r>
        <w:rPr>
          <w:rFonts w:hint="eastAsia"/>
        </w:rPr>
        <w:t>万元，支持</w:t>
      </w:r>
      <w:r>
        <w:rPr>
          <w:rFonts w:hint="eastAsia"/>
        </w:rPr>
        <w:t>1</w:t>
      </w:r>
      <w:r>
        <w:rPr>
          <w:rFonts w:hint="eastAsia"/>
        </w:rPr>
        <w:t>个项目</w:t>
      </w:r>
      <w:r w:rsidR="00872644">
        <w:rPr>
          <w:rFonts w:hint="eastAsia"/>
        </w:rPr>
        <w:t>，</w:t>
      </w:r>
      <w:r w:rsidR="00D02DF9">
        <w:rPr>
          <w:rFonts w:hint="eastAsia"/>
        </w:rPr>
        <w:t>所有项目需要</w:t>
      </w:r>
      <w:r w:rsidR="00D02DF9">
        <w:rPr>
          <w:rFonts w:hint="eastAsia"/>
        </w:rPr>
        <w:t>2</w:t>
      </w:r>
      <w:r w:rsidR="00D02DF9">
        <w:t>024</w:t>
      </w:r>
      <w:r w:rsidR="00D02DF9">
        <w:rPr>
          <w:rFonts w:hint="eastAsia"/>
        </w:rPr>
        <w:t>年</w:t>
      </w:r>
      <w:r w:rsidR="00D02DF9">
        <w:rPr>
          <w:rFonts w:hint="eastAsia"/>
        </w:rPr>
        <w:t>1</w:t>
      </w:r>
      <w:r w:rsidR="00D02DF9">
        <w:t>1</w:t>
      </w:r>
      <w:r w:rsidR="00D02DF9">
        <w:rPr>
          <w:rFonts w:hint="eastAsia"/>
        </w:rPr>
        <w:t>月份完成，</w:t>
      </w:r>
      <w:r w:rsidR="00D02DF9">
        <w:rPr>
          <w:rFonts w:hint="eastAsia"/>
        </w:rPr>
        <w:t>1</w:t>
      </w:r>
      <w:r w:rsidR="00D02DF9">
        <w:t>2</w:t>
      </w:r>
      <w:r w:rsidR="00D02DF9">
        <w:rPr>
          <w:rFonts w:hint="eastAsia"/>
        </w:rPr>
        <w:t>月份组织开展项目验收</w:t>
      </w:r>
      <w:r>
        <w:rPr>
          <w:rFonts w:hint="eastAsia"/>
        </w:rPr>
        <w:t>。</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申报材料</w:t>
      </w:r>
    </w:p>
    <w:p w:rsidR="0079142E" w:rsidRDefault="009F1074">
      <w:pPr>
        <w:adjustRightInd w:val="0"/>
        <w:snapToGrid w:val="0"/>
        <w:spacing w:line="580" w:lineRule="exact"/>
        <w:ind w:firstLineChars="200" w:firstLine="640"/>
        <w:rPr>
          <w:szCs w:val="32"/>
        </w:rPr>
      </w:pPr>
      <w:r>
        <w:rPr>
          <w:szCs w:val="32"/>
        </w:rPr>
        <w:t>（一）《</w:t>
      </w:r>
      <w:r>
        <w:rPr>
          <w:rFonts w:hint="eastAsia"/>
          <w:szCs w:val="32"/>
        </w:rPr>
        <w:t>2024</w:t>
      </w:r>
      <w:r>
        <w:rPr>
          <w:rFonts w:hint="eastAsia"/>
          <w:szCs w:val="32"/>
        </w:rPr>
        <w:t>年度</w:t>
      </w:r>
      <w:r w:rsidR="00872644">
        <w:rPr>
          <w:rFonts w:ascii="仿宋_GB2312" w:hAnsi="黑体" w:hint="eastAsia"/>
        </w:rPr>
        <w:t>重点</w:t>
      </w:r>
      <w:r w:rsidR="00872644" w:rsidRPr="00141DBD">
        <w:rPr>
          <w:rFonts w:ascii="仿宋_GB2312" w:hAnsi="黑体" w:hint="eastAsia"/>
        </w:rPr>
        <w:t>专业</w:t>
      </w:r>
      <w:r w:rsidR="00872644">
        <w:rPr>
          <w:rFonts w:ascii="仿宋_GB2312" w:hAnsi="黑体" w:hint="eastAsia"/>
        </w:rPr>
        <w:t>市场知识产权保护</w:t>
      </w:r>
      <w:r>
        <w:rPr>
          <w:rFonts w:hint="eastAsia"/>
          <w:szCs w:val="32"/>
        </w:rPr>
        <w:t>项目申报书</w:t>
      </w:r>
      <w:r>
        <w:rPr>
          <w:szCs w:val="32"/>
        </w:rPr>
        <w:t>》</w:t>
      </w:r>
      <w:r>
        <w:rPr>
          <w:rFonts w:hint="eastAsia"/>
          <w:szCs w:val="32"/>
        </w:rPr>
        <w:t>（见附件）</w:t>
      </w:r>
      <w:r>
        <w:rPr>
          <w:szCs w:val="32"/>
        </w:rPr>
        <w:t>；</w:t>
      </w:r>
    </w:p>
    <w:p w:rsidR="0079142E" w:rsidRDefault="009F1074">
      <w:pPr>
        <w:adjustRightInd w:val="0"/>
        <w:snapToGrid w:val="0"/>
        <w:spacing w:line="580" w:lineRule="exact"/>
        <w:ind w:firstLineChars="200" w:firstLine="640"/>
        <w:rPr>
          <w:szCs w:val="32"/>
        </w:rPr>
      </w:pPr>
      <w:r>
        <w:rPr>
          <w:szCs w:val="32"/>
        </w:rPr>
        <w:t>（二）机构法人资格证书</w:t>
      </w:r>
      <w:r>
        <w:rPr>
          <w:rFonts w:hint="eastAsia"/>
          <w:szCs w:val="32"/>
        </w:rPr>
        <w:t>或营业执照</w:t>
      </w:r>
      <w:r>
        <w:rPr>
          <w:szCs w:val="32"/>
        </w:rPr>
        <w:t>的复印件；</w:t>
      </w:r>
    </w:p>
    <w:p w:rsidR="0079142E" w:rsidRDefault="009F1074">
      <w:pPr>
        <w:adjustRightInd w:val="0"/>
        <w:snapToGrid w:val="0"/>
        <w:spacing w:line="580" w:lineRule="exact"/>
        <w:ind w:firstLineChars="200" w:firstLine="640"/>
        <w:rPr>
          <w:szCs w:val="32"/>
        </w:rPr>
      </w:pPr>
      <w:r>
        <w:rPr>
          <w:szCs w:val="32"/>
        </w:rPr>
        <w:t>（三）</w:t>
      </w:r>
      <w:r>
        <w:rPr>
          <w:rFonts w:hint="eastAsia"/>
          <w:szCs w:val="32"/>
        </w:rPr>
        <w:t>人员资格证明；</w:t>
      </w:r>
    </w:p>
    <w:p w:rsidR="0079142E" w:rsidRDefault="009F1074">
      <w:pPr>
        <w:adjustRightInd w:val="0"/>
        <w:snapToGrid w:val="0"/>
        <w:spacing w:line="580" w:lineRule="exact"/>
        <w:ind w:firstLineChars="200" w:firstLine="640"/>
        <w:rPr>
          <w:szCs w:val="32"/>
        </w:rPr>
      </w:pPr>
      <w:r>
        <w:rPr>
          <w:rFonts w:hint="eastAsia"/>
          <w:szCs w:val="32"/>
        </w:rPr>
        <w:t>（四）机构所获荣誉证明；</w:t>
      </w:r>
    </w:p>
    <w:p w:rsidR="0079142E" w:rsidRDefault="009F1074">
      <w:pPr>
        <w:adjustRightInd w:val="0"/>
        <w:snapToGrid w:val="0"/>
        <w:spacing w:line="580" w:lineRule="exact"/>
        <w:ind w:firstLineChars="200" w:firstLine="640"/>
        <w:rPr>
          <w:szCs w:val="32"/>
        </w:rPr>
      </w:pPr>
      <w:r>
        <w:rPr>
          <w:szCs w:val="32"/>
        </w:rPr>
        <w:t>（</w:t>
      </w:r>
      <w:r>
        <w:rPr>
          <w:rFonts w:hint="eastAsia"/>
          <w:szCs w:val="32"/>
        </w:rPr>
        <w:t>五</w:t>
      </w:r>
      <w:r>
        <w:rPr>
          <w:szCs w:val="32"/>
        </w:rPr>
        <w:t>）</w:t>
      </w:r>
      <w:r>
        <w:rPr>
          <w:rFonts w:hint="eastAsia"/>
          <w:szCs w:val="32"/>
        </w:rPr>
        <w:t>其他证明符合申报条件的材料。</w:t>
      </w:r>
    </w:p>
    <w:p w:rsidR="0079142E" w:rsidRDefault="009F1074">
      <w:pPr>
        <w:adjustRightInd w:val="0"/>
        <w:snapToGrid w:val="0"/>
        <w:spacing w:line="580" w:lineRule="exact"/>
        <w:ind w:firstLineChars="200" w:firstLine="640"/>
      </w:pPr>
      <w:r>
        <w:rPr>
          <w:szCs w:val="32"/>
        </w:rPr>
        <w:t>上述材料均需加盖公章。</w:t>
      </w:r>
    </w:p>
    <w:p w:rsidR="0079142E" w:rsidRDefault="009F1074">
      <w:pPr>
        <w:pStyle w:val="ae"/>
        <w:numPr>
          <w:ilvl w:val="0"/>
          <w:numId w:val="1"/>
        </w:numPr>
        <w:ind w:left="0" w:firstLineChars="200" w:firstLine="640"/>
        <w:contextualSpacing w:val="0"/>
        <w:rPr>
          <w:rFonts w:ascii="黑体" w:eastAsia="黑体" w:hAnsi="黑体"/>
        </w:rPr>
      </w:pPr>
      <w:r>
        <w:rPr>
          <w:rFonts w:ascii="黑体" w:eastAsia="黑体" w:hAnsi="黑体" w:hint="eastAsia"/>
        </w:rPr>
        <w:t>申报程序</w:t>
      </w:r>
    </w:p>
    <w:p w:rsidR="0079142E" w:rsidRDefault="009F1074">
      <w:pPr>
        <w:adjustRightInd w:val="0"/>
        <w:snapToGrid w:val="0"/>
        <w:spacing w:line="580" w:lineRule="exact"/>
        <w:ind w:firstLineChars="200" w:firstLine="640"/>
        <w:rPr>
          <w:szCs w:val="32"/>
        </w:rPr>
      </w:pPr>
      <w:r>
        <w:rPr>
          <w:rFonts w:hint="eastAsia"/>
          <w:szCs w:val="32"/>
        </w:rPr>
        <w:t>申报程序同通知统一规定，并同时邮寄一式</w:t>
      </w:r>
      <w:r>
        <w:rPr>
          <w:rFonts w:hint="eastAsia"/>
          <w:szCs w:val="32"/>
        </w:rPr>
        <w:t>7</w:t>
      </w:r>
      <w:r>
        <w:rPr>
          <w:rFonts w:hint="eastAsia"/>
          <w:szCs w:val="32"/>
        </w:rPr>
        <w:t>份纸件材料至湛江市市场监督管理局广告监督管理与知识产权保护科，同时发送电子件（可编辑版</w:t>
      </w:r>
      <w:r>
        <w:rPr>
          <w:rFonts w:hint="eastAsia"/>
          <w:szCs w:val="32"/>
        </w:rPr>
        <w:t>word</w:t>
      </w:r>
      <w:r>
        <w:rPr>
          <w:rFonts w:hint="eastAsia"/>
          <w:szCs w:val="32"/>
        </w:rPr>
        <w:t>及盖章扫描</w:t>
      </w:r>
      <w:r>
        <w:rPr>
          <w:rFonts w:hint="eastAsia"/>
          <w:szCs w:val="32"/>
        </w:rPr>
        <w:t>PDF</w:t>
      </w:r>
      <w:r>
        <w:rPr>
          <w:rFonts w:hint="eastAsia"/>
          <w:szCs w:val="32"/>
        </w:rPr>
        <w:t>版）至</w:t>
      </w:r>
      <w:r>
        <w:rPr>
          <w:rFonts w:hint="eastAsia"/>
          <w:szCs w:val="32"/>
        </w:rPr>
        <w:t>zjzscqbh@163.com</w:t>
      </w:r>
      <w:r>
        <w:rPr>
          <w:rFonts w:hint="eastAsia"/>
          <w:szCs w:val="32"/>
        </w:rPr>
        <w:t>。逾期不予受理。</w:t>
      </w:r>
    </w:p>
    <w:p w:rsidR="0079142E" w:rsidRDefault="0079142E"/>
    <w:sectPr w:rsidR="007914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9C7" w:rsidRDefault="00B049C7" w:rsidP="00141DBD">
      <w:r>
        <w:separator/>
      </w:r>
    </w:p>
  </w:endnote>
  <w:endnote w:type="continuationSeparator" w:id="0">
    <w:p w:rsidR="00B049C7" w:rsidRDefault="00B049C7" w:rsidP="00141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modern"/>
    <w:notTrueType/>
    <w:pitch w:val="variable"/>
    <w:sig w:usb0="A00002BF" w:usb1="184F6CFA" w:usb2="00000012" w:usb3="00000000" w:csb0="00040003"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9C7" w:rsidRDefault="00B049C7" w:rsidP="00141DBD">
      <w:r>
        <w:separator/>
      </w:r>
    </w:p>
  </w:footnote>
  <w:footnote w:type="continuationSeparator" w:id="0">
    <w:p w:rsidR="00B049C7" w:rsidRDefault="00B049C7" w:rsidP="00141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0068"/>
    <w:multiLevelType w:val="multilevel"/>
    <w:tmpl w:val="26100068"/>
    <w:lvl w:ilvl="0">
      <w:start w:val="1"/>
      <w:numFmt w:val="japaneseCounting"/>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488F59AE"/>
    <w:multiLevelType w:val="hybridMultilevel"/>
    <w:tmpl w:val="F778632E"/>
    <w:lvl w:ilvl="0" w:tplc="36F6DB20">
      <w:start w:val="1"/>
      <w:numFmt w:val="decimal"/>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1F"/>
    <w:rsid w:val="0005301E"/>
    <w:rsid w:val="00141DBD"/>
    <w:rsid w:val="0017311F"/>
    <w:rsid w:val="00245694"/>
    <w:rsid w:val="00256F6D"/>
    <w:rsid w:val="002A5C1E"/>
    <w:rsid w:val="002E4A81"/>
    <w:rsid w:val="00537991"/>
    <w:rsid w:val="0069568F"/>
    <w:rsid w:val="0079142E"/>
    <w:rsid w:val="007A3747"/>
    <w:rsid w:val="007F4151"/>
    <w:rsid w:val="00872644"/>
    <w:rsid w:val="0089041B"/>
    <w:rsid w:val="00992959"/>
    <w:rsid w:val="009F1074"/>
    <w:rsid w:val="00A05503"/>
    <w:rsid w:val="00A26B65"/>
    <w:rsid w:val="00B049C7"/>
    <w:rsid w:val="00CA3E64"/>
    <w:rsid w:val="00CF2E64"/>
    <w:rsid w:val="00D02DF9"/>
    <w:rsid w:val="00DC6AA7"/>
    <w:rsid w:val="00E507BF"/>
    <w:rsid w:val="00F21932"/>
    <w:rsid w:val="049C05CB"/>
    <w:rsid w:val="1A7E481F"/>
    <w:rsid w:val="2C7B1670"/>
    <w:rsid w:val="33745B84"/>
    <w:rsid w:val="557242E5"/>
    <w:rsid w:val="6CA91F0A"/>
    <w:rsid w:val="73C04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3F4A8C-CCFB-4B5C-AA95-2AAFA0A5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仿宋_GB2312"/>
      <w:kern w:val="2"/>
      <w:sz w:val="3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uiPriority w:val="99"/>
    <w:unhideWhenUsed/>
    <w:qFormat/>
    <w:pPr>
      <w:widowControl w:val="0"/>
      <w:jc w:val="both"/>
    </w:pPr>
    <w:rPr>
      <w:rFonts w:ascii="宋体" w:eastAsia="仿宋_GB2312" w:hAnsi="Courier New" w:cs="宋体"/>
      <w:kern w:val="2"/>
      <w:sz w:val="32"/>
      <w:szCs w:val="32"/>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qFormat/>
    <w:rPr>
      <w:rFonts w:cstheme="majorBidi"/>
      <w:color w:val="0F4761" w:themeColor="accent1" w:themeShade="BF"/>
      <w:sz w:val="28"/>
      <w:szCs w:val="28"/>
    </w:rPr>
  </w:style>
  <w:style w:type="character" w:customStyle="1" w:styleId="50">
    <w:name w:val="标题 5 字符"/>
    <w:basedOn w:val="a1"/>
    <w:link w:val="5"/>
    <w:uiPriority w:val="9"/>
    <w:semiHidden/>
    <w:qFormat/>
    <w:rPr>
      <w:rFonts w:cstheme="majorBidi"/>
      <w:color w:val="0F4761" w:themeColor="accent1" w:themeShade="BF"/>
      <w:sz w:val="24"/>
      <w:szCs w:val="24"/>
    </w:rPr>
  </w:style>
  <w:style w:type="character" w:customStyle="1" w:styleId="60">
    <w:name w:val="标题 6 字符"/>
    <w:basedOn w:val="a1"/>
    <w:link w:val="6"/>
    <w:uiPriority w:val="9"/>
    <w:semiHidden/>
    <w:qFormat/>
    <w:rPr>
      <w:rFonts w:cstheme="majorBidi"/>
      <w:b/>
      <w:bCs/>
      <w:color w:val="0F4761"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b">
    <w:name w:val="标题 字符"/>
    <w:basedOn w:val="a1"/>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1"/>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1"/>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1"/>
    <w:link w:val="af"/>
    <w:uiPriority w:val="30"/>
    <w:qFormat/>
    <w:rPr>
      <w:i/>
      <w:iCs/>
      <w:color w:val="0F4761" w:themeColor="accent1" w:themeShade="BF"/>
    </w:rPr>
  </w:style>
  <w:style w:type="character" w:customStyle="1" w:styleId="12">
    <w:name w:val="明显参考1"/>
    <w:basedOn w:val="a1"/>
    <w:uiPriority w:val="32"/>
    <w:qFormat/>
    <w:rPr>
      <w:b/>
      <w:bCs/>
      <w:smallCaps/>
      <w:color w:val="0F4761" w:themeColor="accent1" w:themeShade="BF"/>
      <w:spacing w:val="5"/>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styleId="af1">
    <w:name w:val="Balloon Text"/>
    <w:basedOn w:val="a"/>
    <w:link w:val="af2"/>
    <w:uiPriority w:val="99"/>
    <w:semiHidden/>
    <w:unhideWhenUsed/>
    <w:rsid w:val="00CA3E64"/>
    <w:rPr>
      <w:sz w:val="18"/>
      <w:szCs w:val="18"/>
    </w:rPr>
  </w:style>
  <w:style w:type="character" w:customStyle="1" w:styleId="af2">
    <w:name w:val="批注框文本 字符"/>
    <w:basedOn w:val="a1"/>
    <w:link w:val="af1"/>
    <w:uiPriority w:val="99"/>
    <w:semiHidden/>
    <w:rsid w:val="00CA3E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家民 林</dc:creator>
  <cp:lastModifiedBy>Lenovo</cp:lastModifiedBy>
  <cp:revision>12</cp:revision>
  <cp:lastPrinted>2024-03-18T03:31:00Z</cp:lastPrinted>
  <dcterms:created xsi:type="dcterms:W3CDTF">2024-02-25T13:29:00Z</dcterms:created>
  <dcterms:modified xsi:type="dcterms:W3CDTF">2024-03-18T03:57:00Z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