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leftChars="0" w:right="0" w:firstLine="0" w:firstLineChars="0"/>
        <w:jc w:val="both"/>
        <w:outlineLvl w:val="0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附件3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both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方正小标宋简体" w:cs="Times New Roman"/>
          <w:bCs/>
          <w:kern w:val="2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Cs/>
          <w:kern w:val="2"/>
          <w:sz w:val="40"/>
          <w:szCs w:val="40"/>
          <w:lang w:val="en-US" w:eastAsia="zh-CN" w:bidi="ar"/>
        </w:rPr>
        <w:t>广东省“南粤家政”基层服务站绩效评估情况汇总表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  <w:t>（   年   月-   年   月）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Times New Roman" w:cs="Times New Roman"/>
          <w:bCs/>
          <w:kern w:val="2"/>
          <w:sz w:val="32"/>
          <w:szCs w:val="32"/>
          <w:lang w:val="en-US" w:eastAsia="zh-CN" w:bidi="ar"/>
        </w:rPr>
        <w:t>填报单位：（盖章）</w:t>
      </w:r>
    </w:p>
    <w:tbl>
      <w:tblPr>
        <w:tblStyle w:val="5"/>
        <w:tblW w:w="14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604"/>
        <w:gridCol w:w="1731"/>
        <w:gridCol w:w="1893"/>
        <w:gridCol w:w="1511"/>
        <w:gridCol w:w="1788"/>
        <w:gridCol w:w="2065"/>
        <w:gridCol w:w="1789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站点名称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培训情况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累计数            （人次）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就业服务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累计数         （人次）</w:t>
            </w: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推荐实现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就业累计数             （人次）</w:t>
            </w: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提供家政服务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累计数             （人次）</w:t>
            </w: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县区（镇街）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实地评价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得分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地市抽查核验确认得分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5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xZGQxZGIwMzFhNWUwYzZmMWI4MjAzMWZhMGE2ZWEifQ=="/>
  </w:docVars>
  <w:rsids>
    <w:rsidRoot w:val="00000000"/>
    <w:rsid w:val="7E851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spacing w:after="120"/>
    </w:pPr>
    <w:rPr>
      <w:rFonts w:ascii="Times New Roman" w:hAnsi="Times New Roman" w:cs="Times New Roman"/>
      <w:szCs w:val="24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2023-09-25T02:17:53Z</dcterms:created>
  <dc:creator>Administrator</dc:creator>
  <cp:lastModifiedBy>一只特立独行的猪</cp:lastModifiedBy>
  <dcterms:modified xsi:type="dcterms:W3CDTF">2023-09-25T02:18:48Z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F1380BC9004348E7B2DA613CD60C7394_12</vt:lpwstr>
  </property>
</Properties>
</file>