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autoSpaceDE w:val="0"/>
        <w:autoSpaceDN w:val="0"/>
        <w:spacing w:line="600" w:lineRule="exact"/>
        <w:jc w:val="center"/>
        <w:rPr>
          <w:rFonts w:ascii="仿宋_GB2312"/>
          <w:szCs w:val="32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湛江市202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年度农村道路客运补贴资金、城市交通发展奖励资金分配方案</w:t>
      </w:r>
    </w:p>
    <w:p>
      <w:pPr>
        <w:pStyle w:val="7"/>
        <w:spacing w:line="600" w:lineRule="exact"/>
        <w:ind w:firstLine="640" w:firstLineChars="200"/>
        <w:rPr>
          <w:rFonts w:ascii="仿宋_GB2312" w:hAnsi="仿宋" w:eastAsia="仿宋_GB2312"/>
          <w:sz w:val="32"/>
          <w:szCs w:val="36"/>
        </w:rPr>
      </w:pPr>
      <w:bookmarkStart w:id="0" w:name="Body"/>
      <w:bookmarkEnd w:id="0"/>
    </w:p>
    <w:p>
      <w:pPr>
        <w:pStyle w:val="7"/>
        <w:spacing w:line="600" w:lineRule="exact"/>
        <w:ind w:firstLine="640" w:firstLineChars="200"/>
        <w:rPr>
          <w:rFonts w:ascii="仿宋_GB2312" w:hAnsi="仿宋" w:eastAsia="仿宋_GB2312"/>
          <w:sz w:val="32"/>
          <w:szCs w:val="36"/>
        </w:rPr>
      </w:pPr>
      <w:r>
        <w:rPr>
          <w:rFonts w:hint="eastAsia" w:ascii="仿宋_GB2312" w:hAnsi="仿宋" w:eastAsia="仿宋_GB2312"/>
          <w:sz w:val="32"/>
          <w:szCs w:val="36"/>
        </w:rPr>
        <w:t>根据《广东省财政厅</w:t>
      </w:r>
      <w:r>
        <w:rPr>
          <w:rFonts w:hint="eastAsia" w:ascii="仿宋_GB2312" w:hAnsi="宋体" w:eastAsia="仿宋_GB2312"/>
          <w:sz w:val="32"/>
          <w:szCs w:val="32"/>
        </w:rPr>
        <w:t>关于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提前</w:t>
      </w:r>
      <w:r>
        <w:rPr>
          <w:rFonts w:hint="eastAsia" w:ascii="仿宋_GB2312" w:hAnsi="宋体" w:eastAsia="仿宋_GB2312"/>
          <w:sz w:val="32"/>
          <w:szCs w:val="32"/>
        </w:rPr>
        <w:t>下达中央202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（清算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2022年度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农村道路客运补贴资金、农村水路客运补贴资金、城市交通发展奖励资金的通知</w:t>
      </w:r>
      <w:r>
        <w:rPr>
          <w:rFonts w:hint="eastAsia" w:ascii="仿宋_GB2312" w:hAnsi="仿宋" w:eastAsia="仿宋_GB2312"/>
          <w:sz w:val="32"/>
          <w:szCs w:val="36"/>
        </w:rPr>
        <w:t>》（</w:t>
      </w:r>
      <w:r>
        <w:rPr>
          <w:rFonts w:hint="eastAsia" w:ascii="仿宋_GB2312" w:hAnsi="宋体" w:eastAsia="仿宋_GB2312"/>
          <w:sz w:val="32"/>
          <w:szCs w:val="32"/>
        </w:rPr>
        <w:t>粤财综〔2022〕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84</w:t>
      </w:r>
      <w:r>
        <w:rPr>
          <w:rFonts w:hint="eastAsia" w:ascii="仿宋_GB2312" w:hAnsi="仿宋" w:eastAsia="仿宋_GB2312"/>
          <w:sz w:val="32"/>
          <w:szCs w:val="36"/>
        </w:rPr>
        <w:t>号，以下简称《通知》）精神，本次拨付给我市的中央财政补贴及奖励资金为1</w:t>
      </w:r>
      <w:r>
        <w:rPr>
          <w:rFonts w:hint="eastAsia" w:ascii="仿宋_GB2312" w:hAnsi="仿宋" w:eastAsia="仿宋_GB2312"/>
          <w:sz w:val="32"/>
          <w:szCs w:val="36"/>
          <w:lang w:val="en-US" w:eastAsia="zh-CN"/>
        </w:rPr>
        <w:t>844.8773</w:t>
      </w:r>
      <w:r>
        <w:rPr>
          <w:rFonts w:hint="eastAsia" w:ascii="仿宋_GB2312" w:hAnsi="仿宋" w:eastAsia="仿宋_GB2312"/>
          <w:sz w:val="32"/>
          <w:szCs w:val="36"/>
        </w:rPr>
        <w:t>万元，计划</w:t>
      </w:r>
      <w:r>
        <w:rPr>
          <w:rFonts w:hint="eastAsia" w:ascii="仿宋_GB2312" w:hAnsi="仿宋" w:eastAsia="仿宋_GB2312"/>
          <w:sz w:val="32"/>
          <w:szCs w:val="36"/>
          <w:lang w:eastAsia="zh-CN"/>
        </w:rPr>
        <w:t>预留</w:t>
      </w:r>
      <w:r>
        <w:rPr>
          <w:rFonts w:hint="eastAsia" w:ascii="仿宋_GB2312" w:hAnsi="仿宋" w:eastAsia="仿宋_GB2312"/>
          <w:sz w:val="32"/>
          <w:szCs w:val="36"/>
        </w:rPr>
        <w:t>农村道路客运费改税补贴资金的</w:t>
      </w:r>
      <w:r>
        <w:rPr>
          <w:rFonts w:hint="eastAsia" w:ascii="仿宋_GB2312" w:hAnsi="仿宋" w:eastAsia="仿宋_GB2312"/>
          <w:sz w:val="32"/>
          <w:szCs w:val="36"/>
          <w:lang w:val="en-US" w:eastAsia="zh-CN"/>
        </w:rPr>
        <w:t>30%</w:t>
      </w:r>
      <w:r>
        <w:rPr>
          <w:rFonts w:hint="eastAsia" w:ascii="仿宋_GB2312" w:hAnsi="仿宋" w:eastAsia="仿宋_GB2312"/>
          <w:sz w:val="32"/>
          <w:szCs w:val="36"/>
        </w:rPr>
        <w:t>（</w:t>
      </w:r>
      <w:r>
        <w:rPr>
          <w:rFonts w:hint="eastAsia" w:ascii="仿宋_GB2312" w:hAnsi="仿宋" w:eastAsia="仿宋_GB2312"/>
          <w:sz w:val="32"/>
          <w:szCs w:val="36"/>
          <w:lang w:val="en-US" w:eastAsia="zh-CN"/>
        </w:rPr>
        <w:t>322.1517</w:t>
      </w:r>
      <w:r>
        <w:rPr>
          <w:rFonts w:hint="eastAsia" w:ascii="仿宋_GB2312" w:hAnsi="仿宋" w:eastAsia="仿宋_GB2312"/>
          <w:sz w:val="32"/>
          <w:szCs w:val="36"/>
        </w:rPr>
        <w:t>万元）</w:t>
      </w:r>
      <w:r>
        <w:rPr>
          <w:rFonts w:hint="eastAsia" w:ascii="仿宋_GB2312" w:hAnsi="仿宋" w:eastAsia="仿宋_GB2312"/>
          <w:sz w:val="32"/>
          <w:szCs w:val="36"/>
          <w:lang w:eastAsia="zh-CN"/>
        </w:rPr>
        <w:t>和</w:t>
      </w:r>
      <w:r>
        <w:rPr>
          <w:rFonts w:hint="eastAsia" w:ascii="仿宋_GB2312" w:hAnsi="仿宋" w:eastAsia="仿宋_GB2312"/>
          <w:sz w:val="32"/>
          <w:szCs w:val="36"/>
        </w:rPr>
        <w:t>农村道路客运涨价补贴资金</w:t>
      </w:r>
      <w:r>
        <w:rPr>
          <w:rFonts w:hint="eastAsia" w:ascii="仿宋_GB2312" w:hAnsi="仿宋" w:eastAsia="仿宋_GB2312"/>
          <w:sz w:val="32"/>
          <w:szCs w:val="36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6"/>
        </w:rPr>
        <w:t>311.4552万元</w:t>
      </w:r>
      <w:r>
        <w:rPr>
          <w:rFonts w:hint="eastAsia" w:ascii="仿宋_GB2312" w:hAnsi="仿宋" w:eastAsia="仿宋_GB2312"/>
          <w:sz w:val="32"/>
          <w:szCs w:val="36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6"/>
        </w:rPr>
        <w:t>作为清算资金。故</w:t>
      </w:r>
      <w:r>
        <w:rPr>
          <w:rFonts w:hint="eastAsia" w:ascii="仿宋_GB2312" w:hAnsi="仿宋" w:eastAsia="仿宋_GB2312"/>
          <w:sz w:val="32"/>
          <w:szCs w:val="36"/>
          <w:lang w:eastAsia="zh-CN"/>
        </w:rPr>
        <w:t>此次</w:t>
      </w:r>
      <w:r>
        <w:rPr>
          <w:rFonts w:hint="eastAsia" w:ascii="仿宋_GB2312" w:hAnsi="仿宋" w:eastAsia="仿宋_GB2312"/>
          <w:sz w:val="32"/>
          <w:szCs w:val="36"/>
        </w:rPr>
        <w:t>实际</w:t>
      </w:r>
      <w:r>
        <w:rPr>
          <w:rFonts w:hint="eastAsia" w:ascii="仿宋_GB2312" w:hAnsi="仿宋" w:eastAsia="仿宋_GB2312"/>
          <w:sz w:val="32"/>
          <w:szCs w:val="36"/>
          <w:lang w:eastAsia="zh-CN"/>
        </w:rPr>
        <w:t>分配</w:t>
      </w:r>
      <w:r>
        <w:rPr>
          <w:rFonts w:hint="eastAsia" w:ascii="仿宋_GB2312" w:hAnsi="仿宋" w:eastAsia="仿宋_GB2312"/>
          <w:sz w:val="32"/>
          <w:szCs w:val="36"/>
        </w:rPr>
        <w:t>资金为1211</w:t>
      </w:r>
      <w:r>
        <w:rPr>
          <w:rFonts w:hint="eastAsia" w:ascii="仿宋_GB2312" w:hAnsi="仿宋" w:eastAsia="仿宋_GB2312"/>
          <w:sz w:val="32"/>
          <w:szCs w:val="36"/>
          <w:lang w:val="en-US" w:eastAsia="zh-CN"/>
        </w:rPr>
        <w:t>.</w:t>
      </w:r>
      <w:r>
        <w:rPr>
          <w:rFonts w:hint="eastAsia" w:ascii="仿宋_GB2312" w:hAnsi="仿宋" w:eastAsia="仿宋_GB2312"/>
          <w:sz w:val="32"/>
          <w:szCs w:val="36"/>
        </w:rPr>
        <w:t>2704</w:t>
      </w:r>
      <w:r>
        <w:rPr>
          <w:rFonts w:hint="eastAsia" w:ascii="仿宋_GB2312" w:hAnsi="仿宋" w:eastAsia="仿宋_GB2312"/>
          <w:sz w:val="32"/>
          <w:szCs w:val="36"/>
          <w:lang w:eastAsia="zh-CN"/>
        </w:rPr>
        <w:t>万</w:t>
      </w:r>
      <w:r>
        <w:rPr>
          <w:rFonts w:hint="eastAsia" w:ascii="仿宋_GB2312" w:hAnsi="仿宋" w:eastAsia="仿宋_GB2312"/>
          <w:sz w:val="32"/>
          <w:szCs w:val="36"/>
        </w:rPr>
        <w:t>元，预留资金为633</w:t>
      </w:r>
      <w:r>
        <w:rPr>
          <w:rFonts w:hint="eastAsia" w:ascii="仿宋_GB2312" w:hAnsi="仿宋" w:eastAsia="仿宋_GB2312"/>
          <w:sz w:val="32"/>
          <w:szCs w:val="36"/>
          <w:lang w:val="en-US" w:eastAsia="zh-CN"/>
        </w:rPr>
        <w:t>.</w:t>
      </w:r>
      <w:r>
        <w:rPr>
          <w:rFonts w:hint="eastAsia" w:ascii="仿宋_GB2312" w:hAnsi="仿宋" w:eastAsia="仿宋_GB2312"/>
          <w:sz w:val="32"/>
          <w:szCs w:val="36"/>
        </w:rPr>
        <w:t>6069</w:t>
      </w:r>
      <w:r>
        <w:rPr>
          <w:rFonts w:hint="eastAsia" w:ascii="仿宋_GB2312" w:hAnsi="仿宋" w:eastAsia="仿宋_GB2312"/>
          <w:sz w:val="32"/>
          <w:szCs w:val="36"/>
          <w:lang w:eastAsia="zh-CN"/>
        </w:rPr>
        <w:t>万</w:t>
      </w:r>
      <w:r>
        <w:rPr>
          <w:rFonts w:hint="eastAsia" w:ascii="仿宋_GB2312" w:hAnsi="仿宋" w:eastAsia="仿宋_GB2312"/>
          <w:sz w:val="32"/>
          <w:szCs w:val="36"/>
        </w:rPr>
        <w:t>元。</w:t>
      </w:r>
    </w:p>
    <w:p>
      <w:pPr>
        <w:spacing w:line="640" w:lineRule="exact"/>
        <w:ind w:firstLine="600"/>
        <w:rPr>
          <w:rFonts w:ascii="仿宋_GB2312" w:hAnsi="Arial" w:cs="Arial"/>
          <w:szCs w:val="32"/>
        </w:rPr>
      </w:pPr>
      <w:r>
        <w:rPr>
          <w:rFonts w:hint="eastAsia" w:ascii="仿宋_GB2312" w:hAnsi="仿宋"/>
          <w:szCs w:val="36"/>
        </w:rPr>
        <w:t>本方案补贴的对象是核定为202</w:t>
      </w:r>
      <w:r>
        <w:rPr>
          <w:rFonts w:hint="eastAsia" w:ascii="仿宋_GB2312" w:hAnsi="仿宋"/>
          <w:szCs w:val="36"/>
          <w:lang w:val="en-US" w:eastAsia="zh-CN"/>
        </w:rPr>
        <w:t>2</w:t>
      </w:r>
      <w:r>
        <w:rPr>
          <w:rFonts w:hint="eastAsia" w:ascii="仿宋_GB2312" w:hAnsi="仿宋"/>
          <w:szCs w:val="36"/>
        </w:rPr>
        <w:t>年合法营运的农村道路客运车辆、</w:t>
      </w:r>
      <w:r>
        <w:rPr>
          <w:rFonts w:hint="eastAsia" w:ascii="仿宋_GB2312" w:hAnsi="仿宋"/>
          <w:szCs w:val="36"/>
          <w:lang w:eastAsia="zh-CN"/>
        </w:rPr>
        <w:t>巡游</w:t>
      </w:r>
      <w:r>
        <w:rPr>
          <w:rFonts w:hint="eastAsia" w:ascii="仿宋_GB2312" w:hAnsi="仿宋"/>
          <w:szCs w:val="36"/>
        </w:rPr>
        <w:t>出租车和新能源公交车。</w:t>
      </w:r>
      <w:r>
        <w:rPr>
          <w:rFonts w:hint="eastAsia" w:ascii="仿宋_GB2312" w:hAnsi="仿宋"/>
          <w:szCs w:val="36"/>
          <w:lang w:eastAsia="zh-CN"/>
        </w:rPr>
        <w:t>市</w:t>
      </w:r>
      <w:r>
        <w:rPr>
          <w:rFonts w:hint="eastAsia" w:ascii="仿宋_GB2312" w:hAnsi="仿宋"/>
          <w:szCs w:val="36"/>
        </w:rPr>
        <w:t>区</w:t>
      </w:r>
      <w:r>
        <w:rPr>
          <w:rFonts w:hint="eastAsia" w:ascii="仿宋_GB2312" w:hAnsi="仿宋"/>
          <w:szCs w:val="36"/>
          <w:lang w:eastAsia="zh-CN"/>
        </w:rPr>
        <w:t>出租车</w:t>
      </w:r>
      <w:r>
        <w:rPr>
          <w:rFonts w:hint="eastAsia" w:ascii="仿宋_GB2312" w:hAnsi="仿宋"/>
          <w:szCs w:val="36"/>
        </w:rPr>
        <w:t>企业</w:t>
      </w:r>
      <w:r>
        <w:rPr>
          <w:rFonts w:hint="eastAsia" w:ascii="仿宋_GB2312" w:hAnsi="仿宋"/>
          <w:szCs w:val="36"/>
          <w:lang w:eastAsia="zh-CN"/>
        </w:rPr>
        <w:t>及</w:t>
      </w:r>
      <w:r>
        <w:rPr>
          <w:rFonts w:hint="eastAsia" w:ascii="仿宋_GB2312" w:hAnsi="仿宋"/>
          <w:szCs w:val="36"/>
          <w:lang w:val="en-US" w:eastAsia="zh-CN"/>
        </w:rPr>
        <w:t>市公共交通集团有限公司</w:t>
      </w:r>
      <w:r>
        <w:rPr>
          <w:rFonts w:hint="eastAsia" w:ascii="仿宋_GB2312" w:hAnsi="仿宋"/>
          <w:szCs w:val="36"/>
        </w:rPr>
        <w:t>由市财政局直接拨付，县（市、区）补助资金由市财政下拨县（市、区）财政局，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县（市、区）交通运输局制定分配方案后</w:t>
      </w:r>
      <w:r>
        <w:rPr>
          <w:rFonts w:hint="eastAsia" w:ascii="仿宋_GB2312" w:hAnsi="宋体" w:eastAsia="仿宋_GB2312"/>
          <w:bCs/>
          <w:sz w:val="32"/>
          <w:szCs w:val="32"/>
        </w:rPr>
        <w:t>再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拨付给</w:t>
      </w:r>
      <w:r>
        <w:rPr>
          <w:rFonts w:hint="eastAsia" w:ascii="仿宋_GB2312" w:hAnsi="宋体" w:eastAsia="仿宋_GB2312"/>
          <w:bCs/>
          <w:sz w:val="32"/>
          <w:szCs w:val="32"/>
        </w:rPr>
        <w:t>企业</w:t>
      </w:r>
      <w:r>
        <w:rPr>
          <w:rFonts w:hint="eastAsia" w:ascii="仿宋_GB2312" w:hAnsi="仿宋"/>
          <w:szCs w:val="36"/>
        </w:rPr>
        <w:t>具体分配资金详见分配表）。</w:t>
      </w:r>
    </w:p>
    <w:p>
      <w:pPr>
        <w:pStyle w:val="7"/>
        <w:spacing w:line="600" w:lineRule="exact"/>
        <w:ind w:firstLine="640" w:firstLineChars="200"/>
        <w:jc w:val="center"/>
        <w:rPr>
          <w:rFonts w:ascii="仿宋_GB2312" w:hAnsi="仿宋" w:eastAsia="仿宋_GB2312"/>
          <w:sz w:val="32"/>
          <w:szCs w:val="36"/>
        </w:rPr>
      </w:pPr>
      <w:bookmarkStart w:id="1" w:name="_GoBack"/>
      <w:bookmarkEnd w:id="1"/>
    </w:p>
    <w:p>
      <w:pPr>
        <w:pStyle w:val="7"/>
        <w:spacing w:line="600" w:lineRule="exact"/>
        <w:ind w:left="1920" w:leftChars="200" w:hanging="1280" w:hangingChars="400"/>
        <w:rPr>
          <w:rFonts w:ascii="仿宋_GB2312" w:hAnsi="仿宋" w:eastAsia="仿宋_GB2312"/>
          <w:sz w:val="32"/>
          <w:szCs w:val="36"/>
        </w:rPr>
      </w:pPr>
      <w:r>
        <w:rPr>
          <w:rFonts w:hint="eastAsia" w:ascii="仿宋_GB2312" w:hAnsi="仿宋" w:eastAsia="仿宋_GB2312"/>
          <w:sz w:val="32"/>
          <w:szCs w:val="36"/>
        </w:rPr>
        <w:t>附表：1.湛江市202</w:t>
      </w:r>
      <w:r>
        <w:rPr>
          <w:rFonts w:hint="eastAsia" w:ascii="仿宋_GB2312" w:hAnsi="仿宋" w:eastAsia="仿宋_GB2312"/>
          <w:sz w:val="32"/>
          <w:szCs w:val="36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6"/>
        </w:rPr>
        <w:t>年度农村道路客运费改税补贴资金分配表</w:t>
      </w:r>
    </w:p>
    <w:p>
      <w:pPr>
        <w:spacing w:line="560" w:lineRule="exact"/>
        <w:ind w:firstLine="1600" w:firstLineChars="500"/>
        <w:rPr>
          <w:rFonts w:ascii="仿宋_GB2312" w:hAnsi="仿宋"/>
          <w:szCs w:val="36"/>
        </w:rPr>
      </w:pPr>
      <w:r>
        <w:rPr>
          <w:rFonts w:hint="eastAsia" w:ascii="仿宋_GB2312" w:hAnsi="仿宋"/>
          <w:szCs w:val="36"/>
          <w:lang w:val="en-US" w:eastAsia="zh-CN"/>
        </w:rPr>
        <w:t>2</w:t>
      </w:r>
      <w:r>
        <w:rPr>
          <w:rFonts w:hint="eastAsia" w:ascii="仿宋_GB2312" w:hAnsi="仿宋"/>
          <w:szCs w:val="36"/>
        </w:rPr>
        <w:t>.湛江市202</w:t>
      </w:r>
      <w:r>
        <w:rPr>
          <w:rFonts w:hint="eastAsia" w:ascii="仿宋_GB2312" w:hAnsi="仿宋"/>
          <w:szCs w:val="36"/>
          <w:lang w:val="en-US" w:eastAsia="zh-CN"/>
        </w:rPr>
        <w:t>2</w:t>
      </w:r>
      <w:r>
        <w:rPr>
          <w:rFonts w:hint="eastAsia" w:ascii="仿宋_GB2312" w:hAnsi="仿宋"/>
          <w:szCs w:val="36"/>
        </w:rPr>
        <w:t>年度</w:t>
      </w:r>
      <w:r>
        <w:rPr>
          <w:rFonts w:hint="eastAsia" w:ascii="仿宋_GB2312" w:hAnsi="仿宋"/>
          <w:szCs w:val="36"/>
          <w:lang w:eastAsia="zh-CN"/>
        </w:rPr>
        <w:t>巡游</w:t>
      </w:r>
      <w:r>
        <w:rPr>
          <w:rFonts w:hint="eastAsia" w:ascii="仿宋_GB2312" w:hAnsi="仿宋"/>
          <w:szCs w:val="36"/>
        </w:rPr>
        <w:t>出租车费改税资金分配表</w:t>
      </w:r>
    </w:p>
    <w:p>
      <w:pPr>
        <w:spacing w:line="560" w:lineRule="exact"/>
        <w:ind w:firstLine="1600" w:firstLineChars="500"/>
        <w:rPr>
          <w:rFonts w:ascii="仿宋_GB2312" w:hAnsi="仿宋"/>
          <w:szCs w:val="36"/>
        </w:rPr>
      </w:pPr>
      <w:r>
        <w:rPr>
          <w:rFonts w:hint="eastAsia" w:ascii="仿宋_GB2312" w:hAnsi="仿宋"/>
          <w:szCs w:val="36"/>
          <w:lang w:val="en-US" w:eastAsia="zh-CN"/>
        </w:rPr>
        <w:t>3</w:t>
      </w:r>
      <w:r>
        <w:rPr>
          <w:rFonts w:hint="eastAsia" w:ascii="仿宋_GB2312" w:hAnsi="仿宋"/>
          <w:szCs w:val="36"/>
        </w:rPr>
        <w:t>.湛江市202</w:t>
      </w:r>
      <w:r>
        <w:rPr>
          <w:rFonts w:hint="eastAsia" w:ascii="仿宋_GB2312" w:hAnsi="仿宋"/>
          <w:szCs w:val="36"/>
          <w:lang w:val="en-US" w:eastAsia="zh-CN"/>
        </w:rPr>
        <w:t>2</w:t>
      </w:r>
      <w:r>
        <w:rPr>
          <w:rFonts w:hint="eastAsia" w:ascii="仿宋_GB2312" w:hAnsi="仿宋"/>
          <w:szCs w:val="36"/>
        </w:rPr>
        <w:t>年度新能源公交车运营资金分配表</w:t>
      </w:r>
    </w:p>
    <w:p>
      <w:pPr>
        <w:widowControl/>
        <w:rPr>
          <w:rFonts w:ascii="宋体" w:hAnsi="宋体" w:eastAsia="宋体" w:cs="Tahoma"/>
          <w:b/>
          <w:color w:val="000000"/>
          <w:spacing w:val="-20"/>
          <w:szCs w:val="32"/>
        </w:rPr>
      </w:pPr>
      <w:r>
        <w:rPr>
          <w:rFonts w:ascii="宋体" w:hAnsi="宋体" w:cs="Tahoma"/>
          <w:b/>
          <w:color w:val="000000"/>
          <w:spacing w:val="-20"/>
          <w:szCs w:val="32"/>
        </w:rPr>
        <w:br w:type="page"/>
      </w:r>
    </w:p>
    <w:p>
      <w:pPr>
        <w:pStyle w:val="7"/>
        <w:wordWrap w:val="0"/>
        <w:spacing w:line="560" w:lineRule="exact"/>
        <w:ind w:right="800"/>
        <w:rPr>
          <w:rFonts w:ascii="仿宋_GB2312" w:hAnsi="宋体" w:eastAsia="仿宋_GB2312"/>
          <w:sz w:val="32"/>
          <w:szCs w:val="32"/>
        </w:rPr>
      </w:pPr>
      <w:r>
        <w:rPr>
          <w:rFonts w:hint="eastAsia" w:ascii="宋体" w:hAnsi="宋体" w:cs="Tahoma"/>
          <w:b/>
          <w:color w:val="000000"/>
          <w:spacing w:val="-20"/>
          <w:sz w:val="32"/>
          <w:szCs w:val="32"/>
        </w:rPr>
        <w:t>附表1</w:t>
      </w:r>
    </w:p>
    <w:p>
      <w:pPr>
        <w:spacing w:line="560" w:lineRule="exact"/>
        <w:ind w:firstLine="320" w:firstLineChars="100"/>
        <w:jc w:val="center"/>
        <w:rPr>
          <w:rFonts w:hint="eastAsia" w:asciiTheme="minorEastAsia" w:hAnsiTheme="minorEastAsia" w:eastAsiaTheme="minorEastAsia" w:cstheme="minorEastAsia"/>
          <w:szCs w:val="36"/>
        </w:rPr>
      </w:pPr>
      <w:r>
        <w:rPr>
          <w:rFonts w:hint="eastAsia" w:asciiTheme="minorEastAsia" w:hAnsiTheme="minorEastAsia" w:eastAsiaTheme="minorEastAsia" w:cstheme="minorEastAsia"/>
          <w:szCs w:val="36"/>
        </w:rPr>
        <w:t>湛江市202</w:t>
      </w:r>
      <w:r>
        <w:rPr>
          <w:rFonts w:hint="eastAsia" w:asciiTheme="minorEastAsia" w:hAnsiTheme="minorEastAsia" w:eastAsiaTheme="minorEastAsia" w:cstheme="minorEastAsia"/>
          <w:szCs w:val="36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Cs w:val="36"/>
        </w:rPr>
        <w:t>年度农村道路客运费改税补贴资金分配表</w:t>
      </w:r>
    </w:p>
    <w:p>
      <w:pPr>
        <w:spacing w:line="560" w:lineRule="exact"/>
        <w:ind w:firstLine="220" w:firstLineChars="100"/>
        <w:jc w:val="right"/>
        <w:rPr>
          <w:rFonts w:hint="eastAsia" w:asciiTheme="minorEastAsia" w:hAnsiTheme="minorEastAsia" w:eastAsiaTheme="minorEastAsia" w:cstheme="minorEastAsia"/>
          <w:color w:val="000000"/>
          <w:sz w:val="2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2"/>
        </w:rPr>
        <w:t>制表日期202</w:t>
      </w:r>
      <w:r>
        <w:rPr>
          <w:rFonts w:hint="eastAsia" w:asciiTheme="minorEastAsia" w:hAnsiTheme="minorEastAsia" w:eastAsiaTheme="minorEastAsia" w:cstheme="minorEastAsia"/>
          <w:color w:val="000000"/>
          <w:sz w:val="2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sz w:val="22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sz w:val="22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color w:val="000000"/>
          <w:sz w:val="22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22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color w:val="000000"/>
          <w:sz w:val="22"/>
        </w:rPr>
        <w:t>日</w:t>
      </w:r>
    </w:p>
    <w:tbl>
      <w:tblPr>
        <w:tblStyle w:val="4"/>
        <w:tblW w:w="5000" w:type="pct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"/>
        <w:gridCol w:w="1539"/>
        <w:gridCol w:w="1525"/>
        <w:gridCol w:w="2443"/>
        <w:gridCol w:w="22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5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4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8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县（市）</w:t>
            </w:r>
          </w:p>
        </w:tc>
        <w:tc>
          <w:tcPr>
            <w:tcW w:w="8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车辆数</w:t>
            </w:r>
          </w:p>
        </w:tc>
        <w:tc>
          <w:tcPr>
            <w:tcW w:w="13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计算值（安全系数*车型系数*实际运营里程）</w:t>
            </w:r>
          </w:p>
        </w:tc>
        <w:tc>
          <w:tcPr>
            <w:tcW w:w="12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补贴金额（元）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5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4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雷州市</w:t>
            </w:r>
          </w:p>
        </w:tc>
        <w:tc>
          <w:tcPr>
            <w:tcW w:w="1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2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12977514.7</w:t>
            </w:r>
          </w:p>
        </w:tc>
        <w:tc>
          <w:tcPr>
            <w:tcW w:w="2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1614895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4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廉江市</w:t>
            </w:r>
          </w:p>
        </w:tc>
        <w:tc>
          <w:tcPr>
            <w:tcW w:w="1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2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17229434.86</w:t>
            </w:r>
          </w:p>
        </w:tc>
        <w:tc>
          <w:tcPr>
            <w:tcW w:w="2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2143996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5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4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遂溪县</w:t>
            </w:r>
          </w:p>
        </w:tc>
        <w:tc>
          <w:tcPr>
            <w:tcW w:w="1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2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16892866.77</w:t>
            </w:r>
          </w:p>
        </w:tc>
        <w:tc>
          <w:tcPr>
            <w:tcW w:w="2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2102114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5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4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吴川市</w:t>
            </w:r>
          </w:p>
        </w:tc>
        <w:tc>
          <w:tcPr>
            <w:tcW w:w="1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5611255.18</w:t>
            </w:r>
          </w:p>
        </w:tc>
        <w:tc>
          <w:tcPr>
            <w:tcW w:w="2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698253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5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4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徐闻县</w:t>
            </w:r>
          </w:p>
        </w:tc>
        <w:tc>
          <w:tcPr>
            <w:tcW w:w="1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2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7695742.71</w:t>
            </w:r>
          </w:p>
        </w:tc>
        <w:tc>
          <w:tcPr>
            <w:tcW w:w="2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957642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5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4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</w:t>
            </w:r>
          </w:p>
        </w:tc>
        <w:tc>
          <w:tcPr>
            <w:tcW w:w="2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60406814.22</w:t>
            </w:r>
          </w:p>
        </w:tc>
        <w:tc>
          <w:tcPr>
            <w:tcW w:w="2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7516900</w:t>
            </w:r>
          </w:p>
        </w:tc>
      </w:tr>
    </w:tbl>
    <w:p>
      <w:pPr>
        <w:spacing w:line="560" w:lineRule="exact"/>
        <w:ind w:firstLine="320" w:firstLineChars="100"/>
        <w:jc w:val="center"/>
        <w:rPr>
          <w:rFonts w:ascii="仿宋_GB2312" w:hAnsi="仿宋"/>
          <w:szCs w:val="36"/>
        </w:rPr>
      </w:pPr>
    </w:p>
    <w:p>
      <w:pPr>
        <w:spacing w:line="560" w:lineRule="exact"/>
        <w:ind w:firstLine="320" w:firstLineChars="100"/>
        <w:jc w:val="center"/>
        <w:rPr>
          <w:rFonts w:ascii="仿宋_GB2312" w:hAnsi="仿宋"/>
          <w:szCs w:val="36"/>
        </w:rPr>
      </w:pPr>
    </w:p>
    <w:p>
      <w:pPr>
        <w:widowControl/>
        <w:rPr>
          <w:rFonts w:ascii="宋体" w:hAnsi="宋体" w:eastAsia="宋体" w:cs="Tahoma"/>
          <w:b/>
          <w:color w:val="000000"/>
          <w:spacing w:val="-20"/>
          <w:szCs w:val="32"/>
        </w:rPr>
      </w:pPr>
      <w:r>
        <w:rPr>
          <w:rFonts w:ascii="宋体" w:hAnsi="宋体" w:cs="Tahoma"/>
          <w:b/>
          <w:color w:val="000000"/>
          <w:spacing w:val="-20"/>
          <w:szCs w:val="32"/>
        </w:rPr>
        <w:br w:type="page"/>
      </w:r>
    </w:p>
    <w:p>
      <w:pPr>
        <w:pStyle w:val="7"/>
        <w:spacing w:line="600" w:lineRule="exact"/>
        <w:rPr>
          <w:rFonts w:hint="eastAsia" w:eastAsia="宋体" w:asciiTheme="minorEastAsia" w:hAnsiTheme="minorEastAsia" w:cstheme="minorEastAsia"/>
          <w:b/>
          <w:color w:val="000000"/>
          <w:spacing w:val="-20"/>
          <w:sz w:val="32"/>
          <w:szCs w:val="32"/>
          <w:lang w:val="en-US" w:eastAsia="zh-CN"/>
        </w:rPr>
      </w:pPr>
      <w:r>
        <w:rPr>
          <w:rFonts w:hint="eastAsia" w:ascii="宋体" w:hAnsi="宋体" w:cs="Tahoma"/>
          <w:b/>
          <w:color w:val="000000"/>
          <w:spacing w:val="-20"/>
          <w:sz w:val="32"/>
          <w:szCs w:val="32"/>
        </w:rPr>
        <w:t>附表</w:t>
      </w:r>
      <w:r>
        <w:rPr>
          <w:rFonts w:hint="eastAsia" w:ascii="宋体" w:hAnsi="宋体" w:cs="Tahoma"/>
          <w:b/>
          <w:color w:val="000000"/>
          <w:spacing w:val="-20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Theme="minorEastAsia" w:hAnsiTheme="minorEastAsia" w:eastAsiaTheme="minorEastAsia" w:cstheme="minorEastAsia"/>
          <w:b/>
          <w:color w:val="000000"/>
          <w:szCs w:val="32"/>
        </w:rPr>
      </w:pPr>
      <w:r>
        <w:rPr>
          <w:rFonts w:hint="eastAsia" w:asciiTheme="minorEastAsia" w:hAnsiTheme="minorEastAsia" w:eastAsiaTheme="minorEastAsia" w:cstheme="minorEastAsia"/>
          <w:szCs w:val="36"/>
        </w:rPr>
        <w:t>湛江市202</w:t>
      </w:r>
      <w:r>
        <w:rPr>
          <w:rFonts w:hint="eastAsia" w:asciiTheme="minorEastAsia" w:hAnsiTheme="minorEastAsia" w:eastAsiaTheme="minorEastAsia" w:cstheme="minorEastAsia"/>
          <w:szCs w:val="36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Cs w:val="36"/>
        </w:rPr>
        <w:t>年度</w:t>
      </w:r>
      <w:r>
        <w:rPr>
          <w:rFonts w:hint="eastAsia" w:asciiTheme="minorEastAsia" w:hAnsiTheme="minorEastAsia" w:eastAsiaTheme="minorEastAsia" w:cstheme="minorEastAsia"/>
          <w:szCs w:val="36"/>
          <w:lang w:eastAsia="zh-CN"/>
        </w:rPr>
        <w:t>巡游</w:t>
      </w:r>
      <w:r>
        <w:rPr>
          <w:rFonts w:hint="eastAsia" w:asciiTheme="minorEastAsia" w:hAnsiTheme="minorEastAsia" w:eastAsiaTheme="minorEastAsia" w:cstheme="minorEastAsia"/>
          <w:szCs w:val="36"/>
        </w:rPr>
        <w:t>出租车费改税资金分配表</w:t>
      </w:r>
    </w:p>
    <w:p>
      <w:pPr>
        <w:spacing w:line="560" w:lineRule="exact"/>
        <w:ind w:right="440" w:firstLine="220" w:firstLineChars="100"/>
        <w:jc w:val="center"/>
        <w:rPr>
          <w:rFonts w:hint="eastAsia" w:asciiTheme="minorEastAsia" w:hAnsiTheme="minorEastAsia" w:eastAsiaTheme="minorEastAsia" w:cstheme="minorEastAsia"/>
          <w:color w:val="000000"/>
          <w:sz w:val="2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2"/>
        </w:rPr>
        <w:t xml:space="preserve">                                                     </w:t>
      </w:r>
      <w:r>
        <w:rPr>
          <w:rFonts w:hint="eastAsia" w:asciiTheme="minorEastAsia" w:hAnsiTheme="minorEastAsia" w:eastAsiaTheme="minorEastAsia" w:cstheme="minorEastAsia"/>
          <w:color w:val="000000"/>
          <w:sz w:val="22"/>
          <w:lang w:val="en-US" w:eastAsia="zh-CN"/>
        </w:rPr>
        <w:t xml:space="preserve">                                             </w:t>
      </w:r>
      <w:r>
        <w:rPr>
          <w:rFonts w:hint="eastAsia" w:asciiTheme="minorEastAsia" w:hAnsiTheme="minorEastAsia" w:eastAsiaTheme="minorEastAsia" w:cstheme="minorEastAsia"/>
          <w:color w:val="000000"/>
          <w:sz w:val="22"/>
        </w:rPr>
        <w:t>制表日期202</w:t>
      </w:r>
      <w:r>
        <w:rPr>
          <w:rFonts w:hint="eastAsia" w:asciiTheme="minorEastAsia" w:hAnsiTheme="minorEastAsia" w:eastAsiaTheme="minorEastAsia" w:cstheme="minorEastAsia"/>
          <w:color w:val="000000"/>
          <w:sz w:val="2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sz w:val="22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sz w:val="22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color w:val="000000"/>
          <w:sz w:val="22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22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color w:val="000000"/>
          <w:sz w:val="22"/>
        </w:rPr>
        <w:t>日</w:t>
      </w:r>
    </w:p>
    <w:tbl>
      <w:tblPr>
        <w:tblStyle w:val="4"/>
        <w:tblW w:w="88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914"/>
        <w:gridCol w:w="987"/>
        <w:gridCol w:w="1768"/>
        <w:gridCol w:w="16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3914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辖区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车辆数</w:t>
            </w:r>
          </w:p>
        </w:tc>
        <w:tc>
          <w:tcPr>
            <w:tcW w:w="1768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计算值（安全系数*运营月数）</w:t>
            </w:r>
          </w:p>
        </w:tc>
        <w:tc>
          <w:tcPr>
            <w:tcW w:w="1613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补贴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金额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湛江南疆汽车服务有限公司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103249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湛江市翠园出租汽车有限公司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湛江开发区东海工交发展有限公司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3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湛江市东锐小汽车出租有限公司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3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湛江市好仕通出租车有限公司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3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湛江市金通出租汽车有限公司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68833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3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湛江市联运出租车有限公司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80878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3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湛江市麻章南方运输有限公司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3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湛江市瑞腾出租车有限责任公司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1320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189290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湛江市通富汽车出租公司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湛江市鑫豪出租汽车有限公司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111853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湛江市湛汽小汽车出租有限公司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914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市区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出租车小计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5757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825564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雷州市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遂溪县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68833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廉江市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829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118880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徐闻县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84320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914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全市合计数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651</w:t>
            </w: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7774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1114805</w:t>
            </w:r>
          </w:p>
        </w:tc>
      </w:tr>
    </w:tbl>
    <w:p>
      <w:pPr>
        <w:rPr>
          <w:rFonts w:ascii="仿宋_GB2312" w:hAnsi="Tahoma" w:cs="Tahoma"/>
          <w:color w:val="000000"/>
          <w:sz w:val="22"/>
        </w:rPr>
      </w:pPr>
      <w:r>
        <w:rPr>
          <w:rFonts w:ascii="仿宋_GB2312" w:hAnsi="Tahoma" w:cs="Tahoma"/>
          <w:color w:val="000000"/>
          <w:sz w:val="22"/>
        </w:rPr>
        <w:br w:type="page"/>
      </w:r>
    </w:p>
    <w:p>
      <w:pPr>
        <w:spacing w:line="560" w:lineRule="exact"/>
        <w:ind w:firstLine="220" w:firstLineChars="100"/>
        <w:jc w:val="left"/>
        <w:rPr>
          <w:rFonts w:ascii="仿宋_GB2312" w:hAnsi="Tahoma" w:cs="Tahoma"/>
          <w:color w:val="000000"/>
          <w:sz w:val="22"/>
        </w:rPr>
      </w:pPr>
    </w:p>
    <w:p>
      <w:pPr>
        <w:pStyle w:val="7"/>
        <w:spacing w:line="600" w:lineRule="exact"/>
        <w:rPr>
          <w:rFonts w:hint="eastAsia" w:ascii="宋体" w:hAnsi="宋体" w:eastAsia="宋体" w:cs="Tahoma"/>
          <w:b/>
          <w:color w:val="000000"/>
          <w:spacing w:val="-20"/>
          <w:sz w:val="32"/>
          <w:szCs w:val="32"/>
          <w:lang w:val="en-US" w:eastAsia="zh-CN"/>
        </w:rPr>
      </w:pPr>
      <w:r>
        <w:rPr>
          <w:rFonts w:hint="eastAsia" w:ascii="宋体" w:hAnsi="宋体" w:cs="Tahoma"/>
          <w:b/>
          <w:color w:val="000000"/>
          <w:spacing w:val="-20"/>
          <w:sz w:val="32"/>
          <w:szCs w:val="32"/>
        </w:rPr>
        <w:t>附表</w:t>
      </w:r>
      <w:r>
        <w:rPr>
          <w:rFonts w:hint="eastAsia" w:ascii="宋体" w:hAnsi="宋体" w:cs="Tahoma"/>
          <w:b/>
          <w:color w:val="000000"/>
          <w:spacing w:val="-20"/>
          <w:sz w:val="32"/>
          <w:szCs w:val="32"/>
          <w:lang w:val="en-US" w:eastAsia="zh-CN"/>
        </w:rPr>
        <w:t>3</w:t>
      </w:r>
    </w:p>
    <w:p>
      <w:pPr>
        <w:pStyle w:val="7"/>
        <w:spacing w:line="600" w:lineRule="exact"/>
        <w:jc w:val="center"/>
        <w:rPr>
          <w:rFonts w:hint="eastAsia" w:asciiTheme="minorEastAsia" w:hAnsiTheme="minorEastAsia" w:eastAsiaTheme="minorEastAsia" w:cstheme="minorEastAsia"/>
          <w:sz w:val="32"/>
          <w:szCs w:val="36"/>
        </w:rPr>
      </w:pPr>
      <w:r>
        <w:rPr>
          <w:rFonts w:hint="eastAsia" w:asciiTheme="minorEastAsia" w:hAnsiTheme="minorEastAsia" w:eastAsiaTheme="minorEastAsia" w:cstheme="minorEastAsia"/>
          <w:sz w:val="32"/>
          <w:szCs w:val="36"/>
        </w:rPr>
        <w:t>湛江市202</w:t>
      </w:r>
      <w:r>
        <w:rPr>
          <w:rFonts w:hint="eastAsia" w:asciiTheme="minorEastAsia" w:hAnsiTheme="minorEastAsia" w:eastAsiaTheme="minorEastAsia" w:cstheme="minorEastAsia"/>
          <w:sz w:val="32"/>
          <w:szCs w:val="36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2"/>
          <w:szCs w:val="36"/>
        </w:rPr>
        <w:t>年度新能源公交车运营资金分配表</w:t>
      </w:r>
    </w:p>
    <w:p>
      <w:pPr>
        <w:spacing w:line="560" w:lineRule="exact"/>
        <w:ind w:firstLine="220" w:firstLineChars="100"/>
        <w:jc w:val="right"/>
        <w:rPr>
          <w:rFonts w:hint="eastAsia" w:asciiTheme="minorEastAsia" w:hAnsiTheme="minorEastAsia" w:eastAsiaTheme="minorEastAsia" w:cstheme="minorEastAsia"/>
          <w:color w:val="000000"/>
          <w:sz w:val="2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2"/>
        </w:rPr>
        <w:t>制表日期202</w:t>
      </w:r>
      <w:r>
        <w:rPr>
          <w:rFonts w:hint="eastAsia" w:asciiTheme="minorEastAsia" w:hAnsiTheme="minorEastAsia" w:eastAsiaTheme="minorEastAsia" w:cstheme="minorEastAsia"/>
          <w:color w:val="000000"/>
          <w:sz w:val="2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sz w:val="22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sz w:val="22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color w:val="000000"/>
          <w:sz w:val="22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22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color w:val="000000"/>
          <w:sz w:val="22"/>
        </w:rPr>
        <w:t>日</w:t>
      </w:r>
    </w:p>
    <w:tbl>
      <w:tblPr>
        <w:tblStyle w:val="4"/>
        <w:tblW w:w="5000" w:type="pct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1849"/>
        <w:gridCol w:w="1525"/>
        <w:gridCol w:w="2443"/>
        <w:gridCol w:w="22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4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4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辖区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1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车辆数</w:t>
            </w:r>
          </w:p>
        </w:tc>
        <w:tc>
          <w:tcPr>
            <w:tcW w:w="2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计算值（安全系数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*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车型系数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*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运营月数）</w:t>
            </w:r>
          </w:p>
        </w:tc>
        <w:tc>
          <w:tcPr>
            <w:tcW w:w="2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补贴金额（元）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4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4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雷州市</w:t>
            </w:r>
          </w:p>
        </w:tc>
        <w:tc>
          <w:tcPr>
            <w:tcW w:w="1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4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4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遂溪县</w:t>
            </w:r>
          </w:p>
        </w:tc>
        <w:tc>
          <w:tcPr>
            <w:tcW w:w="1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2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156748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4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4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廉江市</w:t>
            </w:r>
          </w:p>
        </w:tc>
        <w:tc>
          <w:tcPr>
            <w:tcW w:w="1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4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4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吴川市</w:t>
            </w:r>
          </w:p>
        </w:tc>
        <w:tc>
          <w:tcPr>
            <w:tcW w:w="1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2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74249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4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4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徐闻县</w:t>
            </w:r>
          </w:p>
        </w:tc>
        <w:tc>
          <w:tcPr>
            <w:tcW w:w="1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2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101749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4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4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480.75</w:t>
            </w:r>
          </w:p>
        </w:tc>
        <w:tc>
          <w:tcPr>
            <w:tcW w:w="2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4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4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坡头区</w:t>
            </w:r>
          </w:p>
        </w:tc>
        <w:tc>
          <w:tcPr>
            <w:tcW w:w="1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680.25</w:t>
            </w:r>
          </w:p>
        </w:tc>
        <w:tc>
          <w:tcPr>
            <w:tcW w:w="2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311777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4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4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市公共交通集团有限公司</w:t>
            </w:r>
          </w:p>
        </w:tc>
        <w:tc>
          <w:tcPr>
            <w:tcW w:w="1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636</w:t>
            </w:r>
          </w:p>
        </w:tc>
        <w:tc>
          <w:tcPr>
            <w:tcW w:w="2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5594</w:t>
            </w:r>
          </w:p>
        </w:tc>
        <w:tc>
          <w:tcPr>
            <w:tcW w:w="2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2563885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4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4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918</w:t>
            </w:r>
          </w:p>
        </w:tc>
        <w:tc>
          <w:tcPr>
            <w:tcW w:w="2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7595</w:t>
            </w:r>
          </w:p>
        </w:tc>
        <w:tc>
          <w:tcPr>
            <w:tcW w:w="2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3480999</w:t>
            </w:r>
          </w:p>
        </w:tc>
      </w:tr>
    </w:tbl>
    <w:p>
      <w:pPr>
        <w:pStyle w:val="7"/>
        <w:spacing w:line="600" w:lineRule="exact"/>
        <w:rPr>
          <w:rFonts w:ascii="宋体" w:hAnsi="宋体" w:cs="Tahoma"/>
          <w:b/>
          <w:color w:val="000000"/>
          <w:spacing w:val="-20"/>
          <w:sz w:val="32"/>
          <w:szCs w:val="32"/>
        </w:rPr>
      </w:pPr>
    </w:p>
    <w:sectPr>
      <w:pgSz w:w="11906" w:h="16838"/>
      <w:pgMar w:top="1440" w:right="1416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altName w:val="汉仪仿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720"/>
  <w:displayHorizontalDrawingGridEvery w:val="1"/>
  <w:displayVerticalDrawingGridEvery w:val="1"/>
  <w:noPunctuationKerning w:val="true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768AA"/>
    <w:rsid w:val="0000660F"/>
    <w:rsid w:val="000209C5"/>
    <w:rsid w:val="000236B8"/>
    <w:rsid w:val="00025775"/>
    <w:rsid w:val="000257A5"/>
    <w:rsid w:val="00027C9D"/>
    <w:rsid w:val="000356E0"/>
    <w:rsid w:val="000465DD"/>
    <w:rsid w:val="00051997"/>
    <w:rsid w:val="0007141F"/>
    <w:rsid w:val="000714A8"/>
    <w:rsid w:val="00091A88"/>
    <w:rsid w:val="000A62DD"/>
    <w:rsid w:val="000A6C24"/>
    <w:rsid w:val="000A7546"/>
    <w:rsid w:val="000B1B25"/>
    <w:rsid w:val="000B602B"/>
    <w:rsid w:val="000C45D1"/>
    <w:rsid w:val="000D67C3"/>
    <w:rsid w:val="000E0A1B"/>
    <w:rsid w:val="000E24FD"/>
    <w:rsid w:val="000E68C7"/>
    <w:rsid w:val="000E71C9"/>
    <w:rsid w:val="0010055A"/>
    <w:rsid w:val="0010579D"/>
    <w:rsid w:val="0010759F"/>
    <w:rsid w:val="001118D3"/>
    <w:rsid w:val="0011352A"/>
    <w:rsid w:val="001146F2"/>
    <w:rsid w:val="00114EEE"/>
    <w:rsid w:val="0013223C"/>
    <w:rsid w:val="001413F2"/>
    <w:rsid w:val="00142A89"/>
    <w:rsid w:val="00164526"/>
    <w:rsid w:val="00166E62"/>
    <w:rsid w:val="0017113D"/>
    <w:rsid w:val="00180DE9"/>
    <w:rsid w:val="001940DB"/>
    <w:rsid w:val="00195142"/>
    <w:rsid w:val="001A076B"/>
    <w:rsid w:val="001A6E68"/>
    <w:rsid w:val="001B2E04"/>
    <w:rsid w:val="001C1CD6"/>
    <w:rsid w:val="001C7958"/>
    <w:rsid w:val="001D1675"/>
    <w:rsid w:val="001D182D"/>
    <w:rsid w:val="001D63A4"/>
    <w:rsid w:val="001D7DE9"/>
    <w:rsid w:val="001E0B88"/>
    <w:rsid w:val="001F36B8"/>
    <w:rsid w:val="002054DA"/>
    <w:rsid w:val="00212BA9"/>
    <w:rsid w:val="00213F4A"/>
    <w:rsid w:val="0022394A"/>
    <w:rsid w:val="0022698D"/>
    <w:rsid w:val="00231815"/>
    <w:rsid w:val="00236F0C"/>
    <w:rsid w:val="00242EE7"/>
    <w:rsid w:val="002436A3"/>
    <w:rsid w:val="00243BF0"/>
    <w:rsid w:val="00245C25"/>
    <w:rsid w:val="00247302"/>
    <w:rsid w:val="0024796E"/>
    <w:rsid w:val="0026418F"/>
    <w:rsid w:val="0027001A"/>
    <w:rsid w:val="00282A35"/>
    <w:rsid w:val="00283B30"/>
    <w:rsid w:val="00286AA1"/>
    <w:rsid w:val="002931D7"/>
    <w:rsid w:val="002962E7"/>
    <w:rsid w:val="002A01D8"/>
    <w:rsid w:val="002B007D"/>
    <w:rsid w:val="002B386E"/>
    <w:rsid w:val="002B6BCB"/>
    <w:rsid w:val="002B719F"/>
    <w:rsid w:val="002C1755"/>
    <w:rsid w:val="002C3BBB"/>
    <w:rsid w:val="002C6BB2"/>
    <w:rsid w:val="002D54A3"/>
    <w:rsid w:val="002E2D46"/>
    <w:rsid w:val="002E3FB2"/>
    <w:rsid w:val="002F0294"/>
    <w:rsid w:val="002F406F"/>
    <w:rsid w:val="002F70B1"/>
    <w:rsid w:val="003003B8"/>
    <w:rsid w:val="00303D80"/>
    <w:rsid w:val="00312D11"/>
    <w:rsid w:val="00313DFB"/>
    <w:rsid w:val="00321879"/>
    <w:rsid w:val="00323B43"/>
    <w:rsid w:val="003324C8"/>
    <w:rsid w:val="003552BF"/>
    <w:rsid w:val="0036717F"/>
    <w:rsid w:val="00372B98"/>
    <w:rsid w:val="00376392"/>
    <w:rsid w:val="00377EBA"/>
    <w:rsid w:val="00380B67"/>
    <w:rsid w:val="0039098E"/>
    <w:rsid w:val="00391B2F"/>
    <w:rsid w:val="0039359E"/>
    <w:rsid w:val="003941AF"/>
    <w:rsid w:val="0039495A"/>
    <w:rsid w:val="00397E08"/>
    <w:rsid w:val="003A0261"/>
    <w:rsid w:val="003B300C"/>
    <w:rsid w:val="003C6A6E"/>
    <w:rsid w:val="003D37D8"/>
    <w:rsid w:val="003D64BB"/>
    <w:rsid w:val="003D64C8"/>
    <w:rsid w:val="00401591"/>
    <w:rsid w:val="004067B9"/>
    <w:rsid w:val="00421072"/>
    <w:rsid w:val="0042109B"/>
    <w:rsid w:val="00433E05"/>
    <w:rsid w:val="004358AB"/>
    <w:rsid w:val="00454F26"/>
    <w:rsid w:val="0046027B"/>
    <w:rsid w:val="00460459"/>
    <w:rsid w:val="00461498"/>
    <w:rsid w:val="00464387"/>
    <w:rsid w:val="0046774E"/>
    <w:rsid w:val="00470EF4"/>
    <w:rsid w:val="0047184D"/>
    <w:rsid w:val="00472C91"/>
    <w:rsid w:val="004826F1"/>
    <w:rsid w:val="00486153"/>
    <w:rsid w:val="00493835"/>
    <w:rsid w:val="004A4E5C"/>
    <w:rsid w:val="004B043A"/>
    <w:rsid w:val="004C6B34"/>
    <w:rsid w:val="004D4658"/>
    <w:rsid w:val="004D47E5"/>
    <w:rsid w:val="004F10EA"/>
    <w:rsid w:val="004F634C"/>
    <w:rsid w:val="0050494D"/>
    <w:rsid w:val="00513101"/>
    <w:rsid w:val="00533710"/>
    <w:rsid w:val="00535393"/>
    <w:rsid w:val="0053639C"/>
    <w:rsid w:val="00541132"/>
    <w:rsid w:val="00542781"/>
    <w:rsid w:val="00542996"/>
    <w:rsid w:val="005429FD"/>
    <w:rsid w:val="005430E2"/>
    <w:rsid w:val="005432F2"/>
    <w:rsid w:val="005467CE"/>
    <w:rsid w:val="00547E1B"/>
    <w:rsid w:val="00567551"/>
    <w:rsid w:val="00573CC4"/>
    <w:rsid w:val="00581B94"/>
    <w:rsid w:val="0059252B"/>
    <w:rsid w:val="0059754B"/>
    <w:rsid w:val="005B2F02"/>
    <w:rsid w:val="005B6238"/>
    <w:rsid w:val="005C0BE6"/>
    <w:rsid w:val="005C2CD1"/>
    <w:rsid w:val="005C4CEB"/>
    <w:rsid w:val="005C573E"/>
    <w:rsid w:val="005D127F"/>
    <w:rsid w:val="005D1FA3"/>
    <w:rsid w:val="005D47CF"/>
    <w:rsid w:val="005D7B3C"/>
    <w:rsid w:val="005E02E6"/>
    <w:rsid w:val="005E4099"/>
    <w:rsid w:val="005E755D"/>
    <w:rsid w:val="00600B8F"/>
    <w:rsid w:val="00603085"/>
    <w:rsid w:val="00603B5A"/>
    <w:rsid w:val="0060735F"/>
    <w:rsid w:val="006147AB"/>
    <w:rsid w:val="0062047C"/>
    <w:rsid w:val="00623386"/>
    <w:rsid w:val="00632A5A"/>
    <w:rsid w:val="00643621"/>
    <w:rsid w:val="00643B24"/>
    <w:rsid w:val="00652865"/>
    <w:rsid w:val="00663AF4"/>
    <w:rsid w:val="006919A2"/>
    <w:rsid w:val="0069612A"/>
    <w:rsid w:val="0069773A"/>
    <w:rsid w:val="006A1EB4"/>
    <w:rsid w:val="006A7983"/>
    <w:rsid w:val="006B0253"/>
    <w:rsid w:val="006B5E0A"/>
    <w:rsid w:val="006C06B0"/>
    <w:rsid w:val="006D3897"/>
    <w:rsid w:val="006D54EC"/>
    <w:rsid w:val="006E1E4F"/>
    <w:rsid w:val="006E2AF8"/>
    <w:rsid w:val="006E34DF"/>
    <w:rsid w:val="006F71ED"/>
    <w:rsid w:val="00706471"/>
    <w:rsid w:val="00711FC7"/>
    <w:rsid w:val="00712C99"/>
    <w:rsid w:val="00716417"/>
    <w:rsid w:val="00720DF0"/>
    <w:rsid w:val="007219D3"/>
    <w:rsid w:val="007424C1"/>
    <w:rsid w:val="00752E39"/>
    <w:rsid w:val="007548D1"/>
    <w:rsid w:val="00764A8A"/>
    <w:rsid w:val="00766F46"/>
    <w:rsid w:val="0077039D"/>
    <w:rsid w:val="0077243A"/>
    <w:rsid w:val="0077661A"/>
    <w:rsid w:val="007843F1"/>
    <w:rsid w:val="00796B12"/>
    <w:rsid w:val="00797664"/>
    <w:rsid w:val="007A1B5F"/>
    <w:rsid w:val="007A22C3"/>
    <w:rsid w:val="007B39EB"/>
    <w:rsid w:val="007C05AF"/>
    <w:rsid w:val="007C489A"/>
    <w:rsid w:val="007C73BF"/>
    <w:rsid w:val="007F0533"/>
    <w:rsid w:val="007F1977"/>
    <w:rsid w:val="007F26C1"/>
    <w:rsid w:val="007F5AE9"/>
    <w:rsid w:val="007F621E"/>
    <w:rsid w:val="00800AA4"/>
    <w:rsid w:val="00803F62"/>
    <w:rsid w:val="00811791"/>
    <w:rsid w:val="00813B2A"/>
    <w:rsid w:val="00817416"/>
    <w:rsid w:val="00840838"/>
    <w:rsid w:val="00841042"/>
    <w:rsid w:val="008452D0"/>
    <w:rsid w:val="00850347"/>
    <w:rsid w:val="00850580"/>
    <w:rsid w:val="0085071B"/>
    <w:rsid w:val="00850DC9"/>
    <w:rsid w:val="00857ADE"/>
    <w:rsid w:val="008630FD"/>
    <w:rsid w:val="00865067"/>
    <w:rsid w:val="00871165"/>
    <w:rsid w:val="008739B7"/>
    <w:rsid w:val="00893ED5"/>
    <w:rsid w:val="008A1893"/>
    <w:rsid w:val="008B0CCC"/>
    <w:rsid w:val="008B63B3"/>
    <w:rsid w:val="008B7726"/>
    <w:rsid w:val="008C0E0A"/>
    <w:rsid w:val="008C55E9"/>
    <w:rsid w:val="008D380B"/>
    <w:rsid w:val="008D5244"/>
    <w:rsid w:val="008D588B"/>
    <w:rsid w:val="008D6E32"/>
    <w:rsid w:val="008E39F0"/>
    <w:rsid w:val="008E5935"/>
    <w:rsid w:val="008E5CCF"/>
    <w:rsid w:val="008E72A2"/>
    <w:rsid w:val="008F1842"/>
    <w:rsid w:val="009218CF"/>
    <w:rsid w:val="00924C1A"/>
    <w:rsid w:val="00934D26"/>
    <w:rsid w:val="00941454"/>
    <w:rsid w:val="00941F2A"/>
    <w:rsid w:val="009434F5"/>
    <w:rsid w:val="00944A91"/>
    <w:rsid w:val="00947306"/>
    <w:rsid w:val="00955921"/>
    <w:rsid w:val="00957FE4"/>
    <w:rsid w:val="009660FF"/>
    <w:rsid w:val="00966BFF"/>
    <w:rsid w:val="00967231"/>
    <w:rsid w:val="009768AA"/>
    <w:rsid w:val="00981CDF"/>
    <w:rsid w:val="00981D14"/>
    <w:rsid w:val="009835D4"/>
    <w:rsid w:val="009851EA"/>
    <w:rsid w:val="0098745E"/>
    <w:rsid w:val="00993C9B"/>
    <w:rsid w:val="009A232A"/>
    <w:rsid w:val="009B0FB7"/>
    <w:rsid w:val="009B1507"/>
    <w:rsid w:val="009C0F46"/>
    <w:rsid w:val="009E4611"/>
    <w:rsid w:val="009E784A"/>
    <w:rsid w:val="009F0E8F"/>
    <w:rsid w:val="009F15C1"/>
    <w:rsid w:val="00A01D7A"/>
    <w:rsid w:val="00A168F6"/>
    <w:rsid w:val="00A22B9C"/>
    <w:rsid w:val="00A2421A"/>
    <w:rsid w:val="00A26B9B"/>
    <w:rsid w:val="00A3488E"/>
    <w:rsid w:val="00A42A08"/>
    <w:rsid w:val="00A44218"/>
    <w:rsid w:val="00A5000E"/>
    <w:rsid w:val="00A51B18"/>
    <w:rsid w:val="00A6063B"/>
    <w:rsid w:val="00A624E0"/>
    <w:rsid w:val="00A65150"/>
    <w:rsid w:val="00A8331A"/>
    <w:rsid w:val="00A83F25"/>
    <w:rsid w:val="00A857A7"/>
    <w:rsid w:val="00A94317"/>
    <w:rsid w:val="00AB1DBE"/>
    <w:rsid w:val="00AB2B0A"/>
    <w:rsid w:val="00AB7D7A"/>
    <w:rsid w:val="00AC5312"/>
    <w:rsid w:val="00AC6206"/>
    <w:rsid w:val="00AD23D1"/>
    <w:rsid w:val="00AD597E"/>
    <w:rsid w:val="00AE1D96"/>
    <w:rsid w:val="00AE30BC"/>
    <w:rsid w:val="00AE7E98"/>
    <w:rsid w:val="00AF0D66"/>
    <w:rsid w:val="00B24AA6"/>
    <w:rsid w:val="00B45D96"/>
    <w:rsid w:val="00B53976"/>
    <w:rsid w:val="00B56030"/>
    <w:rsid w:val="00B57229"/>
    <w:rsid w:val="00B6005B"/>
    <w:rsid w:val="00B7192C"/>
    <w:rsid w:val="00B748C5"/>
    <w:rsid w:val="00B75470"/>
    <w:rsid w:val="00B75EFC"/>
    <w:rsid w:val="00B80576"/>
    <w:rsid w:val="00B85B91"/>
    <w:rsid w:val="00BB265E"/>
    <w:rsid w:val="00BC1959"/>
    <w:rsid w:val="00BC69BF"/>
    <w:rsid w:val="00BC73B8"/>
    <w:rsid w:val="00BC7CD5"/>
    <w:rsid w:val="00BE0E7B"/>
    <w:rsid w:val="00BE1AD7"/>
    <w:rsid w:val="00BE49F2"/>
    <w:rsid w:val="00BE5EB6"/>
    <w:rsid w:val="00BE72FE"/>
    <w:rsid w:val="00BF20E2"/>
    <w:rsid w:val="00BF3CA4"/>
    <w:rsid w:val="00C0728A"/>
    <w:rsid w:val="00C10994"/>
    <w:rsid w:val="00C3180B"/>
    <w:rsid w:val="00C33CBD"/>
    <w:rsid w:val="00C366EF"/>
    <w:rsid w:val="00C46A98"/>
    <w:rsid w:val="00C472F0"/>
    <w:rsid w:val="00C51211"/>
    <w:rsid w:val="00C620FB"/>
    <w:rsid w:val="00C62AB4"/>
    <w:rsid w:val="00C76D12"/>
    <w:rsid w:val="00C91012"/>
    <w:rsid w:val="00C930FD"/>
    <w:rsid w:val="00C94154"/>
    <w:rsid w:val="00C94C84"/>
    <w:rsid w:val="00C972D1"/>
    <w:rsid w:val="00C9735B"/>
    <w:rsid w:val="00C9767C"/>
    <w:rsid w:val="00CA04B6"/>
    <w:rsid w:val="00CA26DA"/>
    <w:rsid w:val="00CA555A"/>
    <w:rsid w:val="00CC287A"/>
    <w:rsid w:val="00CC37A6"/>
    <w:rsid w:val="00CD43B4"/>
    <w:rsid w:val="00CD5CEE"/>
    <w:rsid w:val="00CD627F"/>
    <w:rsid w:val="00CE10EC"/>
    <w:rsid w:val="00CE1142"/>
    <w:rsid w:val="00CE1674"/>
    <w:rsid w:val="00D053CF"/>
    <w:rsid w:val="00D06177"/>
    <w:rsid w:val="00D06B4B"/>
    <w:rsid w:val="00D07186"/>
    <w:rsid w:val="00D14F31"/>
    <w:rsid w:val="00D22EAD"/>
    <w:rsid w:val="00D31C7B"/>
    <w:rsid w:val="00D341B1"/>
    <w:rsid w:val="00D415D1"/>
    <w:rsid w:val="00D42210"/>
    <w:rsid w:val="00D44467"/>
    <w:rsid w:val="00D44D51"/>
    <w:rsid w:val="00D60878"/>
    <w:rsid w:val="00D66708"/>
    <w:rsid w:val="00D818AE"/>
    <w:rsid w:val="00D81CC4"/>
    <w:rsid w:val="00D8391B"/>
    <w:rsid w:val="00D95790"/>
    <w:rsid w:val="00D96793"/>
    <w:rsid w:val="00D96CC1"/>
    <w:rsid w:val="00DA3051"/>
    <w:rsid w:val="00DB4C17"/>
    <w:rsid w:val="00DB6B97"/>
    <w:rsid w:val="00DC1370"/>
    <w:rsid w:val="00DD0451"/>
    <w:rsid w:val="00DD3F27"/>
    <w:rsid w:val="00DD661E"/>
    <w:rsid w:val="00DE0659"/>
    <w:rsid w:val="00DF1D92"/>
    <w:rsid w:val="00DF288D"/>
    <w:rsid w:val="00DF2A45"/>
    <w:rsid w:val="00E03F16"/>
    <w:rsid w:val="00E04FA2"/>
    <w:rsid w:val="00E26189"/>
    <w:rsid w:val="00E43C37"/>
    <w:rsid w:val="00E50E0B"/>
    <w:rsid w:val="00E6331E"/>
    <w:rsid w:val="00E640FE"/>
    <w:rsid w:val="00E81019"/>
    <w:rsid w:val="00E87959"/>
    <w:rsid w:val="00EA1E31"/>
    <w:rsid w:val="00EB5813"/>
    <w:rsid w:val="00EC6771"/>
    <w:rsid w:val="00ED55B0"/>
    <w:rsid w:val="00ED745B"/>
    <w:rsid w:val="00ED7D86"/>
    <w:rsid w:val="00EE16FC"/>
    <w:rsid w:val="00F0263A"/>
    <w:rsid w:val="00F045C6"/>
    <w:rsid w:val="00F062B9"/>
    <w:rsid w:val="00F110FE"/>
    <w:rsid w:val="00F13A77"/>
    <w:rsid w:val="00F1614A"/>
    <w:rsid w:val="00F2011F"/>
    <w:rsid w:val="00F313B1"/>
    <w:rsid w:val="00F320FF"/>
    <w:rsid w:val="00F32334"/>
    <w:rsid w:val="00F375D3"/>
    <w:rsid w:val="00F418FB"/>
    <w:rsid w:val="00F42E18"/>
    <w:rsid w:val="00F50F9F"/>
    <w:rsid w:val="00F52CF2"/>
    <w:rsid w:val="00F53FCD"/>
    <w:rsid w:val="00F66252"/>
    <w:rsid w:val="00F717D1"/>
    <w:rsid w:val="00F71E1D"/>
    <w:rsid w:val="00F72374"/>
    <w:rsid w:val="00F802A0"/>
    <w:rsid w:val="00F83B50"/>
    <w:rsid w:val="00F96435"/>
    <w:rsid w:val="00FA0947"/>
    <w:rsid w:val="00FA17EB"/>
    <w:rsid w:val="00FA39FE"/>
    <w:rsid w:val="00FA3ABB"/>
    <w:rsid w:val="00FA4308"/>
    <w:rsid w:val="00FA76BF"/>
    <w:rsid w:val="00FB262B"/>
    <w:rsid w:val="00FB5E63"/>
    <w:rsid w:val="00FB5F0A"/>
    <w:rsid w:val="00FB7683"/>
    <w:rsid w:val="00FC2476"/>
    <w:rsid w:val="00FC41CF"/>
    <w:rsid w:val="00FD3658"/>
    <w:rsid w:val="00FD76BE"/>
    <w:rsid w:val="00FE351E"/>
    <w:rsid w:val="00FF5208"/>
    <w:rsid w:val="6367798D"/>
    <w:rsid w:val="6EFC9E9E"/>
    <w:rsid w:val="6FB98AFC"/>
    <w:rsid w:val="79FBFEC7"/>
    <w:rsid w:val="7CF704FC"/>
    <w:rsid w:val="9E7727FF"/>
    <w:rsid w:val="BEFB96FA"/>
    <w:rsid w:val="BEFF838B"/>
    <w:rsid w:val="D9BA14A9"/>
    <w:rsid w:val="DFDE2331"/>
    <w:rsid w:val="F3BF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widowControl/>
      <w:tabs>
        <w:tab w:val="center" w:pos="4153"/>
        <w:tab w:val="right" w:pos="8306"/>
      </w:tabs>
      <w:adjustRightInd w:val="0"/>
      <w:snapToGrid w:val="0"/>
      <w:jc w:val="left"/>
    </w:pPr>
    <w:rPr>
      <w:rFonts w:ascii="Tahoma" w:hAnsi="Tahoma" w:eastAsia="微软雅黑" w:cstheme="minorBidi"/>
      <w:kern w:val="0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jc w:val="center"/>
    </w:pPr>
    <w:rPr>
      <w:rFonts w:eastAsiaTheme="majorEastAsia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 w:eastAsiaTheme="majorEastAsia"/>
      <w:sz w:val="18"/>
      <w:szCs w:val="18"/>
    </w:r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脚 Char"/>
    <w:basedOn w:val="5"/>
    <w:link w:val="2"/>
    <w:qFormat/>
    <w:uiPriority w:val="99"/>
    <w:rPr>
      <w:rFonts w:ascii="Tahoma" w:hAnsi="Tahoma"/>
      <w:sz w:val="18"/>
      <w:szCs w:val="18"/>
    </w:rPr>
  </w:style>
  <w:style w:type="character" w:customStyle="1" w:styleId="10">
    <w:name w:val="font11"/>
    <w:basedOn w:val="5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1">
    <w:name w:val="font01"/>
    <w:basedOn w:val="5"/>
    <w:qFormat/>
    <w:uiPriority w:val="0"/>
    <w:rPr>
      <w:rFonts w:hint="eastAsia" w:ascii="方正书宋_GBK" w:hAnsi="方正书宋_GBK" w:eastAsia="方正书宋_GBK" w:cs="方正书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506</Words>
  <Characters>2885</Characters>
  <Lines>24</Lines>
  <Paragraphs>6</Paragraphs>
  <TotalTime>3</TotalTime>
  <ScaleCrop>false</ScaleCrop>
  <LinksUpToDate>false</LinksUpToDate>
  <CharactersWithSpaces>3385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2018-03-09T19:12:00Z</dcterms:created>
  <dc:creator>谭廷仲</dc:creator>
  <cp:lastModifiedBy>田学汉</cp:lastModifiedBy>
  <cp:lastPrinted>2020-01-02T23:21:00Z</cp:lastPrinted>
  <dcterms:modified xsi:type="dcterms:W3CDTF">2023-07-14T19:28:33Z</dcterms:modified>
  <cp:revision>210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