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坡头区 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用户水龙头水质监测信息公开表（</w:t>
      </w:r>
      <w:r>
        <w:rPr>
          <w:rFonts w:ascii="FZXBSJW--GB1-0" w:hAnsi="FZXBSJW--GB1-0" w:eastAsia="FZXBSJW--GB1-0" w:cs="FZXBSJW--GB1-0"/>
          <w:b/>
          <w:bCs/>
          <w:color w:val="000000"/>
          <w:kern w:val="0"/>
          <w:sz w:val="36"/>
          <w:szCs w:val="36"/>
          <w:lang w:bidi="ar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u w:val="single"/>
          <w:lang w:bidi="ar"/>
        </w:rPr>
        <w:t>2023</w:t>
      </w:r>
      <w:r>
        <w:rPr>
          <w:rFonts w:ascii="FZXBSJW--GB1-0" w:hAnsi="FZXBSJW--GB1-0" w:eastAsia="FZXBSJW--GB1-0" w:cs="FZXBSJW--GB1-0"/>
          <w:b/>
          <w:bCs/>
          <w:color w:val="000000"/>
          <w:kern w:val="0"/>
          <w:sz w:val="36"/>
          <w:szCs w:val="36"/>
          <w:u w:val="single"/>
          <w:lang w:bidi="ar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年第</w:t>
      </w:r>
      <w:r>
        <w:rPr>
          <w:rFonts w:ascii="FZXBSJW--GB1-0" w:hAnsi="FZXBSJW--GB1-0" w:eastAsia="FZXBSJW--GB1-0" w:cs="FZXBSJW--GB1-0"/>
          <w:b/>
          <w:bCs/>
          <w:color w:val="000000"/>
          <w:kern w:val="0"/>
          <w:sz w:val="36"/>
          <w:szCs w:val="36"/>
          <w:lang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u w:val="single"/>
          <w:lang w:bidi="ar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季度）</w:t>
      </w:r>
    </w:p>
    <w:tbl>
      <w:tblPr>
        <w:tblStyle w:val="2"/>
        <w:tblW w:w="15015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590"/>
        <w:gridCol w:w="1500"/>
        <w:gridCol w:w="960"/>
        <w:gridCol w:w="975"/>
        <w:gridCol w:w="1170"/>
        <w:gridCol w:w="3480"/>
        <w:gridCol w:w="1440"/>
        <w:gridCol w:w="184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监测点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地址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供水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采样单位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检测单位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检测时间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监测指标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检测结果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评价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不达标指标的检测值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坡头区南油四区保安亭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湛江粤海自来水有限公司坡头水厂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 1月16日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坡头区南油五区花园宝宝幼儿园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湛江粤海自来水有限公司坡头水厂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 1月16日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坡头区南调路南油迎宾馆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湛江粤海自来水有限公司坡头水厂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 1月16日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坡头区南油二区南油海宝幼儿园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湛江粤海自来水有限公司坡头水厂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 1月16日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坡头区南调路海东小学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湛江粤海自来水有限公司坡头水厂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 1月16日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坡头区南油一区小天使幼儿园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湛江粤海自来水有限公司坡头水厂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 1月16日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坡头区海湾南路三十二中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湛江粤海自来水有限公司坡头水厂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 1月16日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坡头区南调中学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湛江粤海自来水有限公司坡头水厂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 1月16日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坡头区南调中心小学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湛江粤海自来水有限公司坡头水厂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 1月16日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湛江市坡头区乾塘镇南寨村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坡头区乾塘镇南寨村委会供水工程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 1月10日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经检测，菌落总数结果不达标。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菌落总数900</w:t>
            </w:r>
            <w:r>
              <w:rPr>
                <w:rFonts w:hint="eastAsia" w:ascii="仿宋" w:hAnsi="仿宋" w:eastAsia="仿宋" w:cs="仿宋"/>
                <w:sz w:val="24"/>
              </w:rPr>
              <w:t xml:space="preserve"> CFU/ml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(标准值为 500CFU/ml）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建议煮开后方可饮用。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坡头区乾塘镇乾塘中学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坡头区乾塘镇昌兴自来水厂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2023年1月10日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经检测，氯化物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溶解性总固体结果均不达标。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氯化物535 mg/L（标准值为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250 mg/L）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溶解性总固体1684 mg/L（标准值为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1000 mg/L）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氯化物、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溶解性总固体超标对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健康无明显影响。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坡头区龙头镇上塘头村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坡头区龙头镇上下塘头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供水工程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2023年1月12日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坡头区龙头镇中山车村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湛江市坡头区龙头镇中山车村供水工程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2023年1月12日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经检测，总大肠菌群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大肠埃希氏菌结果均不达标。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总大肠菌群27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MPN/100mL(标准值为不得检出MPN/100ML)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大肠埃希氏菌7MPN/100mL(标准值为不得检出MPN/100ML)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snapToGrid w:val="0"/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建议煮开后方可饮用。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坡头区龙头镇上圩中学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湛江市坡头区龙头福民自来水有限责任公司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2023年1月12日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经检测，菌落总数结果不达标。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菌落总数460</w:t>
            </w:r>
            <w:r>
              <w:rPr>
                <w:rFonts w:hint="eastAsia" w:ascii="仿宋" w:hAnsi="仿宋" w:eastAsia="仿宋" w:cs="仿宋"/>
                <w:sz w:val="24"/>
              </w:rPr>
              <w:t xml:space="preserve"> CFU/ml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(标准值为 100CFU/ml）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snapToGrid w:val="0"/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建议煮开后方可饮用。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坡头区龙头镇冠中小学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2626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湛江市坡头区龙头福民自来水有限责任公司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2023年1月12日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经检测，菌落总数结果不达标。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菌落总数190</w:t>
            </w:r>
            <w:r>
              <w:rPr>
                <w:rFonts w:hint="eastAsia" w:ascii="仿宋" w:hAnsi="仿宋" w:eastAsia="仿宋" w:cs="仿宋"/>
                <w:sz w:val="24"/>
              </w:rPr>
              <w:t xml:space="preserve"> CFU/ml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(标准值为 100CFU/ml）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snapToGrid w:val="0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建议煮开后方可饮用。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坡头区官渡镇官渡中学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湛江市坡头区龙头福民自来水有限责任公司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2023年1月12日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坡头区官渡镇中心小学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2626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湛江市坡头区龙头福民自来水有限责任公司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2023年1月12日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坡头区麻斜街中心小学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湛江市坡头自来水厂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2023年1月11日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坡头区麻斜街道北海仔村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2626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湛江市坡头自来水厂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2023年1月11日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坡头区南三镇白沙圩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坡头区南三镇白沙圩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供水工程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2023年1月11日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坡头区南三镇镇政府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坡头区南三镇白沙圩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供水工程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2023年3月29日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 结果为所检指标均达标。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snapToGrid w:val="0"/>
              <w:ind w:firstLine="0" w:firstLineChars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坡头区南三镇蟛蜞坉村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坡头区南三镇蟛蜞坉村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供水工程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2023年1月11日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 结果为所检指标均达标。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snapToGrid w:val="0"/>
              <w:spacing w:line="360" w:lineRule="auto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eastAsia="仿宋" w:cs="Arial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坡头区坡头镇中心小学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湛江市坡头自来水厂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2023年1月10日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 结果为所检指标均达标。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坡头区坡头镇爱周中学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2626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湛江市坡头自来水厂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2023年1月10日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 结果为所检指标均达标。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widowControl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注：（</w:t>
      </w:r>
      <w:r>
        <w:rPr>
          <w:rFonts w:ascii="TimesNewRomanPSMT" w:hAnsi="TimesNewRomanPSMT" w:eastAsia="TimesNewRomanPSMT" w:cs="TimesNewRomanPSMT"/>
          <w:color w:val="000000"/>
          <w:kern w:val="0"/>
          <w:sz w:val="24"/>
          <w:lang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）水样采集、保存、运输及检验方法：按照现行《生活饮用水标准检验方法》（</w:t>
      </w:r>
      <w:r>
        <w:rPr>
          <w:rFonts w:ascii="TimesNewRomanPSMT" w:hAnsi="TimesNewRomanPSMT" w:eastAsia="TimesNewRomanPSMT" w:cs="TimesNewRomanPSMT"/>
          <w:color w:val="000000"/>
          <w:kern w:val="0"/>
          <w:sz w:val="24"/>
          <w:lang w:bidi="ar"/>
        </w:rPr>
        <w:t>GB/T5750-2006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 xml:space="preserve">）的要求进行。 </w:t>
      </w:r>
    </w:p>
    <w:p>
      <w:pPr>
        <w:widowControl/>
        <w:ind w:firstLine="480" w:firstLineChars="200"/>
        <w:jc w:val="left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（</w:t>
      </w:r>
      <w:r>
        <w:rPr>
          <w:rFonts w:ascii="TimesNewRomanPSMT" w:hAnsi="TimesNewRomanPSMT" w:eastAsia="TimesNewRomanPSMT" w:cs="TimesNewRomanPSMT"/>
          <w:color w:val="000000"/>
          <w:kern w:val="0"/>
          <w:sz w:val="24"/>
          <w:lang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）以《生活饮用水卫生标准》（</w:t>
      </w:r>
      <w:r>
        <w:rPr>
          <w:rFonts w:ascii="TimesNewRomanPSMT" w:hAnsi="TimesNewRomanPSMT" w:eastAsia="TimesNewRomanPSMT" w:cs="TimesNewRomanPSMT"/>
          <w:color w:val="000000"/>
          <w:kern w:val="0"/>
          <w:sz w:val="24"/>
          <w:lang w:bidi="ar"/>
        </w:rPr>
        <w:t>GB5749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－</w:t>
      </w:r>
      <w:r>
        <w:rPr>
          <w:rFonts w:ascii="TimesNewRomanPSMT" w:hAnsi="TimesNewRomanPSMT" w:eastAsia="TimesNewRomanPSMT" w:cs="TimesNewRomanPSMT"/>
          <w:color w:val="000000"/>
          <w:kern w:val="0"/>
          <w:sz w:val="24"/>
          <w:lang w:bidi="ar"/>
        </w:rPr>
        <w:t>2006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）作为评价标准，检测值在标准限值和要求范围内评价为达标。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ZWNmYTA4NDI1MjIwNzY1MDM1ZjU0Y2VmNzUxZGMifQ=="/>
  </w:docVars>
  <w:rsids>
    <w:rsidRoot w:val="002660FE"/>
    <w:rsid w:val="00150B89"/>
    <w:rsid w:val="00182AD3"/>
    <w:rsid w:val="001B0563"/>
    <w:rsid w:val="002660FE"/>
    <w:rsid w:val="0037041D"/>
    <w:rsid w:val="004D5E14"/>
    <w:rsid w:val="0061117A"/>
    <w:rsid w:val="0070195F"/>
    <w:rsid w:val="007237C4"/>
    <w:rsid w:val="007431AE"/>
    <w:rsid w:val="007C3FBB"/>
    <w:rsid w:val="00855B4C"/>
    <w:rsid w:val="00890719"/>
    <w:rsid w:val="009F10EE"/>
    <w:rsid w:val="00B90134"/>
    <w:rsid w:val="00CF3E16"/>
    <w:rsid w:val="00D47437"/>
    <w:rsid w:val="00D60C1E"/>
    <w:rsid w:val="00DC471E"/>
    <w:rsid w:val="00E30011"/>
    <w:rsid w:val="00E309EC"/>
    <w:rsid w:val="00FC43E1"/>
    <w:rsid w:val="3357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6</Pages>
  <Words>2908</Words>
  <Characters>3390</Characters>
  <Lines>26</Lines>
  <Paragraphs>7</Paragraphs>
  <TotalTime>3</TotalTime>
  <ScaleCrop>false</ScaleCrop>
  <LinksUpToDate>false</LinksUpToDate>
  <CharactersWithSpaces>3480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2023-04-19T03:54:00Z</dcterms:created>
  <dc:creator>User</dc:creator>
  <cp:lastModifiedBy>Lenovo</cp:lastModifiedBy>
  <dcterms:modified xsi:type="dcterms:W3CDTF">2023-04-19T06:57:45Z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0DDC874A8EA2433C9B2D04D8BAEA3F6E_12</vt:lpwstr>
  </property>
</Properties>
</file>