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36"/>
          <w:szCs w:val="36"/>
          <w:lang w:eastAsia="zh-CN"/>
        </w:rPr>
      </w:pPr>
      <w:r>
        <w:rPr>
          <w:rFonts w:hint="eastAsia" w:asciiTheme="minorEastAsia" w:hAnsiTheme="minorEastAsia"/>
          <w:b/>
          <w:bCs/>
          <w:sz w:val="36"/>
          <w:szCs w:val="36"/>
        </w:rPr>
        <w:t>202</w:t>
      </w:r>
      <w:r>
        <w:rPr>
          <w:rFonts w:hint="eastAsia" w:asciiTheme="minorEastAsia" w:hAnsiTheme="minorEastAsia"/>
          <w:b/>
          <w:bCs/>
          <w:sz w:val="36"/>
          <w:szCs w:val="36"/>
          <w:lang w:val="en-US" w:eastAsia="zh-CN"/>
        </w:rPr>
        <w:t>4</w:t>
      </w:r>
      <w:bookmarkStart w:id="0" w:name="_GoBack"/>
      <w:bookmarkEnd w:id="0"/>
      <w:r>
        <w:rPr>
          <w:rFonts w:hint="eastAsia" w:asciiTheme="minorEastAsia" w:hAnsiTheme="minorEastAsia"/>
          <w:b/>
          <w:bCs/>
          <w:sz w:val="36"/>
          <w:szCs w:val="36"/>
        </w:rPr>
        <w:t>年广东省</w:t>
      </w:r>
      <w:r>
        <w:rPr>
          <w:rFonts w:hint="eastAsia" w:asciiTheme="minorEastAsia" w:hAnsiTheme="minorEastAsia"/>
          <w:b/>
          <w:bCs/>
          <w:sz w:val="36"/>
          <w:szCs w:val="36"/>
          <w:lang w:eastAsia="zh-CN"/>
        </w:rPr>
        <w:t>先进制造业发展专项资金</w:t>
      </w:r>
    </w:p>
    <w:p>
      <w:pPr>
        <w:jc w:val="center"/>
        <w:rPr>
          <w:rFonts w:hint="eastAsia" w:asciiTheme="minorEastAsia" w:hAnsiTheme="minorEastAsia"/>
          <w:b/>
          <w:bCs/>
          <w:sz w:val="36"/>
          <w:szCs w:val="36"/>
        </w:rPr>
      </w:pPr>
      <w:r>
        <w:rPr>
          <w:rFonts w:hint="eastAsia" w:asciiTheme="minorEastAsia" w:hAnsiTheme="minorEastAsia"/>
          <w:b/>
          <w:bCs/>
          <w:sz w:val="36"/>
          <w:szCs w:val="36"/>
          <w:lang w:eastAsia="zh-CN"/>
        </w:rPr>
        <w:t>（企业技术改造）</w:t>
      </w:r>
      <w:r>
        <w:rPr>
          <w:rFonts w:hint="eastAsia" w:asciiTheme="minorEastAsia" w:hAnsiTheme="minorEastAsia"/>
          <w:b/>
          <w:bCs/>
          <w:sz w:val="36"/>
          <w:szCs w:val="36"/>
        </w:rPr>
        <w:t>入库项目专项审计报告</w:t>
      </w:r>
    </w:p>
    <w:p>
      <w:pPr>
        <w:jc w:val="center"/>
        <w:rPr>
          <w:rFonts w:asciiTheme="minorEastAsia" w:hAnsiTheme="minorEastAsia"/>
          <w:b/>
          <w:bCs/>
          <w:sz w:val="36"/>
          <w:szCs w:val="36"/>
        </w:rPr>
      </w:pPr>
      <w:r>
        <w:rPr>
          <w:rFonts w:hint="eastAsia" w:asciiTheme="minorEastAsia" w:hAnsiTheme="minorEastAsia"/>
          <w:b/>
          <w:bCs/>
          <w:sz w:val="36"/>
          <w:szCs w:val="36"/>
        </w:rPr>
        <w:t>（参考格式）</w:t>
      </w:r>
    </w:p>
    <w:p>
      <w:pPr>
        <w:spacing w:line="500" w:lineRule="exact"/>
        <w:rPr>
          <w:rFonts w:ascii="仿宋_GB2312" w:eastAsia="仿宋_GB2312"/>
          <w:sz w:val="32"/>
          <w:szCs w:val="32"/>
        </w:rPr>
      </w:pPr>
      <w:r>
        <w:rPr>
          <w:rFonts w:hint="eastAsia" w:ascii="仿宋_GB2312" w:eastAsia="仿宋_GB2312"/>
          <w:sz w:val="32"/>
          <w:szCs w:val="32"/>
        </w:rPr>
        <w:t xml:space="preserve">×××公司：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我们接受委托，审计了贵公司申报202</w:t>
      </w:r>
      <w:r>
        <w:rPr>
          <w:rFonts w:hint="eastAsia" w:ascii="仿宋_GB2312" w:eastAsia="仿宋_GB2312"/>
          <w:sz w:val="32"/>
          <w:szCs w:val="32"/>
          <w:lang w:val="en-US" w:eastAsia="zh-CN"/>
        </w:rPr>
        <w:t>4</w:t>
      </w:r>
      <w:r>
        <w:rPr>
          <w:rFonts w:hint="eastAsia" w:ascii="仿宋_GB2312" w:eastAsia="仿宋_GB2312"/>
          <w:sz w:val="32"/>
          <w:szCs w:val="32"/>
        </w:rPr>
        <w:t>年广东省</w:t>
      </w:r>
      <w:r>
        <w:rPr>
          <w:rFonts w:hint="eastAsia" w:ascii="仿宋_GB2312" w:eastAsia="仿宋_GB2312"/>
          <w:sz w:val="32"/>
          <w:szCs w:val="32"/>
          <w:lang w:eastAsia="zh-CN"/>
        </w:rPr>
        <w:t>先进制造业发展专项资金（企业技术改造）</w:t>
      </w:r>
      <w:r>
        <w:rPr>
          <w:rFonts w:hint="eastAsia" w:ascii="仿宋_GB2312" w:eastAsia="仿宋_GB2312"/>
          <w:sz w:val="32"/>
          <w:szCs w:val="32"/>
        </w:rPr>
        <w:t xml:space="preserve">入库项目“×××”于 年 月 日至 年 月 日期间项目投资决算及经济效益完成情况。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一、企业及项目基本情况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（一）企业基本情况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（二）项目基本情况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二、项目备案、核准或审批及合同有关规定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（一）项目投资计划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贵公司于 年 月 日在×××（国家、省、区/县）工业和信息化主管部门备案（核准或审批）了“×××”技术改造项目。该项目预算计划投资总额为人民币××万元，自筹资金××万元。具体预算计划如下：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项目总投资预算计划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1．设备购置 ×××万元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 ×××万元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合计 ×××万元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（二）预期的经济效益指标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销售收入、税收、利润、创汇等。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三、项目资金收支情况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经审计，×××公司×××项目自 年 月 日至 年 月 日执行情况如下：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（一）项目资金到位情况：（自有资金、银行贷款资金等到位情况）；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（二）项目资金管理情况：（账面处理情况，包含但不限于资产转固等情况）；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（三）项目资金总体使用情况；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（四）项目购置固定资产资金使用情况： </w:t>
      </w:r>
    </w:p>
    <w:tbl>
      <w:tblPr>
        <w:tblStyle w:val="5"/>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4"/>
        <w:gridCol w:w="1445"/>
        <w:gridCol w:w="1445"/>
        <w:gridCol w:w="1446"/>
        <w:gridCol w:w="1446"/>
        <w:gridCol w:w="15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4" w:type="dxa"/>
            <w:vAlign w:val="center"/>
          </w:tcPr>
          <w:p>
            <w:pPr>
              <w:spacing w:line="240" w:lineRule="exact"/>
              <w:jc w:val="center"/>
              <w:rPr>
                <w:rFonts w:ascii="仿宋_GB2312" w:eastAsia="仿宋_GB2312"/>
                <w:szCs w:val="21"/>
              </w:rPr>
            </w:pPr>
            <w:r>
              <w:rPr>
                <w:rFonts w:hint="eastAsia" w:ascii="仿宋_GB2312" w:eastAsia="仿宋_GB2312"/>
                <w:szCs w:val="21"/>
              </w:rPr>
              <w:t>购置固定资产名称</w:t>
            </w:r>
          </w:p>
        </w:tc>
        <w:tc>
          <w:tcPr>
            <w:tcW w:w="1445" w:type="dxa"/>
            <w:vAlign w:val="center"/>
          </w:tcPr>
          <w:p>
            <w:pPr>
              <w:spacing w:line="240" w:lineRule="exact"/>
              <w:jc w:val="center"/>
              <w:rPr>
                <w:rFonts w:ascii="仿宋_GB2312" w:eastAsia="仿宋_GB2312"/>
                <w:szCs w:val="21"/>
              </w:rPr>
            </w:pPr>
            <w:r>
              <w:rPr>
                <w:rFonts w:hint="eastAsia" w:ascii="仿宋_GB2312" w:eastAsia="仿宋_GB2312"/>
                <w:szCs w:val="21"/>
              </w:rPr>
              <w:t>购置合同（编号）</w:t>
            </w:r>
          </w:p>
        </w:tc>
        <w:tc>
          <w:tcPr>
            <w:tcW w:w="1445" w:type="dxa"/>
          </w:tcPr>
          <w:p>
            <w:pPr>
              <w:spacing w:line="240" w:lineRule="exact"/>
              <w:jc w:val="center"/>
              <w:rPr>
                <w:rFonts w:ascii="仿宋_GB2312" w:eastAsia="仿宋_GB2312"/>
                <w:szCs w:val="21"/>
              </w:rPr>
            </w:pPr>
            <w:r>
              <w:rPr>
                <w:rFonts w:hint="eastAsia" w:ascii="仿宋_GB2312" w:eastAsia="仿宋_GB2312"/>
                <w:szCs w:val="21"/>
              </w:rPr>
              <w:t>固定资产投资发票金额（万元，含税）</w:t>
            </w:r>
          </w:p>
        </w:tc>
        <w:tc>
          <w:tcPr>
            <w:tcW w:w="1446" w:type="dxa"/>
          </w:tcPr>
          <w:p>
            <w:pPr>
              <w:spacing w:line="240" w:lineRule="exact"/>
              <w:jc w:val="center"/>
              <w:rPr>
                <w:rFonts w:ascii="仿宋_GB2312" w:eastAsia="仿宋_GB2312"/>
                <w:szCs w:val="21"/>
              </w:rPr>
            </w:pPr>
            <w:r>
              <w:rPr>
                <w:rFonts w:hint="eastAsia" w:ascii="仿宋_GB2312" w:eastAsia="仿宋_GB2312"/>
                <w:szCs w:val="21"/>
              </w:rPr>
              <w:t>固定资产投资发票金额（万元，不含税）</w:t>
            </w:r>
          </w:p>
        </w:tc>
        <w:tc>
          <w:tcPr>
            <w:tcW w:w="1446" w:type="dxa"/>
          </w:tcPr>
          <w:p>
            <w:pPr>
              <w:spacing w:line="240" w:lineRule="exact"/>
              <w:jc w:val="center"/>
              <w:rPr>
                <w:rFonts w:ascii="仿宋_GB2312" w:eastAsia="仿宋_GB2312"/>
                <w:szCs w:val="21"/>
              </w:rPr>
            </w:pPr>
            <w:r>
              <w:rPr>
                <w:rFonts w:hint="eastAsia" w:ascii="仿宋_GB2312" w:eastAsia="仿宋_GB2312"/>
                <w:szCs w:val="21"/>
              </w:rPr>
              <w:t>固定资产投资付款凭证金额（万元，不含税）</w:t>
            </w:r>
          </w:p>
        </w:tc>
        <w:tc>
          <w:tcPr>
            <w:tcW w:w="1579" w:type="dxa"/>
          </w:tcPr>
          <w:p>
            <w:pPr>
              <w:spacing w:line="240" w:lineRule="exact"/>
              <w:jc w:val="center"/>
              <w:rPr>
                <w:rFonts w:ascii="仿宋_GB2312" w:eastAsia="仿宋_GB2312"/>
                <w:szCs w:val="21"/>
              </w:rPr>
            </w:pPr>
            <w:r>
              <w:rPr>
                <w:rFonts w:hint="eastAsia" w:ascii="仿宋_GB2312" w:eastAsia="仿宋_GB2312"/>
                <w:szCs w:val="21"/>
              </w:rPr>
              <w:t>固定资产投资发票与付款从小金额（万元，不含税）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94" w:type="dxa"/>
          </w:tcPr>
          <w:p>
            <w:pPr>
              <w:rPr>
                <w:rFonts w:ascii="仿宋_GB2312" w:eastAsia="仿宋_GB2312"/>
                <w:szCs w:val="21"/>
              </w:rPr>
            </w:pPr>
            <w:r>
              <w:rPr>
                <w:rFonts w:hint="eastAsia" w:ascii="仿宋_GB2312" w:eastAsia="仿宋_GB2312"/>
                <w:szCs w:val="21"/>
              </w:rPr>
              <w:t>1.</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2.</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3.</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94" w:type="dxa"/>
          </w:tcPr>
          <w:p>
            <w:pPr>
              <w:rPr>
                <w:rFonts w:ascii="仿宋_GB2312" w:eastAsia="仿宋_GB2312"/>
                <w:szCs w:val="21"/>
              </w:rPr>
            </w:pPr>
            <w:r>
              <w:rPr>
                <w:rFonts w:hint="eastAsia" w:ascii="仿宋_GB2312" w:eastAsia="仿宋_GB2312"/>
                <w:szCs w:val="21"/>
              </w:rPr>
              <w:t>…….</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394" w:type="dxa"/>
          </w:tcPr>
          <w:p>
            <w:pPr>
              <w:rPr>
                <w:rFonts w:ascii="仿宋_GB2312" w:eastAsia="仿宋_GB2312"/>
                <w:szCs w:val="21"/>
              </w:rPr>
            </w:pPr>
            <w:r>
              <w:rPr>
                <w:rFonts w:hint="eastAsia" w:ascii="仿宋_GB2312" w:eastAsia="仿宋_GB2312"/>
                <w:szCs w:val="21"/>
              </w:rPr>
              <w:t>合计</w:t>
            </w:r>
          </w:p>
        </w:tc>
        <w:tc>
          <w:tcPr>
            <w:tcW w:w="1445" w:type="dxa"/>
          </w:tcPr>
          <w:p>
            <w:pPr>
              <w:rPr>
                <w:rFonts w:ascii="仿宋_GB2312" w:eastAsia="仿宋_GB2312"/>
                <w:sz w:val="32"/>
                <w:szCs w:val="32"/>
              </w:rPr>
            </w:pPr>
          </w:p>
        </w:tc>
        <w:tc>
          <w:tcPr>
            <w:tcW w:w="1445"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446" w:type="dxa"/>
          </w:tcPr>
          <w:p>
            <w:pPr>
              <w:rPr>
                <w:rFonts w:ascii="仿宋_GB2312" w:eastAsia="仿宋_GB2312"/>
                <w:sz w:val="32"/>
                <w:szCs w:val="32"/>
              </w:rPr>
            </w:pPr>
          </w:p>
        </w:tc>
        <w:tc>
          <w:tcPr>
            <w:tcW w:w="1579" w:type="dxa"/>
          </w:tcPr>
          <w:p>
            <w:pPr>
              <w:rPr>
                <w:rFonts w:ascii="仿宋_GB2312" w:eastAsia="仿宋_GB2312"/>
                <w:sz w:val="32"/>
                <w:szCs w:val="32"/>
              </w:rPr>
            </w:pPr>
          </w:p>
        </w:tc>
      </w:tr>
    </w:tbl>
    <w:p>
      <w:pPr>
        <w:spacing w:line="500" w:lineRule="exact"/>
        <w:ind w:firstLine="320" w:firstLineChars="100"/>
        <w:rPr>
          <w:rFonts w:ascii="仿宋_GB2312" w:eastAsia="仿宋_GB2312"/>
          <w:sz w:val="32"/>
          <w:szCs w:val="32"/>
        </w:rPr>
      </w:pPr>
      <w:r>
        <w:rPr>
          <w:rFonts w:hint="eastAsia" w:ascii="仿宋_GB2312" w:eastAsia="仿宋_GB2312"/>
          <w:sz w:val="32"/>
          <w:szCs w:val="32"/>
        </w:rPr>
        <w:t xml:space="preserve">（五）项目购置设备资金使用情况： </w:t>
      </w:r>
    </w:p>
    <w:tbl>
      <w:tblPr>
        <w:tblStyle w:val="5"/>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946"/>
        <w:gridCol w:w="1843"/>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spacing w:line="240" w:lineRule="exact"/>
              <w:rPr>
                <w:rFonts w:ascii="仿宋_GB2312" w:eastAsia="仿宋_GB2312"/>
                <w:szCs w:val="21"/>
              </w:rPr>
            </w:pPr>
            <w:r>
              <w:rPr>
                <w:rFonts w:hint="eastAsia" w:ascii="仿宋_GB2312" w:eastAsia="仿宋_GB2312"/>
                <w:szCs w:val="21"/>
              </w:rPr>
              <w:t>购置设备名称</w:t>
            </w:r>
          </w:p>
        </w:tc>
        <w:tc>
          <w:tcPr>
            <w:tcW w:w="1420" w:type="dxa"/>
          </w:tcPr>
          <w:p>
            <w:pPr>
              <w:spacing w:line="240" w:lineRule="exact"/>
              <w:rPr>
                <w:rFonts w:ascii="仿宋_GB2312" w:eastAsia="仿宋_GB2312"/>
                <w:szCs w:val="21"/>
              </w:rPr>
            </w:pPr>
            <w:r>
              <w:rPr>
                <w:rFonts w:hint="eastAsia" w:ascii="仿宋_GB2312" w:eastAsia="仿宋_GB2312"/>
                <w:szCs w:val="21"/>
              </w:rPr>
              <w:t>购置合同（编号）</w:t>
            </w:r>
          </w:p>
        </w:tc>
        <w:tc>
          <w:tcPr>
            <w:tcW w:w="1946" w:type="dxa"/>
          </w:tcPr>
          <w:p>
            <w:pPr>
              <w:tabs>
                <w:tab w:val="left" w:pos="675"/>
              </w:tabs>
              <w:spacing w:line="240" w:lineRule="exact"/>
              <w:rPr>
                <w:rFonts w:ascii="仿宋_GB2312" w:eastAsia="仿宋_GB2312"/>
                <w:szCs w:val="21"/>
              </w:rPr>
            </w:pPr>
            <w:r>
              <w:rPr>
                <w:rFonts w:hint="eastAsia" w:ascii="仿宋_GB2312" w:eastAsia="仿宋_GB2312"/>
                <w:szCs w:val="21"/>
              </w:rPr>
              <w:t>设备投资发票金额（万元，含税）</w:t>
            </w:r>
          </w:p>
        </w:tc>
        <w:tc>
          <w:tcPr>
            <w:tcW w:w="1843" w:type="dxa"/>
          </w:tcPr>
          <w:p>
            <w:pPr>
              <w:spacing w:line="240" w:lineRule="exact"/>
              <w:rPr>
                <w:rFonts w:ascii="仿宋_GB2312" w:eastAsia="仿宋_GB2312"/>
                <w:szCs w:val="21"/>
              </w:rPr>
            </w:pPr>
            <w:r>
              <w:rPr>
                <w:rFonts w:hint="eastAsia" w:ascii="仿宋_GB2312" w:eastAsia="仿宋_GB2312"/>
                <w:szCs w:val="21"/>
              </w:rPr>
              <w:t>设备投资发票金额（万元，不含税）</w:t>
            </w:r>
          </w:p>
        </w:tc>
        <w:tc>
          <w:tcPr>
            <w:tcW w:w="1984" w:type="dxa"/>
          </w:tcPr>
          <w:p>
            <w:pPr>
              <w:spacing w:line="240" w:lineRule="exact"/>
              <w:rPr>
                <w:rFonts w:ascii="仿宋_GB2312" w:eastAsia="仿宋_GB2312"/>
                <w:szCs w:val="21"/>
              </w:rPr>
            </w:pPr>
            <w:r>
              <w:rPr>
                <w:rFonts w:hint="eastAsia" w:ascii="仿宋_GB2312" w:eastAsia="仿宋_GB2312"/>
                <w:szCs w:val="21"/>
              </w:rPr>
              <w:t>设备投资付款金额（万元，不含税）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1.</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2.</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20" w:type="dxa"/>
          </w:tcPr>
          <w:p>
            <w:pPr>
              <w:rPr>
                <w:rFonts w:ascii="仿宋_GB2312" w:eastAsia="仿宋_GB2312"/>
                <w:szCs w:val="21"/>
              </w:rPr>
            </w:pPr>
            <w:r>
              <w:rPr>
                <w:rFonts w:hint="eastAsia" w:ascii="仿宋_GB2312" w:eastAsia="仿宋_GB2312"/>
                <w:szCs w:val="21"/>
              </w:rPr>
              <w:t>……</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rPr>
                <w:rFonts w:ascii="仿宋_GB2312" w:eastAsia="仿宋_GB2312"/>
                <w:szCs w:val="21"/>
              </w:rPr>
            </w:pPr>
            <w:r>
              <w:rPr>
                <w:rFonts w:hint="eastAsia" w:ascii="仿宋_GB2312" w:eastAsia="仿宋_GB2312"/>
                <w:szCs w:val="21"/>
              </w:rPr>
              <w:t>合计</w:t>
            </w:r>
          </w:p>
        </w:tc>
        <w:tc>
          <w:tcPr>
            <w:tcW w:w="1420" w:type="dxa"/>
          </w:tcPr>
          <w:p>
            <w:pPr>
              <w:rPr>
                <w:rFonts w:ascii="仿宋_GB2312" w:eastAsia="仿宋_GB2312"/>
                <w:sz w:val="32"/>
                <w:szCs w:val="32"/>
              </w:rPr>
            </w:pPr>
          </w:p>
        </w:tc>
        <w:tc>
          <w:tcPr>
            <w:tcW w:w="1946" w:type="dxa"/>
          </w:tcPr>
          <w:p>
            <w:pPr>
              <w:rPr>
                <w:rFonts w:ascii="仿宋_GB2312" w:eastAsia="仿宋_GB2312"/>
                <w:sz w:val="32"/>
                <w:szCs w:val="32"/>
              </w:rPr>
            </w:pPr>
          </w:p>
        </w:tc>
        <w:tc>
          <w:tcPr>
            <w:tcW w:w="1843" w:type="dxa"/>
          </w:tcPr>
          <w:p>
            <w:pPr>
              <w:rPr>
                <w:rFonts w:ascii="仿宋_GB2312" w:eastAsia="仿宋_GB2312"/>
                <w:sz w:val="32"/>
                <w:szCs w:val="32"/>
              </w:rPr>
            </w:pPr>
          </w:p>
        </w:tc>
        <w:tc>
          <w:tcPr>
            <w:tcW w:w="1984" w:type="dxa"/>
          </w:tcPr>
          <w:p>
            <w:pPr>
              <w:rPr>
                <w:rFonts w:ascii="仿宋_GB2312" w:eastAsia="仿宋_GB2312"/>
                <w:sz w:val="32"/>
                <w:szCs w:val="32"/>
              </w:rPr>
            </w:pPr>
          </w:p>
        </w:tc>
      </w:tr>
    </w:tbl>
    <w:p>
      <w:pPr>
        <w:spacing w:line="500" w:lineRule="exact"/>
        <w:ind w:firstLine="640" w:firstLineChars="200"/>
        <w:rPr>
          <w:rFonts w:ascii="仿宋_GB2312" w:eastAsia="仿宋_GB2312"/>
          <w:sz w:val="32"/>
          <w:szCs w:val="32"/>
        </w:rPr>
      </w:pPr>
      <w:r>
        <w:rPr>
          <w:rFonts w:hint="eastAsia" w:ascii="仿宋_GB2312" w:eastAsia="仿宋_GB2312"/>
          <w:sz w:val="32"/>
          <w:szCs w:val="32"/>
        </w:rPr>
        <w:t>四、项目各项经济指标完成情况（如项目未产生经济效益，进行预期经济效益分析）</w:t>
      </w:r>
    </w:p>
    <w:p>
      <w:pPr>
        <w:spacing w:line="500" w:lineRule="exact"/>
        <w:ind w:firstLine="640" w:firstLineChars="200"/>
        <w:rPr>
          <w:rFonts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五、审计意见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主要应体现：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1.项目</w:t>
      </w:r>
      <w:r>
        <w:rPr>
          <w:rFonts w:hint="eastAsia" w:ascii="仿宋_GB2312" w:eastAsia="仿宋_GB2312"/>
          <w:sz w:val="32"/>
          <w:szCs w:val="32"/>
          <w:lang w:eastAsia="zh-CN"/>
        </w:rPr>
        <w:t>是否</w:t>
      </w:r>
      <w:r>
        <w:rPr>
          <w:rFonts w:hint="eastAsia" w:ascii="Times New Roman" w:hAnsi="Times New Roman" w:eastAsia="仿宋_GB2312" w:cs="Times New Roman"/>
          <w:dstrike w:val="0"/>
          <w:color w:val="auto"/>
          <w:sz w:val="32"/>
          <w:szCs w:val="32"/>
          <w:lang w:bidi="ar"/>
        </w:rPr>
        <w:t>已完成既定的投资计划和主要建设内容</w:t>
      </w:r>
      <w:r>
        <w:rPr>
          <w:rFonts w:hint="eastAsia" w:ascii="Times New Roman" w:hAnsi="Times New Roman" w:eastAsia="仿宋_GB2312" w:cs="Times New Roman"/>
          <w:color w:val="auto"/>
          <w:sz w:val="32"/>
          <w:szCs w:val="32"/>
          <w:lang w:bidi="ar"/>
        </w:rPr>
        <w:t>且固定资产投资计划完成误差范围最大不超过20%</w:t>
      </w:r>
      <w:r>
        <w:rPr>
          <w:rFonts w:hint="eastAsia" w:ascii="Times New Roman" w:hAnsi="Times New Roman" w:eastAsia="仿宋_GB2312" w:cs="Times New Roman"/>
          <w:color w:val="auto"/>
          <w:sz w:val="32"/>
          <w:szCs w:val="32"/>
          <w:lang w:eastAsia="zh-CN" w:bidi="ar"/>
        </w:rPr>
        <w:t>。项目固定资产投资实际</w:t>
      </w:r>
      <w:r>
        <w:rPr>
          <w:rFonts w:hint="eastAsia" w:ascii="仿宋_GB2312" w:eastAsia="仿宋_GB2312"/>
          <w:sz w:val="32"/>
          <w:szCs w:val="32"/>
        </w:rPr>
        <w:t xml:space="preserve">完成比例是多少（以发票和付款金额从小原则）；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2.设备购置</w:t>
      </w:r>
      <w:r>
        <w:rPr>
          <w:rFonts w:hint="eastAsia" w:ascii="仿宋_GB2312" w:eastAsia="仿宋_GB2312"/>
          <w:sz w:val="32"/>
          <w:szCs w:val="32"/>
          <w:lang w:eastAsia="zh-CN"/>
        </w:rPr>
        <w:t>金额是</w:t>
      </w:r>
      <w:r>
        <w:rPr>
          <w:rFonts w:hint="eastAsia" w:ascii="仿宋_GB2312" w:eastAsia="仿宋_GB2312"/>
          <w:sz w:val="32"/>
          <w:szCs w:val="32"/>
          <w:lang w:val="en-US" w:eastAsia="zh-CN"/>
        </w:rPr>
        <w:t>x</w:t>
      </w:r>
      <w:r>
        <w:rPr>
          <w:rFonts w:hint="eastAsia" w:ascii="仿宋_GB2312" w:eastAsia="仿宋_GB2312"/>
          <w:sz w:val="32"/>
          <w:szCs w:val="32"/>
        </w:rPr>
        <w:t xml:space="preserve">万元（以设备购置发票为准）；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3.项目购置的设备对应合同、发票、付款凭证等票据材料是否齐整。</w:t>
      </w:r>
    </w:p>
    <w:p>
      <w:pPr>
        <w:spacing w:line="500" w:lineRule="exact"/>
        <w:ind w:firstLine="640"/>
        <w:rPr>
          <w:rFonts w:ascii="仿宋_GB2312" w:eastAsia="仿宋_GB2312"/>
          <w:sz w:val="32"/>
          <w:szCs w:val="32"/>
        </w:rPr>
      </w:pPr>
      <w:r>
        <w:rPr>
          <w:rFonts w:hint="eastAsia" w:ascii="仿宋_GB2312" w:eastAsia="仿宋_GB2312"/>
          <w:sz w:val="32"/>
          <w:szCs w:val="32"/>
        </w:rPr>
        <w:t>4.固定资产投资发票已通过国家电子税务总局全国增值税发票查验平台的查验，全部属实。</w:t>
      </w:r>
    </w:p>
    <w:p>
      <w:pPr>
        <w:spacing w:line="50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5.项目申报单位与设备交易方是否存在关联关系。（如不存在，可写明不存在；如存在，请具体列明，并披露价格公允性问题）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注：以上参考模板提及内容项目专项审计报告必须具备，如若有其他需要增加内容，企业可根据实际项目情况增加。</w:t>
      </w:r>
    </w:p>
    <w:p>
      <w:pPr>
        <w:spacing w:line="5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Himalaya">
    <w:altName w:val="DejaVu Math TeX Gyre"/>
    <w:panose1 w:val="01010100010101010101"/>
    <w:charset w:val="00"/>
    <w:family w:val="auto"/>
    <w:pitch w:val="default"/>
    <w:sig w:usb0="00000000" w:usb1="00000000" w:usb2="0000004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altName w:val="Noto Kufi Arabic"/>
    <w:panose1 w:val="020B0606030804020204"/>
    <w:charset w:val="00"/>
    <w:family w:val="auto"/>
    <w:pitch w:val="default"/>
    <w:sig w:usb0="00000000" w:usb1="00000000" w:usb2="00000028" w:usb3="00000000" w:csb0="2000019F" w:csb1="00000000"/>
  </w:font>
  <w:font w:name="仿宋_GB2312">
    <w:altName w:val="方正仿宋_GBK"/>
    <w:panose1 w:val="02010609030101010101"/>
    <w:charset w:val="00"/>
    <w:family w:val="modern"/>
    <w:pitch w:val="default"/>
    <w:sig w:usb0="00000000" w:usb1="00000000" w:usb2="00000000" w:usb3="00000000" w:csb0="00040000" w:csb1="00000000"/>
  </w:font>
  <w:font w:name="Noto Kufi Arabic">
    <w:panose1 w:val="020B0506030804020204"/>
    <w:charset w:val="00"/>
    <w:family w:val="auto"/>
    <w:pitch w:val="default"/>
    <w:sig w:usb0="00002000" w:usb1="00000000" w:usb2="00000008"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4D70C8"/>
    <w:rsid w:val="00136A6A"/>
    <w:rsid w:val="003801F0"/>
    <w:rsid w:val="003C0C6F"/>
    <w:rsid w:val="004D70C8"/>
    <w:rsid w:val="00525ED6"/>
    <w:rsid w:val="00B3657E"/>
    <w:rsid w:val="00C4570D"/>
    <w:rsid w:val="00DE7DFF"/>
    <w:rsid w:val="00F26FC1"/>
    <w:rsid w:val="00F27E6C"/>
    <w:rsid w:val="0B2740D3"/>
    <w:rsid w:val="0FA878B6"/>
    <w:rsid w:val="1AD64403"/>
    <w:rsid w:val="2D9F60C1"/>
    <w:rsid w:val="2E237517"/>
    <w:rsid w:val="3CB71187"/>
    <w:rsid w:val="4CBD24A6"/>
    <w:rsid w:val="4DF76443"/>
    <w:rsid w:val="5B16773C"/>
    <w:rsid w:val="5B8A592B"/>
    <w:rsid w:val="5FD3531F"/>
    <w:rsid w:val="64C618B2"/>
    <w:rsid w:val="68507B08"/>
    <w:rsid w:val="71BA5A86"/>
    <w:rsid w:val="78A05509"/>
    <w:rsid w:val="78E31757"/>
    <w:rsid w:val="7A1E7BF0"/>
    <w:rsid w:val="BF5F37C7"/>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lang w:bidi="ar-SA"/>
    </w:rPr>
  </w:style>
  <w:style w:type="character" w:customStyle="1" w:styleId="8">
    <w:name w:val="页脚 Char"/>
    <w:basedOn w:val="6"/>
    <w:link w:val="2"/>
    <w:semiHidden/>
    <w:qFormat/>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978</Characters>
  <Lines>8</Lines>
  <Paragraphs>2</Paragraphs>
  <TotalTime>2</TotalTime>
  <ScaleCrop>false</ScaleCrop>
  <LinksUpToDate>false</LinksUpToDate>
  <CharactersWithSpaces>1147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2021-04-13T10:10:00Z</dcterms:created>
  <dc:creator>谭茜</dc:creator>
  <cp:lastModifiedBy>uos</cp:lastModifiedBy>
  <dcterms:modified xsi:type="dcterms:W3CDTF">2023-03-13T16:18:30Z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9F52B5A2BB144E5CA0900B1AF8999118</vt:lpwstr>
  </property>
</Properties>
</file>