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880" w:firstLineChars="200"/>
        <w:jc w:val="both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湛江市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新型研发机构</w:t>
      </w:r>
      <w:r>
        <w:rPr>
          <w:rFonts w:hint="eastAsia" w:ascii="方正小标宋简体" w:eastAsia="方正小标宋简体"/>
          <w:sz w:val="44"/>
          <w:szCs w:val="44"/>
        </w:rPr>
        <w:t>认定可行性报告</w:t>
      </w:r>
    </w:p>
    <w:p>
      <w:pPr>
        <w:spacing w:before="50" w:after="100" w:line="59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（提纲）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建设背景</w:t>
      </w:r>
    </w:p>
    <w:p>
      <w:pPr>
        <w:spacing w:before="50" w:after="100"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（一）国内外行业、领域的</w:t>
      </w:r>
      <w:r>
        <w:rPr>
          <w:rFonts w:hint="eastAsia" w:ascii="仿宋_GB2312" w:eastAsia="仿宋_GB2312"/>
          <w:sz w:val="32"/>
          <w:szCs w:val="32"/>
          <w:lang w:eastAsia="zh-CN"/>
        </w:rPr>
        <w:t>技术</w:t>
      </w:r>
      <w:r>
        <w:rPr>
          <w:rFonts w:hint="eastAsia" w:ascii="仿宋_GB2312" w:eastAsia="仿宋_GB2312"/>
          <w:sz w:val="32"/>
          <w:szCs w:val="32"/>
        </w:rPr>
        <w:t>现状与</w:t>
      </w:r>
      <w:r>
        <w:rPr>
          <w:rFonts w:hint="eastAsia" w:ascii="仿宋_GB2312" w:eastAsia="仿宋_GB2312"/>
          <w:sz w:val="32"/>
          <w:szCs w:val="32"/>
          <w:lang w:eastAsia="zh-CN"/>
        </w:rPr>
        <w:t>建设</w:t>
      </w:r>
      <w:r>
        <w:rPr>
          <w:rFonts w:hint="eastAsia" w:ascii="仿宋_GB2312" w:eastAsia="仿宋_GB2312"/>
          <w:sz w:val="32"/>
          <w:szCs w:val="32"/>
        </w:rPr>
        <w:t>发展趋势；</w:t>
      </w:r>
    </w:p>
    <w:p>
      <w:pPr>
        <w:spacing w:before="50" w:after="100"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  <w:lang w:eastAsia="zh-CN"/>
        </w:rPr>
        <w:t>申报</w:t>
      </w:r>
      <w:r>
        <w:rPr>
          <w:rFonts w:hint="eastAsia" w:ascii="仿宋_GB2312" w:eastAsia="仿宋_GB2312"/>
          <w:sz w:val="32"/>
          <w:szCs w:val="32"/>
        </w:rPr>
        <w:t>单位在行业、领域中的创新能力和技术水平；</w:t>
      </w:r>
    </w:p>
    <w:p>
      <w:pPr>
        <w:spacing w:before="50" w:after="100" w:line="59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申报</w:t>
      </w:r>
      <w:r>
        <w:rPr>
          <w:rFonts w:hint="eastAsia" w:ascii="黑体" w:hAnsi="黑体" w:eastAsia="黑体"/>
          <w:sz w:val="32"/>
          <w:szCs w:val="32"/>
        </w:rPr>
        <w:t xml:space="preserve">单位科研基础条件 </w:t>
      </w:r>
    </w:p>
    <w:p>
      <w:pPr>
        <w:spacing w:before="50" w:after="100"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  <w:lang w:eastAsia="zh-CN"/>
        </w:rPr>
        <w:t>申报单位</w:t>
      </w:r>
      <w:r>
        <w:rPr>
          <w:rFonts w:hint="eastAsia" w:ascii="仿宋_GB2312" w:eastAsia="仿宋_GB2312"/>
          <w:sz w:val="32"/>
          <w:szCs w:val="32"/>
        </w:rPr>
        <w:t>的经济效益</w:t>
      </w:r>
      <w:r>
        <w:rPr>
          <w:rFonts w:hint="eastAsia" w:ascii="仿宋_GB2312" w:eastAsia="仿宋_GB2312"/>
          <w:sz w:val="32"/>
          <w:szCs w:val="32"/>
          <w:lang w:eastAsia="zh-CN"/>
        </w:rPr>
        <w:t>（重点披露成果转化收入以及经营性收入等）</w:t>
      </w:r>
      <w:r>
        <w:rPr>
          <w:rFonts w:hint="eastAsia" w:ascii="仿宋_GB2312" w:eastAsia="仿宋_GB2312"/>
          <w:sz w:val="32"/>
          <w:szCs w:val="32"/>
        </w:rPr>
        <w:t>及研发经费投入情况；</w:t>
      </w:r>
    </w:p>
    <w:p>
      <w:pPr>
        <w:spacing w:before="50" w:after="100"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  <w:lang w:eastAsia="zh-CN"/>
        </w:rPr>
        <w:t>申报</w:t>
      </w:r>
      <w:r>
        <w:rPr>
          <w:rFonts w:hint="eastAsia" w:ascii="仿宋_GB2312" w:eastAsia="仿宋_GB2312"/>
          <w:sz w:val="32"/>
          <w:szCs w:val="32"/>
        </w:rPr>
        <w:t>单位的科研基础条件建设情况（场地、设备等）；</w:t>
      </w:r>
    </w:p>
    <w:p>
      <w:pPr>
        <w:spacing w:before="50" w:after="100"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（三）研发团队人员配置情况（包括科研人员数量、学历和职称等）；</w:t>
      </w:r>
    </w:p>
    <w:p>
      <w:pPr>
        <w:spacing w:before="50" w:after="100"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</w:t>
      </w:r>
      <w:r>
        <w:rPr>
          <w:rFonts w:hint="eastAsia" w:ascii="仿宋_GB2312" w:eastAsia="仿宋_GB2312"/>
          <w:sz w:val="32"/>
          <w:szCs w:val="32"/>
          <w:lang w:eastAsia="zh-CN"/>
        </w:rPr>
        <w:t>申报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  <w:lang w:eastAsia="zh-CN"/>
        </w:rPr>
        <w:t>科研成果情况（包括科研项目、知识产权、</w:t>
      </w:r>
      <w:r>
        <w:rPr>
          <w:rFonts w:hint="eastAsia" w:ascii="仿宋_GB2312" w:eastAsia="仿宋_GB2312"/>
          <w:sz w:val="32"/>
          <w:szCs w:val="32"/>
        </w:rPr>
        <w:t>成果转化</w:t>
      </w:r>
      <w:r>
        <w:rPr>
          <w:rFonts w:hint="eastAsia" w:ascii="仿宋_GB2312" w:eastAsia="仿宋_GB2312"/>
          <w:sz w:val="32"/>
          <w:szCs w:val="32"/>
          <w:lang w:eastAsia="zh-CN"/>
        </w:rPr>
        <w:t>等情况）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before="50" w:after="100"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</w:t>
      </w:r>
      <w:r>
        <w:rPr>
          <w:rFonts w:hint="eastAsia" w:ascii="仿宋_GB2312" w:eastAsia="仿宋_GB2312"/>
          <w:sz w:val="32"/>
          <w:szCs w:val="32"/>
          <w:lang w:eastAsia="zh-CN"/>
        </w:rPr>
        <w:t>申报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  <w:lang w:eastAsia="zh-CN"/>
        </w:rPr>
        <w:t>体制机制</w:t>
      </w:r>
      <w:r>
        <w:rPr>
          <w:rFonts w:hint="eastAsia" w:ascii="仿宋_GB2312" w:eastAsia="仿宋_GB2312"/>
          <w:sz w:val="32"/>
          <w:szCs w:val="32"/>
        </w:rPr>
        <w:t>建设情况；</w:t>
      </w:r>
    </w:p>
    <w:p>
      <w:pPr>
        <w:spacing w:before="50" w:after="100" w:line="59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（六）社会效益和影响情况；</w:t>
      </w:r>
    </w:p>
    <w:p>
      <w:pPr>
        <w:spacing w:before="50" w:after="100" w:line="59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  <w:lang w:eastAsia="zh-CN"/>
        </w:rPr>
        <w:t>申报单位</w:t>
      </w:r>
      <w:r>
        <w:rPr>
          <w:rFonts w:hint="eastAsia" w:ascii="黑体" w:hAnsi="黑体" w:eastAsia="黑体"/>
          <w:sz w:val="32"/>
          <w:szCs w:val="32"/>
        </w:rPr>
        <w:t>发展规划</w:t>
      </w:r>
    </w:p>
    <w:p>
      <w:pPr>
        <w:spacing w:before="50" w:after="100"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  <w:lang w:eastAsia="zh-CN"/>
        </w:rPr>
        <w:t>申报单位</w:t>
      </w:r>
      <w:r>
        <w:rPr>
          <w:rFonts w:hint="eastAsia" w:ascii="仿宋_GB2312" w:eastAsia="仿宋_GB2312"/>
          <w:sz w:val="32"/>
          <w:szCs w:val="32"/>
        </w:rPr>
        <w:t>未来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年发展战略规划；</w:t>
      </w:r>
    </w:p>
    <w:p>
      <w:pPr>
        <w:spacing w:before="50" w:after="100"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  <w:lang w:eastAsia="zh-CN"/>
        </w:rPr>
        <w:t>申报单位</w:t>
      </w:r>
      <w:r>
        <w:rPr>
          <w:rFonts w:hint="eastAsia" w:ascii="仿宋_GB2312" w:eastAsia="仿宋_GB2312"/>
          <w:sz w:val="32"/>
          <w:szCs w:val="32"/>
        </w:rPr>
        <w:t>未来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年要达到的目标与预计成果；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07C"/>
    <w:rsid w:val="00247C96"/>
    <w:rsid w:val="0033307C"/>
    <w:rsid w:val="00AB5DD1"/>
    <w:rsid w:val="00BC1ECB"/>
    <w:rsid w:val="00DB73B9"/>
    <w:rsid w:val="4BBE65B9"/>
    <w:rsid w:val="ADFF9245"/>
    <w:rsid w:val="FD9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1</TotalTime>
  <ScaleCrop>false</ScaleCrop>
  <LinksUpToDate>false</LinksUpToDate>
  <CharactersWithSpaces>291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2017-04-02T08:00:00Z</dcterms:created>
  <dc:creator>Michael</dc:creator>
  <cp:lastModifiedBy>宁经梁</cp:lastModifiedBy>
  <dcterms:modified xsi:type="dcterms:W3CDTF">2023-01-31T10:05:43Z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