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14" w:rsidRPr="009F4F14" w:rsidRDefault="009F4F14" w:rsidP="009A4F25">
      <w:pPr>
        <w:ind w:firstLineChars="350" w:firstLine="1054"/>
        <w:rPr>
          <w:rFonts w:ascii="仿宋" w:eastAsia="仿宋" w:hAnsi="仿宋" w:cs="Times New Roman"/>
          <w:b/>
          <w:sz w:val="30"/>
          <w:szCs w:val="30"/>
        </w:rPr>
      </w:pPr>
      <w:r w:rsidRPr="009F4F14">
        <w:rPr>
          <w:rFonts w:ascii="仿宋" w:eastAsia="仿宋" w:hAnsi="仿宋" w:cs="Times New Roman" w:hint="eastAsia"/>
          <w:b/>
          <w:sz w:val="30"/>
          <w:szCs w:val="30"/>
        </w:rPr>
        <w:t>2017年</w:t>
      </w:r>
      <w:r w:rsidR="00781907">
        <w:rPr>
          <w:rFonts w:ascii="仿宋" w:eastAsia="仿宋" w:hAnsi="仿宋" w:cs="Times New Roman" w:hint="eastAsia"/>
          <w:b/>
          <w:sz w:val="30"/>
          <w:szCs w:val="30"/>
        </w:rPr>
        <w:t>预算</w:t>
      </w:r>
      <w:bookmarkStart w:id="0" w:name="_GoBack"/>
      <w:bookmarkEnd w:id="0"/>
      <w:r w:rsidRPr="009F4F14">
        <w:rPr>
          <w:rFonts w:ascii="仿宋" w:eastAsia="仿宋" w:hAnsi="仿宋" w:cs="Times New Roman" w:hint="eastAsia"/>
          <w:b/>
          <w:sz w:val="30"/>
          <w:szCs w:val="30"/>
        </w:rPr>
        <w:t>部门机关运行经费安排(执行情况)说明</w:t>
      </w:r>
    </w:p>
    <w:p w:rsidR="009F4F14" w:rsidRPr="009F4F14" w:rsidRDefault="009F4F14" w:rsidP="009F4F14">
      <w:pPr>
        <w:ind w:firstLineChars="200" w:firstLine="602"/>
        <w:jc w:val="left"/>
        <w:rPr>
          <w:rFonts w:ascii="仿宋" w:eastAsia="仿宋" w:hAnsi="仿宋" w:cs="Times New Roman"/>
          <w:b/>
          <w:sz w:val="30"/>
          <w:szCs w:val="30"/>
        </w:rPr>
      </w:pPr>
      <w:r w:rsidRPr="009F4F14">
        <w:rPr>
          <w:rFonts w:ascii="仿宋" w:eastAsia="仿宋" w:hAnsi="仿宋" w:cs="Times New Roman" w:hint="eastAsia"/>
          <w:b/>
          <w:sz w:val="30"/>
          <w:szCs w:val="30"/>
        </w:rPr>
        <w:t>我单位属全额拨款的机关事业单位，无机关运行经费</w:t>
      </w:r>
      <w:r w:rsidRPr="009F4F14">
        <w:rPr>
          <w:rFonts w:ascii="仿宋" w:eastAsia="仿宋" w:hAnsi="仿宋" w:cs="仿宋_GB2312" w:hint="eastAsia"/>
          <w:b/>
          <w:bCs/>
          <w:sz w:val="30"/>
          <w:szCs w:val="30"/>
        </w:rPr>
        <w:t>预</w:t>
      </w:r>
      <w:r w:rsidRPr="009F4F14">
        <w:rPr>
          <w:rFonts w:ascii="仿宋" w:eastAsia="仿宋" w:hAnsi="仿宋" w:cs="Times New Roman" w:hint="eastAsia"/>
          <w:sz w:val="30"/>
          <w:szCs w:val="30"/>
        </w:rPr>
        <w:t>算</w:t>
      </w:r>
      <w:r w:rsidRPr="009F4F14">
        <w:rPr>
          <w:rFonts w:ascii="仿宋" w:eastAsia="仿宋" w:hAnsi="仿宋" w:cs="Times New Roman" w:hint="eastAsia"/>
          <w:b/>
          <w:sz w:val="30"/>
          <w:szCs w:val="30"/>
        </w:rPr>
        <w:t>安排。</w:t>
      </w:r>
    </w:p>
    <w:p w:rsidR="009F4F14" w:rsidRDefault="009F4F14" w:rsidP="00476323">
      <w:pPr>
        <w:jc w:val="center"/>
      </w:pPr>
    </w:p>
    <w:sectPr w:rsidR="009F4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23"/>
    <w:rsid w:val="0020094F"/>
    <w:rsid w:val="00476323"/>
    <w:rsid w:val="00781907"/>
    <w:rsid w:val="009A4F25"/>
    <w:rsid w:val="009F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4</cp:revision>
  <dcterms:created xsi:type="dcterms:W3CDTF">2017-10-27T07:28:00Z</dcterms:created>
  <dcterms:modified xsi:type="dcterms:W3CDTF">2017-10-27T08:20:00Z</dcterms:modified>
</cp:coreProperties>
</file>