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6F7" w:rsidRDefault="00DF76F7" w:rsidP="003A17B5">
      <w:pPr>
        <w:spacing w:line="360" w:lineRule="auto"/>
        <w:rPr>
          <w:color w:val="000000"/>
          <w:sz w:val="72"/>
          <w:szCs w:val="72"/>
        </w:rPr>
      </w:pPr>
    </w:p>
    <w:p w:rsidR="00DF76F7" w:rsidRDefault="00DF76F7" w:rsidP="003A17B5">
      <w:pPr>
        <w:spacing w:line="360" w:lineRule="auto"/>
        <w:rPr>
          <w:color w:val="000000"/>
          <w:sz w:val="72"/>
          <w:szCs w:val="72"/>
        </w:rPr>
      </w:pPr>
    </w:p>
    <w:p w:rsidR="00DF76F7" w:rsidRDefault="00DF76F7" w:rsidP="003A17B5">
      <w:pPr>
        <w:spacing w:line="360" w:lineRule="auto"/>
        <w:rPr>
          <w:color w:val="000000"/>
          <w:sz w:val="72"/>
          <w:szCs w:val="72"/>
        </w:rPr>
      </w:pPr>
    </w:p>
    <w:p w:rsidR="00DF76F7" w:rsidRDefault="00DF76F7" w:rsidP="003A17B5">
      <w:pPr>
        <w:spacing w:line="360" w:lineRule="auto"/>
        <w:rPr>
          <w:color w:val="000000"/>
          <w:sz w:val="72"/>
          <w:szCs w:val="72"/>
        </w:rPr>
      </w:pPr>
    </w:p>
    <w:p w:rsidR="00DF76F7" w:rsidRDefault="00DF76F7" w:rsidP="003A17B5">
      <w:pPr>
        <w:spacing w:line="360" w:lineRule="auto"/>
        <w:rPr>
          <w:color w:val="000000"/>
          <w:sz w:val="72"/>
          <w:szCs w:val="72"/>
        </w:rPr>
      </w:pPr>
    </w:p>
    <w:p w:rsidR="00DF76F7" w:rsidRDefault="00DF76F7" w:rsidP="003A17B5">
      <w:pPr>
        <w:spacing w:line="360" w:lineRule="auto"/>
        <w:rPr>
          <w:color w:val="000000"/>
          <w:sz w:val="72"/>
          <w:szCs w:val="72"/>
        </w:rPr>
      </w:pPr>
      <w:r w:rsidRPr="003A17B5">
        <w:rPr>
          <w:rFonts w:cs="宋体" w:hint="eastAsia"/>
          <w:color w:val="000000"/>
          <w:sz w:val="72"/>
          <w:szCs w:val="72"/>
        </w:rPr>
        <w:t>湛江湾（北部）海岸带综合</w:t>
      </w:r>
    </w:p>
    <w:p w:rsidR="00DF76F7" w:rsidRPr="003A17B5" w:rsidRDefault="00DF76F7" w:rsidP="003A17B5">
      <w:pPr>
        <w:spacing w:line="360" w:lineRule="auto"/>
        <w:rPr>
          <w:color w:val="000000"/>
          <w:sz w:val="72"/>
          <w:szCs w:val="72"/>
        </w:rPr>
      </w:pPr>
      <w:bookmarkStart w:id="0" w:name="_GoBack"/>
      <w:bookmarkEnd w:id="0"/>
      <w:r w:rsidRPr="003A17B5">
        <w:rPr>
          <w:rFonts w:cs="宋体" w:hint="eastAsia"/>
          <w:color w:val="000000"/>
          <w:sz w:val="72"/>
          <w:szCs w:val="72"/>
        </w:rPr>
        <w:t>整治及修复项目透水构筑物</w:t>
      </w:r>
    </w:p>
    <w:p w:rsidR="00DF76F7" w:rsidRPr="003A17B5" w:rsidRDefault="00DF76F7" w:rsidP="0037096B">
      <w:pPr>
        <w:spacing w:line="360" w:lineRule="auto"/>
        <w:ind w:firstLineChars="200" w:firstLine="31680"/>
        <w:rPr>
          <w:color w:val="000000"/>
          <w:sz w:val="72"/>
          <w:szCs w:val="72"/>
        </w:rPr>
      </w:pPr>
      <w:r w:rsidRPr="003A17B5">
        <w:rPr>
          <w:rFonts w:cs="宋体" w:hint="eastAsia"/>
          <w:color w:val="000000"/>
          <w:sz w:val="72"/>
          <w:szCs w:val="72"/>
        </w:rPr>
        <w:t>海洋环境影响报告书</w:t>
      </w:r>
    </w:p>
    <w:p w:rsidR="00DF76F7" w:rsidRPr="003A17B5" w:rsidRDefault="00DF76F7" w:rsidP="0037096B">
      <w:pPr>
        <w:spacing w:line="360" w:lineRule="auto"/>
        <w:ind w:firstLineChars="200" w:firstLine="31680"/>
        <w:rPr>
          <w:color w:val="000000"/>
          <w:sz w:val="72"/>
          <w:szCs w:val="72"/>
        </w:rPr>
      </w:pPr>
    </w:p>
    <w:p w:rsidR="00DF76F7" w:rsidRPr="003A17B5" w:rsidRDefault="00DF76F7" w:rsidP="003A17B5">
      <w:pPr>
        <w:spacing w:line="360" w:lineRule="auto"/>
        <w:jc w:val="center"/>
        <w:rPr>
          <w:color w:val="000000"/>
          <w:sz w:val="72"/>
          <w:szCs w:val="72"/>
        </w:rPr>
        <w:sectPr w:rsidR="00DF76F7" w:rsidRPr="003A17B5">
          <w:headerReference w:type="default" r:id="rId7"/>
          <w:pgSz w:w="11906" w:h="16838"/>
          <w:pgMar w:top="1418" w:right="1418" w:bottom="1418" w:left="1418" w:header="680" w:footer="788" w:gutter="0"/>
          <w:cols w:space="425"/>
          <w:docGrid w:type="lines" w:linePitch="312"/>
        </w:sectPr>
      </w:pPr>
      <w:r w:rsidRPr="003A17B5">
        <w:rPr>
          <w:rFonts w:cs="宋体" w:hint="eastAsia"/>
          <w:color w:val="000000"/>
          <w:sz w:val="72"/>
          <w:szCs w:val="72"/>
        </w:rPr>
        <w:t>公示简本</w:t>
      </w:r>
    </w:p>
    <w:p w:rsidR="00DF76F7" w:rsidRPr="00EE4612" w:rsidRDefault="00DF76F7" w:rsidP="006D53A4">
      <w:pPr>
        <w:pStyle w:val="Heading3"/>
        <w:numPr>
          <w:ilvl w:val="0"/>
          <w:numId w:val="0"/>
        </w:numPr>
        <w:spacing w:before="0" w:after="0" w:line="360" w:lineRule="auto"/>
        <w:rPr>
          <w:rFonts w:eastAsia="黑体"/>
          <w:sz w:val="30"/>
          <w:szCs w:val="30"/>
        </w:rPr>
      </w:pPr>
      <w:r>
        <w:rPr>
          <w:rFonts w:eastAsia="黑体"/>
          <w:sz w:val="30"/>
          <w:szCs w:val="30"/>
        </w:rPr>
        <w:t>1</w:t>
      </w:r>
      <w:r>
        <w:rPr>
          <w:rFonts w:eastAsia="黑体" w:cs="黑体" w:hint="eastAsia"/>
          <w:sz w:val="30"/>
          <w:szCs w:val="30"/>
        </w:rPr>
        <w:t>．</w:t>
      </w:r>
      <w:r w:rsidRPr="00EE4612">
        <w:rPr>
          <w:rFonts w:eastAsia="黑体" w:cs="黑体" w:hint="eastAsia"/>
          <w:sz w:val="30"/>
          <w:szCs w:val="30"/>
        </w:rPr>
        <w:t>工程概况及工程分析</w:t>
      </w:r>
    </w:p>
    <w:p w:rsidR="00DF76F7" w:rsidRDefault="00DF76F7" w:rsidP="006D53A4">
      <w:pPr>
        <w:spacing w:line="360" w:lineRule="auto"/>
        <w:ind w:firstLine="465"/>
        <w:rPr>
          <w:b/>
          <w:bCs/>
          <w:sz w:val="24"/>
          <w:szCs w:val="24"/>
        </w:rPr>
      </w:pPr>
      <w:r>
        <w:rPr>
          <w:rFonts w:cs="宋体" w:hint="eastAsia"/>
          <w:b/>
          <w:bCs/>
          <w:sz w:val="24"/>
          <w:szCs w:val="24"/>
        </w:rPr>
        <w:t>（</w:t>
      </w:r>
      <w:r>
        <w:rPr>
          <w:b/>
          <w:bCs/>
          <w:sz w:val="24"/>
          <w:szCs w:val="24"/>
        </w:rPr>
        <w:t>1</w:t>
      </w:r>
      <w:r>
        <w:rPr>
          <w:rFonts w:cs="宋体" w:hint="eastAsia"/>
          <w:b/>
          <w:bCs/>
          <w:sz w:val="24"/>
          <w:szCs w:val="24"/>
        </w:rPr>
        <w:t>）工程概况</w:t>
      </w:r>
    </w:p>
    <w:p w:rsidR="00DF76F7" w:rsidRPr="00410965" w:rsidRDefault="00DF76F7" w:rsidP="0037096B">
      <w:pPr>
        <w:spacing w:line="360" w:lineRule="auto"/>
        <w:ind w:firstLineChars="200" w:firstLine="31680"/>
        <w:rPr>
          <w:color w:val="000000"/>
          <w:sz w:val="24"/>
          <w:szCs w:val="24"/>
        </w:rPr>
      </w:pPr>
      <w:r w:rsidRPr="00410965">
        <w:rPr>
          <w:rFonts w:cs="宋体" w:hint="eastAsia"/>
          <w:color w:val="000000"/>
          <w:sz w:val="24"/>
          <w:szCs w:val="24"/>
        </w:rPr>
        <w:t>湛江湾（北部）海岸带综合整治及修复项目位于湛江市霞山区观海长廊段东侧海域，属新建项目。建设内容有：海上栈道、海上平台、海洋观测管理用房和观鸟台。本区为海上栈道科普教育区，栈道建设主要与现有红树林结合，部分穿插在红树林中，大部分依红树林边缘布置，形成若隐若现的视觉感。在观景线上既可以瞭望大海又可以观赏到红树林。主要功能有：科普教育平台、遮阴廊、汀步、观景平台等。</w:t>
      </w:r>
    </w:p>
    <w:p w:rsidR="00DF76F7" w:rsidRPr="00410965" w:rsidRDefault="00DF76F7" w:rsidP="0037096B">
      <w:pPr>
        <w:spacing w:line="360" w:lineRule="auto"/>
        <w:ind w:firstLineChars="200" w:firstLine="31680"/>
        <w:rPr>
          <w:color w:val="000000"/>
          <w:sz w:val="24"/>
          <w:szCs w:val="24"/>
        </w:rPr>
      </w:pPr>
      <w:r w:rsidRPr="00410965">
        <w:rPr>
          <w:rFonts w:cs="宋体" w:hint="eastAsia"/>
          <w:color w:val="000000"/>
          <w:sz w:val="24"/>
          <w:szCs w:val="24"/>
        </w:rPr>
        <w:t>拟建建（构）筑物主要有人行栈桥、平台和观鸟台等，其中人行栈桥长</w:t>
      </w:r>
      <w:r w:rsidRPr="00410965">
        <w:rPr>
          <w:color w:val="000000"/>
          <w:sz w:val="24"/>
          <w:szCs w:val="24"/>
        </w:rPr>
        <w:t>537m</w:t>
      </w:r>
      <w:r w:rsidRPr="00410965">
        <w:rPr>
          <w:rFonts w:cs="宋体" w:hint="eastAsia"/>
          <w:color w:val="000000"/>
          <w:sz w:val="24"/>
          <w:szCs w:val="24"/>
        </w:rPr>
        <w:t>，宽</w:t>
      </w:r>
      <w:r w:rsidRPr="00410965">
        <w:rPr>
          <w:color w:val="000000"/>
          <w:sz w:val="24"/>
          <w:szCs w:val="24"/>
        </w:rPr>
        <w:t>3.25m</w:t>
      </w:r>
      <w:r w:rsidRPr="00410965">
        <w:rPr>
          <w:rFonts w:cs="宋体" w:hint="eastAsia"/>
          <w:color w:val="000000"/>
          <w:sz w:val="24"/>
          <w:szCs w:val="24"/>
        </w:rPr>
        <w:t>；平台三个：平台</w:t>
      </w:r>
      <w:r w:rsidRPr="00410965">
        <w:rPr>
          <w:color w:val="000000"/>
          <w:sz w:val="24"/>
          <w:szCs w:val="24"/>
        </w:rPr>
        <w:t>1</w:t>
      </w:r>
      <w:r w:rsidRPr="00410965">
        <w:rPr>
          <w:rFonts w:cs="宋体" w:hint="eastAsia"/>
          <w:color w:val="000000"/>
          <w:sz w:val="24"/>
          <w:szCs w:val="24"/>
        </w:rPr>
        <w:t>直径</w:t>
      </w:r>
      <w:r w:rsidRPr="00410965">
        <w:rPr>
          <w:color w:val="000000"/>
          <w:sz w:val="24"/>
          <w:szCs w:val="24"/>
        </w:rPr>
        <w:t>20m</w:t>
      </w:r>
      <w:r w:rsidRPr="00410965">
        <w:rPr>
          <w:rFonts w:cs="宋体" w:hint="eastAsia"/>
          <w:color w:val="000000"/>
          <w:sz w:val="24"/>
          <w:szCs w:val="24"/>
        </w:rPr>
        <w:t>，平台</w:t>
      </w:r>
      <w:r w:rsidRPr="00410965">
        <w:rPr>
          <w:color w:val="000000"/>
          <w:sz w:val="24"/>
          <w:szCs w:val="24"/>
        </w:rPr>
        <w:t>2</w:t>
      </w:r>
      <w:r w:rsidRPr="00410965">
        <w:rPr>
          <w:rFonts w:cs="宋体" w:hint="eastAsia"/>
          <w:color w:val="000000"/>
          <w:sz w:val="24"/>
          <w:szCs w:val="24"/>
        </w:rPr>
        <w:t>直径</w:t>
      </w:r>
      <w:r w:rsidRPr="00410965">
        <w:rPr>
          <w:color w:val="000000"/>
          <w:sz w:val="24"/>
          <w:szCs w:val="24"/>
        </w:rPr>
        <w:t>12m</w:t>
      </w:r>
      <w:r w:rsidRPr="00410965">
        <w:rPr>
          <w:rFonts w:cs="宋体" w:hint="eastAsia"/>
          <w:color w:val="000000"/>
          <w:sz w:val="24"/>
          <w:szCs w:val="24"/>
        </w:rPr>
        <w:t>，大平台短轴</w:t>
      </w:r>
      <w:r w:rsidRPr="00410965">
        <w:rPr>
          <w:color w:val="000000"/>
          <w:sz w:val="24"/>
          <w:szCs w:val="24"/>
        </w:rPr>
        <w:t>25m</w:t>
      </w:r>
      <w:r w:rsidRPr="00410965">
        <w:rPr>
          <w:rFonts w:cs="宋体" w:hint="eastAsia"/>
          <w:color w:val="000000"/>
          <w:sz w:val="24"/>
          <w:szCs w:val="24"/>
        </w:rPr>
        <w:t>，长轴</w:t>
      </w:r>
      <w:r w:rsidRPr="00410965">
        <w:rPr>
          <w:color w:val="000000"/>
          <w:sz w:val="24"/>
          <w:szCs w:val="24"/>
        </w:rPr>
        <w:t>40m</w:t>
      </w:r>
      <w:r w:rsidRPr="00410965">
        <w:rPr>
          <w:rFonts w:cs="宋体" w:hint="eastAsia"/>
          <w:color w:val="000000"/>
          <w:sz w:val="24"/>
          <w:szCs w:val="24"/>
        </w:rPr>
        <w:t>；观鸟台为</w:t>
      </w:r>
      <w:r w:rsidRPr="00410965">
        <w:rPr>
          <w:color w:val="000000"/>
          <w:sz w:val="24"/>
          <w:szCs w:val="24"/>
        </w:rPr>
        <w:t>2</w:t>
      </w:r>
      <w:r w:rsidRPr="00410965">
        <w:rPr>
          <w:rFonts w:cs="宋体" w:hint="eastAsia"/>
          <w:color w:val="000000"/>
          <w:sz w:val="24"/>
          <w:szCs w:val="24"/>
        </w:rPr>
        <w:t>层构筑物，占地面积</w:t>
      </w:r>
      <w:r w:rsidRPr="00410965">
        <w:rPr>
          <w:color w:val="000000"/>
          <w:sz w:val="24"/>
          <w:szCs w:val="24"/>
        </w:rPr>
        <w:t>233m</w:t>
      </w:r>
      <w:r w:rsidRPr="00410965">
        <w:rPr>
          <w:color w:val="000000"/>
          <w:sz w:val="24"/>
          <w:szCs w:val="24"/>
          <w:vertAlign w:val="superscript"/>
        </w:rPr>
        <w:t>2</w:t>
      </w:r>
      <w:r w:rsidRPr="00410965">
        <w:rPr>
          <w:rFonts w:cs="宋体" w:hint="eastAsia"/>
          <w:color w:val="000000"/>
          <w:sz w:val="24"/>
          <w:szCs w:val="24"/>
        </w:rPr>
        <w:t>。建筑物的走向与现有后方道路走向基本平行，大致为南北走向。</w:t>
      </w:r>
    </w:p>
    <w:p w:rsidR="00DF76F7" w:rsidRPr="00410965" w:rsidRDefault="00DF76F7" w:rsidP="0037096B">
      <w:pPr>
        <w:spacing w:line="360" w:lineRule="auto"/>
        <w:ind w:firstLineChars="200" w:firstLine="31680"/>
        <w:rPr>
          <w:color w:val="000000"/>
          <w:sz w:val="24"/>
          <w:szCs w:val="24"/>
        </w:rPr>
      </w:pPr>
      <w:r w:rsidRPr="00410965">
        <w:rPr>
          <w:rFonts w:cs="宋体" w:hint="eastAsia"/>
          <w:color w:val="000000"/>
          <w:sz w:val="24"/>
          <w:szCs w:val="24"/>
        </w:rPr>
        <w:t>湛江湾（北部）海岸带综合整治及修复项目总投资</w:t>
      </w:r>
      <w:r w:rsidRPr="00410965">
        <w:rPr>
          <w:color w:val="000000"/>
          <w:sz w:val="24"/>
          <w:szCs w:val="24"/>
        </w:rPr>
        <w:t>2284</w:t>
      </w:r>
      <w:r w:rsidRPr="00410965">
        <w:rPr>
          <w:rFonts w:cs="宋体" w:hint="eastAsia"/>
          <w:color w:val="000000"/>
          <w:sz w:val="24"/>
          <w:szCs w:val="24"/>
        </w:rPr>
        <w:t>万元，申请用海总面积为</w:t>
      </w:r>
      <w:r w:rsidRPr="00410965">
        <w:rPr>
          <w:color w:val="000000"/>
          <w:sz w:val="24"/>
          <w:szCs w:val="24"/>
        </w:rPr>
        <w:t>0.5997hm</w:t>
      </w:r>
      <w:r w:rsidRPr="00410965">
        <w:rPr>
          <w:color w:val="000000"/>
          <w:sz w:val="24"/>
          <w:szCs w:val="24"/>
          <w:vertAlign w:val="superscript"/>
        </w:rPr>
        <w:t>2</w:t>
      </w:r>
      <w:r w:rsidRPr="00410965">
        <w:rPr>
          <w:rFonts w:cs="宋体" w:hint="eastAsia"/>
          <w:color w:val="000000"/>
          <w:sz w:val="24"/>
          <w:szCs w:val="24"/>
        </w:rPr>
        <w:t>，占用岸线约</w:t>
      </w:r>
      <w:r w:rsidRPr="00410965">
        <w:rPr>
          <w:color w:val="000000"/>
          <w:sz w:val="24"/>
          <w:szCs w:val="24"/>
        </w:rPr>
        <w:t>159m</w:t>
      </w:r>
      <w:r w:rsidRPr="00410965">
        <w:rPr>
          <w:rFonts w:cs="宋体" w:hint="eastAsia"/>
          <w:color w:val="000000"/>
          <w:sz w:val="24"/>
          <w:szCs w:val="24"/>
        </w:rPr>
        <w:t>，申请用海期限为二十五年。</w:t>
      </w:r>
      <w:r w:rsidRPr="00410965">
        <w:rPr>
          <w:color w:val="000000"/>
          <w:sz w:val="24"/>
          <w:szCs w:val="24"/>
        </w:rPr>
        <w:t xml:space="preserve"> </w:t>
      </w:r>
    </w:p>
    <w:p w:rsidR="00DF76F7" w:rsidRDefault="00DF76F7" w:rsidP="006D53A4">
      <w:pPr>
        <w:spacing w:line="360" w:lineRule="auto"/>
        <w:ind w:firstLine="465"/>
        <w:rPr>
          <w:b/>
          <w:bCs/>
          <w:kern w:val="0"/>
          <w:sz w:val="24"/>
          <w:szCs w:val="24"/>
        </w:rPr>
      </w:pPr>
      <w:r>
        <w:rPr>
          <w:rFonts w:cs="宋体" w:hint="eastAsia"/>
          <w:b/>
          <w:bCs/>
          <w:kern w:val="0"/>
          <w:sz w:val="24"/>
          <w:szCs w:val="24"/>
        </w:rPr>
        <w:t>（</w:t>
      </w:r>
      <w:r>
        <w:rPr>
          <w:b/>
          <w:bCs/>
          <w:kern w:val="0"/>
          <w:sz w:val="24"/>
          <w:szCs w:val="24"/>
        </w:rPr>
        <w:t>2</w:t>
      </w:r>
      <w:r>
        <w:rPr>
          <w:rFonts w:cs="宋体" w:hint="eastAsia"/>
          <w:b/>
          <w:bCs/>
          <w:kern w:val="0"/>
          <w:sz w:val="24"/>
          <w:szCs w:val="24"/>
        </w:rPr>
        <w:t>）工程分析</w:t>
      </w:r>
    </w:p>
    <w:p w:rsidR="00DF76F7" w:rsidRPr="00410965" w:rsidRDefault="00DF76F7" w:rsidP="006D53A4">
      <w:pPr>
        <w:spacing w:line="360" w:lineRule="auto"/>
        <w:ind w:firstLine="465"/>
        <w:rPr>
          <w:color w:val="000000"/>
          <w:sz w:val="24"/>
          <w:szCs w:val="24"/>
        </w:rPr>
      </w:pPr>
      <w:r w:rsidRPr="00410965">
        <w:rPr>
          <w:rFonts w:cs="宋体" w:hint="eastAsia"/>
          <w:color w:val="000000"/>
          <w:sz w:val="24"/>
          <w:szCs w:val="24"/>
        </w:rPr>
        <w:t>本项目海上栈桥桩基采用钻孔灌注桩，本工程最大的泥沙产生环节为钻孔抽泥清孔过程。海上栈桥桩基护筒施打过程中均会扰动海底周边底泥，使部分悬浮泥沙再次悬浮。根据类比分析，钢护筒施工过程悬浮泥沙源强约为</w:t>
      </w:r>
      <w:r w:rsidRPr="00410965">
        <w:rPr>
          <w:color w:val="000000"/>
          <w:sz w:val="24"/>
          <w:szCs w:val="24"/>
        </w:rPr>
        <w:t>0.05kg/s</w:t>
      </w:r>
      <w:r w:rsidRPr="00410965">
        <w:rPr>
          <w:rFonts w:cs="宋体" w:hint="eastAsia"/>
          <w:color w:val="000000"/>
          <w:sz w:val="24"/>
          <w:szCs w:val="24"/>
        </w:rPr>
        <w:t>，钻孔注桩过程源强</w:t>
      </w:r>
      <w:r w:rsidRPr="00410965">
        <w:rPr>
          <w:color w:val="000000"/>
          <w:sz w:val="24"/>
          <w:szCs w:val="24"/>
        </w:rPr>
        <w:t>&lt;0.05kg/s</w:t>
      </w:r>
      <w:r w:rsidRPr="00410965">
        <w:rPr>
          <w:rFonts w:cs="宋体" w:hint="eastAsia"/>
          <w:color w:val="000000"/>
          <w:sz w:val="24"/>
          <w:szCs w:val="24"/>
        </w:rPr>
        <w:t>，钢管桩施打过程源强约为</w:t>
      </w:r>
      <w:r w:rsidRPr="00410965">
        <w:rPr>
          <w:color w:val="000000"/>
          <w:sz w:val="24"/>
          <w:szCs w:val="24"/>
        </w:rPr>
        <w:t>0.1kg/s</w:t>
      </w:r>
      <w:r w:rsidRPr="00410965">
        <w:rPr>
          <w:rFonts w:cs="宋体" w:hint="eastAsia"/>
          <w:color w:val="000000"/>
          <w:sz w:val="24"/>
          <w:szCs w:val="24"/>
        </w:rPr>
        <w:t>。但钢护筒内水体中含有大量的悬浮泥沙，这部分废水泥沙的产生量与管桩下压的深度、管桩体积和施工抽水工况等因素有关，其进入海洋环境的泄漏量可按产生量的</w:t>
      </w:r>
      <w:r w:rsidRPr="00410965">
        <w:rPr>
          <w:color w:val="000000"/>
          <w:sz w:val="24"/>
          <w:szCs w:val="24"/>
        </w:rPr>
        <w:t xml:space="preserve"> 5%</w:t>
      </w:r>
      <w:r w:rsidRPr="00410965">
        <w:rPr>
          <w:rFonts w:cs="宋体" w:hint="eastAsia"/>
          <w:color w:val="000000"/>
          <w:sz w:val="24"/>
          <w:szCs w:val="24"/>
        </w:rPr>
        <w:t>估算。预计灌注桩工期约为</w:t>
      </w:r>
      <w:r w:rsidRPr="00410965">
        <w:rPr>
          <w:color w:val="000000"/>
          <w:sz w:val="24"/>
          <w:szCs w:val="24"/>
        </w:rPr>
        <w:t>40</w:t>
      </w:r>
      <w:r w:rsidRPr="00410965">
        <w:rPr>
          <w:rFonts w:cs="宋体" w:hint="eastAsia"/>
          <w:color w:val="000000"/>
          <w:sz w:val="24"/>
          <w:szCs w:val="24"/>
        </w:rPr>
        <w:t>天完成。根据施工进度的要求，钻孔桩为</w:t>
      </w:r>
      <w:r w:rsidRPr="00410965">
        <w:rPr>
          <w:color w:val="000000"/>
          <w:sz w:val="24"/>
          <w:szCs w:val="24"/>
        </w:rPr>
        <w:t xml:space="preserve"> 4.5</w:t>
      </w:r>
      <w:r w:rsidRPr="00410965">
        <w:rPr>
          <w:rFonts w:cs="宋体" w:hint="eastAsia"/>
          <w:color w:val="000000"/>
          <w:sz w:val="24"/>
          <w:szCs w:val="24"/>
        </w:rPr>
        <w:t>孔</w:t>
      </w:r>
      <w:r w:rsidRPr="00410965">
        <w:rPr>
          <w:color w:val="000000"/>
          <w:sz w:val="24"/>
          <w:szCs w:val="24"/>
        </w:rPr>
        <w:t>/</w:t>
      </w:r>
      <w:r w:rsidRPr="00410965">
        <w:rPr>
          <w:rFonts w:cs="宋体" w:hint="eastAsia"/>
          <w:color w:val="000000"/>
          <w:sz w:val="24"/>
          <w:szCs w:val="24"/>
        </w:rPr>
        <w:t>天，则平均单桩悬浮物泄漏源强为</w:t>
      </w:r>
      <w:r w:rsidRPr="00410965">
        <w:rPr>
          <w:color w:val="000000"/>
          <w:sz w:val="24"/>
          <w:szCs w:val="24"/>
        </w:rPr>
        <w:t>0.28kg/s</w:t>
      </w:r>
      <w:r w:rsidRPr="00410965">
        <w:rPr>
          <w:rFonts w:cs="宋体" w:hint="eastAsia"/>
          <w:color w:val="000000"/>
          <w:sz w:val="24"/>
          <w:szCs w:val="24"/>
        </w:rPr>
        <w:t>。</w:t>
      </w:r>
    </w:p>
    <w:p w:rsidR="00DF76F7" w:rsidRPr="00D36CB5" w:rsidRDefault="00DF76F7" w:rsidP="006D53A4">
      <w:pPr>
        <w:spacing w:line="360" w:lineRule="auto"/>
        <w:ind w:firstLine="465"/>
        <w:rPr>
          <w:color w:val="FF0000"/>
          <w:sz w:val="24"/>
          <w:szCs w:val="24"/>
        </w:rPr>
      </w:pPr>
      <w:r w:rsidRPr="00410965">
        <w:rPr>
          <w:rFonts w:cs="宋体" w:hint="eastAsia"/>
          <w:color w:val="000000"/>
          <w:sz w:val="24"/>
          <w:szCs w:val="24"/>
        </w:rPr>
        <w:t>施工人员的生活污水包括洗涤用水和粪便污水。施工人员的生活用水量按</w:t>
      </w:r>
      <w:r w:rsidRPr="00410965">
        <w:rPr>
          <w:color w:val="000000"/>
          <w:sz w:val="24"/>
          <w:szCs w:val="24"/>
        </w:rPr>
        <w:t>100L/d•</w:t>
      </w:r>
      <w:r w:rsidRPr="00410965">
        <w:rPr>
          <w:rFonts w:cs="宋体" w:hint="eastAsia"/>
          <w:color w:val="000000"/>
          <w:sz w:val="24"/>
          <w:szCs w:val="24"/>
        </w:rPr>
        <w:t>人计，排水系数为</w:t>
      </w:r>
      <w:r w:rsidRPr="00410965">
        <w:rPr>
          <w:color w:val="000000"/>
          <w:sz w:val="24"/>
          <w:szCs w:val="24"/>
        </w:rPr>
        <w:t>0.85</w:t>
      </w:r>
      <w:r w:rsidRPr="00410965">
        <w:rPr>
          <w:rFonts w:cs="宋体" w:hint="eastAsia"/>
          <w:color w:val="000000"/>
          <w:sz w:val="24"/>
          <w:szCs w:val="24"/>
        </w:rPr>
        <w:t>。整个施工期营地生活污水产生量约</w:t>
      </w:r>
      <w:r w:rsidRPr="00410965">
        <w:rPr>
          <w:color w:val="000000"/>
          <w:sz w:val="24"/>
          <w:szCs w:val="24"/>
        </w:rPr>
        <w:t>1.7m</w:t>
      </w:r>
      <w:r w:rsidRPr="00410965">
        <w:rPr>
          <w:color w:val="000000"/>
          <w:sz w:val="24"/>
          <w:szCs w:val="24"/>
          <w:vertAlign w:val="superscript"/>
        </w:rPr>
        <w:t>3</w:t>
      </w:r>
      <w:r w:rsidRPr="00410965">
        <w:rPr>
          <w:color w:val="000000"/>
          <w:sz w:val="24"/>
          <w:szCs w:val="24"/>
        </w:rPr>
        <w:t>/d</w:t>
      </w:r>
      <w:r w:rsidRPr="00410965">
        <w:rPr>
          <w:rFonts w:cs="宋体" w:hint="eastAsia"/>
          <w:color w:val="000000"/>
          <w:sz w:val="24"/>
          <w:szCs w:val="24"/>
        </w:rPr>
        <w:t>。本项目施工期产生的生活污水排入施工营地内的临时厕所内，由槽罐车对生活污水定期抽运，送至附近污水处理站处理。</w:t>
      </w:r>
    </w:p>
    <w:p w:rsidR="00DF76F7" w:rsidRPr="00410965" w:rsidRDefault="00DF76F7" w:rsidP="006D53A4">
      <w:pPr>
        <w:spacing w:line="360" w:lineRule="auto"/>
        <w:ind w:firstLine="465"/>
        <w:rPr>
          <w:b/>
          <w:bCs/>
          <w:color w:val="000000"/>
          <w:sz w:val="24"/>
          <w:szCs w:val="24"/>
        </w:rPr>
      </w:pPr>
      <w:r w:rsidRPr="00410965">
        <w:rPr>
          <w:rFonts w:cs="宋体" w:hint="eastAsia"/>
          <w:color w:val="000000"/>
          <w:sz w:val="24"/>
          <w:szCs w:val="24"/>
        </w:rPr>
        <w:t>施工废水产生于施工过程构筑物原料及设备的冲洗。根据类比调查有关资料结果，每立方米砼搅拌施工约产生废水</w:t>
      </w:r>
      <w:r w:rsidRPr="00410965">
        <w:rPr>
          <w:color w:val="000000"/>
          <w:sz w:val="24"/>
          <w:szCs w:val="24"/>
        </w:rPr>
        <w:t>0.16 m</w:t>
      </w:r>
      <w:r w:rsidRPr="00410965">
        <w:rPr>
          <w:color w:val="000000"/>
          <w:sz w:val="24"/>
          <w:szCs w:val="24"/>
          <w:vertAlign w:val="superscript"/>
        </w:rPr>
        <w:t>3</w:t>
      </w:r>
      <w:r w:rsidRPr="00410965">
        <w:rPr>
          <w:rFonts w:cs="宋体" w:hint="eastAsia"/>
          <w:color w:val="000000"/>
          <w:sz w:val="24"/>
          <w:szCs w:val="24"/>
        </w:rPr>
        <w:t>，则施工期废水产生量为</w:t>
      </w:r>
      <w:r w:rsidRPr="00410965">
        <w:rPr>
          <w:color w:val="000000"/>
          <w:sz w:val="24"/>
          <w:szCs w:val="24"/>
        </w:rPr>
        <w:t>4320 m</w:t>
      </w:r>
      <w:r w:rsidRPr="00410965">
        <w:rPr>
          <w:color w:val="000000"/>
          <w:sz w:val="24"/>
          <w:szCs w:val="24"/>
          <w:vertAlign w:val="superscript"/>
        </w:rPr>
        <w:t>3</w:t>
      </w:r>
      <w:r w:rsidRPr="00410965">
        <w:rPr>
          <w:rFonts w:cs="宋体" w:hint="eastAsia"/>
          <w:color w:val="000000"/>
          <w:sz w:val="24"/>
          <w:szCs w:val="24"/>
        </w:rPr>
        <w:t>，平均</w:t>
      </w:r>
      <w:r w:rsidRPr="00410965">
        <w:rPr>
          <w:color w:val="000000"/>
          <w:sz w:val="24"/>
          <w:szCs w:val="24"/>
        </w:rPr>
        <w:t>14.4</w:t>
      </w:r>
      <w:r w:rsidRPr="00410965">
        <w:rPr>
          <w:color w:val="000000"/>
        </w:rPr>
        <w:t xml:space="preserve"> m</w:t>
      </w:r>
      <w:r w:rsidRPr="00410965">
        <w:rPr>
          <w:color w:val="000000"/>
          <w:sz w:val="24"/>
          <w:szCs w:val="24"/>
          <w:vertAlign w:val="superscript"/>
        </w:rPr>
        <w:t>3</w:t>
      </w:r>
      <w:r w:rsidRPr="00410965">
        <w:rPr>
          <w:color w:val="000000"/>
        </w:rPr>
        <w:t>/d</w:t>
      </w:r>
      <w:r w:rsidRPr="00410965">
        <w:rPr>
          <w:rFonts w:cs="宋体" w:hint="eastAsia"/>
          <w:color w:val="000000"/>
          <w:sz w:val="24"/>
          <w:szCs w:val="24"/>
        </w:rPr>
        <w:t>。施工废水可收集到指定地点，经沉淀处理后可循环回用。</w:t>
      </w:r>
    </w:p>
    <w:p w:rsidR="00DF76F7" w:rsidRPr="00410965" w:rsidRDefault="00DF76F7" w:rsidP="006D53A4">
      <w:pPr>
        <w:spacing w:line="360" w:lineRule="auto"/>
        <w:ind w:firstLine="465"/>
        <w:rPr>
          <w:color w:val="000000"/>
          <w:sz w:val="24"/>
          <w:szCs w:val="24"/>
        </w:rPr>
      </w:pPr>
      <w:r w:rsidRPr="00410965">
        <w:rPr>
          <w:rFonts w:cs="宋体" w:hint="eastAsia"/>
          <w:color w:val="000000"/>
          <w:sz w:val="24"/>
          <w:szCs w:val="24"/>
        </w:rPr>
        <w:t>本项目施工期固体废物来源主要为施工人员产生的生活垃圾，生活垃圾产生量按</w:t>
      </w:r>
      <w:r w:rsidRPr="00410965">
        <w:rPr>
          <w:color w:val="000000"/>
          <w:sz w:val="24"/>
          <w:szCs w:val="24"/>
        </w:rPr>
        <w:t>1.0kg/d•</w:t>
      </w:r>
      <w:r w:rsidRPr="00410965">
        <w:rPr>
          <w:rFonts w:cs="宋体" w:hint="eastAsia"/>
          <w:color w:val="000000"/>
          <w:sz w:val="24"/>
          <w:szCs w:val="24"/>
        </w:rPr>
        <w:t>人计，则整个施工期生活垃圾产生量约</w:t>
      </w:r>
      <w:r w:rsidRPr="00410965">
        <w:rPr>
          <w:color w:val="000000"/>
          <w:sz w:val="24"/>
          <w:szCs w:val="24"/>
        </w:rPr>
        <w:t>1.8t</w:t>
      </w:r>
      <w:r w:rsidRPr="00410965">
        <w:rPr>
          <w:rFonts w:cs="宋体" w:hint="eastAsia"/>
          <w:color w:val="000000"/>
          <w:sz w:val="24"/>
          <w:szCs w:val="24"/>
        </w:rPr>
        <w:t>。生活垃圾应集中收集后，由所属当地环卫部门统一处置，禁止将生活垃圾扔入附近海域。</w:t>
      </w:r>
    </w:p>
    <w:p w:rsidR="00DF76F7" w:rsidRPr="00410965" w:rsidRDefault="00DF76F7" w:rsidP="0037096B">
      <w:pPr>
        <w:spacing w:line="360" w:lineRule="auto"/>
        <w:ind w:firstLineChars="200" w:firstLine="31680"/>
        <w:rPr>
          <w:rFonts w:hAnsi="宋体"/>
          <w:color w:val="000000"/>
          <w:kern w:val="0"/>
          <w:sz w:val="24"/>
          <w:szCs w:val="24"/>
          <w:lang/>
        </w:rPr>
      </w:pPr>
      <w:r w:rsidRPr="00410965">
        <w:rPr>
          <w:rFonts w:hAnsi="宋体" w:cs="宋体" w:hint="eastAsia"/>
          <w:color w:val="000000"/>
          <w:kern w:val="0"/>
          <w:sz w:val="24"/>
          <w:szCs w:val="24"/>
          <w:lang/>
        </w:rPr>
        <w:t>栈桥位于</w:t>
      </w:r>
      <w:r w:rsidRPr="00410965">
        <w:rPr>
          <w:rFonts w:cs="宋体" w:hint="eastAsia"/>
          <w:color w:val="000000"/>
          <w:sz w:val="24"/>
          <w:szCs w:val="24"/>
        </w:rPr>
        <w:t>霞山区观海长廊段东侧海域</w:t>
      </w:r>
      <w:r w:rsidRPr="00410965">
        <w:rPr>
          <w:rFonts w:hAnsi="宋体" w:cs="宋体" w:hint="eastAsia"/>
          <w:color w:val="000000"/>
          <w:kern w:val="0"/>
          <w:sz w:val="24"/>
          <w:szCs w:val="24"/>
          <w:lang/>
        </w:rPr>
        <w:t>，</w:t>
      </w:r>
      <w:r w:rsidRPr="00410965">
        <w:rPr>
          <w:rFonts w:hAnsi="宋体" w:cs="宋体" w:hint="eastAsia"/>
          <w:color w:val="000000"/>
          <w:kern w:val="0"/>
          <w:sz w:val="24"/>
          <w:szCs w:val="24"/>
          <w:lang/>
        </w:rPr>
        <w:t>工程建设基本不</w:t>
      </w:r>
      <w:r w:rsidRPr="00410965">
        <w:rPr>
          <w:rFonts w:hAnsi="宋体" w:cs="宋体" w:hint="eastAsia"/>
          <w:color w:val="000000"/>
          <w:kern w:val="0"/>
          <w:sz w:val="24"/>
          <w:szCs w:val="24"/>
          <w:lang/>
        </w:rPr>
        <w:t>改变</w:t>
      </w:r>
      <w:r w:rsidRPr="00410965">
        <w:rPr>
          <w:rFonts w:hAnsi="宋体" w:cs="宋体" w:hint="eastAsia"/>
          <w:color w:val="000000"/>
          <w:kern w:val="0"/>
          <w:sz w:val="24"/>
          <w:szCs w:val="24"/>
          <w:lang/>
        </w:rPr>
        <w:t>潮流动力</w:t>
      </w:r>
      <w:r w:rsidRPr="00410965">
        <w:rPr>
          <w:rFonts w:hAnsi="宋体" w:cs="宋体" w:hint="eastAsia"/>
          <w:color w:val="000000"/>
          <w:kern w:val="0"/>
          <w:sz w:val="24"/>
          <w:szCs w:val="24"/>
          <w:lang/>
        </w:rPr>
        <w:t>条件和含沙量分布，</w:t>
      </w:r>
      <w:r w:rsidRPr="00410965">
        <w:rPr>
          <w:rFonts w:hAnsi="宋体" w:cs="宋体" w:hint="eastAsia"/>
          <w:color w:val="000000"/>
          <w:kern w:val="0"/>
          <w:sz w:val="24"/>
          <w:szCs w:val="24"/>
          <w:lang/>
        </w:rPr>
        <w:t>因此不会引起海域</w:t>
      </w:r>
      <w:r w:rsidRPr="00410965">
        <w:rPr>
          <w:rFonts w:hAnsi="宋体" w:cs="宋体" w:hint="eastAsia"/>
          <w:color w:val="000000"/>
          <w:kern w:val="0"/>
          <w:sz w:val="24"/>
          <w:szCs w:val="24"/>
          <w:lang/>
        </w:rPr>
        <w:t>引起海床变化。</w:t>
      </w:r>
    </w:p>
    <w:p w:rsidR="00DF76F7" w:rsidRPr="00410965" w:rsidRDefault="00DF76F7" w:rsidP="006D53A4">
      <w:pPr>
        <w:spacing w:line="360" w:lineRule="auto"/>
        <w:ind w:firstLine="465"/>
        <w:rPr>
          <w:color w:val="000000"/>
          <w:sz w:val="24"/>
          <w:szCs w:val="24"/>
        </w:rPr>
      </w:pPr>
      <w:r w:rsidRPr="00410965">
        <w:rPr>
          <w:rFonts w:cs="宋体" w:hint="eastAsia"/>
          <w:color w:val="000000"/>
          <w:sz w:val="24"/>
          <w:szCs w:val="24"/>
        </w:rPr>
        <w:t>施工期桩基作业将破坏作业区的底栖生物，造成海洋生物资源损失。同时，施工产生的</w:t>
      </w:r>
      <w:r w:rsidRPr="00410965">
        <w:rPr>
          <w:color w:val="000000"/>
          <w:sz w:val="24"/>
          <w:szCs w:val="24"/>
        </w:rPr>
        <w:t>SS</w:t>
      </w:r>
      <w:r w:rsidRPr="00410965">
        <w:rPr>
          <w:rFonts w:cs="宋体" w:hint="eastAsia"/>
          <w:color w:val="000000"/>
          <w:sz w:val="24"/>
          <w:szCs w:val="24"/>
        </w:rPr>
        <w:t>导致海水透明的下降，影响浮游植物光合作用，降低初级生产力水平；</w:t>
      </w:r>
      <w:r w:rsidRPr="00410965">
        <w:rPr>
          <w:color w:val="000000"/>
          <w:sz w:val="24"/>
          <w:szCs w:val="24"/>
        </w:rPr>
        <w:t>SS</w:t>
      </w:r>
      <w:r w:rsidRPr="00410965">
        <w:rPr>
          <w:rFonts w:cs="宋体" w:hint="eastAsia"/>
          <w:color w:val="000000"/>
          <w:sz w:val="24"/>
          <w:szCs w:val="24"/>
        </w:rPr>
        <w:t>也会对浮游动物、游泳动物等的活动产生一定影响。</w:t>
      </w:r>
    </w:p>
    <w:p w:rsidR="00DF76F7" w:rsidRPr="00410965" w:rsidRDefault="00DF76F7" w:rsidP="0037096B">
      <w:pPr>
        <w:spacing w:line="360" w:lineRule="auto"/>
        <w:ind w:firstLineChars="200" w:firstLine="31680"/>
        <w:rPr>
          <w:color w:val="000000"/>
          <w:sz w:val="24"/>
          <w:szCs w:val="24"/>
        </w:rPr>
      </w:pPr>
      <w:r w:rsidRPr="00410965">
        <w:rPr>
          <w:rFonts w:cs="宋体" w:hint="eastAsia"/>
          <w:color w:val="000000"/>
          <w:sz w:val="24"/>
          <w:szCs w:val="24"/>
        </w:rPr>
        <w:t>本工程属于非污染工程，运营期间栈桥和平台的本身不会产生污染物，水污染源主要为桥面和平台面初期雨水。桥面雨水含有少量石油类、悬浮物等污染物，在降雨初期污染物浓度较高，雨水流入海域，会对水体造成轻微影响。</w:t>
      </w:r>
    </w:p>
    <w:p w:rsidR="00DF76F7" w:rsidRPr="00410965" w:rsidRDefault="00DF76F7" w:rsidP="006D53A4">
      <w:pPr>
        <w:pStyle w:val="Heading3"/>
        <w:numPr>
          <w:ilvl w:val="0"/>
          <w:numId w:val="0"/>
        </w:numPr>
        <w:spacing w:before="0" w:after="0" w:line="360" w:lineRule="auto"/>
        <w:rPr>
          <w:rFonts w:eastAsia="黑体"/>
          <w:color w:val="000000"/>
          <w:sz w:val="30"/>
          <w:szCs w:val="30"/>
        </w:rPr>
      </w:pPr>
      <w:bookmarkStart w:id="1" w:name="_Toc475312816"/>
      <w:bookmarkStart w:id="2" w:name="_Toc476865409"/>
      <w:bookmarkStart w:id="3" w:name="_Toc484162813"/>
      <w:r>
        <w:rPr>
          <w:rFonts w:eastAsia="黑体"/>
          <w:color w:val="000000"/>
          <w:sz w:val="30"/>
          <w:szCs w:val="30"/>
        </w:rPr>
        <w:t>2</w:t>
      </w:r>
      <w:r>
        <w:rPr>
          <w:rFonts w:eastAsia="黑体" w:cs="黑体" w:hint="eastAsia"/>
          <w:color w:val="000000"/>
          <w:sz w:val="30"/>
          <w:szCs w:val="30"/>
        </w:rPr>
        <w:t>．</w:t>
      </w:r>
      <w:r w:rsidRPr="00410965">
        <w:rPr>
          <w:rFonts w:eastAsia="黑体" w:cs="黑体" w:hint="eastAsia"/>
          <w:color w:val="000000"/>
          <w:sz w:val="30"/>
          <w:szCs w:val="30"/>
        </w:rPr>
        <w:t>环境质量现状评价</w:t>
      </w:r>
      <w:bookmarkEnd w:id="1"/>
      <w:bookmarkEnd w:id="2"/>
      <w:bookmarkEnd w:id="3"/>
    </w:p>
    <w:p w:rsidR="00DF76F7" w:rsidRPr="00410965" w:rsidRDefault="00DF76F7" w:rsidP="0037096B">
      <w:pPr>
        <w:spacing w:line="360" w:lineRule="auto"/>
        <w:ind w:firstLineChars="200" w:firstLine="31680"/>
        <w:rPr>
          <w:b/>
          <w:bCs/>
          <w:color w:val="000000"/>
          <w:sz w:val="24"/>
          <w:szCs w:val="24"/>
        </w:rPr>
      </w:pPr>
      <w:r>
        <w:rPr>
          <w:rFonts w:cs="宋体" w:hint="eastAsia"/>
          <w:b/>
          <w:bCs/>
          <w:color w:val="000000"/>
          <w:sz w:val="24"/>
          <w:szCs w:val="24"/>
        </w:rPr>
        <w:t>（</w:t>
      </w:r>
      <w:r w:rsidRPr="00410965">
        <w:rPr>
          <w:b/>
          <w:bCs/>
          <w:color w:val="000000"/>
          <w:sz w:val="24"/>
          <w:szCs w:val="24"/>
        </w:rPr>
        <w:t>1</w:t>
      </w:r>
      <w:r>
        <w:rPr>
          <w:rFonts w:cs="宋体" w:hint="eastAsia"/>
          <w:b/>
          <w:bCs/>
          <w:color w:val="000000"/>
          <w:sz w:val="24"/>
          <w:szCs w:val="24"/>
        </w:rPr>
        <w:t>）</w:t>
      </w:r>
      <w:r w:rsidRPr="00410965">
        <w:rPr>
          <w:rFonts w:cs="宋体" w:hint="eastAsia"/>
          <w:b/>
          <w:bCs/>
          <w:color w:val="000000"/>
          <w:sz w:val="24"/>
          <w:szCs w:val="24"/>
        </w:rPr>
        <w:t>海水水质现状评价结论</w:t>
      </w:r>
    </w:p>
    <w:p w:rsidR="00DF76F7" w:rsidRPr="00410965" w:rsidRDefault="00DF76F7" w:rsidP="006D53A4">
      <w:pPr>
        <w:spacing w:line="360" w:lineRule="auto"/>
        <w:ind w:firstLine="465"/>
        <w:rPr>
          <w:color w:val="000000"/>
          <w:sz w:val="24"/>
          <w:szCs w:val="24"/>
        </w:rPr>
      </w:pPr>
      <w:r w:rsidRPr="00410965">
        <w:rPr>
          <w:color w:val="000000"/>
          <w:sz w:val="24"/>
          <w:szCs w:val="24"/>
        </w:rPr>
        <w:t>1</w:t>
      </w:r>
      <w:r w:rsidRPr="00410965">
        <w:rPr>
          <w:rFonts w:cs="宋体" w:hint="eastAsia"/>
          <w:color w:val="000000"/>
          <w:sz w:val="24"/>
          <w:szCs w:val="24"/>
        </w:rPr>
        <w:t>）</w:t>
      </w:r>
      <w:r w:rsidRPr="00410965">
        <w:rPr>
          <w:color w:val="000000"/>
          <w:sz w:val="24"/>
          <w:szCs w:val="24"/>
        </w:rPr>
        <w:t>2016</w:t>
      </w:r>
      <w:r w:rsidRPr="00410965">
        <w:rPr>
          <w:rFonts w:cs="宋体" w:hint="eastAsia"/>
          <w:color w:val="000000"/>
          <w:sz w:val="24"/>
          <w:szCs w:val="24"/>
        </w:rPr>
        <w:t>年</w:t>
      </w:r>
      <w:r w:rsidRPr="00410965">
        <w:rPr>
          <w:color w:val="000000"/>
          <w:sz w:val="24"/>
          <w:szCs w:val="24"/>
        </w:rPr>
        <w:t>5</w:t>
      </w:r>
      <w:r w:rsidRPr="00410965">
        <w:rPr>
          <w:rFonts w:cs="宋体" w:hint="eastAsia"/>
          <w:color w:val="000000"/>
          <w:sz w:val="24"/>
          <w:szCs w:val="24"/>
        </w:rPr>
        <w:t>月调查结果</w:t>
      </w:r>
    </w:p>
    <w:p w:rsidR="00DF76F7" w:rsidRPr="00410965" w:rsidRDefault="00DF76F7" w:rsidP="006D53A4">
      <w:pPr>
        <w:spacing w:line="360" w:lineRule="auto"/>
        <w:ind w:firstLine="465"/>
        <w:rPr>
          <w:color w:val="000000"/>
          <w:sz w:val="24"/>
          <w:szCs w:val="24"/>
        </w:rPr>
      </w:pPr>
      <w:r w:rsidRPr="00410965">
        <w:rPr>
          <w:color w:val="000000"/>
          <w:sz w:val="24"/>
          <w:szCs w:val="24"/>
        </w:rPr>
        <w:t>3#</w:t>
      </w:r>
      <w:r w:rsidRPr="00410965">
        <w:rPr>
          <w:rFonts w:cs="宋体" w:hint="eastAsia"/>
          <w:color w:val="000000"/>
          <w:sz w:val="24"/>
          <w:szCs w:val="24"/>
        </w:rPr>
        <w:t>、</w:t>
      </w:r>
      <w:r w:rsidRPr="00410965">
        <w:rPr>
          <w:color w:val="000000"/>
          <w:sz w:val="24"/>
          <w:szCs w:val="24"/>
        </w:rPr>
        <w:t>5#</w:t>
      </w:r>
      <w:r w:rsidRPr="00410965">
        <w:rPr>
          <w:rFonts w:cs="宋体" w:hint="eastAsia"/>
          <w:color w:val="000000"/>
          <w:sz w:val="24"/>
          <w:szCs w:val="24"/>
        </w:rPr>
        <w:t>、</w:t>
      </w:r>
      <w:r w:rsidRPr="00410965">
        <w:rPr>
          <w:color w:val="000000"/>
          <w:sz w:val="24"/>
          <w:szCs w:val="24"/>
        </w:rPr>
        <w:t>6#</w:t>
      </w:r>
      <w:r w:rsidRPr="00410965">
        <w:rPr>
          <w:rFonts w:cs="宋体" w:hint="eastAsia"/>
          <w:color w:val="000000"/>
          <w:sz w:val="24"/>
          <w:szCs w:val="24"/>
        </w:rPr>
        <w:t>、</w:t>
      </w:r>
      <w:r w:rsidRPr="00410965">
        <w:rPr>
          <w:color w:val="000000"/>
          <w:sz w:val="24"/>
          <w:szCs w:val="24"/>
        </w:rPr>
        <w:t>7#</w:t>
      </w:r>
      <w:r w:rsidRPr="00410965">
        <w:rPr>
          <w:rFonts w:cs="宋体" w:hint="eastAsia"/>
          <w:color w:val="000000"/>
          <w:sz w:val="24"/>
          <w:szCs w:val="24"/>
        </w:rPr>
        <w:t>、</w:t>
      </w:r>
      <w:r w:rsidRPr="00410965">
        <w:rPr>
          <w:color w:val="000000"/>
          <w:sz w:val="24"/>
          <w:szCs w:val="24"/>
        </w:rPr>
        <w:t>9#</w:t>
      </w:r>
      <w:r w:rsidRPr="00410965">
        <w:rPr>
          <w:rFonts w:cs="宋体" w:hint="eastAsia"/>
          <w:color w:val="000000"/>
          <w:sz w:val="24"/>
          <w:szCs w:val="24"/>
        </w:rPr>
        <w:t>、</w:t>
      </w:r>
      <w:r w:rsidRPr="00410965">
        <w:rPr>
          <w:color w:val="000000"/>
          <w:sz w:val="24"/>
          <w:szCs w:val="24"/>
        </w:rPr>
        <w:t>B</w:t>
      </w:r>
      <w:r w:rsidRPr="00410965">
        <w:rPr>
          <w:rFonts w:cs="宋体" w:hint="eastAsia"/>
          <w:color w:val="000000"/>
          <w:sz w:val="24"/>
          <w:szCs w:val="24"/>
        </w:rPr>
        <w:t>、</w:t>
      </w:r>
      <w:r w:rsidRPr="00410965">
        <w:rPr>
          <w:color w:val="000000"/>
          <w:sz w:val="24"/>
          <w:szCs w:val="24"/>
        </w:rPr>
        <w:t>C</w:t>
      </w:r>
      <w:r w:rsidRPr="00410965">
        <w:rPr>
          <w:rFonts w:cs="宋体" w:hint="eastAsia"/>
          <w:color w:val="000000"/>
          <w:sz w:val="24"/>
          <w:szCs w:val="24"/>
        </w:rPr>
        <w:t>、</w:t>
      </w:r>
      <w:r w:rsidRPr="00410965">
        <w:rPr>
          <w:color w:val="000000"/>
          <w:sz w:val="24"/>
          <w:szCs w:val="24"/>
        </w:rPr>
        <w:t>D</w:t>
      </w:r>
      <w:r w:rsidRPr="00410965">
        <w:rPr>
          <w:rFonts w:cs="宋体" w:hint="eastAsia"/>
          <w:color w:val="000000"/>
          <w:sz w:val="24"/>
          <w:szCs w:val="24"/>
        </w:rPr>
        <w:t>、</w:t>
      </w:r>
      <w:r w:rsidRPr="00410965">
        <w:rPr>
          <w:color w:val="000000"/>
          <w:sz w:val="24"/>
          <w:szCs w:val="24"/>
        </w:rPr>
        <w:t>E</w:t>
      </w:r>
      <w:r w:rsidRPr="00410965">
        <w:rPr>
          <w:rFonts w:cs="宋体" w:hint="eastAsia"/>
          <w:color w:val="000000"/>
          <w:sz w:val="24"/>
          <w:szCs w:val="24"/>
        </w:rPr>
        <w:t>、</w:t>
      </w:r>
      <w:r w:rsidRPr="00410965">
        <w:rPr>
          <w:color w:val="000000"/>
          <w:sz w:val="24"/>
          <w:szCs w:val="24"/>
        </w:rPr>
        <w:t>H</w:t>
      </w:r>
      <w:r w:rsidRPr="00410965">
        <w:rPr>
          <w:rFonts w:cs="宋体" w:hint="eastAsia"/>
          <w:color w:val="000000"/>
          <w:sz w:val="24"/>
          <w:szCs w:val="24"/>
        </w:rPr>
        <w:t>、</w:t>
      </w:r>
      <w:r w:rsidRPr="00410965">
        <w:rPr>
          <w:color w:val="000000"/>
          <w:sz w:val="24"/>
          <w:szCs w:val="24"/>
        </w:rPr>
        <w:t>I</w:t>
      </w:r>
      <w:r w:rsidRPr="00410965">
        <w:rPr>
          <w:rFonts w:cs="宋体" w:hint="eastAsia"/>
          <w:color w:val="000000"/>
          <w:sz w:val="24"/>
          <w:szCs w:val="24"/>
        </w:rPr>
        <w:t>、</w:t>
      </w:r>
      <w:r w:rsidRPr="00410965">
        <w:rPr>
          <w:color w:val="000000"/>
          <w:sz w:val="24"/>
          <w:szCs w:val="24"/>
        </w:rPr>
        <w:t>J</w:t>
      </w:r>
      <w:r w:rsidRPr="00410965">
        <w:rPr>
          <w:rFonts w:cs="宋体" w:hint="eastAsia"/>
          <w:color w:val="000000"/>
          <w:sz w:val="24"/>
          <w:szCs w:val="24"/>
        </w:rPr>
        <w:t>调查站位均执行《海水水质标准》第四类水质标准。调查结果表明：执行四类标准的海域，全部站位的活性磷酸盐都超四类水质标准；站位</w:t>
      </w:r>
      <w:r w:rsidRPr="00410965">
        <w:rPr>
          <w:color w:val="000000"/>
          <w:sz w:val="24"/>
          <w:szCs w:val="24"/>
        </w:rPr>
        <w:t>5#</w:t>
      </w:r>
      <w:r w:rsidRPr="00410965">
        <w:rPr>
          <w:rFonts w:cs="宋体" w:hint="eastAsia"/>
          <w:color w:val="000000"/>
          <w:sz w:val="24"/>
          <w:szCs w:val="24"/>
        </w:rPr>
        <w:t>、</w:t>
      </w:r>
      <w:r w:rsidRPr="00410965">
        <w:rPr>
          <w:color w:val="000000"/>
          <w:sz w:val="24"/>
          <w:szCs w:val="24"/>
        </w:rPr>
        <w:t>7#</w:t>
      </w:r>
      <w:r w:rsidRPr="00410965">
        <w:rPr>
          <w:rFonts w:cs="宋体" w:hint="eastAsia"/>
          <w:color w:val="000000"/>
          <w:sz w:val="24"/>
          <w:szCs w:val="24"/>
        </w:rPr>
        <w:t>、</w:t>
      </w:r>
      <w:r w:rsidRPr="00410965">
        <w:rPr>
          <w:color w:val="000000"/>
          <w:sz w:val="24"/>
          <w:szCs w:val="24"/>
        </w:rPr>
        <w:t>C</w:t>
      </w:r>
      <w:r w:rsidRPr="00410965">
        <w:rPr>
          <w:rFonts w:cs="宋体" w:hint="eastAsia"/>
          <w:color w:val="000000"/>
          <w:sz w:val="24"/>
          <w:szCs w:val="24"/>
        </w:rPr>
        <w:t>、</w:t>
      </w:r>
      <w:r w:rsidRPr="00410965">
        <w:rPr>
          <w:color w:val="000000"/>
          <w:sz w:val="24"/>
          <w:szCs w:val="24"/>
        </w:rPr>
        <w:t>E</w:t>
      </w:r>
      <w:r w:rsidRPr="00410965">
        <w:rPr>
          <w:rFonts w:cs="宋体" w:hint="eastAsia"/>
          <w:color w:val="000000"/>
          <w:sz w:val="24"/>
          <w:szCs w:val="24"/>
        </w:rPr>
        <w:t>的无机氮超四类水质标准，其他评价指标都符合《海水水质标准》中的第四类海水水质标准。</w:t>
      </w:r>
    </w:p>
    <w:p w:rsidR="00DF76F7" w:rsidRPr="00410965" w:rsidRDefault="00DF76F7" w:rsidP="006D53A4">
      <w:pPr>
        <w:spacing w:line="360" w:lineRule="auto"/>
        <w:ind w:firstLine="465"/>
        <w:rPr>
          <w:color w:val="000000"/>
          <w:sz w:val="24"/>
          <w:szCs w:val="24"/>
        </w:rPr>
      </w:pPr>
      <w:r w:rsidRPr="00410965">
        <w:rPr>
          <w:color w:val="000000"/>
          <w:sz w:val="24"/>
          <w:szCs w:val="24"/>
        </w:rPr>
        <w:t>8#</w:t>
      </w:r>
      <w:r w:rsidRPr="00410965">
        <w:rPr>
          <w:rFonts w:cs="宋体" w:hint="eastAsia"/>
          <w:color w:val="000000"/>
          <w:sz w:val="24"/>
          <w:szCs w:val="24"/>
        </w:rPr>
        <w:t>调查站位执行《海水水质标准》第二类水质标准。调查结果表明：执行二类标准的海域，</w:t>
      </w:r>
      <w:r w:rsidRPr="00410965">
        <w:rPr>
          <w:color w:val="000000"/>
          <w:sz w:val="24"/>
          <w:szCs w:val="24"/>
        </w:rPr>
        <w:t>pH</w:t>
      </w:r>
      <w:r w:rsidRPr="00410965">
        <w:rPr>
          <w:rFonts w:cs="宋体" w:hint="eastAsia"/>
          <w:color w:val="000000"/>
          <w:sz w:val="24"/>
          <w:szCs w:val="24"/>
        </w:rPr>
        <w:t>、</w:t>
      </w:r>
      <w:r w:rsidRPr="00410965">
        <w:rPr>
          <w:color w:val="000000"/>
          <w:sz w:val="24"/>
          <w:szCs w:val="24"/>
        </w:rPr>
        <w:t>COD</w:t>
      </w:r>
      <w:r w:rsidRPr="00410965">
        <w:rPr>
          <w:rFonts w:cs="宋体" w:hint="eastAsia"/>
          <w:color w:val="000000"/>
          <w:sz w:val="24"/>
          <w:szCs w:val="24"/>
        </w:rPr>
        <w:t>和无机氮都超标，其他评价指标都符合《海水水质标准》（</w:t>
      </w:r>
      <w:r w:rsidRPr="00410965">
        <w:rPr>
          <w:color w:val="000000"/>
          <w:sz w:val="24"/>
          <w:szCs w:val="24"/>
        </w:rPr>
        <w:t>GB 3097-1997</w:t>
      </w:r>
      <w:r w:rsidRPr="00410965">
        <w:rPr>
          <w:rFonts w:cs="宋体" w:hint="eastAsia"/>
          <w:color w:val="000000"/>
          <w:sz w:val="24"/>
          <w:szCs w:val="24"/>
        </w:rPr>
        <w:t>）中的第二类海水水质标准。</w:t>
      </w:r>
    </w:p>
    <w:p w:rsidR="00DF76F7" w:rsidRPr="00410965" w:rsidRDefault="00DF76F7" w:rsidP="006D53A4">
      <w:pPr>
        <w:spacing w:line="360" w:lineRule="auto"/>
        <w:ind w:firstLine="465"/>
        <w:rPr>
          <w:color w:val="000000"/>
          <w:sz w:val="24"/>
          <w:szCs w:val="24"/>
        </w:rPr>
      </w:pPr>
      <w:r w:rsidRPr="00410965">
        <w:rPr>
          <w:color w:val="000000"/>
          <w:sz w:val="24"/>
          <w:szCs w:val="24"/>
        </w:rPr>
        <w:t>1#</w:t>
      </w:r>
      <w:r w:rsidRPr="00410965">
        <w:rPr>
          <w:rFonts w:cs="宋体" w:hint="eastAsia"/>
          <w:color w:val="000000"/>
          <w:sz w:val="24"/>
          <w:szCs w:val="24"/>
        </w:rPr>
        <w:t>、</w:t>
      </w:r>
      <w:r w:rsidRPr="00410965">
        <w:rPr>
          <w:color w:val="000000"/>
          <w:sz w:val="24"/>
          <w:szCs w:val="24"/>
        </w:rPr>
        <w:t>2#</w:t>
      </w:r>
      <w:r w:rsidRPr="00410965">
        <w:rPr>
          <w:rFonts w:cs="宋体" w:hint="eastAsia"/>
          <w:color w:val="000000"/>
          <w:sz w:val="24"/>
          <w:szCs w:val="24"/>
        </w:rPr>
        <w:t>、</w:t>
      </w:r>
      <w:r w:rsidRPr="00410965">
        <w:rPr>
          <w:color w:val="000000"/>
          <w:sz w:val="24"/>
          <w:szCs w:val="24"/>
        </w:rPr>
        <w:t>4#</w:t>
      </w:r>
      <w:r w:rsidRPr="00410965">
        <w:rPr>
          <w:rFonts w:cs="宋体" w:hint="eastAsia"/>
          <w:color w:val="000000"/>
          <w:sz w:val="24"/>
          <w:szCs w:val="24"/>
        </w:rPr>
        <w:t>、</w:t>
      </w:r>
      <w:r w:rsidRPr="00410965">
        <w:rPr>
          <w:color w:val="000000"/>
          <w:sz w:val="24"/>
          <w:szCs w:val="24"/>
        </w:rPr>
        <w:t>A</w:t>
      </w:r>
      <w:r w:rsidRPr="00410965">
        <w:rPr>
          <w:rFonts w:cs="宋体" w:hint="eastAsia"/>
          <w:color w:val="000000"/>
          <w:sz w:val="24"/>
          <w:szCs w:val="24"/>
        </w:rPr>
        <w:t>、</w:t>
      </w:r>
      <w:r w:rsidRPr="00410965">
        <w:rPr>
          <w:color w:val="000000"/>
          <w:sz w:val="24"/>
          <w:szCs w:val="24"/>
        </w:rPr>
        <w:t>F</w:t>
      </w:r>
      <w:r w:rsidRPr="00410965">
        <w:rPr>
          <w:rFonts w:cs="宋体" w:hint="eastAsia"/>
          <w:color w:val="000000"/>
          <w:sz w:val="24"/>
          <w:szCs w:val="24"/>
        </w:rPr>
        <w:t>、</w:t>
      </w:r>
      <w:r w:rsidRPr="00410965">
        <w:rPr>
          <w:color w:val="000000"/>
          <w:sz w:val="24"/>
          <w:szCs w:val="24"/>
        </w:rPr>
        <w:t>G</w:t>
      </w:r>
      <w:r w:rsidRPr="00410965">
        <w:rPr>
          <w:rFonts w:cs="宋体" w:hint="eastAsia"/>
          <w:color w:val="000000"/>
          <w:sz w:val="24"/>
          <w:szCs w:val="24"/>
        </w:rPr>
        <w:t>、</w:t>
      </w:r>
      <w:r w:rsidRPr="00410965">
        <w:rPr>
          <w:color w:val="000000"/>
          <w:sz w:val="24"/>
          <w:szCs w:val="24"/>
        </w:rPr>
        <w:t>K</w:t>
      </w:r>
      <w:r w:rsidRPr="00410965">
        <w:rPr>
          <w:rFonts w:cs="宋体" w:hint="eastAsia"/>
          <w:color w:val="000000"/>
          <w:sz w:val="24"/>
          <w:szCs w:val="24"/>
        </w:rPr>
        <w:t>执行维持现状的评价标准（即从第一类开始评价，评价到达标为止）。调查结果表明：执行维持现状的海域，</w:t>
      </w:r>
      <w:r w:rsidRPr="00410965">
        <w:rPr>
          <w:color w:val="000000"/>
          <w:sz w:val="24"/>
          <w:szCs w:val="24"/>
        </w:rPr>
        <w:t>pH</w:t>
      </w:r>
      <w:r w:rsidRPr="00410965">
        <w:rPr>
          <w:rFonts w:cs="宋体" w:hint="eastAsia"/>
          <w:color w:val="000000"/>
          <w:sz w:val="24"/>
          <w:szCs w:val="24"/>
        </w:rPr>
        <w:t>符合第三、四类标准；</w:t>
      </w:r>
      <w:r w:rsidRPr="00410965">
        <w:rPr>
          <w:color w:val="000000"/>
          <w:sz w:val="24"/>
          <w:szCs w:val="24"/>
        </w:rPr>
        <w:t>DO</w:t>
      </w:r>
      <w:r w:rsidRPr="00410965">
        <w:rPr>
          <w:rFonts w:cs="宋体" w:hint="eastAsia"/>
          <w:color w:val="000000"/>
          <w:sz w:val="24"/>
          <w:szCs w:val="24"/>
        </w:rPr>
        <w:t>、</w:t>
      </w:r>
      <w:r w:rsidRPr="00410965">
        <w:rPr>
          <w:color w:val="000000"/>
          <w:sz w:val="24"/>
          <w:szCs w:val="24"/>
        </w:rPr>
        <w:t>COD</w:t>
      </w:r>
      <w:r w:rsidRPr="00410965">
        <w:rPr>
          <w:rFonts w:cs="宋体" w:hint="eastAsia"/>
          <w:color w:val="000000"/>
          <w:sz w:val="24"/>
          <w:szCs w:val="24"/>
        </w:rPr>
        <w:t>、铜、锌、镉、砷符合第一类标准；活性磷酸盐和无机氮超第四类标准，其中无机氮只有一个站位超四类标准；石油类符合第三类水质标准；汞符合第二、三类水质标准；铅符合第二类水质标准。</w:t>
      </w:r>
    </w:p>
    <w:p w:rsidR="00DF76F7" w:rsidRPr="00410965" w:rsidRDefault="00DF76F7" w:rsidP="006D53A4">
      <w:pPr>
        <w:spacing w:line="360" w:lineRule="auto"/>
        <w:rPr>
          <w:color w:val="000000"/>
          <w:sz w:val="24"/>
          <w:szCs w:val="24"/>
        </w:rPr>
      </w:pPr>
    </w:p>
    <w:p w:rsidR="00DF76F7" w:rsidRPr="00410965" w:rsidRDefault="00DF76F7" w:rsidP="006D53A4">
      <w:pPr>
        <w:spacing w:line="360" w:lineRule="auto"/>
        <w:rPr>
          <w:color w:val="000000"/>
          <w:sz w:val="24"/>
          <w:szCs w:val="24"/>
        </w:rPr>
        <w:sectPr w:rsidR="00DF76F7" w:rsidRPr="00410965">
          <w:pgSz w:w="11906" w:h="16838"/>
          <w:pgMar w:top="1418" w:right="1418" w:bottom="1418" w:left="1418" w:header="680" w:footer="788" w:gutter="0"/>
          <w:cols w:space="425"/>
          <w:docGrid w:type="lines" w:linePitch="312"/>
        </w:sectPr>
      </w:pPr>
    </w:p>
    <w:p w:rsidR="00DF76F7" w:rsidRPr="00410965" w:rsidRDefault="00DF76F7" w:rsidP="006D53A4">
      <w:pPr>
        <w:spacing w:line="360" w:lineRule="auto"/>
        <w:ind w:firstLine="465"/>
        <w:rPr>
          <w:color w:val="000000"/>
          <w:sz w:val="24"/>
          <w:szCs w:val="24"/>
        </w:rPr>
      </w:pPr>
      <w:r w:rsidRPr="00410965">
        <w:rPr>
          <w:color w:val="000000"/>
          <w:sz w:val="24"/>
          <w:szCs w:val="24"/>
        </w:rPr>
        <w:t>2</w:t>
      </w:r>
      <w:r w:rsidRPr="00410965">
        <w:rPr>
          <w:rFonts w:cs="宋体" w:hint="eastAsia"/>
          <w:color w:val="000000"/>
          <w:sz w:val="24"/>
          <w:szCs w:val="24"/>
        </w:rPr>
        <w:t>）</w:t>
      </w:r>
      <w:r w:rsidRPr="00410965">
        <w:rPr>
          <w:color w:val="000000"/>
          <w:sz w:val="24"/>
          <w:szCs w:val="24"/>
        </w:rPr>
        <w:t>2016</w:t>
      </w:r>
      <w:r w:rsidRPr="00410965">
        <w:rPr>
          <w:rFonts w:cs="宋体" w:hint="eastAsia"/>
          <w:color w:val="000000"/>
          <w:sz w:val="24"/>
          <w:szCs w:val="24"/>
        </w:rPr>
        <w:t>年</w:t>
      </w:r>
      <w:r w:rsidRPr="00410965">
        <w:rPr>
          <w:color w:val="000000"/>
          <w:sz w:val="24"/>
          <w:szCs w:val="24"/>
        </w:rPr>
        <w:t>11</w:t>
      </w:r>
      <w:r w:rsidRPr="00410965">
        <w:rPr>
          <w:rFonts w:cs="宋体" w:hint="eastAsia"/>
          <w:color w:val="000000"/>
          <w:sz w:val="24"/>
          <w:szCs w:val="24"/>
        </w:rPr>
        <w:t>月调查结果</w:t>
      </w:r>
    </w:p>
    <w:p w:rsidR="00DF76F7" w:rsidRPr="00410965" w:rsidRDefault="00DF76F7" w:rsidP="006D53A4">
      <w:pPr>
        <w:spacing w:line="360" w:lineRule="auto"/>
        <w:ind w:firstLine="465"/>
        <w:rPr>
          <w:color w:val="000000"/>
          <w:sz w:val="24"/>
          <w:szCs w:val="24"/>
        </w:rPr>
      </w:pPr>
      <w:r w:rsidRPr="00410965">
        <w:rPr>
          <w:color w:val="000000"/>
          <w:sz w:val="24"/>
          <w:szCs w:val="24"/>
        </w:rPr>
        <w:t>B</w:t>
      </w:r>
      <w:r w:rsidRPr="00410965">
        <w:rPr>
          <w:rFonts w:cs="宋体" w:hint="eastAsia"/>
          <w:color w:val="000000"/>
          <w:sz w:val="24"/>
          <w:szCs w:val="24"/>
        </w:rPr>
        <w:t>、</w:t>
      </w:r>
      <w:r w:rsidRPr="00410965">
        <w:rPr>
          <w:color w:val="000000"/>
          <w:sz w:val="24"/>
          <w:szCs w:val="24"/>
        </w:rPr>
        <w:t>C</w:t>
      </w:r>
      <w:r w:rsidRPr="00410965">
        <w:rPr>
          <w:rFonts w:cs="宋体" w:hint="eastAsia"/>
          <w:color w:val="000000"/>
          <w:sz w:val="24"/>
          <w:szCs w:val="24"/>
        </w:rPr>
        <w:t>、</w:t>
      </w:r>
      <w:r w:rsidRPr="00410965">
        <w:rPr>
          <w:color w:val="000000"/>
          <w:sz w:val="24"/>
          <w:szCs w:val="24"/>
        </w:rPr>
        <w:t>D</w:t>
      </w:r>
      <w:r w:rsidRPr="00410965">
        <w:rPr>
          <w:rFonts w:cs="宋体" w:hint="eastAsia"/>
          <w:color w:val="000000"/>
          <w:sz w:val="24"/>
          <w:szCs w:val="24"/>
        </w:rPr>
        <w:t>、</w:t>
      </w:r>
      <w:r w:rsidRPr="00410965">
        <w:rPr>
          <w:color w:val="000000"/>
          <w:sz w:val="24"/>
          <w:szCs w:val="24"/>
        </w:rPr>
        <w:t>E</w:t>
      </w:r>
      <w:r w:rsidRPr="00410965">
        <w:rPr>
          <w:rFonts w:cs="宋体" w:hint="eastAsia"/>
          <w:color w:val="000000"/>
          <w:sz w:val="24"/>
          <w:szCs w:val="24"/>
        </w:rPr>
        <w:t>、</w:t>
      </w:r>
      <w:r w:rsidRPr="00410965">
        <w:rPr>
          <w:color w:val="000000"/>
          <w:sz w:val="24"/>
          <w:szCs w:val="24"/>
        </w:rPr>
        <w:t>H</w:t>
      </w:r>
      <w:r w:rsidRPr="00410965">
        <w:rPr>
          <w:rFonts w:cs="宋体" w:hint="eastAsia"/>
          <w:color w:val="000000"/>
          <w:sz w:val="24"/>
          <w:szCs w:val="24"/>
        </w:rPr>
        <w:t>、</w:t>
      </w:r>
      <w:r w:rsidRPr="00410965">
        <w:rPr>
          <w:color w:val="000000"/>
          <w:sz w:val="24"/>
          <w:szCs w:val="24"/>
        </w:rPr>
        <w:t>I</w:t>
      </w:r>
      <w:r w:rsidRPr="00410965">
        <w:rPr>
          <w:rFonts w:cs="宋体" w:hint="eastAsia"/>
          <w:color w:val="000000"/>
          <w:sz w:val="24"/>
          <w:szCs w:val="24"/>
        </w:rPr>
        <w:t>、</w:t>
      </w:r>
      <w:r w:rsidRPr="00410965">
        <w:rPr>
          <w:color w:val="000000"/>
          <w:sz w:val="24"/>
          <w:szCs w:val="24"/>
        </w:rPr>
        <w:t>J</w:t>
      </w:r>
      <w:r w:rsidRPr="00410965">
        <w:rPr>
          <w:rFonts w:cs="宋体" w:hint="eastAsia"/>
          <w:color w:val="000000"/>
          <w:sz w:val="24"/>
          <w:szCs w:val="24"/>
        </w:rPr>
        <w:t>、</w:t>
      </w:r>
      <w:r w:rsidRPr="00410965">
        <w:rPr>
          <w:color w:val="000000"/>
          <w:sz w:val="24"/>
          <w:szCs w:val="24"/>
        </w:rPr>
        <w:t>S5</w:t>
      </w:r>
      <w:r w:rsidRPr="00410965">
        <w:rPr>
          <w:rFonts w:cs="宋体" w:hint="eastAsia"/>
          <w:color w:val="000000"/>
          <w:sz w:val="24"/>
          <w:szCs w:val="24"/>
        </w:rPr>
        <w:t>、</w:t>
      </w:r>
      <w:r w:rsidRPr="00410965">
        <w:rPr>
          <w:color w:val="000000"/>
          <w:sz w:val="24"/>
          <w:szCs w:val="24"/>
        </w:rPr>
        <w:t>S8</w:t>
      </w:r>
      <w:r w:rsidRPr="00410965">
        <w:rPr>
          <w:rFonts w:cs="宋体" w:hint="eastAsia"/>
          <w:color w:val="000000"/>
          <w:sz w:val="24"/>
          <w:szCs w:val="24"/>
        </w:rPr>
        <w:t>、</w:t>
      </w:r>
      <w:r w:rsidRPr="00410965">
        <w:rPr>
          <w:color w:val="000000"/>
          <w:sz w:val="24"/>
          <w:szCs w:val="24"/>
        </w:rPr>
        <w:t>S13</w:t>
      </w:r>
      <w:r w:rsidRPr="00410965">
        <w:rPr>
          <w:rFonts w:cs="宋体" w:hint="eastAsia"/>
          <w:color w:val="000000"/>
          <w:sz w:val="24"/>
          <w:szCs w:val="24"/>
        </w:rPr>
        <w:t>、</w:t>
      </w:r>
      <w:r w:rsidRPr="00410965">
        <w:rPr>
          <w:color w:val="000000"/>
          <w:sz w:val="24"/>
          <w:szCs w:val="24"/>
        </w:rPr>
        <w:t>S14</w:t>
      </w:r>
      <w:r w:rsidRPr="00410965">
        <w:rPr>
          <w:rFonts w:cs="宋体" w:hint="eastAsia"/>
          <w:color w:val="000000"/>
          <w:sz w:val="24"/>
          <w:szCs w:val="24"/>
        </w:rPr>
        <w:t>调查站位均执行《海水水质标准》第四类水质标准。调查结果表明：执行四类标准的海域，所有测站的</w:t>
      </w:r>
      <w:r w:rsidRPr="00410965">
        <w:rPr>
          <w:color w:val="000000"/>
          <w:sz w:val="24"/>
          <w:szCs w:val="24"/>
        </w:rPr>
        <w:t>pH</w:t>
      </w:r>
      <w:r w:rsidRPr="00410965">
        <w:rPr>
          <w:rFonts w:cs="宋体" w:hint="eastAsia"/>
          <w:color w:val="000000"/>
          <w:sz w:val="24"/>
          <w:szCs w:val="24"/>
        </w:rPr>
        <w:t>、</w:t>
      </w:r>
      <w:r w:rsidRPr="00410965">
        <w:rPr>
          <w:color w:val="000000"/>
          <w:sz w:val="24"/>
          <w:szCs w:val="24"/>
        </w:rPr>
        <w:t>DO</w:t>
      </w:r>
      <w:r w:rsidRPr="00410965">
        <w:rPr>
          <w:rFonts w:cs="宋体" w:hint="eastAsia"/>
          <w:color w:val="000000"/>
          <w:sz w:val="24"/>
          <w:szCs w:val="24"/>
        </w:rPr>
        <w:t>、</w:t>
      </w:r>
      <w:r w:rsidRPr="00410965">
        <w:rPr>
          <w:color w:val="000000"/>
          <w:sz w:val="24"/>
          <w:szCs w:val="24"/>
        </w:rPr>
        <w:t>COD</w:t>
      </w:r>
      <w:r w:rsidRPr="00410965">
        <w:rPr>
          <w:rFonts w:cs="宋体" w:hint="eastAsia"/>
          <w:color w:val="000000"/>
          <w:sz w:val="24"/>
          <w:szCs w:val="24"/>
        </w:rPr>
        <w:t>、无机氮、石油类、铜、锌、汞、镉、铅、砷均符合所在功能区要求的第四类水质标准，超标因子为活性磷酸盐。</w:t>
      </w:r>
    </w:p>
    <w:p w:rsidR="00DF76F7" w:rsidRPr="00410965" w:rsidRDefault="00DF76F7" w:rsidP="006D53A4">
      <w:pPr>
        <w:spacing w:line="360" w:lineRule="auto"/>
        <w:ind w:firstLine="465"/>
        <w:rPr>
          <w:color w:val="000000"/>
          <w:sz w:val="24"/>
          <w:szCs w:val="24"/>
        </w:rPr>
      </w:pPr>
      <w:r w:rsidRPr="00410965">
        <w:rPr>
          <w:color w:val="000000"/>
          <w:sz w:val="24"/>
          <w:szCs w:val="24"/>
        </w:rPr>
        <w:t>S6</w:t>
      </w:r>
      <w:r w:rsidRPr="00410965">
        <w:rPr>
          <w:rFonts w:cs="宋体" w:hint="eastAsia"/>
          <w:color w:val="000000"/>
          <w:sz w:val="24"/>
          <w:szCs w:val="24"/>
        </w:rPr>
        <w:t>、</w:t>
      </w:r>
      <w:r w:rsidRPr="00410965">
        <w:rPr>
          <w:color w:val="000000"/>
          <w:sz w:val="24"/>
          <w:szCs w:val="24"/>
        </w:rPr>
        <w:t>S16</w:t>
      </w:r>
      <w:r w:rsidRPr="00410965">
        <w:rPr>
          <w:rFonts w:cs="宋体" w:hint="eastAsia"/>
          <w:color w:val="000000"/>
          <w:sz w:val="24"/>
          <w:szCs w:val="24"/>
        </w:rPr>
        <w:t>调查站位执行《海水水质标准》第二类水质标准。调查结果表明：执行二类标准的海域，所有测站的</w:t>
      </w:r>
      <w:r w:rsidRPr="00410965">
        <w:rPr>
          <w:color w:val="000000"/>
          <w:sz w:val="24"/>
          <w:szCs w:val="24"/>
        </w:rPr>
        <w:t>DO</w:t>
      </w:r>
      <w:r w:rsidRPr="00410965">
        <w:rPr>
          <w:rFonts w:cs="宋体" w:hint="eastAsia"/>
          <w:color w:val="000000"/>
          <w:sz w:val="24"/>
          <w:szCs w:val="24"/>
        </w:rPr>
        <w:t>、</w:t>
      </w:r>
      <w:r w:rsidRPr="00410965">
        <w:rPr>
          <w:color w:val="000000"/>
          <w:sz w:val="24"/>
          <w:szCs w:val="24"/>
        </w:rPr>
        <w:t>COD</w:t>
      </w:r>
      <w:r w:rsidRPr="00410965">
        <w:rPr>
          <w:rFonts w:cs="宋体" w:hint="eastAsia"/>
          <w:color w:val="000000"/>
          <w:sz w:val="24"/>
          <w:szCs w:val="24"/>
        </w:rPr>
        <w:t>、石油类、铜、锌、汞、镉、铅、砷均符合所在功能区要求的第二类水质标准，超标因子为</w:t>
      </w:r>
      <w:r w:rsidRPr="00410965">
        <w:rPr>
          <w:color w:val="000000"/>
          <w:sz w:val="24"/>
          <w:szCs w:val="24"/>
        </w:rPr>
        <w:t>pH</w:t>
      </w:r>
      <w:r w:rsidRPr="00410965">
        <w:rPr>
          <w:rFonts w:cs="宋体" w:hint="eastAsia"/>
          <w:color w:val="000000"/>
          <w:sz w:val="24"/>
          <w:szCs w:val="24"/>
        </w:rPr>
        <w:t>、活性磷酸盐和无机氮。</w:t>
      </w:r>
    </w:p>
    <w:p w:rsidR="00DF76F7" w:rsidRPr="00410965" w:rsidRDefault="00DF76F7" w:rsidP="006D53A4">
      <w:pPr>
        <w:spacing w:line="360" w:lineRule="auto"/>
        <w:ind w:firstLine="465"/>
        <w:rPr>
          <w:color w:val="000000"/>
          <w:sz w:val="24"/>
          <w:szCs w:val="24"/>
        </w:rPr>
      </w:pPr>
      <w:r w:rsidRPr="00410965">
        <w:rPr>
          <w:rFonts w:hAnsi="宋体"/>
          <w:color w:val="000000"/>
          <w:sz w:val="24"/>
          <w:szCs w:val="24"/>
        </w:rPr>
        <w:t>A</w:t>
      </w:r>
      <w:r w:rsidRPr="00410965">
        <w:rPr>
          <w:rFonts w:hAnsi="宋体" w:cs="宋体" w:hint="eastAsia"/>
          <w:color w:val="000000"/>
          <w:sz w:val="24"/>
          <w:szCs w:val="24"/>
        </w:rPr>
        <w:t>、</w:t>
      </w:r>
      <w:r w:rsidRPr="00410965">
        <w:rPr>
          <w:rFonts w:hAnsi="宋体"/>
          <w:color w:val="000000"/>
          <w:sz w:val="24"/>
          <w:szCs w:val="24"/>
        </w:rPr>
        <w:t>F</w:t>
      </w:r>
      <w:r w:rsidRPr="00410965">
        <w:rPr>
          <w:rFonts w:hAnsi="宋体" w:cs="宋体" w:hint="eastAsia"/>
          <w:color w:val="000000"/>
          <w:sz w:val="24"/>
          <w:szCs w:val="24"/>
        </w:rPr>
        <w:t>、</w:t>
      </w:r>
      <w:r w:rsidRPr="00410965">
        <w:rPr>
          <w:rFonts w:hAnsi="宋体"/>
          <w:color w:val="000000"/>
          <w:sz w:val="24"/>
          <w:szCs w:val="24"/>
        </w:rPr>
        <w:t>G</w:t>
      </w:r>
      <w:r w:rsidRPr="00410965">
        <w:rPr>
          <w:rFonts w:hAnsi="宋体" w:cs="宋体" w:hint="eastAsia"/>
          <w:color w:val="000000"/>
          <w:sz w:val="24"/>
          <w:szCs w:val="24"/>
        </w:rPr>
        <w:t>、</w:t>
      </w:r>
      <w:r w:rsidRPr="00410965">
        <w:rPr>
          <w:rFonts w:hAnsi="宋体"/>
          <w:color w:val="000000"/>
          <w:sz w:val="24"/>
          <w:szCs w:val="24"/>
        </w:rPr>
        <w:t>K</w:t>
      </w:r>
      <w:r w:rsidRPr="00410965">
        <w:rPr>
          <w:rFonts w:hAnsi="宋体" w:cs="宋体" w:hint="eastAsia"/>
          <w:color w:val="000000"/>
          <w:sz w:val="24"/>
          <w:szCs w:val="24"/>
        </w:rPr>
        <w:t>、</w:t>
      </w:r>
      <w:r w:rsidRPr="00410965">
        <w:rPr>
          <w:rFonts w:hAnsi="宋体"/>
          <w:color w:val="000000"/>
          <w:sz w:val="24"/>
          <w:szCs w:val="24"/>
        </w:rPr>
        <w:t>S7</w:t>
      </w:r>
      <w:r w:rsidRPr="00410965">
        <w:rPr>
          <w:rFonts w:hAnsi="宋体" w:cs="宋体" w:hint="eastAsia"/>
          <w:color w:val="000000"/>
          <w:sz w:val="24"/>
          <w:szCs w:val="24"/>
        </w:rPr>
        <w:t>、</w:t>
      </w:r>
      <w:r w:rsidRPr="00410965">
        <w:rPr>
          <w:rFonts w:hAnsi="宋体"/>
          <w:color w:val="000000"/>
          <w:sz w:val="24"/>
          <w:szCs w:val="24"/>
        </w:rPr>
        <w:t>S9</w:t>
      </w:r>
      <w:r w:rsidRPr="00410965">
        <w:rPr>
          <w:rFonts w:hAnsi="宋体" w:cs="宋体" w:hint="eastAsia"/>
          <w:color w:val="000000"/>
          <w:sz w:val="24"/>
          <w:szCs w:val="24"/>
        </w:rPr>
        <w:t>、</w:t>
      </w:r>
      <w:r w:rsidRPr="00410965">
        <w:rPr>
          <w:rFonts w:hAnsi="宋体"/>
          <w:color w:val="000000"/>
          <w:sz w:val="24"/>
          <w:szCs w:val="24"/>
        </w:rPr>
        <w:t>S11</w:t>
      </w:r>
      <w:r w:rsidRPr="00410965">
        <w:rPr>
          <w:rFonts w:cs="宋体" w:hint="eastAsia"/>
          <w:color w:val="000000"/>
          <w:sz w:val="24"/>
          <w:szCs w:val="24"/>
        </w:rPr>
        <w:t>调查站位执行维持现状的评价标准（即从第一类开始评价，评价到达标为止）。调查结果表明：执行维持现状的海域，</w:t>
      </w:r>
      <w:r w:rsidRPr="00410965">
        <w:rPr>
          <w:color w:val="000000"/>
          <w:sz w:val="24"/>
          <w:szCs w:val="24"/>
        </w:rPr>
        <w:t>pH</w:t>
      </w:r>
      <w:r w:rsidRPr="00410965">
        <w:rPr>
          <w:rFonts w:cs="宋体" w:hint="eastAsia"/>
          <w:color w:val="000000"/>
          <w:sz w:val="24"/>
          <w:szCs w:val="24"/>
        </w:rPr>
        <w:t>符合第三、四类标准；</w:t>
      </w:r>
      <w:r w:rsidRPr="00410965">
        <w:rPr>
          <w:color w:val="000000"/>
          <w:sz w:val="24"/>
          <w:szCs w:val="24"/>
        </w:rPr>
        <w:t>DO</w:t>
      </w:r>
      <w:r w:rsidRPr="00410965">
        <w:rPr>
          <w:rFonts w:cs="宋体" w:hint="eastAsia"/>
          <w:color w:val="000000"/>
          <w:sz w:val="24"/>
          <w:szCs w:val="24"/>
        </w:rPr>
        <w:t>符合第二类标准，其中只有一个站为第二类标准，其他测站都为第一类标准；</w:t>
      </w:r>
      <w:r w:rsidRPr="00410965">
        <w:rPr>
          <w:color w:val="000000"/>
          <w:sz w:val="24"/>
          <w:szCs w:val="24"/>
        </w:rPr>
        <w:t>COD</w:t>
      </w:r>
      <w:r w:rsidRPr="00410965">
        <w:rPr>
          <w:rFonts w:cs="宋体" w:hint="eastAsia"/>
          <w:color w:val="000000"/>
          <w:sz w:val="24"/>
          <w:szCs w:val="24"/>
        </w:rPr>
        <w:t>、铜、锌、镉、铅、砷符合第一类标准；石油类符合第三类标准；汞符合第二、三类标准；活性磷酸盐和无机氮超第四类标准，其中无机氮只有一个站位超四类标准。</w:t>
      </w:r>
    </w:p>
    <w:p w:rsidR="00DF76F7" w:rsidRPr="00410965" w:rsidRDefault="00DF76F7" w:rsidP="0037096B">
      <w:pPr>
        <w:spacing w:line="360" w:lineRule="auto"/>
        <w:ind w:firstLineChars="200" w:firstLine="31680"/>
        <w:rPr>
          <w:b/>
          <w:bCs/>
          <w:color w:val="000000"/>
          <w:sz w:val="24"/>
          <w:szCs w:val="24"/>
        </w:rPr>
      </w:pPr>
      <w:r>
        <w:rPr>
          <w:rFonts w:cs="宋体" w:hint="eastAsia"/>
          <w:b/>
          <w:bCs/>
          <w:color w:val="000000"/>
          <w:sz w:val="24"/>
          <w:szCs w:val="24"/>
        </w:rPr>
        <w:t>（</w:t>
      </w:r>
      <w:r w:rsidRPr="00410965">
        <w:rPr>
          <w:b/>
          <w:bCs/>
          <w:color w:val="000000"/>
          <w:sz w:val="24"/>
          <w:szCs w:val="24"/>
        </w:rPr>
        <w:t>2</w:t>
      </w:r>
      <w:r>
        <w:rPr>
          <w:rFonts w:cs="宋体" w:hint="eastAsia"/>
          <w:b/>
          <w:bCs/>
          <w:color w:val="000000"/>
          <w:sz w:val="24"/>
          <w:szCs w:val="24"/>
        </w:rPr>
        <w:t>）</w:t>
      </w:r>
      <w:r w:rsidRPr="00410965">
        <w:rPr>
          <w:rFonts w:cs="宋体" w:hint="eastAsia"/>
          <w:b/>
          <w:bCs/>
          <w:color w:val="000000"/>
          <w:sz w:val="24"/>
          <w:szCs w:val="24"/>
        </w:rPr>
        <w:t>沉积物现状评价结论</w:t>
      </w:r>
    </w:p>
    <w:p w:rsidR="00DF76F7" w:rsidRPr="006D53A4" w:rsidRDefault="00DF76F7" w:rsidP="0037096B">
      <w:pPr>
        <w:spacing w:line="360" w:lineRule="auto"/>
        <w:ind w:firstLineChars="200" w:firstLine="31680"/>
        <w:rPr>
          <w:color w:val="000000"/>
          <w:sz w:val="24"/>
          <w:szCs w:val="24"/>
        </w:rPr>
      </w:pPr>
      <w:r w:rsidRPr="006D53A4">
        <w:rPr>
          <w:color w:val="000000"/>
          <w:sz w:val="24"/>
          <w:szCs w:val="24"/>
        </w:rPr>
        <w:t>1</w:t>
      </w:r>
      <w:r w:rsidRPr="006D53A4">
        <w:rPr>
          <w:rFonts w:cs="宋体" w:hint="eastAsia"/>
          <w:color w:val="000000"/>
          <w:sz w:val="24"/>
          <w:szCs w:val="24"/>
        </w:rPr>
        <w:t>）</w:t>
      </w:r>
      <w:r w:rsidRPr="006D53A4">
        <w:rPr>
          <w:color w:val="000000"/>
          <w:sz w:val="24"/>
          <w:szCs w:val="24"/>
        </w:rPr>
        <w:t>2016</w:t>
      </w:r>
      <w:r w:rsidRPr="006D53A4">
        <w:rPr>
          <w:rFonts w:cs="宋体" w:hint="eastAsia"/>
          <w:color w:val="000000"/>
          <w:sz w:val="24"/>
          <w:szCs w:val="24"/>
        </w:rPr>
        <w:t>年春季调查结果</w:t>
      </w:r>
    </w:p>
    <w:p w:rsidR="00DF76F7" w:rsidRPr="00410965" w:rsidRDefault="00DF76F7" w:rsidP="006D53A4">
      <w:pPr>
        <w:spacing w:line="360" w:lineRule="auto"/>
        <w:ind w:firstLine="465"/>
        <w:rPr>
          <w:color w:val="000000"/>
          <w:sz w:val="24"/>
          <w:szCs w:val="24"/>
        </w:rPr>
      </w:pPr>
      <w:r w:rsidRPr="00410965">
        <w:rPr>
          <w:color w:val="000000"/>
          <w:sz w:val="24"/>
          <w:szCs w:val="24"/>
        </w:rPr>
        <w:t>1</w:t>
      </w:r>
      <w:r w:rsidRPr="00410965">
        <w:rPr>
          <w:rFonts w:cs="宋体" w:hint="eastAsia"/>
          <w:color w:val="000000"/>
          <w:sz w:val="24"/>
          <w:szCs w:val="24"/>
        </w:rPr>
        <w:t>）</w:t>
      </w:r>
      <w:r w:rsidRPr="00410965">
        <w:rPr>
          <w:color w:val="000000"/>
          <w:sz w:val="24"/>
          <w:szCs w:val="24"/>
        </w:rPr>
        <w:t>2016</w:t>
      </w:r>
      <w:r w:rsidRPr="00410965">
        <w:rPr>
          <w:rFonts w:cs="宋体" w:hint="eastAsia"/>
          <w:color w:val="000000"/>
          <w:sz w:val="24"/>
          <w:szCs w:val="24"/>
        </w:rPr>
        <w:t>年</w:t>
      </w:r>
      <w:r w:rsidRPr="00410965">
        <w:rPr>
          <w:color w:val="000000"/>
          <w:sz w:val="24"/>
          <w:szCs w:val="24"/>
        </w:rPr>
        <w:t>2</w:t>
      </w:r>
      <w:r w:rsidRPr="00410965">
        <w:rPr>
          <w:rFonts w:cs="宋体" w:hint="eastAsia"/>
          <w:color w:val="000000"/>
          <w:sz w:val="24"/>
          <w:szCs w:val="24"/>
        </w:rPr>
        <w:t>月调查结果与评价</w:t>
      </w:r>
    </w:p>
    <w:p w:rsidR="00DF76F7" w:rsidRPr="00410965" w:rsidRDefault="00DF76F7" w:rsidP="006D53A4">
      <w:pPr>
        <w:spacing w:line="360" w:lineRule="auto"/>
        <w:ind w:firstLine="465"/>
        <w:rPr>
          <w:color w:val="000000"/>
          <w:sz w:val="24"/>
          <w:szCs w:val="24"/>
        </w:rPr>
      </w:pPr>
      <w:r w:rsidRPr="00410965">
        <w:rPr>
          <w:color w:val="000000"/>
          <w:sz w:val="24"/>
          <w:szCs w:val="24"/>
        </w:rPr>
        <w:t>A1</w:t>
      </w:r>
      <w:r w:rsidRPr="00410965">
        <w:rPr>
          <w:rFonts w:cs="宋体" w:hint="eastAsia"/>
          <w:color w:val="000000"/>
          <w:sz w:val="24"/>
          <w:szCs w:val="24"/>
        </w:rPr>
        <w:t>、</w:t>
      </w:r>
      <w:r w:rsidRPr="00410965">
        <w:rPr>
          <w:color w:val="000000"/>
          <w:sz w:val="24"/>
          <w:szCs w:val="24"/>
        </w:rPr>
        <w:t>A2</w:t>
      </w:r>
      <w:r w:rsidRPr="00410965">
        <w:rPr>
          <w:rFonts w:cs="宋体" w:hint="eastAsia"/>
          <w:color w:val="000000"/>
          <w:sz w:val="24"/>
          <w:szCs w:val="24"/>
        </w:rPr>
        <w:t>、</w:t>
      </w:r>
      <w:r w:rsidRPr="00410965">
        <w:rPr>
          <w:color w:val="000000"/>
          <w:sz w:val="24"/>
          <w:szCs w:val="24"/>
        </w:rPr>
        <w:t>A3</w:t>
      </w:r>
      <w:r w:rsidRPr="00410965">
        <w:rPr>
          <w:rFonts w:cs="宋体" w:hint="eastAsia"/>
          <w:color w:val="000000"/>
          <w:sz w:val="24"/>
          <w:szCs w:val="24"/>
        </w:rPr>
        <w:t>调查站位均执行海洋沉积物质量三类标准。调查结果表明：执行三类标准的海域，所测站位所在海域沉积物的石油类、汞、铜、锌、铅、镉等均符合相应的沉积物标准，超标因子为有机碳，只有</w:t>
      </w:r>
      <w:r w:rsidRPr="00410965">
        <w:rPr>
          <w:color w:val="000000"/>
          <w:sz w:val="24"/>
          <w:szCs w:val="24"/>
        </w:rPr>
        <w:t>1</w:t>
      </w:r>
      <w:r w:rsidRPr="00410965">
        <w:rPr>
          <w:rFonts w:cs="宋体" w:hint="eastAsia"/>
          <w:color w:val="000000"/>
          <w:sz w:val="24"/>
          <w:szCs w:val="24"/>
        </w:rPr>
        <w:t>个站位超标。</w:t>
      </w:r>
    </w:p>
    <w:p w:rsidR="00DF76F7" w:rsidRPr="00410965" w:rsidRDefault="00DF76F7" w:rsidP="006D53A4">
      <w:pPr>
        <w:spacing w:line="360" w:lineRule="auto"/>
        <w:ind w:firstLine="465"/>
        <w:rPr>
          <w:color w:val="000000"/>
          <w:sz w:val="24"/>
          <w:szCs w:val="24"/>
        </w:rPr>
      </w:pPr>
      <w:r w:rsidRPr="00410965">
        <w:rPr>
          <w:color w:val="000000"/>
          <w:sz w:val="24"/>
          <w:szCs w:val="24"/>
        </w:rPr>
        <w:t>A4</w:t>
      </w:r>
      <w:r w:rsidRPr="00410965">
        <w:rPr>
          <w:rFonts w:cs="宋体" w:hint="eastAsia"/>
          <w:color w:val="000000"/>
          <w:sz w:val="24"/>
          <w:szCs w:val="24"/>
        </w:rPr>
        <w:t>、</w:t>
      </w:r>
      <w:r w:rsidRPr="00410965">
        <w:rPr>
          <w:color w:val="000000"/>
          <w:sz w:val="24"/>
          <w:szCs w:val="24"/>
        </w:rPr>
        <w:t>A5</w:t>
      </w:r>
      <w:r w:rsidRPr="00410965">
        <w:rPr>
          <w:rFonts w:cs="宋体" w:hint="eastAsia"/>
          <w:color w:val="000000"/>
          <w:sz w:val="24"/>
          <w:szCs w:val="24"/>
        </w:rPr>
        <w:t>、</w:t>
      </w:r>
      <w:r w:rsidRPr="00410965">
        <w:rPr>
          <w:color w:val="000000"/>
          <w:sz w:val="24"/>
          <w:szCs w:val="24"/>
        </w:rPr>
        <w:t>A6</w:t>
      </w:r>
      <w:r w:rsidRPr="00410965">
        <w:rPr>
          <w:rFonts w:cs="宋体" w:hint="eastAsia"/>
          <w:color w:val="000000"/>
          <w:sz w:val="24"/>
          <w:szCs w:val="24"/>
        </w:rPr>
        <w:t>调查站位均执行维持现状的评价标准（即从第一类开始评价，评价到达标为止）。调查结果表明：执行维持现状的海域，有机碳超第三类沉积物质量标准；石油类超第三类沉积物质量标准；汞符合第二类沉积物质量标准；铜、锌、铅、镉符合第一类沉积物质量标准。</w:t>
      </w:r>
    </w:p>
    <w:p w:rsidR="00DF76F7" w:rsidRPr="00410965" w:rsidRDefault="00DF76F7" w:rsidP="006D53A4">
      <w:pPr>
        <w:spacing w:line="360" w:lineRule="auto"/>
        <w:ind w:firstLine="465"/>
        <w:rPr>
          <w:color w:val="000000"/>
          <w:sz w:val="24"/>
          <w:szCs w:val="24"/>
        </w:rPr>
      </w:pPr>
      <w:r w:rsidRPr="00410965">
        <w:rPr>
          <w:color w:val="000000"/>
          <w:sz w:val="24"/>
          <w:szCs w:val="24"/>
        </w:rPr>
        <w:t>2</w:t>
      </w:r>
      <w:r w:rsidRPr="00410965">
        <w:rPr>
          <w:rFonts w:cs="宋体" w:hint="eastAsia"/>
          <w:color w:val="000000"/>
          <w:sz w:val="24"/>
          <w:szCs w:val="24"/>
        </w:rPr>
        <w:t>）</w:t>
      </w:r>
      <w:r w:rsidRPr="00410965">
        <w:rPr>
          <w:color w:val="000000"/>
          <w:sz w:val="24"/>
          <w:szCs w:val="24"/>
        </w:rPr>
        <w:t>2016</w:t>
      </w:r>
      <w:r w:rsidRPr="00410965">
        <w:rPr>
          <w:rFonts w:cs="宋体" w:hint="eastAsia"/>
          <w:color w:val="000000"/>
          <w:sz w:val="24"/>
          <w:szCs w:val="24"/>
        </w:rPr>
        <w:t>年</w:t>
      </w:r>
      <w:r w:rsidRPr="00410965">
        <w:rPr>
          <w:color w:val="000000"/>
          <w:sz w:val="24"/>
          <w:szCs w:val="24"/>
        </w:rPr>
        <w:t>5</w:t>
      </w:r>
      <w:r w:rsidRPr="00410965">
        <w:rPr>
          <w:rFonts w:cs="宋体" w:hint="eastAsia"/>
          <w:color w:val="000000"/>
          <w:sz w:val="24"/>
          <w:szCs w:val="24"/>
        </w:rPr>
        <w:t>月调查结果与评价</w:t>
      </w:r>
    </w:p>
    <w:p w:rsidR="00DF76F7" w:rsidRPr="00410965" w:rsidRDefault="00DF76F7" w:rsidP="006D53A4">
      <w:pPr>
        <w:spacing w:line="360" w:lineRule="auto"/>
        <w:ind w:firstLine="465"/>
        <w:rPr>
          <w:color w:val="000000"/>
          <w:sz w:val="24"/>
          <w:szCs w:val="24"/>
        </w:rPr>
      </w:pPr>
      <w:r w:rsidRPr="00410965">
        <w:rPr>
          <w:color w:val="000000"/>
          <w:sz w:val="24"/>
          <w:szCs w:val="24"/>
        </w:rPr>
        <w:t>7#</w:t>
      </w:r>
      <w:r w:rsidRPr="00410965">
        <w:rPr>
          <w:rFonts w:cs="宋体" w:hint="eastAsia"/>
          <w:color w:val="000000"/>
          <w:sz w:val="24"/>
          <w:szCs w:val="24"/>
        </w:rPr>
        <w:t>、</w:t>
      </w:r>
      <w:r w:rsidRPr="00410965">
        <w:rPr>
          <w:color w:val="000000"/>
          <w:sz w:val="24"/>
          <w:szCs w:val="24"/>
        </w:rPr>
        <w:t>C</w:t>
      </w:r>
      <w:r w:rsidRPr="00410965">
        <w:rPr>
          <w:rFonts w:cs="宋体" w:hint="eastAsia"/>
          <w:color w:val="000000"/>
          <w:sz w:val="24"/>
          <w:szCs w:val="24"/>
        </w:rPr>
        <w:t>、</w:t>
      </w:r>
      <w:r w:rsidRPr="00410965">
        <w:rPr>
          <w:color w:val="000000"/>
          <w:sz w:val="24"/>
          <w:szCs w:val="24"/>
        </w:rPr>
        <w:t>H</w:t>
      </w:r>
      <w:r w:rsidRPr="00410965">
        <w:rPr>
          <w:rFonts w:cs="宋体" w:hint="eastAsia"/>
          <w:color w:val="000000"/>
          <w:sz w:val="24"/>
          <w:szCs w:val="24"/>
        </w:rPr>
        <w:t>、</w:t>
      </w:r>
      <w:r w:rsidRPr="00410965">
        <w:rPr>
          <w:color w:val="000000"/>
          <w:sz w:val="24"/>
          <w:szCs w:val="24"/>
        </w:rPr>
        <w:t>D</w:t>
      </w:r>
      <w:r w:rsidRPr="00410965">
        <w:rPr>
          <w:rFonts w:cs="宋体" w:hint="eastAsia"/>
          <w:color w:val="000000"/>
          <w:sz w:val="24"/>
          <w:szCs w:val="24"/>
        </w:rPr>
        <w:t>、</w:t>
      </w:r>
      <w:r w:rsidRPr="00410965">
        <w:rPr>
          <w:color w:val="000000"/>
          <w:sz w:val="24"/>
          <w:szCs w:val="24"/>
        </w:rPr>
        <w:t>J</w:t>
      </w:r>
      <w:r w:rsidRPr="00410965">
        <w:rPr>
          <w:rFonts w:cs="宋体" w:hint="eastAsia"/>
          <w:color w:val="000000"/>
          <w:sz w:val="24"/>
          <w:szCs w:val="24"/>
        </w:rPr>
        <w:t>调查站位均执行海洋沉积物质量三类标准。调查结果表明：执行三类标准的海域，所测站位所在海域沉积物的石油类、有机碳、硫化物、铜、铅、锌、镉、铬、汞、砷等均符合相应的沉积物标准。</w:t>
      </w:r>
    </w:p>
    <w:p w:rsidR="00DF76F7" w:rsidRPr="00410965" w:rsidRDefault="00DF76F7" w:rsidP="006D53A4">
      <w:pPr>
        <w:spacing w:line="360" w:lineRule="auto"/>
        <w:ind w:firstLine="465"/>
        <w:rPr>
          <w:color w:val="000000"/>
          <w:sz w:val="24"/>
          <w:szCs w:val="24"/>
        </w:rPr>
      </w:pPr>
      <w:r w:rsidRPr="00410965">
        <w:rPr>
          <w:color w:val="000000"/>
          <w:sz w:val="24"/>
          <w:szCs w:val="24"/>
        </w:rPr>
        <w:t>L</w:t>
      </w:r>
      <w:r w:rsidRPr="00410965">
        <w:rPr>
          <w:rFonts w:cs="宋体" w:hint="eastAsia"/>
          <w:color w:val="000000"/>
          <w:sz w:val="24"/>
          <w:szCs w:val="24"/>
        </w:rPr>
        <w:t>调查站位均执行海洋沉积物质量一类标准。调查结果表明：执行一类标准的海域，石油类、有机碳、硫化物、铜、铅、锌、镉、铬、汞、砷等均符合相应的沉积物标准。</w:t>
      </w:r>
    </w:p>
    <w:p w:rsidR="00DF76F7" w:rsidRPr="00410965" w:rsidRDefault="00DF76F7" w:rsidP="006D53A4">
      <w:pPr>
        <w:spacing w:line="360" w:lineRule="auto"/>
        <w:ind w:firstLine="465"/>
        <w:rPr>
          <w:color w:val="000000"/>
          <w:sz w:val="24"/>
          <w:szCs w:val="24"/>
        </w:rPr>
      </w:pPr>
      <w:r w:rsidRPr="00410965">
        <w:rPr>
          <w:color w:val="000000"/>
          <w:sz w:val="24"/>
          <w:szCs w:val="24"/>
        </w:rPr>
        <w:t>F</w:t>
      </w:r>
      <w:r w:rsidRPr="00410965">
        <w:rPr>
          <w:rFonts w:cs="宋体" w:hint="eastAsia"/>
          <w:color w:val="000000"/>
          <w:sz w:val="24"/>
          <w:szCs w:val="24"/>
        </w:rPr>
        <w:t>调查站位均执行维持现状的评价标准（即从第一类开始评价，评价到达标为止）。调查结果表明：执行维持现状的海域，石油类、有机碳、硫化物、铜、铅、锌、镉、铬、汞、砷等均符合第一类沉积物标准。</w:t>
      </w:r>
    </w:p>
    <w:p w:rsidR="00DF76F7" w:rsidRPr="006D53A4" w:rsidRDefault="00DF76F7" w:rsidP="0037096B">
      <w:pPr>
        <w:spacing w:line="360" w:lineRule="auto"/>
        <w:ind w:firstLineChars="200" w:firstLine="31680"/>
        <w:rPr>
          <w:color w:val="000000"/>
          <w:sz w:val="24"/>
          <w:szCs w:val="24"/>
        </w:rPr>
      </w:pPr>
      <w:r w:rsidRPr="006D53A4">
        <w:rPr>
          <w:color w:val="000000"/>
          <w:sz w:val="24"/>
          <w:szCs w:val="24"/>
        </w:rPr>
        <w:t>2</w:t>
      </w:r>
      <w:r w:rsidRPr="006D53A4">
        <w:rPr>
          <w:rFonts w:cs="宋体" w:hint="eastAsia"/>
          <w:color w:val="000000"/>
          <w:sz w:val="24"/>
          <w:szCs w:val="24"/>
        </w:rPr>
        <w:t>）</w:t>
      </w:r>
      <w:r w:rsidRPr="006D53A4">
        <w:rPr>
          <w:color w:val="000000"/>
          <w:sz w:val="24"/>
          <w:szCs w:val="24"/>
        </w:rPr>
        <w:t>2016</w:t>
      </w:r>
      <w:r w:rsidRPr="006D53A4">
        <w:rPr>
          <w:rFonts w:cs="宋体" w:hint="eastAsia"/>
          <w:color w:val="000000"/>
          <w:sz w:val="24"/>
          <w:szCs w:val="24"/>
        </w:rPr>
        <w:t>年秋季调查结果</w:t>
      </w:r>
    </w:p>
    <w:p w:rsidR="00DF76F7" w:rsidRPr="00410965" w:rsidRDefault="00DF76F7" w:rsidP="006D53A4">
      <w:pPr>
        <w:spacing w:line="360" w:lineRule="auto"/>
        <w:ind w:firstLine="465"/>
        <w:rPr>
          <w:color w:val="000000"/>
          <w:sz w:val="24"/>
          <w:szCs w:val="24"/>
        </w:rPr>
      </w:pPr>
      <w:r w:rsidRPr="00410965">
        <w:rPr>
          <w:color w:val="000000"/>
          <w:sz w:val="24"/>
          <w:szCs w:val="24"/>
        </w:rPr>
        <w:t>B</w:t>
      </w:r>
      <w:r w:rsidRPr="00410965">
        <w:rPr>
          <w:rFonts w:cs="宋体" w:hint="eastAsia"/>
          <w:color w:val="000000"/>
          <w:sz w:val="24"/>
          <w:szCs w:val="24"/>
        </w:rPr>
        <w:t>、</w:t>
      </w:r>
      <w:r w:rsidRPr="00410965">
        <w:rPr>
          <w:color w:val="000000"/>
          <w:sz w:val="24"/>
          <w:szCs w:val="24"/>
        </w:rPr>
        <w:t>C</w:t>
      </w:r>
      <w:r w:rsidRPr="00410965">
        <w:rPr>
          <w:rFonts w:cs="宋体" w:hint="eastAsia"/>
          <w:color w:val="000000"/>
          <w:sz w:val="24"/>
          <w:szCs w:val="24"/>
        </w:rPr>
        <w:t>、</w:t>
      </w:r>
      <w:r w:rsidRPr="00410965">
        <w:rPr>
          <w:color w:val="000000"/>
          <w:sz w:val="24"/>
          <w:szCs w:val="24"/>
        </w:rPr>
        <w:t>D</w:t>
      </w:r>
      <w:r w:rsidRPr="00410965">
        <w:rPr>
          <w:rFonts w:cs="宋体" w:hint="eastAsia"/>
          <w:color w:val="000000"/>
          <w:sz w:val="24"/>
          <w:szCs w:val="24"/>
        </w:rPr>
        <w:t>、</w:t>
      </w:r>
      <w:r w:rsidRPr="00410965">
        <w:rPr>
          <w:color w:val="000000"/>
          <w:sz w:val="24"/>
          <w:szCs w:val="24"/>
        </w:rPr>
        <w:t>H</w:t>
      </w:r>
      <w:r w:rsidRPr="00410965">
        <w:rPr>
          <w:rFonts w:cs="宋体" w:hint="eastAsia"/>
          <w:color w:val="000000"/>
          <w:sz w:val="24"/>
          <w:szCs w:val="24"/>
        </w:rPr>
        <w:t>、</w:t>
      </w:r>
      <w:r w:rsidRPr="00410965">
        <w:rPr>
          <w:color w:val="000000"/>
          <w:sz w:val="24"/>
          <w:szCs w:val="24"/>
        </w:rPr>
        <w:t>I</w:t>
      </w:r>
      <w:r w:rsidRPr="00410965">
        <w:rPr>
          <w:rFonts w:cs="宋体" w:hint="eastAsia"/>
          <w:color w:val="000000"/>
          <w:sz w:val="24"/>
          <w:szCs w:val="24"/>
        </w:rPr>
        <w:t>、</w:t>
      </w:r>
      <w:r w:rsidRPr="00410965">
        <w:rPr>
          <w:color w:val="000000"/>
          <w:sz w:val="24"/>
          <w:szCs w:val="24"/>
        </w:rPr>
        <w:t>J</w:t>
      </w:r>
      <w:r w:rsidRPr="00410965">
        <w:rPr>
          <w:rFonts w:cs="宋体" w:hint="eastAsia"/>
          <w:color w:val="000000"/>
          <w:sz w:val="24"/>
          <w:szCs w:val="24"/>
        </w:rPr>
        <w:t>、</w:t>
      </w:r>
      <w:r w:rsidRPr="00410965">
        <w:rPr>
          <w:color w:val="000000"/>
          <w:sz w:val="24"/>
          <w:szCs w:val="24"/>
        </w:rPr>
        <w:t>5#</w:t>
      </w:r>
      <w:r w:rsidRPr="00410965">
        <w:rPr>
          <w:rFonts w:cs="宋体" w:hint="eastAsia"/>
          <w:color w:val="000000"/>
          <w:sz w:val="24"/>
          <w:szCs w:val="24"/>
        </w:rPr>
        <w:t>、</w:t>
      </w:r>
      <w:r w:rsidRPr="00410965">
        <w:rPr>
          <w:color w:val="000000"/>
          <w:sz w:val="24"/>
          <w:szCs w:val="24"/>
        </w:rPr>
        <w:t>7#</w:t>
      </w:r>
      <w:r w:rsidRPr="00410965">
        <w:rPr>
          <w:rFonts w:cs="宋体" w:hint="eastAsia"/>
          <w:color w:val="000000"/>
          <w:sz w:val="24"/>
          <w:szCs w:val="24"/>
        </w:rPr>
        <w:t>调查站位均执行海洋沉积物质量三类标准。调查结果表明：执行三类标准的海域，所测站位所在海域沉积物的石油类、有机碳、硫化物、铜、铅、锌、镉、铬、汞、砷等均符合相应的沉积物标准。</w:t>
      </w:r>
    </w:p>
    <w:p w:rsidR="00DF76F7" w:rsidRPr="00410965" w:rsidRDefault="00DF76F7" w:rsidP="006D53A4">
      <w:pPr>
        <w:spacing w:line="360" w:lineRule="auto"/>
        <w:ind w:firstLine="465"/>
        <w:rPr>
          <w:color w:val="000000"/>
          <w:sz w:val="24"/>
          <w:szCs w:val="24"/>
        </w:rPr>
      </w:pPr>
      <w:r w:rsidRPr="00410965">
        <w:rPr>
          <w:color w:val="000000"/>
          <w:sz w:val="24"/>
          <w:szCs w:val="24"/>
        </w:rPr>
        <w:t>A</w:t>
      </w:r>
      <w:r w:rsidRPr="00410965">
        <w:rPr>
          <w:rFonts w:cs="宋体" w:hint="eastAsia"/>
          <w:color w:val="000000"/>
          <w:sz w:val="24"/>
          <w:szCs w:val="24"/>
        </w:rPr>
        <w:t>、</w:t>
      </w:r>
      <w:r w:rsidRPr="00410965">
        <w:rPr>
          <w:color w:val="000000"/>
          <w:sz w:val="24"/>
          <w:szCs w:val="24"/>
        </w:rPr>
        <w:t>F</w:t>
      </w:r>
      <w:r w:rsidRPr="00410965">
        <w:rPr>
          <w:rFonts w:cs="宋体" w:hint="eastAsia"/>
          <w:color w:val="000000"/>
          <w:sz w:val="24"/>
          <w:szCs w:val="24"/>
        </w:rPr>
        <w:t>、</w:t>
      </w:r>
      <w:r w:rsidRPr="00410965">
        <w:rPr>
          <w:color w:val="000000"/>
          <w:sz w:val="24"/>
          <w:szCs w:val="24"/>
        </w:rPr>
        <w:t>G</w:t>
      </w:r>
      <w:r w:rsidRPr="00410965">
        <w:rPr>
          <w:rFonts w:cs="宋体" w:hint="eastAsia"/>
          <w:color w:val="000000"/>
          <w:sz w:val="24"/>
          <w:szCs w:val="24"/>
        </w:rPr>
        <w:t>、</w:t>
      </w:r>
      <w:r w:rsidRPr="00410965">
        <w:rPr>
          <w:color w:val="000000"/>
          <w:sz w:val="24"/>
          <w:szCs w:val="24"/>
        </w:rPr>
        <w:t>K</w:t>
      </w:r>
      <w:r w:rsidRPr="00410965">
        <w:rPr>
          <w:rFonts w:cs="宋体" w:hint="eastAsia"/>
          <w:color w:val="000000"/>
          <w:sz w:val="24"/>
          <w:szCs w:val="24"/>
        </w:rPr>
        <w:t>调查站位均执行维持现状的评价标准（即从第一类开始评价，评价到达标为止）。调查结果表明：执行维持现状的海域，石油类、有机碳、硫化物、铅、锌、镉、铬、汞、砷等均符合第一类沉积物标准；铜符合第三类沉积物标准，调查站位中只有一个站为三类标准。</w:t>
      </w:r>
    </w:p>
    <w:p w:rsidR="00DF76F7" w:rsidRPr="00410965" w:rsidRDefault="00DF76F7" w:rsidP="006D53A4">
      <w:pPr>
        <w:spacing w:line="360" w:lineRule="auto"/>
        <w:ind w:firstLine="465"/>
        <w:rPr>
          <w:color w:val="000000"/>
          <w:sz w:val="24"/>
          <w:szCs w:val="24"/>
        </w:rPr>
      </w:pPr>
      <w:r w:rsidRPr="00410965">
        <w:rPr>
          <w:rFonts w:cs="宋体" w:hint="eastAsia"/>
          <w:color w:val="000000"/>
          <w:sz w:val="24"/>
          <w:szCs w:val="24"/>
        </w:rPr>
        <w:t>综合以上调查结果，表明湛江湾沉积物质量现状良好。</w:t>
      </w:r>
    </w:p>
    <w:p w:rsidR="00DF76F7" w:rsidRPr="00410965" w:rsidRDefault="00DF76F7" w:rsidP="0037096B">
      <w:pPr>
        <w:spacing w:line="360" w:lineRule="auto"/>
        <w:ind w:firstLineChars="200" w:firstLine="31680"/>
        <w:rPr>
          <w:b/>
          <w:bCs/>
          <w:color w:val="000000"/>
          <w:sz w:val="24"/>
          <w:szCs w:val="24"/>
        </w:rPr>
      </w:pPr>
      <w:r>
        <w:rPr>
          <w:rFonts w:cs="宋体" w:hint="eastAsia"/>
          <w:b/>
          <w:bCs/>
          <w:color w:val="000000"/>
          <w:sz w:val="24"/>
          <w:szCs w:val="24"/>
        </w:rPr>
        <w:t>（</w:t>
      </w:r>
      <w:r w:rsidRPr="00410965">
        <w:rPr>
          <w:b/>
          <w:bCs/>
          <w:color w:val="000000"/>
          <w:sz w:val="24"/>
          <w:szCs w:val="24"/>
        </w:rPr>
        <w:t>3</w:t>
      </w:r>
      <w:r>
        <w:rPr>
          <w:rFonts w:cs="宋体" w:hint="eastAsia"/>
          <w:b/>
          <w:bCs/>
          <w:color w:val="000000"/>
          <w:sz w:val="24"/>
          <w:szCs w:val="24"/>
        </w:rPr>
        <w:t>）</w:t>
      </w:r>
      <w:r w:rsidRPr="00410965">
        <w:rPr>
          <w:rFonts w:cs="宋体" w:hint="eastAsia"/>
          <w:b/>
          <w:bCs/>
          <w:color w:val="000000"/>
          <w:sz w:val="24"/>
          <w:szCs w:val="24"/>
        </w:rPr>
        <w:t>海洋生态现状评价结论</w:t>
      </w:r>
    </w:p>
    <w:p w:rsidR="00DF76F7" w:rsidRPr="006D53A4" w:rsidRDefault="00DF76F7" w:rsidP="006D53A4">
      <w:pPr>
        <w:spacing w:line="360" w:lineRule="auto"/>
        <w:ind w:firstLine="465"/>
        <w:rPr>
          <w:color w:val="000000"/>
          <w:sz w:val="24"/>
          <w:szCs w:val="24"/>
        </w:rPr>
      </w:pPr>
      <w:r w:rsidRPr="006D53A4">
        <w:rPr>
          <w:color w:val="000000"/>
          <w:sz w:val="24"/>
          <w:szCs w:val="24"/>
        </w:rPr>
        <w:t>1</w:t>
      </w:r>
      <w:r w:rsidRPr="006D53A4">
        <w:rPr>
          <w:rFonts w:cs="宋体" w:hint="eastAsia"/>
          <w:color w:val="000000"/>
          <w:sz w:val="24"/>
          <w:szCs w:val="24"/>
        </w:rPr>
        <w:t>）叶绿素</w:t>
      </w:r>
      <w:r w:rsidRPr="006D53A4">
        <w:rPr>
          <w:color w:val="000000"/>
          <w:sz w:val="24"/>
          <w:szCs w:val="24"/>
        </w:rPr>
        <w:t>a</w:t>
      </w:r>
      <w:r w:rsidRPr="006D53A4">
        <w:rPr>
          <w:rFonts w:cs="宋体" w:hint="eastAsia"/>
          <w:color w:val="000000"/>
          <w:sz w:val="24"/>
          <w:szCs w:val="24"/>
        </w:rPr>
        <w:t>和初级生产力</w:t>
      </w:r>
    </w:p>
    <w:p w:rsidR="00DF76F7" w:rsidRPr="00410965" w:rsidRDefault="00DF76F7" w:rsidP="006D53A4">
      <w:pPr>
        <w:spacing w:line="360" w:lineRule="auto"/>
        <w:ind w:firstLine="465"/>
        <w:rPr>
          <w:color w:val="000000"/>
          <w:sz w:val="24"/>
          <w:szCs w:val="24"/>
        </w:rPr>
      </w:pPr>
      <w:r>
        <w:rPr>
          <w:color w:val="000000"/>
          <w:sz w:val="24"/>
          <w:szCs w:val="24"/>
        </w:rPr>
        <w:t>A</w:t>
      </w:r>
      <w:r w:rsidRPr="00410965">
        <w:rPr>
          <w:color w:val="000000"/>
          <w:sz w:val="24"/>
          <w:szCs w:val="24"/>
        </w:rPr>
        <w:t>2016</w:t>
      </w:r>
      <w:r w:rsidRPr="00410965">
        <w:rPr>
          <w:rFonts w:cs="宋体" w:hint="eastAsia"/>
          <w:color w:val="000000"/>
          <w:sz w:val="24"/>
          <w:szCs w:val="24"/>
        </w:rPr>
        <w:t>年春季调查结果</w:t>
      </w:r>
    </w:p>
    <w:p w:rsidR="00DF76F7" w:rsidRPr="00410965" w:rsidRDefault="00DF76F7" w:rsidP="006D53A4">
      <w:pPr>
        <w:spacing w:line="360" w:lineRule="auto"/>
        <w:ind w:firstLine="465"/>
        <w:rPr>
          <w:color w:val="000000"/>
          <w:sz w:val="24"/>
          <w:szCs w:val="24"/>
        </w:rPr>
      </w:pPr>
      <w:r w:rsidRPr="00410965">
        <w:rPr>
          <w:rFonts w:ascii="宋体" w:hAnsi="宋体" w:cs="宋体" w:hint="eastAsia"/>
          <w:color w:val="000000"/>
          <w:sz w:val="24"/>
          <w:szCs w:val="24"/>
        </w:rPr>
        <w:t>①</w:t>
      </w:r>
      <w:r w:rsidRPr="00410965">
        <w:rPr>
          <w:color w:val="000000"/>
          <w:sz w:val="24"/>
          <w:szCs w:val="24"/>
        </w:rPr>
        <w:t>2016</w:t>
      </w:r>
      <w:r w:rsidRPr="00410965">
        <w:rPr>
          <w:rFonts w:cs="宋体" w:hint="eastAsia"/>
          <w:color w:val="000000"/>
          <w:sz w:val="24"/>
          <w:szCs w:val="24"/>
        </w:rPr>
        <w:t>年</w:t>
      </w:r>
      <w:r w:rsidRPr="00410965">
        <w:rPr>
          <w:color w:val="000000"/>
          <w:sz w:val="24"/>
          <w:szCs w:val="24"/>
        </w:rPr>
        <w:t>2</w:t>
      </w:r>
      <w:r w:rsidRPr="00410965">
        <w:rPr>
          <w:rFonts w:cs="宋体" w:hint="eastAsia"/>
          <w:color w:val="000000"/>
          <w:sz w:val="24"/>
          <w:szCs w:val="24"/>
        </w:rPr>
        <w:t>月调查结果</w:t>
      </w:r>
    </w:p>
    <w:p w:rsidR="00DF76F7" w:rsidRPr="00410965" w:rsidRDefault="00DF76F7" w:rsidP="006D53A4">
      <w:pPr>
        <w:spacing w:line="360" w:lineRule="auto"/>
        <w:ind w:firstLine="465"/>
        <w:rPr>
          <w:color w:val="000000"/>
          <w:sz w:val="24"/>
          <w:szCs w:val="24"/>
        </w:rPr>
      </w:pPr>
      <w:r w:rsidRPr="00410965">
        <w:rPr>
          <w:color w:val="000000"/>
          <w:sz w:val="24"/>
          <w:szCs w:val="24"/>
        </w:rPr>
        <w:t>A1</w:t>
      </w:r>
      <w:r w:rsidRPr="00410965">
        <w:rPr>
          <w:rFonts w:cs="宋体" w:hint="eastAsia"/>
          <w:color w:val="000000"/>
          <w:sz w:val="24"/>
          <w:szCs w:val="24"/>
        </w:rPr>
        <w:t>～</w:t>
      </w:r>
      <w:r w:rsidRPr="00410965">
        <w:rPr>
          <w:color w:val="000000"/>
          <w:sz w:val="24"/>
          <w:szCs w:val="24"/>
        </w:rPr>
        <w:t>A6</w:t>
      </w:r>
      <w:r w:rsidRPr="00410965">
        <w:rPr>
          <w:rFonts w:cs="宋体" w:hint="eastAsia"/>
          <w:color w:val="000000"/>
          <w:sz w:val="24"/>
          <w:szCs w:val="24"/>
        </w:rPr>
        <w:t>调查站位表层水体叶绿素</w:t>
      </w:r>
      <w:r w:rsidRPr="00410965">
        <w:rPr>
          <w:color w:val="000000"/>
          <w:sz w:val="24"/>
          <w:szCs w:val="24"/>
        </w:rPr>
        <w:t>a</w:t>
      </w:r>
      <w:r w:rsidRPr="00410965">
        <w:rPr>
          <w:rFonts w:cs="宋体" w:hint="eastAsia"/>
          <w:color w:val="000000"/>
          <w:sz w:val="24"/>
          <w:szCs w:val="24"/>
        </w:rPr>
        <w:t>平均含量为</w:t>
      </w:r>
      <w:r w:rsidRPr="00410965">
        <w:rPr>
          <w:color w:val="000000"/>
          <w:sz w:val="24"/>
          <w:szCs w:val="24"/>
        </w:rPr>
        <w:t>32.2mg/m</w:t>
      </w:r>
      <w:r w:rsidRPr="00410965">
        <w:rPr>
          <w:color w:val="000000"/>
          <w:sz w:val="24"/>
          <w:szCs w:val="24"/>
          <w:vertAlign w:val="superscript"/>
        </w:rPr>
        <w:t>3</w:t>
      </w:r>
      <w:r w:rsidRPr="00410965">
        <w:rPr>
          <w:rFonts w:cs="宋体" w:hint="eastAsia"/>
          <w:color w:val="000000"/>
          <w:sz w:val="24"/>
          <w:szCs w:val="24"/>
        </w:rPr>
        <w:t>，变化范围为</w:t>
      </w:r>
      <w:r w:rsidRPr="00410965">
        <w:rPr>
          <w:color w:val="000000"/>
          <w:sz w:val="24"/>
          <w:szCs w:val="24"/>
        </w:rPr>
        <w:t>0.4~109.9 mg/m</w:t>
      </w:r>
      <w:r w:rsidRPr="00410965">
        <w:rPr>
          <w:color w:val="000000"/>
          <w:sz w:val="24"/>
          <w:szCs w:val="24"/>
          <w:vertAlign w:val="superscript"/>
        </w:rPr>
        <w:t>3</w:t>
      </w:r>
      <w:r w:rsidRPr="00410965">
        <w:rPr>
          <w:rFonts w:cs="宋体" w:hint="eastAsia"/>
          <w:color w:val="000000"/>
          <w:sz w:val="24"/>
          <w:szCs w:val="24"/>
        </w:rPr>
        <w:t>，最高值出现在</w:t>
      </w:r>
      <w:r w:rsidRPr="00410965">
        <w:rPr>
          <w:color w:val="000000"/>
          <w:sz w:val="24"/>
          <w:szCs w:val="24"/>
        </w:rPr>
        <w:t>A4</w:t>
      </w:r>
      <w:r w:rsidRPr="00410965">
        <w:rPr>
          <w:rFonts w:cs="宋体" w:hint="eastAsia"/>
          <w:color w:val="000000"/>
          <w:sz w:val="24"/>
          <w:szCs w:val="24"/>
        </w:rPr>
        <w:t>站位，最低值出现在</w:t>
      </w:r>
      <w:r w:rsidRPr="00410965">
        <w:rPr>
          <w:color w:val="000000"/>
          <w:sz w:val="24"/>
          <w:szCs w:val="24"/>
        </w:rPr>
        <w:t>A3</w:t>
      </w:r>
      <w:r w:rsidRPr="00410965">
        <w:rPr>
          <w:rFonts w:cs="宋体" w:hint="eastAsia"/>
          <w:color w:val="000000"/>
          <w:sz w:val="24"/>
          <w:szCs w:val="24"/>
        </w:rPr>
        <w:t>站位。</w:t>
      </w:r>
    </w:p>
    <w:p w:rsidR="00DF76F7" w:rsidRPr="00410965" w:rsidRDefault="00DF76F7" w:rsidP="006D53A4">
      <w:pPr>
        <w:spacing w:line="360" w:lineRule="auto"/>
        <w:ind w:firstLine="465"/>
        <w:rPr>
          <w:color w:val="000000"/>
          <w:sz w:val="24"/>
          <w:szCs w:val="24"/>
        </w:rPr>
      </w:pPr>
      <w:r w:rsidRPr="00410965">
        <w:rPr>
          <w:rFonts w:cs="宋体" w:hint="eastAsia"/>
          <w:color w:val="000000"/>
          <w:sz w:val="24"/>
          <w:szCs w:val="24"/>
        </w:rPr>
        <w:t>调查结果显示湛江港附近海域初级生产力平均值为</w:t>
      </w:r>
      <w:r w:rsidRPr="00410965">
        <w:rPr>
          <w:color w:val="000000"/>
          <w:sz w:val="24"/>
          <w:szCs w:val="24"/>
        </w:rPr>
        <w:t>779.66 C/m</w:t>
      </w:r>
      <w:r w:rsidRPr="00410965">
        <w:rPr>
          <w:color w:val="000000"/>
          <w:sz w:val="24"/>
          <w:szCs w:val="24"/>
          <w:vertAlign w:val="superscript"/>
        </w:rPr>
        <w:t>2</w:t>
      </w:r>
      <w:r w:rsidRPr="00410965">
        <w:rPr>
          <w:color w:val="000000"/>
          <w:sz w:val="24"/>
          <w:szCs w:val="24"/>
        </w:rPr>
        <w:t>.d</w:t>
      </w:r>
      <w:r w:rsidRPr="00410965">
        <w:rPr>
          <w:rFonts w:cs="宋体" w:hint="eastAsia"/>
          <w:color w:val="000000"/>
          <w:sz w:val="24"/>
          <w:szCs w:val="24"/>
        </w:rPr>
        <w:t>，其中以</w:t>
      </w:r>
      <w:r w:rsidRPr="00410965">
        <w:rPr>
          <w:color w:val="000000"/>
          <w:sz w:val="24"/>
          <w:szCs w:val="24"/>
        </w:rPr>
        <w:t>A6</w:t>
      </w:r>
      <w:r w:rsidRPr="00410965">
        <w:rPr>
          <w:rFonts w:cs="宋体" w:hint="eastAsia"/>
          <w:color w:val="000000"/>
          <w:sz w:val="24"/>
          <w:szCs w:val="24"/>
        </w:rPr>
        <w:t>站最高，为</w:t>
      </w:r>
      <w:r w:rsidRPr="00410965">
        <w:rPr>
          <w:color w:val="000000"/>
          <w:sz w:val="24"/>
          <w:szCs w:val="24"/>
        </w:rPr>
        <w:t>2146.72 C/m</w:t>
      </w:r>
      <w:r w:rsidRPr="00410965">
        <w:rPr>
          <w:color w:val="000000"/>
          <w:sz w:val="24"/>
          <w:szCs w:val="24"/>
          <w:vertAlign w:val="superscript"/>
        </w:rPr>
        <w:t>2</w:t>
      </w:r>
      <w:r w:rsidRPr="00410965">
        <w:rPr>
          <w:color w:val="000000"/>
          <w:sz w:val="24"/>
          <w:szCs w:val="24"/>
        </w:rPr>
        <w:t>.d</w:t>
      </w:r>
      <w:r w:rsidRPr="00410965">
        <w:rPr>
          <w:rFonts w:cs="宋体" w:hint="eastAsia"/>
          <w:color w:val="000000"/>
          <w:sz w:val="24"/>
          <w:szCs w:val="24"/>
        </w:rPr>
        <w:t>，</w:t>
      </w:r>
      <w:r w:rsidRPr="00410965">
        <w:rPr>
          <w:color w:val="000000"/>
          <w:sz w:val="24"/>
          <w:szCs w:val="24"/>
        </w:rPr>
        <w:t>A4</w:t>
      </w:r>
      <w:r w:rsidRPr="00410965">
        <w:rPr>
          <w:rFonts w:cs="宋体" w:hint="eastAsia"/>
          <w:color w:val="000000"/>
          <w:sz w:val="24"/>
          <w:szCs w:val="24"/>
        </w:rPr>
        <w:t>站位次之，为</w:t>
      </w:r>
      <w:r w:rsidRPr="00410965">
        <w:rPr>
          <w:color w:val="000000"/>
          <w:sz w:val="24"/>
          <w:szCs w:val="24"/>
        </w:rPr>
        <w:t>1697.30 C/m</w:t>
      </w:r>
      <w:r w:rsidRPr="00410965">
        <w:rPr>
          <w:color w:val="000000"/>
          <w:sz w:val="24"/>
          <w:szCs w:val="24"/>
          <w:vertAlign w:val="superscript"/>
        </w:rPr>
        <w:t>2</w:t>
      </w:r>
      <w:r w:rsidRPr="00410965">
        <w:rPr>
          <w:color w:val="000000"/>
          <w:sz w:val="24"/>
          <w:szCs w:val="24"/>
        </w:rPr>
        <w:t>.d</w:t>
      </w:r>
      <w:r w:rsidRPr="00410965">
        <w:rPr>
          <w:rFonts w:cs="宋体" w:hint="eastAsia"/>
          <w:color w:val="000000"/>
          <w:sz w:val="24"/>
          <w:szCs w:val="24"/>
        </w:rPr>
        <w:t>；</w:t>
      </w:r>
      <w:r w:rsidRPr="00410965">
        <w:rPr>
          <w:color w:val="000000"/>
          <w:sz w:val="24"/>
          <w:szCs w:val="24"/>
        </w:rPr>
        <w:t xml:space="preserve"> A3</w:t>
      </w:r>
      <w:r w:rsidRPr="00410965">
        <w:rPr>
          <w:rFonts w:cs="宋体" w:hint="eastAsia"/>
          <w:color w:val="000000"/>
          <w:sz w:val="24"/>
          <w:szCs w:val="24"/>
        </w:rPr>
        <w:t>站位最低，为</w:t>
      </w:r>
      <w:r w:rsidRPr="00410965">
        <w:rPr>
          <w:color w:val="000000"/>
          <w:sz w:val="24"/>
          <w:szCs w:val="24"/>
        </w:rPr>
        <w:t>20.59 C/m</w:t>
      </w:r>
      <w:r w:rsidRPr="00410965">
        <w:rPr>
          <w:color w:val="000000"/>
          <w:sz w:val="24"/>
          <w:szCs w:val="24"/>
          <w:vertAlign w:val="superscript"/>
        </w:rPr>
        <w:t>2</w:t>
      </w:r>
      <w:r w:rsidRPr="00410965">
        <w:rPr>
          <w:color w:val="000000"/>
          <w:sz w:val="24"/>
          <w:szCs w:val="24"/>
        </w:rPr>
        <w:t>.d</w:t>
      </w:r>
      <w:r w:rsidRPr="00410965">
        <w:rPr>
          <w:rFonts w:cs="宋体" w:hint="eastAsia"/>
          <w:color w:val="000000"/>
          <w:sz w:val="24"/>
          <w:szCs w:val="24"/>
        </w:rPr>
        <w:t>。</w:t>
      </w:r>
    </w:p>
    <w:p w:rsidR="00DF76F7" w:rsidRPr="00410965" w:rsidRDefault="00DF76F7" w:rsidP="006D53A4">
      <w:pPr>
        <w:spacing w:line="360" w:lineRule="auto"/>
        <w:ind w:firstLine="465"/>
        <w:rPr>
          <w:color w:val="000000"/>
          <w:sz w:val="24"/>
          <w:szCs w:val="24"/>
        </w:rPr>
      </w:pPr>
      <w:r w:rsidRPr="00410965">
        <w:rPr>
          <w:rFonts w:ascii="宋体" w:hAnsi="宋体" w:cs="宋体" w:hint="eastAsia"/>
          <w:color w:val="000000"/>
          <w:sz w:val="24"/>
          <w:szCs w:val="24"/>
        </w:rPr>
        <w:t>②</w:t>
      </w:r>
      <w:r w:rsidRPr="00410965">
        <w:rPr>
          <w:color w:val="000000"/>
          <w:sz w:val="24"/>
          <w:szCs w:val="24"/>
        </w:rPr>
        <w:t>2016</w:t>
      </w:r>
      <w:r w:rsidRPr="00410965">
        <w:rPr>
          <w:rFonts w:cs="宋体" w:hint="eastAsia"/>
          <w:color w:val="000000"/>
          <w:sz w:val="24"/>
          <w:szCs w:val="24"/>
        </w:rPr>
        <w:t>年</w:t>
      </w:r>
      <w:r w:rsidRPr="00410965">
        <w:rPr>
          <w:color w:val="000000"/>
          <w:sz w:val="24"/>
          <w:szCs w:val="24"/>
        </w:rPr>
        <w:t>5</w:t>
      </w:r>
      <w:r w:rsidRPr="00410965">
        <w:rPr>
          <w:rFonts w:cs="宋体" w:hint="eastAsia"/>
          <w:color w:val="000000"/>
          <w:sz w:val="24"/>
          <w:szCs w:val="24"/>
        </w:rPr>
        <w:t>月调查结果</w:t>
      </w:r>
    </w:p>
    <w:p w:rsidR="00DF76F7" w:rsidRPr="00410965" w:rsidRDefault="00DF76F7" w:rsidP="006D53A4">
      <w:pPr>
        <w:spacing w:line="360" w:lineRule="auto"/>
        <w:ind w:firstLine="465"/>
        <w:rPr>
          <w:color w:val="000000"/>
          <w:sz w:val="24"/>
          <w:szCs w:val="24"/>
        </w:rPr>
      </w:pPr>
      <w:r w:rsidRPr="00410965">
        <w:rPr>
          <w:rFonts w:cs="宋体" w:hint="eastAsia"/>
          <w:color w:val="000000"/>
          <w:sz w:val="24"/>
          <w:szCs w:val="24"/>
        </w:rPr>
        <w:t>湛江港附近海域</w:t>
      </w:r>
      <w:r w:rsidRPr="00410965">
        <w:rPr>
          <w:color w:val="000000"/>
          <w:sz w:val="24"/>
          <w:szCs w:val="24"/>
        </w:rPr>
        <w:t>7</w:t>
      </w:r>
      <w:r w:rsidRPr="00410965">
        <w:rPr>
          <w:rFonts w:cs="宋体" w:hint="eastAsia"/>
          <w:color w:val="000000"/>
          <w:sz w:val="24"/>
          <w:szCs w:val="24"/>
        </w:rPr>
        <w:t>个调查站位叶绿素</w:t>
      </w:r>
      <w:r w:rsidRPr="00410965">
        <w:rPr>
          <w:color w:val="000000"/>
          <w:sz w:val="24"/>
          <w:szCs w:val="24"/>
        </w:rPr>
        <w:t>a</w:t>
      </w:r>
      <w:r w:rsidRPr="00410965">
        <w:rPr>
          <w:rFonts w:cs="宋体" w:hint="eastAsia"/>
          <w:color w:val="000000"/>
          <w:sz w:val="24"/>
          <w:szCs w:val="24"/>
        </w:rPr>
        <w:t>平均含量为</w:t>
      </w:r>
      <w:r w:rsidRPr="00410965">
        <w:rPr>
          <w:color w:val="000000"/>
          <w:sz w:val="24"/>
          <w:szCs w:val="24"/>
        </w:rPr>
        <w:t>3.5mg/m</w:t>
      </w:r>
      <w:r w:rsidRPr="00410965">
        <w:rPr>
          <w:color w:val="000000"/>
          <w:sz w:val="24"/>
          <w:szCs w:val="24"/>
          <w:vertAlign w:val="superscript"/>
        </w:rPr>
        <w:t>3</w:t>
      </w:r>
      <w:r w:rsidRPr="00410965">
        <w:rPr>
          <w:rFonts w:cs="宋体" w:hint="eastAsia"/>
          <w:color w:val="000000"/>
          <w:sz w:val="24"/>
          <w:szCs w:val="24"/>
        </w:rPr>
        <w:t>，变化范围为</w:t>
      </w:r>
      <w:r w:rsidRPr="00410965">
        <w:rPr>
          <w:color w:val="000000"/>
          <w:sz w:val="24"/>
          <w:szCs w:val="24"/>
        </w:rPr>
        <w:t>1.2</w:t>
      </w:r>
      <w:r w:rsidRPr="00410965">
        <w:rPr>
          <w:rFonts w:cs="宋体" w:hint="eastAsia"/>
          <w:color w:val="000000"/>
          <w:sz w:val="24"/>
          <w:szCs w:val="24"/>
        </w:rPr>
        <w:t>～</w:t>
      </w:r>
      <w:r w:rsidRPr="00410965">
        <w:rPr>
          <w:color w:val="000000"/>
          <w:sz w:val="24"/>
          <w:szCs w:val="24"/>
        </w:rPr>
        <w:t>13.6mg/m</w:t>
      </w:r>
      <w:r w:rsidRPr="00410965">
        <w:rPr>
          <w:color w:val="000000"/>
          <w:sz w:val="24"/>
          <w:szCs w:val="24"/>
          <w:vertAlign w:val="superscript"/>
        </w:rPr>
        <w:t>3</w:t>
      </w:r>
      <w:r w:rsidRPr="00410965">
        <w:rPr>
          <w:rFonts w:cs="宋体" w:hint="eastAsia"/>
          <w:color w:val="000000"/>
          <w:sz w:val="24"/>
          <w:szCs w:val="24"/>
        </w:rPr>
        <w:t>，最高值出现在近岸的</w:t>
      </w:r>
      <w:r w:rsidRPr="00410965">
        <w:rPr>
          <w:color w:val="000000"/>
          <w:sz w:val="24"/>
          <w:szCs w:val="24"/>
        </w:rPr>
        <w:t>C</w:t>
      </w:r>
      <w:r w:rsidRPr="00410965">
        <w:rPr>
          <w:rFonts w:cs="宋体" w:hint="eastAsia"/>
          <w:color w:val="000000"/>
          <w:sz w:val="24"/>
          <w:szCs w:val="24"/>
        </w:rPr>
        <w:t>站位。最低值出现在湾中的站位</w:t>
      </w:r>
      <w:r w:rsidRPr="00410965">
        <w:rPr>
          <w:color w:val="000000"/>
          <w:sz w:val="24"/>
          <w:szCs w:val="24"/>
        </w:rPr>
        <w:t>7#</w:t>
      </w:r>
      <w:r w:rsidRPr="00410965">
        <w:rPr>
          <w:rFonts w:cs="宋体" w:hint="eastAsia"/>
          <w:color w:val="000000"/>
          <w:sz w:val="24"/>
          <w:szCs w:val="24"/>
        </w:rPr>
        <w:t>。</w:t>
      </w:r>
    </w:p>
    <w:p w:rsidR="00DF76F7" w:rsidRPr="00410965" w:rsidRDefault="00DF76F7" w:rsidP="006D53A4">
      <w:pPr>
        <w:spacing w:line="360" w:lineRule="auto"/>
        <w:ind w:firstLine="465"/>
        <w:rPr>
          <w:color w:val="000000"/>
          <w:sz w:val="24"/>
          <w:szCs w:val="24"/>
        </w:rPr>
      </w:pPr>
      <w:r w:rsidRPr="00410965">
        <w:rPr>
          <w:rFonts w:cs="宋体" w:hint="eastAsia"/>
          <w:color w:val="000000"/>
          <w:sz w:val="24"/>
          <w:szCs w:val="24"/>
        </w:rPr>
        <w:t>调查结果显示湛江港附近海域初级生产力平均值</w:t>
      </w:r>
      <w:r w:rsidRPr="00410965">
        <w:rPr>
          <w:color w:val="000000"/>
          <w:sz w:val="24"/>
          <w:szCs w:val="24"/>
        </w:rPr>
        <w:t>144.22mg·C/</w:t>
      </w:r>
      <w:r w:rsidRPr="00410965">
        <w:rPr>
          <w:rFonts w:cs="宋体" w:hint="eastAsia"/>
          <w:color w:val="000000"/>
          <w:sz w:val="24"/>
          <w:szCs w:val="24"/>
        </w:rPr>
        <w:t>（</w:t>
      </w:r>
      <w:r w:rsidRPr="00410965">
        <w:rPr>
          <w:color w:val="000000"/>
          <w:sz w:val="24"/>
          <w:szCs w:val="24"/>
        </w:rPr>
        <w:t>m</w:t>
      </w:r>
      <w:r w:rsidRPr="00410965">
        <w:rPr>
          <w:color w:val="000000"/>
          <w:sz w:val="24"/>
          <w:szCs w:val="24"/>
          <w:vertAlign w:val="superscript"/>
        </w:rPr>
        <w:t>2</w:t>
      </w:r>
      <w:r w:rsidRPr="00410965">
        <w:rPr>
          <w:color w:val="000000"/>
          <w:sz w:val="24"/>
          <w:szCs w:val="24"/>
        </w:rPr>
        <w:t>·d</w:t>
      </w:r>
      <w:r w:rsidRPr="00410965">
        <w:rPr>
          <w:rFonts w:cs="宋体" w:hint="eastAsia"/>
          <w:color w:val="000000"/>
          <w:sz w:val="24"/>
          <w:szCs w:val="24"/>
        </w:rPr>
        <w:t>），其中以</w:t>
      </w:r>
      <w:r w:rsidRPr="00410965">
        <w:rPr>
          <w:color w:val="000000"/>
          <w:sz w:val="24"/>
          <w:szCs w:val="24"/>
        </w:rPr>
        <w:t>C</w:t>
      </w:r>
      <w:r w:rsidRPr="00410965">
        <w:rPr>
          <w:rFonts w:cs="宋体" w:hint="eastAsia"/>
          <w:color w:val="000000"/>
          <w:sz w:val="24"/>
          <w:szCs w:val="24"/>
        </w:rPr>
        <w:t>站最高为</w:t>
      </w:r>
      <w:r w:rsidRPr="00410965">
        <w:rPr>
          <w:color w:val="000000"/>
          <w:sz w:val="24"/>
          <w:szCs w:val="24"/>
        </w:rPr>
        <w:t>420.08 mg·C/(m</w:t>
      </w:r>
      <w:r w:rsidRPr="00410965">
        <w:rPr>
          <w:color w:val="000000"/>
          <w:sz w:val="24"/>
          <w:szCs w:val="24"/>
          <w:vertAlign w:val="superscript"/>
        </w:rPr>
        <w:t>2</w:t>
      </w:r>
      <w:r w:rsidRPr="00410965">
        <w:rPr>
          <w:color w:val="000000"/>
          <w:sz w:val="24"/>
          <w:szCs w:val="24"/>
        </w:rPr>
        <w:t>·d)</w:t>
      </w:r>
      <w:r w:rsidRPr="00410965">
        <w:rPr>
          <w:rFonts w:cs="宋体" w:hint="eastAsia"/>
          <w:color w:val="000000"/>
          <w:sz w:val="24"/>
          <w:szCs w:val="24"/>
        </w:rPr>
        <w:t>，</w:t>
      </w:r>
      <w:r w:rsidRPr="00410965">
        <w:rPr>
          <w:color w:val="000000"/>
          <w:sz w:val="24"/>
          <w:szCs w:val="24"/>
        </w:rPr>
        <w:t>H</w:t>
      </w:r>
      <w:r w:rsidRPr="00410965">
        <w:rPr>
          <w:rFonts w:cs="宋体" w:hint="eastAsia"/>
          <w:color w:val="000000"/>
          <w:sz w:val="24"/>
          <w:szCs w:val="24"/>
        </w:rPr>
        <w:t>站最低，为</w:t>
      </w:r>
      <w:r w:rsidRPr="00410965">
        <w:rPr>
          <w:color w:val="000000"/>
          <w:sz w:val="24"/>
          <w:szCs w:val="24"/>
        </w:rPr>
        <w:t>47.36mg·C/(m</w:t>
      </w:r>
      <w:r w:rsidRPr="00410965">
        <w:rPr>
          <w:color w:val="000000"/>
          <w:sz w:val="24"/>
          <w:szCs w:val="24"/>
          <w:vertAlign w:val="superscript"/>
        </w:rPr>
        <w:t>2</w:t>
      </w:r>
      <w:r w:rsidRPr="00410965">
        <w:rPr>
          <w:color w:val="000000"/>
          <w:sz w:val="24"/>
          <w:szCs w:val="24"/>
        </w:rPr>
        <w:t>·d)</w:t>
      </w:r>
      <w:r w:rsidRPr="00410965">
        <w:rPr>
          <w:rFonts w:cs="宋体" w:hint="eastAsia"/>
          <w:color w:val="000000"/>
          <w:sz w:val="24"/>
          <w:szCs w:val="24"/>
        </w:rPr>
        <w:t>。</w:t>
      </w:r>
    </w:p>
    <w:p w:rsidR="00DF76F7" w:rsidRPr="00410965" w:rsidRDefault="00DF76F7" w:rsidP="006D53A4">
      <w:pPr>
        <w:spacing w:line="360" w:lineRule="auto"/>
        <w:ind w:firstLine="465"/>
        <w:rPr>
          <w:color w:val="000000"/>
          <w:sz w:val="24"/>
          <w:szCs w:val="24"/>
        </w:rPr>
      </w:pPr>
      <w:r>
        <w:rPr>
          <w:color w:val="000000"/>
          <w:sz w:val="24"/>
          <w:szCs w:val="24"/>
        </w:rPr>
        <w:t>B</w:t>
      </w:r>
      <w:r w:rsidRPr="00410965">
        <w:rPr>
          <w:color w:val="000000"/>
          <w:sz w:val="24"/>
          <w:szCs w:val="24"/>
        </w:rPr>
        <w:t>2016</w:t>
      </w:r>
      <w:r w:rsidRPr="00410965">
        <w:rPr>
          <w:rFonts w:cs="宋体" w:hint="eastAsia"/>
          <w:color w:val="000000"/>
          <w:sz w:val="24"/>
          <w:szCs w:val="24"/>
        </w:rPr>
        <w:t>年秋季调查结果</w:t>
      </w:r>
    </w:p>
    <w:p w:rsidR="00DF76F7" w:rsidRPr="00410965" w:rsidRDefault="00DF76F7" w:rsidP="006D53A4">
      <w:pPr>
        <w:spacing w:line="360" w:lineRule="auto"/>
        <w:ind w:firstLine="465"/>
        <w:rPr>
          <w:color w:val="000000"/>
          <w:sz w:val="24"/>
          <w:szCs w:val="24"/>
        </w:rPr>
      </w:pPr>
      <w:r w:rsidRPr="00410965">
        <w:rPr>
          <w:rFonts w:cs="宋体" w:hint="eastAsia"/>
          <w:color w:val="000000"/>
          <w:sz w:val="24"/>
          <w:szCs w:val="24"/>
        </w:rPr>
        <w:t>湛江港附近海域</w:t>
      </w:r>
      <w:r w:rsidRPr="00410965">
        <w:rPr>
          <w:color w:val="000000"/>
          <w:sz w:val="24"/>
          <w:szCs w:val="24"/>
        </w:rPr>
        <w:t>12</w:t>
      </w:r>
      <w:r w:rsidRPr="00410965">
        <w:rPr>
          <w:rFonts w:cs="宋体" w:hint="eastAsia"/>
          <w:color w:val="000000"/>
          <w:sz w:val="24"/>
          <w:szCs w:val="24"/>
        </w:rPr>
        <w:t>个调查站位叶绿素</w:t>
      </w:r>
      <w:r w:rsidRPr="00410965">
        <w:rPr>
          <w:color w:val="000000"/>
          <w:sz w:val="24"/>
          <w:szCs w:val="24"/>
        </w:rPr>
        <w:t>a</w:t>
      </w:r>
      <w:r w:rsidRPr="00410965">
        <w:rPr>
          <w:rFonts w:cs="宋体" w:hint="eastAsia"/>
          <w:color w:val="000000"/>
          <w:sz w:val="24"/>
          <w:szCs w:val="24"/>
        </w:rPr>
        <w:t>平均含量为</w:t>
      </w:r>
      <w:r w:rsidRPr="00410965">
        <w:rPr>
          <w:color w:val="000000"/>
          <w:sz w:val="24"/>
          <w:szCs w:val="24"/>
        </w:rPr>
        <w:t>4.2mg/m</w:t>
      </w:r>
      <w:r w:rsidRPr="00410965">
        <w:rPr>
          <w:color w:val="000000"/>
          <w:sz w:val="24"/>
          <w:szCs w:val="24"/>
          <w:vertAlign w:val="superscript"/>
        </w:rPr>
        <w:t>3</w:t>
      </w:r>
      <w:r w:rsidRPr="00410965">
        <w:rPr>
          <w:rFonts w:cs="宋体" w:hint="eastAsia"/>
          <w:color w:val="000000"/>
          <w:sz w:val="24"/>
          <w:szCs w:val="24"/>
        </w:rPr>
        <w:t>，变化范围为</w:t>
      </w:r>
      <w:r w:rsidRPr="00410965">
        <w:rPr>
          <w:color w:val="000000"/>
          <w:sz w:val="24"/>
          <w:szCs w:val="24"/>
        </w:rPr>
        <w:t>0.9</w:t>
      </w:r>
      <w:r w:rsidRPr="00410965">
        <w:rPr>
          <w:rFonts w:cs="宋体" w:hint="eastAsia"/>
          <w:color w:val="000000"/>
          <w:sz w:val="24"/>
          <w:szCs w:val="24"/>
        </w:rPr>
        <w:t>～</w:t>
      </w:r>
      <w:r w:rsidRPr="00410965">
        <w:rPr>
          <w:color w:val="000000"/>
          <w:sz w:val="24"/>
          <w:szCs w:val="24"/>
        </w:rPr>
        <w:t>10.4mg/m</w:t>
      </w:r>
      <w:r w:rsidRPr="00410965">
        <w:rPr>
          <w:color w:val="000000"/>
          <w:sz w:val="24"/>
          <w:szCs w:val="24"/>
          <w:vertAlign w:val="superscript"/>
        </w:rPr>
        <w:t>3</w:t>
      </w:r>
      <w:r w:rsidRPr="00410965">
        <w:rPr>
          <w:rFonts w:cs="宋体" w:hint="eastAsia"/>
          <w:color w:val="000000"/>
          <w:sz w:val="24"/>
          <w:szCs w:val="24"/>
        </w:rPr>
        <w:t>，最高值出现在近岸的</w:t>
      </w:r>
      <w:r w:rsidRPr="00410965">
        <w:rPr>
          <w:color w:val="000000"/>
          <w:sz w:val="24"/>
          <w:szCs w:val="24"/>
        </w:rPr>
        <w:t>I</w:t>
      </w:r>
      <w:r w:rsidRPr="00410965">
        <w:rPr>
          <w:rFonts w:cs="宋体" w:hint="eastAsia"/>
          <w:color w:val="000000"/>
          <w:sz w:val="24"/>
          <w:szCs w:val="24"/>
        </w:rPr>
        <w:t>站位。最低值出现在湛江湾北部的站位</w:t>
      </w:r>
      <w:r w:rsidRPr="00410965">
        <w:rPr>
          <w:color w:val="000000"/>
          <w:sz w:val="24"/>
          <w:szCs w:val="24"/>
        </w:rPr>
        <w:t>C</w:t>
      </w:r>
      <w:r w:rsidRPr="00410965">
        <w:rPr>
          <w:rFonts w:cs="宋体" w:hint="eastAsia"/>
          <w:color w:val="000000"/>
          <w:sz w:val="24"/>
          <w:szCs w:val="24"/>
        </w:rPr>
        <w:t>。</w:t>
      </w:r>
      <w:r w:rsidRPr="00410965">
        <w:rPr>
          <w:color w:val="000000"/>
          <w:sz w:val="24"/>
          <w:szCs w:val="24"/>
        </w:rPr>
        <w:t>2</w:t>
      </w:r>
      <w:r w:rsidRPr="00410965">
        <w:rPr>
          <w:rFonts w:cs="宋体" w:hint="eastAsia"/>
          <w:color w:val="000000"/>
          <w:sz w:val="24"/>
          <w:szCs w:val="24"/>
        </w:rPr>
        <w:t>）初级生产力</w:t>
      </w:r>
    </w:p>
    <w:p w:rsidR="00DF76F7" w:rsidRPr="00410965" w:rsidRDefault="00DF76F7" w:rsidP="0037096B">
      <w:pPr>
        <w:spacing w:line="360" w:lineRule="auto"/>
        <w:ind w:firstLineChars="200" w:firstLine="31680"/>
        <w:rPr>
          <w:color w:val="000000"/>
          <w:sz w:val="24"/>
          <w:szCs w:val="24"/>
        </w:rPr>
      </w:pPr>
      <w:r w:rsidRPr="00410965">
        <w:rPr>
          <w:rFonts w:cs="宋体" w:hint="eastAsia"/>
          <w:color w:val="000000"/>
          <w:sz w:val="24"/>
          <w:szCs w:val="24"/>
        </w:rPr>
        <w:t>调查结果显示湛江港附近海域初级生产力平均值</w:t>
      </w:r>
      <w:r w:rsidRPr="00410965">
        <w:rPr>
          <w:color w:val="000000"/>
          <w:sz w:val="24"/>
          <w:szCs w:val="24"/>
        </w:rPr>
        <w:t>298.14mg·C/</w:t>
      </w:r>
      <w:r w:rsidRPr="00410965">
        <w:rPr>
          <w:rFonts w:cs="宋体" w:hint="eastAsia"/>
          <w:color w:val="000000"/>
          <w:sz w:val="24"/>
          <w:szCs w:val="24"/>
        </w:rPr>
        <w:t>（</w:t>
      </w:r>
      <w:r w:rsidRPr="00410965">
        <w:rPr>
          <w:color w:val="000000"/>
          <w:sz w:val="24"/>
          <w:szCs w:val="24"/>
        </w:rPr>
        <w:t>m</w:t>
      </w:r>
      <w:r w:rsidRPr="00410965">
        <w:rPr>
          <w:color w:val="000000"/>
          <w:sz w:val="24"/>
          <w:szCs w:val="24"/>
          <w:vertAlign w:val="superscript"/>
        </w:rPr>
        <w:t>2</w:t>
      </w:r>
      <w:r w:rsidRPr="00410965">
        <w:rPr>
          <w:color w:val="000000"/>
          <w:sz w:val="24"/>
          <w:szCs w:val="24"/>
        </w:rPr>
        <w:t>·d</w:t>
      </w:r>
      <w:r w:rsidRPr="00410965">
        <w:rPr>
          <w:rFonts w:cs="宋体" w:hint="eastAsia"/>
          <w:color w:val="000000"/>
          <w:sz w:val="24"/>
          <w:szCs w:val="24"/>
        </w:rPr>
        <w:t>），其中以</w:t>
      </w:r>
      <w:r w:rsidRPr="00410965">
        <w:rPr>
          <w:color w:val="000000"/>
          <w:sz w:val="24"/>
          <w:szCs w:val="24"/>
        </w:rPr>
        <w:t>I</w:t>
      </w:r>
      <w:r w:rsidRPr="00410965">
        <w:rPr>
          <w:rFonts w:cs="宋体" w:hint="eastAsia"/>
          <w:color w:val="000000"/>
          <w:sz w:val="24"/>
          <w:szCs w:val="24"/>
        </w:rPr>
        <w:t>站最高为</w:t>
      </w:r>
      <w:r w:rsidRPr="00410965">
        <w:rPr>
          <w:color w:val="000000"/>
          <w:sz w:val="24"/>
          <w:szCs w:val="24"/>
        </w:rPr>
        <w:t>746.82 mg·C/(m</w:t>
      </w:r>
      <w:r w:rsidRPr="00410965">
        <w:rPr>
          <w:color w:val="000000"/>
          <w:sz w:val="24"/>
          <w:szCs w:val="24"/>
          <w:vertAlign w:val="superscript"/>
        </w:rPr>
        <w:t>2</w:t>
      </w:r>
      <w:r w:rsidRPr="00410965">
        <w:rPr>
          <w:color w:val="000000"/>
          <w:sz w:val="24"/>
          <w:szCs w:val="24"/>
        </w:rPr>
        <w:t>·d)</w:t>
      </w:r>
      <w:r w:rsidRPr="00410965">
        <w:rPr>
          <w:rFonts w:cs="宋体" w:hint="eastAsia"/>
          <w:color w:val="000000"/>
          <w:sz w:val="24"/>
          <w:szCs w:val="24"/>
        </w:rPr>
        <w:t>，</w:t>
      </w:r>
      <w:r w:rsidRPr="00410965">
        <w:rPr>
          <w:color w:val="000000"/>
          <w:sz w:val="24"/>
          <w:szCs w:val="24"/>
        </w:rPr>
        <w:t>C</w:t>
      </w:r>
      <w:r w:rsidRPr="00410965">
        <w:rPr>
          <w:rFonts w:cs="宋体" w:hint="eastAsia"/>
          <w:color w:val="000000"/>
          <w:sz w:val="24"/>
          <w:szCs w:val="24"/>
        </w:rPr>
        <w:t>站最低，为</w:t>
      </w:r>
      <w:r w:rsidRPr="00410965">
        <w:rPr>
          <w:color w:val="000000"/>
          <w:sz w:val="24"/>
          <w:szCs w:val="24"/>
        </w:rPr>
        <w:t>52.66mg·C/(m</w:t>
      </w:r>
      <w:r w:rsidRPr="00410965">
        <w:rPr>
          <w:color w:val="000000"/>
          <w:sz w:val="24"/>
          <w:szCs w:val="24"/>
          <w:vertAlign w:val="superscript"/>
        </w:rPr>
        <w:t>2</w:t>
      </w:r>
      <w:r w:rsidRPr="00410965">
        <w:rPr>
          <w:color w:val="000000"/>
          <w:sz w:val="24"/>
          <w:szCs w:val="24"/>
        </w:rPr>
        <w:t>·d)</w:t>
      </w:r>
      <w:r w:rsidRPr="00410965">
        <w:rPr>
          <w:rFonts w:cs="宋体" w:hint="eastAsia"/>
          <w:color w:val="000000"/>
          <w:sz w:val="24"/>
          <w:szCs w:val="24"/>
        </w:rPr>
        <w:t>。</w:t>
      </w:r>
    </w:p>
    <w:p w:rsidR="00DF76F7" w:rsidRPr="006D53A4" w:rsidRDefault="00DF76F7" w:rsidP="006D53A4">
      <w:pPr>
        <w:spacing w:line="360" w:lineRule="auto"/>
        <w:ind w:firstLine="465"/>
        <w:rPr>
          <w:sz w:val="24"/>
          <w:szCs w:val="24"/>
        </w:rPr>
      </w:pPr>
      <w:r w:rsidRPr="006D53A4">
        <w:rPr>
          <w:sz w:val="24"/>
          <w:szCs w:val="24"/>
        </w:rPr>
        <w:t>2</w:t>
      </w:r>
      <w:r w:rsidRPr="006D53A4">
        <w:rPr>
          <w:rFonts w:cs="宋体" w:hint="eastAsia"/>
          <w:sz w:val="24"/>
          <w:szCs w:val="24"/>
        </w:rPr>
        <w:t>）浮游植物</w:t>
      </w:r>
    </w:p>
    <w:p w:rsidR="00DF76F7" w:rsidRPr="00410965" w:rsidRDefault="00DF76F7" w:rsidP="006D53A4">
      <w:pPr>
        <w:spacing w:line="360" w:lineRule="auto"/>
        <w:ind w:firstLine="465"/>
        <w:rPr>
          <w:color w:val="000000"/>
          <w:sz w:val="24"/>
          <w:szCs w:val="24"/>
        </w:rPr>
      </w:pPr>
      <w:r>
        <w:rPr>
          <w:color w:val="000000"/>
          <w:sz w:val="24"/>
          <w:szCs w:val="24"/>
        </w:rPr>
        <w:t>A</w:t>
      </w:r>
      <w:r w:rsidRPr="00410965">
        <w:rPr>
          <w:color w:val="000000"/>
          <w:sz w:val="24"/>
          <w:szCs w:val="24"/>
        </w:rPr>
        <w:t>2016</w:t>
      </w:r>
      <w:r w:rsidRPr="00410965">
        <w:rPr>
          <w:rFonts w:cs="宋体" w:hint="eastAsia"/>
          <w:color w:val="000000"/>
          <w:sz w:val="24"/>
          <w:szCs w:val="24"/>
        </w:rPr>
        <w:t>年春季调查结果</w:t>
      </w:r>
    </w:p>
    <w:p w:rsidR="00DF76F7" w:rsidRPr="00410965" w:rsidRDefault="00DF76F7" w:rsidP="006D53A4">
      <w:pPr>
        <w:spacing w:line="360" w:lineRule="auto"/>
        <w:ind w:firstLine="465"/>
        <w:rPr>
          <w:color w:val="000000"/>
          <w:sz w:val="24"/>
          <w:szCs w:val="24"/>
        </w:rPr>
      </w:pPr>
      <w:r w:rsidRPr="00410965">
        <w:rPr>
          <w:rFonts w:ascii="宋体" w:hAnsi="宋体" w:cs="宋体" w:hint="eastAsia"/>
          <w:color w:val="000000"/>
          <w:sz w:val="24"/>
          <w:szCs w:val="24"/>
        </w:rPr>
        <w:t>①</w:t>
      </w:r>
      <w:r w:rsidRPr="00410965">
        <w:rPr>
          <w:color w:val="000000"/>
          <w:sz w:val="24"/>
          <w:szCs w:val="24"/>
        </w:rPr>
        <w:t>2016</w:t>
      </w:r>
      <w:r w:rsidRPr="00410965">
        <w:rPr>
          <w:rFonts w:cs="宋体" w:hint="eastAsia"/>
          <w:color w:val="000000"/>
          <w:sz w:val="24"/>
          <w:szCs w:val="24"/>
        </w:rPr>
        <w:t>年</w:t>
      </w:r>
      <w:r w:rsidRPr="00410965">
        <w:rPr>
          <w:color w:val="000000"/>
          <w:sz w:val="24"/>
          <w:szCs w:val="24"/>
        </w:rPr>
        <w:t>2</w:t>
      </w:r>
      <w:r w:rsidRPr="00410965">
        <w:rPr>
          <w:rFonts w:cs="宋体" w:hint="eastAsia"/>
          <w:color w:val="000000"/>
          <w:sz w:val="24"/>
          <w:szCs w:val="24"/>
        </w:rPr>
        <w:t>月</w:t>
      </w:r>
    </w:p>
    <w:p w:rsidR="00DF76F7" w:rsidRDefault="00DF76F7" w:rsidP="006D53A4">
      <w:pPr>
        <w:spacing w:line="360" w:lineRule="auto"/>
        <w:ind w:firstLine="465"/>
        <w:rPr>
          <w:sz w:val="24"/>
          <w:szCs w:val="24"/>
        </w:rPr>
      </w:pPr>
      <w:r>
        <w:rPr>
          <w:rFonts w:cs="宋体" w:hint="eastAsia"/>
          <w:sz w:val="24"/>
          <w:szCs w:val="24"/>
        </w:rPr>
        <w:t>调查时间内，湛江港附近海域的浮游植物共计</w:t>
      </w:r>
      <w:r>
        <w:rPr>
          <w:sz w:val="24"/>
          <w:szCs w:val="24"/>
        </w:rPr>
        <w:t>63</w:t>
      </w:r>
      <w:r>
        <w:rPr>
          <w:rFonts w:cs="宋体" w:hint="eastAsia"/>
          <w:sz w:val="24"/>
          <w:szCs w:val="24"/>
        </w:rPr>
        <w:t>种（包括</w:t>
      </w:r>
      <w:r>
        <w:rPr>
          <w:sz w:val="24"/>
          <w:szCs w:val="24"/>
        </w:rPr>
        <w:t>1</w:t>
      </w:r>
      <w:r>
        <w:rPr>
          <w:rFonts w:cs="宋体" w:hint="eastAsia"/>
          <w:sz w:val="24"/>
          <w:szCs w:val="24"/>
        </w:rPr>
        <w:t>变种）。浮游植物栖息密度平均为</w:t>
      </w:r>
      <w:r>
        <w:rPr>
          <w:sz w:val="24"/>
          <w:szCs w:val="24"/>
        </w:rPr>
        <w:t>924.9</w:t>
      </w:r>
      <w:r>
        <w:rPr>
          <w:rFonts w:cs="宋体" w:hint="eastAsia"/>
          <w:sz w:val="24"/>
          <w:szCs w:val="24"/>
        </w:rPr>
        <w:t>×</w:t>
      </w:r>
      <w:r>
        <w:rPr>
          <w:sz w:val="24"/>
          <w:szCs w:val="24"/>
        </w:rPr>
        <w:t>10</w:t>
      </w:r>
      <w:r>
        <w:rPr>
          <w:sz w:val="24"/>
          <w:szCs w:val="24"/>
          <w:vertAlign w:val="superscript"/>
        </w:rPr>
        <w:t xml:space="preserve">5 </w:t>
      </w:r>
      <w:r>
        <w:rPr>
          <w:sz w:val="24"/>
          <w:szCs w:val="24"/>
        </w:rPr>
        <w:t>cell/m</w:t>
      </w:r>
      <w:r>
        <w:rPr>
          <w:sz w:val="24"/>
          <w:szCs w:val="24"/>
          <w:vertAlign w:val="superscript"/>
        </w:rPr>
        <w:t>3</w:t>
      </w:r>
      <w:r>
        <w:rPr>
          <w:rFonts w:cs="宋体" w:hint="eastAsia"/>
          <w:sz w:val="24"/>
          <w:szCs w:val="24"/>
        </w:rPr>
        <w:t>，分布范围在</w:t>
      </w:r>
      <w:r>
        <w:rPr>
          <w:sz w:val="24"/>
          <w:szCs w:val="24"/>
        </w:rPr>
        <w:t>117.7~1799.7</w:t>
      </w:r>
      <w:r>
        <w:rPr>
          <w:rFonts w:cs="宋体" w:hint="eastAsia"/>
          <w:sz w:val="24"/>
          <w:szCs w:val="24"/>
        </w:rPr>
        <w:t>×</w:t>
      </w:r>
      <w:r>
        <w:rPr>
          <w:sz w:val="24"/>
          <w:szCs w:val="24"/>
        </w:rPr>
        <w:t>10</w:t>
      </w:r>
      <w:r>
        <w:rPr>
          <w:sz w:val="24"/>
          <w:szCs w:val="24"/>
          <w:vertAlign w:val="superscript"/>
        </w:rPr>
        <w:t xml:space="preserve">5 </w:t>
      </w:r>
      <w:r>
        <w:rPr>
          <w:sz w:val="24"/>
          <w:szCs w:val="24"/>
        </w:rPr>
        <w:t>cell/m</w:t>
      </w:r>
      <w:r>
        <w:rPr>
          <w:sz w:val="24"/>
          <w:szCs w:val="24"/>
          <w:vertAlign w:val="superscript"/>
        </w:rPr>
        <w:t>3</w:t>
      </w:r>
      <w:r>
        <w:rPr>
          <w:rFonts w:cs="宋体" w:hint="eastAsia"/>
          <w:sz w:val="24"/>
          <w:szCs w:val="24"/>
        </w:rPr>
        <w:t>。浮游植物类群均以硅藻类占主导，其平均生物密度为</w:t>
      </w:r>
      <w:r>
        <w:rPr>
          <w:sz w:val="24"/>
          <w:szCs w:val="24"/>
        </w:rPr>
        <w:t>557.6</w:t>
      </w:r>
      <w:r>
        <w:rPr>
          <w:rFonts w:cs="宋体" w:hint="eastAsia"/>
          <w:sz w:val="24"/>
          <w:szCs w:val="24"/>
        </w:rPr>
        <w:t>×</w:t>
      </w:r>
      <w:r>
        <w:rPr>
          <w:sz w:val="24"/>
          <w:szCs w:val="24"/>
        </w:rPr>
        <w:t>10</w:t>
      </w:r>
      <w:r>
        <w:rPr>
          <w:sz w:val="24"/>
          <w:szCs w:val="24"/>
          <w:vertAlign w:val="superscript"/>
        </w:rPr>
        <w:t xml:space="preserve">5 </w:t>
      </w:r>
      <w:r>
        <w:rPr>
          <w:sz w:val="24"/>
          <w:szCs w:val="24"/>
        </w:rPr>
        <w:t>cell/m</w:t>
      </w:r>
      <w:r>
        <w:rPr>
          <w:sz w:val="24"/>
          <w:szCs w:val="24"/>
          <w:vertAlign w:val="superscript"/>
        </w:rPr>
        <w:t>3</w:t>
      </w:r>
      <w:r>
        <w:rPr>
          <w:rFonts w:cs="宋体" w:hint="eastAsia"/>
          <w:sz w:val="24"/>
          <w:szCs w:val="24"/>
        </w:rPr>
        <w:t>，在海域浮游植物平均密度中占比例为</w:t>
      </w:r>
      <w:r>
        <w:rPr>
          <w:sz w:val="24"/>
          <w:szCs w:val="24"/>
        </w:rPr>
        <w:t>60.31%</w:t>
      </w:r>
      <w:r>
        <w:rPr>
          <w:rFonts w:cs="宋体" w:hint="eastAsia"/>
          <w:sz w:val="24"/>
          <w:szCs w:val="24"/>
        </w:rPr>
        <w:t>。</w:t>
      </w:r>
      <w:r>
        <w:rPr>
          <w:sz w:val="24"/>
          <w:szCs w:val="24"/>
        </w:rPr>
        <w:t>Shannon-Weiner</w:t>
      </w:r>
      <w:r>
        <w:rPr>
          <w:rFonts w:cs="宋体" w:hint="eastAsia"/>
          <w:sz w:val="24"/>
          <w:szCs w:val="24"/>
        </w:rPr>
        <w:t>多样性指数（</w:t>
      </w:r>
      <w:r>
        <w:rPr>
          <w:i/>
          <w:iCs/>
          <w:sz w:val="24"/>
          <w:szCs w:val="24"/>
        </w:rPr>
        <w:t>H’</w:t>
      </w:r>
      <w:r>
        <w:rPr>
          <w:rFonts w:cs="宋体" w:hint="eastAsia"/>
          <w:sz w:val="24"/>
          <w:szCs w:val="24"/>
        </w:rPr>
        <w:t>）分布较均匀，平均为</w:t>
      </w:r>
      <w:r>
        <w:rPr>
          <w:sz w:val="24"/>
          <w:szCs w:val="24"/>
        </w:rPr>
        <w:t>2.75</w:t>
      </w:r>
      <w:r>
        <w:rPr>
          <w:rFonts w:cs="宋体" w:hint="eastAsia"/>
          <w:sz w:val="24"/>
          <w:szCs w:val="24"/>
        </w:rPr>
        <w:t>。</w:t>
      </w:r>
      <w:r>
        <w:rPr>
          <w:sz w:val="24"/>
          <w:szCs w:val="24"/>
        </w:rPr>
        <w:t>Pielou</w:t>
      </w:r>
      <w:r>
        <w:rPr>
          <w:rFonts w:cs="宋体" w:hint="eastAsia"/>
          <w:sz w:val="24"/>
          <w:szCs w:val="24"/>
        </w:rPr>
        <w:t>均匀度指数（</w:t>
      </w:r>
      <w:r>
        <w:rPr>
          <w:i/>
          <w:iCs/>
          <w:sz w:val="24"/>
          <w:szCs w:val="24"/>
        </w:rPr>
        <w:t>J</w:t>
      </w:r>
      <w:r>
        <w:rPr>
          <w:rFonts w:cs="宋体" w:hint="eastAsia"/>
          <w:sz w:val="24"/>
          <w:szCs w:val="24"/>
        </w:rPr>
        <w:t>）变化范围为</w:t>
      </w:r>
      <w:r>
        <w:rPr>
          <w:sz w:val="24"/>
          <w:szCs w:val="24"/>
        </w:rPr>
        <w:t>0.50~0.81</w:t>
      </w:r>
      <w:r>
        <w:rPr>
          <w:rFonts w:cs="宋体" w:hint="eastAsia"/>
          <w:sz w:val="24"/>
          <w:szCs w:val="24"/>
        </w:rPr>
        <w:t>，平均为</w:t>
      </w:r>
      <w:r>
        <w:rPr>
          <w:sz w:val="24"/>
          <w:szCs w:val="24"/>
        </w:rPr>
        <w:t>0.61</w:t>
      </w:r>
      <w:r>
        <w:rPr>
          <w:rFonts w:cs="宋体" w:hint="eastAsia"/>
          <w:sz w:val="24"/>
          <w:szCs w:val="24"/>
        </w:rPr>
        <w:t>。</w:t>
      </w:r>
    </w:p>
    <w:p w:rsidR="00DF76F7" w:rsidRDefault="00DF76F7" w:rsidP="006D53A4">
      <w:pPr>
        <w:spacing w:line="360" w:lineRule="auto"/>
        <w:ind w:firstLine="465"/>
        <w:rPr>
          <w:sz w:val="24"/>
          <w:szCs w:val="24"/>
        </w:rPr>
      </w:pPr>
      <w:r>
        <w:rPr>
          <w:rFonts w:ascii="宋体" w:hAnsi="宋体" w:cs="宋体" w:hint="eastAsia"/>
          <w:sz w:val="24"/>
          <w:szCs w:val="24"/>
        </w:rPr>
        <w:t>②</w:t>
      </w:r>
      <w:r>
        <w:rPr>
          <w:sz w:val="24"/>
          <w:szCs w:val="24"/>
        </w:rPr>
        <w:t>2016</w:t>
      </w:r>
      <w:r>
        <w:rPr>
          <w:rFonts w:cs="宋体" w:hint="eastAsia"/>
          <w:sz w:val="24"/>
          <w:szCs w:val="24"/>
        </w:rPr>
        <w:t>年</w:t>
      </w:r>
      <w:r>
        <w:rPr>
          <w:sz w:val="24"/>
          <w:szCs w:val="24"/>
        </w:rPr>
        <w:t>5</w:t>
      </w:r>
      <w:r>
        <w:rPr>
          <w:rFonts w:cs="宋体" w:hint="eastAsia"/>
          <w:sz w:val="24"/>
          <w:szCs w:val="24"/>
        </w:rPr>
        <w:t>月</w:t>
      </w:r>
    </w:p>
    <w:p w:rsidR="00DF76F7" w:rsidRDefault="00DF76F7" w:rsidP="006D53A4">
      <w:pPr>
        <w:spacing w:line="360" w:lineRule="auto"/>
        <w:ind w:firstLine="465"/>
        <w:rPr>
          <w:sz w:val="24"/>
          <w:szCs w:val="24"/>
        </w:rPr>
      </w:pPr>
      <w:r>
        <w:rPr>
          <w:rFonts w:cs="宋体" w:hint="eastAsia"/>
          <w:sz w:val="24"/>
          <w:szCs w:val="24"/>
        </w:rPr>
        <w:t>调查时间内，项目附近海域共鉴定浮游植物</w:t>
      </w:r>
      <w:r>
        <w:rPr>
          <w:sz w:val="24"/>
          <w:szCs w:val="24"/>
        </w:rPr>
        <w:t>4</w:t>
      </w:r>
      <w:r>
        <w:rPr>
          <w:rFonts w:cs="宋体" w:hint="eastAsia"/>
          <w:sz w:val="24"/>
          <w:szCs w:val="24"/>
        </w:rPr>
        <w:t>门</w:t>
      </w:r>
      <w:r>
        <w:rPr>
          <w:sz w:val="24"/>
          <w:szCs w:val="24"/>
        </w:rPr>
        <w:t>49</w:t>
      </w:r>
      <w:r>
        <w:rPr>
          <w:rFonts w:cs="宋体" w:hint="eastAsia"/>
          <w:sz w:val="24"/>
          <w:szCs w:val="24"/>
        </w:rPr>
        <w:t>种，其中硅藻最多，有</w:t>
      </w:r>
      <w:r>
        <w:rPr>
          <w:sz w:val="24"/>
          <w:szCs w:val="24"/>
        </w:rPr>
        <w:t>13</w:t>
      </w:r>
      <w:r>
        <w:rPr>
          <w:rFonts w:cs="宋体" w:hint="eastAsia"/>
          <w:sz w:val="24"/>
          <w:szCs w:val="24"/>
        </w:rPr>
        <w:t>属</w:t>
      </w:r>
      <w:r>
        <w:rPr>
          <w:sz w:val="24"/>
          <w:szCs w:val="24"/>
        </w:rPr>
        <w:t>33</w:t>
      </w:r>
      <w:r>
        <w:rPr>
          <w:rFonts w:cs="宋体" w:hint="eastAsia"/>
          <w:sz w:val="24"/>
          <w:szCs w:val="24"/>
        </w:rPr>
        <w:t>种，占总数的</w:t>
      </w:r>
      <w:r>
        <w:rPr>
          <w:sz w:val="24"/>
          <w:szCs w:val="24"/>
        </w:rPr>
        <w:t>67.4%</w:t>
      </w:r>
      <w:r>
        <w:rPr>
          <w:rFonts w:cs="宋体" w:hint="eastAsia"/>
          <w:sz w:val="24"/>
          <w:szCs w:val="24"/>
        </w:rPr>
        <w:t>。浮游植物生物量在</w:t>
      </w:r>
      <w:r>
        <w:rPr>
          <w:sz w:val="24"/>
          <w:szCs w:val="24"/>
        </w:rPr>
        <w:t>2.92×10</w:t>
      </w:r>
      <w:r>
        <w:rPr>
          <w:sz w:val="24"/>
          <w:szCs w:val="24"/>
          <w:vertAlign w:val="superscript"/>
        </w:rPr>
        <w:t>4</w:t>
      </w:r>
      <w:r>
        <w:rPr>
          <w:sz w:val="24"/>
          <w:szCs w:val="24"/>
        </w:rPr>
        <w:t>~2.35×10</w:t>
      </w:r>
      <w:r>
        <w:rPr>
          <w:sz w:val="24"/>
          <w:szCs w:val="24"/>
          <w:vertAlign w:val="superscript"/>
        </w:rPr>
        <w:t>6</w:t>
      </w:r>
      <w:r>
        <w:rPr>
          <w:sz w:val="24"/>
          <w:szCs w:val="24"/>
        </w:rPr>
        <w:t>cell/m</w:t>
      </w:r>
      <w:r>
        <w:rPr>
          <w:sz w:val="24"/>
          <w:szCs w:val="24"/>
          <w:vertAlign w:val="superscript"/>
        </w:rPr>
        <w:t>3</w:t>
      </w:r>
      <w:r>
        <w:rPr>
          <w:rFonts w:cs="宋体" w:hint="eastAsia"/>
          <w:sz w:val="24"/>
          <w:szCs w:val="24"/>
        </w:rPr>
        <w:t>之间，平均生物量为</w:t>
      </w:r>
      <w:r>
        <w:rPr>
          <w:sz w:val="24"/>
          <w:szCs w:val="24"/>
        </w:rPr>
        <w:t>82.96×10</w:t>
      </w:r>
      <w:r>
        <w:rPr>
          <w:sz w:val="24"/>
          <w:szCs w:val="24"/>
          <w:vertAlign w:val="superscript"/>
        </w:rPr>
        <w:t>4</w:t>
      </w:r>
      <w:r>
        <w:rPr>
          <w:sz w:val="24"/>
          <w:szCs w:val="24"/>
        </w:rPr>
        <w:t>cell/m</w:t>
      </w:r>
      <w:r>
        <w:rPr>
          <w:sz w:val="24"/>
          <w:szCs w:val="24"/>
          <w:vertAlign w:val="superscript"/>
        </w:rPr>
        <w:t>3</w:t>
      </w:r>
      <w:r>
        <w:rPr>
          <w:rFonts w:cs="宋体" w:hint="eastAsia"/>
          <w:sz w:val="24"/>
          <w:szCs w:val="24"/>
        </w:rPr>
        <w:t>。</w:t>
      </w:r>
      <w:r>
        <w:rPr>
          <w:sz w:val="24"/>
          <w:szCs w:val="24"/>
        </w:rPr>
        <w:t>Shannon-Weiner</w:t>
      </w:r>
      <w:r>
        <w:rPr>
          <w:rFonts w:cs="宋体" w:hint="eastAsia"/>
          <w:sz w:val="24"/>
          <w:szCs w:val="24"/>
        </w:rPr>
        <w:t>多样性指数（</w:t>
      </w:r>
      <w:r>
        <w:rPr>
          <w:sz w:val="24"/>
          <w:szCs w:val="24"/>
        </w:rPr>
        <w:t>H’</w:t>
      </w:r>
      <w:r>
        <w:rPr>
          <w:rFonts w:cs="宋体" w:hint="eastAsia"/>
          <w:sz w:val="24"/>
          <w:szCs w:val="24"/>
        </w:rPr>
        <w:t>）分布较均匀，平均为</w:t>
      </w:r>
      <w:r>
        <w:rPr>
          <w:sz w:val="24"/>
          <w:szCs w:val="24"/>
        </w:rPr>
        <w:t>2.77</w:t>
      </w:r>
      <w:r>
        <w:rPr>
          <w:rFonts w:cs="宋体" w:hint="eastAsia"/>
          <w:sz w:val="24"/>
          <w:szCs w:val="24"/>
        </w:rPr>
        <w:t>，</w:t>
      </w:r>
      <w:r>
        <w:rPr>
          <w:sz w:val="24"/>
          <w:szCs w:val="24"/>
        </w:rPr>
        <w:t>Pielou</w:t>
      </w:r>
      <w:r>
        <w:rPr>
          <w:rFonts w:cs="宋体" w:hint="eastAsia"/>
          <w:sz w:val="24"/>
          <w:szCs w:val="24"/>
        </w:rPr>
        <w:t>均匀度指数（</w:t>
      </w:r>
      <w:r>
        <w:rPr>
          <w:sz w:val="24"/>
          <w:szCs w:val="24"/>
        </w:rPr>
        <w:t>J</w:t>
      </w:r>
      <w:r>
        <w:rPr>
          <w:rFonts w:cs="宋体" w:hint="eastAsia"/>
          <w:sz w:val="24"/>
          <w:szCs w:val="24"/>
        </w:rPr>
        <w:t>）变化范围为</w:t>
      </w:r>
      <w:r>
        <w:rPr>
          <w:sz w:val="24"/>
          <w:szCs w:val="24"/>
        </w:rPr>
        <w:t>0.36~0.82</w:t>
      </w:r>
      <w:r>
        <w:rPr>
          <w:rFonts w:cs="宋体" w:hint="eastAsia"/>
          <w:sz w:val="24"/>
          <w:szCs w:val="24"/>
        </w:rPr>
        <w:t>，平均为</w:t>
      </w:r>
      <w:r>
        <w:rPr>
          <w:sz w:val="24"/>
          <w:szCs w:val="24"/>
        </w:rPr>
        <w:t>0.64</w:t>
      </w:r>
      <w:r>
        <w:rPr>
          <w:rFonts w:cs="宋体" w:hint="eastAsia"/>
          <w:sz w:val="24"/>
          <w:szCs w:val="24"/>
        </w:rPr>
        <w:t>。</w:t>
      </w:r>
    </w:p>
    <w:p w:rsidR="00DF76F7" w:rsidRPr="00410965" w:rsidRDefault="00DF76F7" w:rsidP="006D53A4">
      <w:pPr>
        <w:spacing w:line="360" w:lineRule="auto"/>
        <w:ind w:firstLine="465"/>
        <w:rPr>
          <w:color w:val="000000"/>
          <w:sz w:val="24"/>
          <w:szCs w:val="24"/>
        </w:rPr>
      </w:pPr>
      <w:r>
        <w:rPr>
          <w:color w:val="000000"/>
          <w:sz w:val="24"/>
          <w:szCs w:val="24"/>
        </w:rPr>
        <w:t>B</w:t>
      </w:r>
      <w:r w:rsidRPr="00410965">
        <w:rPr>
          <w:color w:val="000000"/>
          <w:sz w:val="24"/>
          <w:szCs w:val="24"/>
        </w:rPr>
        <w:t>2016</w:t>
      </w:r>
      <w:r w:rsidRPr="00410965">
        <w:rPr>
          <w:rFonts w:cs="宋体" w:hint="eastAsia"/>
          <w:color w:val="000000"/>
          <w:sz w:val="24"/>
          <w:szCs w:val="24"/>
        </w:rPr>
        <w:t>年秋季调查结果</w:t>
      </w:r>
    </w:p>
    <w:p w:rsidR="00DF76F7" w:rsidRDefault="00DF76F7" w:rsidP="006D53A4">
      <w:pPr>
        <w:spacing w:line="360" w:lineRule="auto"/>
        <w:ind w:firstLine="465"/>
        <w:rPr>
          <w:sz w:val="24"/>
          <w:szCs w:val="24"/>
        </w:rPr>
      </w:pPr>
      <w:r w:rsidRPr="00410965">
        <w:rPr>
          <w:rFonts w:cs="宋体" w:hint="eastAsia"/>
          <w:color w:val="000000"/>
          <w:sz w:val="24"/>
          <w:szCs w:val="24"/>
        </w:rPr>
        <w:t>调查时间内，项目附近海域共</w:t>
      </w:r>
      <w:r>
        <w:rPr>
          <w:rFonts w:cs="宋体" w:hint="eastAsia"/>
          <w:sz w:val="24"/>
          <w:szCs w:val="24"/>
        </w:rPr>
        <w:t>鉴定浮游植物</w:t>
      </w:r>
      <w:r>
        <w:rPr>
          <w:sz w:val="24"/>
          <w:szCs w:val="24"/>
        </w:rPr>
        <w:t>3</w:t>
      </w:r>
      <w:r>
        <w:rPr>
          <w:rFonts w:cs="宋体" w:hint="eastAsia"/>
          <w:sz w:val="24"/>
          <w:szCs w:val="24"/>
        </w:rPr>
        <w:t>门</w:t>
      </w:r>
      <w:r>
        <w:rPr>
          <w:sz w:val="24"/>
          <w:szCs w:val="24"/>
        </w:rPr>
        <w:t>67</w:t>
      </w:r>
      <w:r>
        <w:rPr>
          <w:rFonts w:cs="宋体" w:hint="eastAsia"/>
          <w:sz w:val="24"/>
          <w:szCs w:val="24"/>
        </w:rPr>
        <w:t>种，其中硅藻最多，有</w:t>
      </w:r>
      <w:r>
        <w:rPr>
          <w:sz w:val="24"/>
          <w:szCs w:val="24"/>
        </w:rPr>
        <w:t>30</w:t>
      </w:r>
      <w:r>
        <w:rPr>
          <w:rFonts w:cs="宋体" w:hint="eastAsia"/>
          <w:sz w:val="24"/>
          <w:szCs w:val="24"/>
        </w:rPr>
        <w:t>属</w:t>
      </w:r>
      <w:r>
        <w:rPr>
          <w:sz w:val="24"/>
          <w:szCs w:val="24"/>
        </w:rPr>
        <w:t>55</w:t>
      </w:r>
      <w:r>
        <w:rPr>
          <w:rFonts w:cs="宋体" w:hint="eastAsia"/>
          <w:sz w:val="24"/>
          <w:szCs w:val="24"/>
        </w:rPr>
        <w:t>种，占总数的</w:t>
      </w:r>
      <w:r>
        <w:rPr>
          <w:sz w:val="24"/>
          <w:szCs w:val="24"/>
        </w:rPr>
        <w:t>82.09%</w:t>
      </w:r>
      <w:r>
        <w:rPr>
          <w:rFonts w:cs="宋体" w:hint="eastAsia"/>
          <w:sz w:val="24"/>
          <w:szCs w:val="24"/>
        </w:rPr>
        <w:t>。浮游植物生物量在</w:t>
      </w:r>
      <w:r>
        <w:rPr>
          <w:sz w:val="24"/>
          <w:szCs w:val="24"/>
        </w:rPr>
        <w:t>34.79×10</w:t>
      </w:r>
      <w:r>
        <w:rPr>
          <w:sz w:val="24"/>
          <w:szCs w:val="24"/>
          <w:vertAlign w:val="superscript"/>
        </w:rPr>
        <w:t>4</w:t>
      </w:r>
      <w:r>
        <w:rPr>
          <w:sz w:val="24"/>
          <w:szCs w:val="24"/>
        </w:rPr>
        <w:t>~397.33×10</w:t>
      </w:r>
      <w:r>
        <w:rPr>
          <w:sz w:val="24"/>
          <w:szCs w:val="24"/>
          <w:vertAlign w:val="superscript"/>
        </w:rPr>
        <w:t>4</w:t>
      </w:r>
      <w:r>
        <w:rPr>
          <w:sz w:val="24"/>
          <w:szCs w:val="24"/>
        </w:rPr>
        <w:t>cell/m</w:t>
      </w:r>
      <w:r>
        <w:rPr>
          <w:sz w:val="24"/>
          <w:szCs w:val="24"/>
          <w:vertAlign w:val="superscript"/>
        </w:rPr>
        <w:t>3</w:t>
      </w:r>
      <w:r>
        <w:rPr>
          <w:rFonts w:cs="宋体" w:hint="eastAsia"/>
          <w:sz w:val="24"/>
          <w:szCs w:val="24"/>
        </w:rPr>
        <w:t>之间，平均生物量为</w:t>
      </w:r>
      <w:r>
        <w:rPr>
          <w:sz w:val="24"/>
          <w:szCs w:val="24"/>
        </w:rPr>
        <w:t>115.0110</w:t>
      </w:r>
      <w:r>
        <w:rPr>
          <w:sz w:val="24"/>
          <w:szCs w:val="24"/>
          <w:vertAlign w:val="superscript"/>
        </w:rPr>
        <w:t>4</w:t>
      </w:r>
      <w:r>
        <w:rPr>
          <w:sz w:val="24"/>
          <w:szCs w:val="24"/>
        </w:rPr>
        <w:t>cell/m</w:t>
      </w:r>
      <w:r>
        <w:rPr>
          <w:sz w:val="24"/>
          <w:szCs w:val="24"/>
          <w:vertAlign w:val="superscript"/>
        </w:rPr>
        <w:t>3</w:t>
      </w:r>
      <w:r>
        <w:rPr>
          <w:rFonts w:cs="宋体" w:hint="eastAsia"/>
          <w:sz w:val="24"/>
          <w:szCs w:val="24"/>
        </w:rPr>
        <w:t>。</w:t>
      </w:r>
      <w:r>
        <w:rPr>
          <w:sz w:val="24"/>
          <w:szCs w:val="24"/>
        </w:rPr>
        <w:t>Shannon-Weiner</w:t>
      </w:r>
      <w:r>
        <w:rPr>
          <w:rFonts w:cs="宋体" w:hint="eastAsia"/>
          <w:sz w:val="24"/>
          <w:szCs w:val="24"/>
        </w:rPr>
        <w:t>多样性指数（</w:t>
      </w:r>
      <w:r>
        <w:rPr>
          <w:i/>
          <w:iCs/>
          <w:sz w:val="24"/>
          <w:szCs w:val="24"/>
        </w:rPr>
        <w:t>H’</w:t>
      </w:r>
      <w:r>
        <w:rPr>
          <w:rFonts w:cs="宋体" w:hint="eastAsia"/>
          <w:sz w:val="24"/>
          <w:szCs w:val="24"/>
        </w:rPr>
        <w:t>）分布较均匀，平均为</w:t>
      </w:r>
      <w:r>
        <w:rPr>
          <w:sz w:val="24"/>
          <w:szCs w:val="24"/>
        </w:rPr>
        <w:t>3.03</w:t>
      </w:r>
      <w:r>
        <w:rPr>
          <w:rFonts w:cs="宋体" w:hint="eastAsia"/>
          <w:sz w:val="24"/>
          <w:szCs w:val="24"/>
        </w:rPr>
        <w:t>，</w:t>
      </w:r>
      <w:r>
        <w:rPr>
          <w:sz w:val="24"/>
          <w:szCs w:val="24"/>
        </w:rPr>
        <w:t>Pielou</w:t>
      </w:r>
      <w:r>
        <w:rPr>
          <w:rFonts w:cs="宋体" w:hint="eastAsia"/>
          <w:sz w:val="24"/>
          <w:szCs w:val="24"/>
        </w:rPr>
        <w:t>均匀度指数（</w:t>
      </w:r>
      <w:r>
        <w:rPr>
          <w:sz w:val="24"/>
          <w:szCs w:val="24"/>
        </w:rPr>
        <w:t>J</w:t>
      </w:r>
      <w:r>
        <w:rPr>
          <w:rFonts w:cs="宋体" w:hint="eastAsia"/>
          <w:sz w:val="24"/>
          <w:szCs w:val="24"/>
        </w:rPr>
        <w:t>）变化范围为</w:t>
      </w:r>
      <w:r>
        <w:rPr>
          <w:sz w:val="24"/>
          <w:szCs w:val="24"/>
        </w:rPr>
        <w:t>0.44~0.75</w:t>
      </w:r>
      <w:r>
        <w:rPr>
          <w:rFonts w:cs="宋体" w:hint="eastAsia"/>
          <w:sz w:val="24"/>
          <w:szCs w:val="24"/>
        </w:rPr>
        <w:t>，平均为</w:t>
      </w:r>
      <w:r>
        <w:rPr>
          <w:sz w:val="24"/>
          <w:szCs w:val="24"/>
        </w:rPr>
        <w:t>0.60</w:t>
      </w:r>
      <w:r>
        <w:rPr>
          <w:rFonts w:cs="宋体" w:hint="eastAsia"/>
          <w:sz w:val="24"/>
          <w:szCs w:val="24"/>
        </w:rPr>
        <w:t>。</w:t>
      </w:r>
    </w:p>
    <w:p w:rsidR="00DF76F7" w:rsidRPr="006D53A4" w:rsidRDefault="00DF76F7" w:rsidP="006D53A4">
      <w:pPr>
        <w:spacing w:line="360" w:lineRule="auto"/>
        <w:ind w:firstLine="465"/>
        <w:rPr>
          <w:sz w:val="24"/>
          <w:szCs w:val="24"/>
        </w:rPr>
      </w:pPr>
      <w:r w:rsidRPr="006D53A4">
        <w:rPr>
          <w:sz w:val="24"/>
          <w:szCs w:val="24"/>
        </w:rPr>
        <w:t>3</w:t>
      </w:r>
      <w:r w:rsidRPr="006D53A4">
        <w:rPr>
          <w:rFonts w:cs="宋体" w:hint="eastAsia"/>
          <w:sz w:val="24"/>
          <w:szCs w:val="24"/>
        </w:rPr>
        <w:t>）浮游动物</w:t>
      </w:r>
    </w:p>
    <w:p w:rsidR="00DF76F7" w:rsidRDefault="00DF76F7" w:rsidP="006D53A4">
      <w:pPr>
        <w:spacing w:line="360" w:lineRule="auto"/>
        <w:ind w:firstLine="465"/>
        <w:rPr>
          <w:sz w:val="24"/>
          <w:szCs w:val="24"/>
        </w:rPr>
      </w:pPr>
      <w:r>
        <w:rPr>
          <w:rFonts w:cs="宋体" w:hint="eastAsia"/>
          <w:sz w:val="24"/>
          <w:szCs w:val="24"/>
        </w:rPr>
        <w:t>①</w:t>
      </w:r>
      <w:r>
        <w:rPr>
          <w:sz w:val="24"/>
          <w:szCs w:val="24"/>
        </w:rPr>
        <w:t>2016</w:t>
      </w:r>
      <w:r>
        <w:rPr>
          <w:rFonts w:cs="宋体" w:hint="eastAsia"/>
          <w:sz w:val="24"/>
          <w:szCs w:val="24"/>
        </w:rPr>
        <w:t>年</w:t>
      </w:r>
      <w:r>
        <w:rPr>
          <w:sz w:val="24"/>
          <w:szCs w:val="24"/>
        </w:rPr>
        <w:t>2</w:t>
      </w:r>
      <w:r>
        <w:rPr>
          <w:rFonts w:cs="宋体" w:hint="eastAsia"/>
          <w:sz w:val="24"/>
          <w:szCs w:val="24"/>
        </w:rPr>
        <w:t>月</w:t>
      </w:r>
    </w:p>
    <w:p w:rsidR="00DF76F7" w:rsidRDefault="00DF76F7" w:rsidP="006D53A4">
      <w:pPr>
        <w:spacing w:line="360" w:lineRule="auto"/>
        <w:ind w:firstLine="465"/>
        <w:rPr>
          <w:sz w:val="24"/>
          <w:szCs w:val="24"/>
        </w:rPr>
      </w:pPr>
      <w:r>
        <w:rPr>
          <w:rFonts w:cs="宋体" w:hint="eastAsia"/>
          <w:sz w:val="24"/>
          <w:szCs w:val="24"/>
        </w:rPr>
        <w:t>调查时间内，调查海域共出现浮游动物</w:t>
      </w:r>
      <w:r>
        <w:rPr>
          <w:sz w:val="24"/>
          <w:szCs w:val="24"/>
        </w:rPr>
        <w:t>10</w:t>
      </w:r>
      <w:r>
        <w:rPr>
          <w:rFonts w:cs="宋体" w:hint="eastAsia"/>
          <w:sz w:val="24"/>
          <w:szCs w:val="24"/>
        </w:rPr>
        <w:t>大类</w:t>
      </w:r>
      <w:r>
        <w:rPr>
          <w:sz w:val="24"/>
          <w:szCs w:val="24"/>
        </w:rPr>
        <w:t>31</w:t>
      </w:r>
      <w:r>
        <w:rPr>
          <w:rFonts w:cs="宋体" w:hint="eastAsia"/>
          <w:sz w:val="24"/>
          <w:szCs w:val="24"/>
        </w:rPr>
        <w:t>种。其中，原生动物最多，有</w:t>
      </w:r>
      <w:r>
        <w:rPr>
          <w:sz w:val="24"/>
          <w:szCs w:val="24"/>
        </w:rPr>
        <w:t>12</w:t>
      </w:r>
      <w:r>
        <w:rPr>
          <w:rFonts w:cs="宋体" w:hint="eastAsia"/>
          <w:sz w:val="24"/>
          <w:szCs w:val="24"/>
        </w:rPr>
        <w:t>种。游动物平均个体数量各站位变化较小，数量范围为</w:t>
      </w:r>
      <w:r>
        <w:rPr>
          <w:sz w:val="24"/>
          <w:szCs w:val="24"/>
        </w:rPr>
        <w:t>3.02~15.84</w:t>
      </w:r>
      <w:r>
        <w:rPr>
          <w:rFonts w:cs="宋体" w:hint="eastAsia"/>
          <w:sz w:val="24"/>
          <w:szCs w:val="24"/>
        </w:rPr>
        <w:t>×</w:t>
      </w:r>
      <w:r>
        <w:rPr>
          <w:sz w:val="24"/>
          <w:szCs w:val="24"/>
        </w:rPr>
        <w:t>10</w:t>
      </w:r>
      <w:r>
        <w:rPr>
          <w:sz w:val="24"/>
          <w:szCs w:val="24"/>
          <w:vertAlign w:val="superscript"/>
        </w:rPr>
        <w:t>5</w:t>
      </w:r>
      <w:r>
        <w:rPr>
          <w:rFonts w:cs="宋体" w:hint="eastAsia"/>
          <w:sz w:val="24"/>
          <w:szCs w:val="24"/>
        </w:rPr>
        <w:t>个</w:t>
      </w:r>
      <w:r>
        <w:rPr>
          <w:sz w:val="24"/>
          <w:szCs w:val="24"/>
        </w:rPr>
        <w:t>/m</w:t>
      </w:r>
      <w:r>
        <w:rPr>
          <w:sz w:val="24"/>
          <w:szCs w:val="24"/>
          <w:vertAlign w:val="superscript"/>
        </w:rPr>
        <w:t>3</w:t>
      </w:r>
      <w:r>
        <w:rPr>
          <w:rFonts w:cs="宋体" w:hint="eastAsia"/>
          <w:sz w:val="24"/>
          <w:szCs w:val="24"/>
        </w:rPr>
        <w:t>，平均为</w:t>
      </w:r>
      <w:r>
        <w:rPr>
          <w:sz w:val="24"/>
          <w:szCs w:val="24"/>
        </w:rPr>
        <w:t>9.27</w:t>
      </w:r>
      <w:r>
        <w:rPr>
          <w:rFonts w:cs="宋体" w:hint="eastAsia"/>
          <w:sz w:val="24"/>
          <w:szCs w:val="24"/>
        </w:rPr>
        <w:t>×</w:t>
      </w:r>
      <w:r>
        <w:rPr>
          <w:sz w:val="24"/>
          <w:szCs w:val="24"/>
        </w:rPr>
        <w:t>10</w:t>
      </w:r>
      <w:r>
        <w:rPr>
          <w:sz w:val="24"/>
          <w:szCs w:val="24"/>
          <w:vertAlign w:val="superscript"/>
        </w:rPr>
        <w:t>5</w:t>
      </w:r>
      <w:r>
        <w:rPr>
          <w:rFonts w:cs="宋体" w:hint="eastAsia"/>
          <w:sz w:val="24"/>
          <w:szCs w:val="24"/>
        </w:rPr>
        <w:t>个</w:t>
      </w:r>
      <w:r>
        <w:rPr>
          <w:sz w:val="24"/>
          <w:szCs w:val="24"/>
        </w:rPr>
        <w:t>/m</w:t>
      </w:r>
      <w:r>
        <w:rPr>
          <w:sz w:val="24"/>
          <w:szCs w:val="24"/>
          <w:vertAlign w:val="superscript"/>
        </w:rPr>
        <w:t>3</w:t>
      </w:r>
      <w:r>
        <w:rPr>
          <w:rFonts w:cs="宋体" w:hint="eastAsia"/>
          <w:sz w:val="24"/>
          <w:szCs w:val="24"/>
        </w:rPr>
        <w:t>。生物量数量范围为</w:t>
      </w:r>
      <w:r>
        <w:rPr>
          <w:sz w:val="24"/>
          <w:szCs w:val="24"/>
        </w:rPr>
        <w:t>0.206~0.952mg/m</w:t>
      </w:r>
      <w:r>
        <w:rPr>
          <w:sz w:val="24"/>
          <w:szCs w:val="24"/>
          <w:vertAlign w:val="superscript"/>
        </w:rPr>
        <w:t>3</w:t>
      </w:r>
      <w:r>
        <w:rPr>
          <w:rFonts w:cs="宋体" w:hint="eastAsia"/>
          <w:sz w:val="24"/>
          <w:szCs w:val="24"/>
        </w:rPr>
        <w:t>，平均为</w:t>
      </w:r>
      <w:r>
        <w:rPr>
          <w:sz w:val="24"/>
          <w:szCs w:val="24"/>
        </w:rPr>
        <w:t>1.274</w:t>
      </w:r>
      <w:r>
        <w:rPr>
          <w:rFonts w:cs="宋体" w:hint="eastAsia"/>
          <w:sz w:val="24"/>
          <w:szCs w:val="24"/>
        </w:rPr>
        <w:t>×</w:t>
      </w:r>
      <w:r>
        <w:rPr>
          <w:sz w:val="24"/>
          <w:szCs w:val="24"/>
        </w:rPr>
        <w:t>10</w:t>
      </w:r>
      <w:r>
        <w:rPr>
          <w:sz w:val="24"/>
          <w:szCs w:val="24"/>
          <w:vertAlign w:val="superscript"/>
        </w:rPr>
        <w:t>5</w:t>
      </w:r>
      <w:r>
        <w:rPr>
          <w:sz w:val="24"/>
          <w:szCs w:val="24"/>
        </w:rPr>
        <w:t xml:space="preserve"> mg/m</w:t>
      </w:r>
      <w:r>
        <w:rPr>
          <w:sz w:val="24"/>
          <w:szCs w:val="24"/>
          <w:vertAlign w:val="superscript"/>
        </w:rPr>
        <w:t>3</w:t>
      </w:r>
      <w:r>
        <w:rPr>
          <w:rFonts w:cs="宋体" w:hint="eastAsia"/>
          <w:sz w:val="24"/>
          <w:szCs w:val="24"/>
        </w:rPr>
        <w:t>。查海域平均多样性指数为</w:t>
      </w:r>
      <w:r>
        <w:rPr>
          <w:sz w:val="24"/>
          <w:szCs w:val="24"/>
        </w:rPr>
        <w:t>2.43</w:t>
      </w:r>
      <w:r>
        <w:rPr>
          <w:rFonts w:cs="宋体" w:hint="eastAsia"/>
          <w:sz w:val="24"/>
          <w:szCs w:val="24"/>
        </w:rPr>
        <w:t>，均匀度为</w:t>
      </w:r>
      <w:r>
        <w:rPr>
          <w:sz w:val="24"/>
          <w:szCs w:val="24"/>
        </w:rPr>
        <w:t>0.83</w:t>
      </w:r>
      <w:r>
        <w:rPr>
          <w:rFonts w:cs="宋体" w:hint="eastAsia"/>
          <w:sz w:val="24"/>
          <w:szCs w:val="24"/>
        </w:rPr>
        <w:t>。</w:t>
      </w:r>
    </w:p>
    <w:p w:rsidR="00DF76F7" w:rsidRDefault="00DF76F7" w:rsidP="006D53A4">
      <w:pPr>
        <w:spacing w:line="360" w:lineRule="auto"/>
        <w:ind w:firstLine="465"/>
        <w:rPr>
          <w:sz w:val="24"/>
          <w:szCs w:val="24"/>
        </w:rPr>
      </w:pPr>
      <w:r>
        <w:rPr>
          <w:rFonts w:cs="宋体" w:hint="eastAsia"/>
          <w:sz w:val="24"/>
          <w:szCs w:val="24"/>
        </w:rPr>
        <w:t>②</w:t>
      </w:r>
      <w:r>
        <w:rPr>
          <w:sz w:val="24"/>
          <w:szCs w:val="24"/>
        </w:rPr>
        <w:t>2016</w:t>
      </w:r>
      <w:r>
        <w:rPr>
          <w:rFonts w:cs="宋体" w:hint="eastAsia"/>
          <w:sz w:val="24"/>
          <w:szCs w:val="24"/>
        </w:rPr>
        <w:t>年</w:t>
      </w:r>
      <w:r>
        <w:rPr>
          <w:sz w:val="24"/>
          <w:szCs w:val="24"/>
        </w:rPr>
        <w:t>5</w:t>
      </w:r>
      <w:r>
        <w:rPr>
          <w:rFonts w:cs="宋体" w:hint="eastAsia"/>
          <w:sz w:val="24"/>
          <w:szCs w:val="24"/>
        </w:rPr>
        <w:t>月</w:t>
      </w:r>
    </w:p>
    <w:p w:rsidR="00DF76F7" w:rsidRDefault="00DF76F7" w:rsidP="006D53A4">
      <w:pPr>
        <w:spacing w:line="360" w:lineRule="auto"/>
        <w:ind w:firstLine="465"/>
        <w:rPr>
          <w:sz w:val="24"/>
          <w:szCs w:val="24"/>
        </w:rPr>
      </w:pPr>
      <w:r>
        <w:rPr>
          <w:rFonts w:cs="宋体" w:hint="eastAsia"/>
          <w:sz w:val="24"/>
          <w:szCs w:val="24"/>
        </w:rPr>
        <w:t>调查时间内，调查海域共鉴定出</w:t>
      </w:r>
      <w:r>
        <w:rPr>
          <w:sz w:val="24"/>
          <w:szCs w:val="24"/>
        </w:rPr>
        <w:t>6</w:t>
      </w:r>
      <w:r>
        <w:rPr>
          <w:rFonts w:cs="宋体" w:hint="eastAsia"/>
          <w:sz w:val="24"/>
          <w:szCs w:val="24"/>
        </w:rPr>
        <w:t>个类群</w:t>
      </w:r>
      <w:r>
        <w:rPr>
          <w:sz w:val="24"/>
          <w:szCs w:val="24"/>
        </w:rPr>
        <w:t>22</w:t>
      </w:r>
      <w:r>
        <w:rPr>
          <w:rFonts w:cs="宋体" w:hint="eastAsia"/>
          <w:sz w:val="24"/>
          <w:szCs w:val="24"/>
        </w:rPr>
        <w:t>种，其中原生动物种类最多，</w:t>
      </w:r>
      <w:r>
        <w:rPr>
          <w:sz w:val="24"/>
          <w:szCs w:val="24"/>
        </w:rPr>
        <w:t>9</w:t>
      </w:r>
      <w:r>
        <w:rPr>
          <w:rFonts w:cs="宋体" w:hint="eastAsia"/>
          <w:sz w:val="24"/>
          <w:szCs w:val="24"/>
        </w:rPr>
        <w:t>种。游动物数量范围为</w:t>
      </w:r>
      <w:r>
        <w:rPr>
          <w:sz w:val="24"/>
          <w:szCs w:val="24"/>
        </w:rPr>
        <w:t>1.8~38.9×10</w:t>
      </w:r>
      <w:r>
        <w:rPr>
          <w:sz w:val="24"/>
          <w:szCs w:val="24"/>
          <w:vertAlign w:val="superscript"/>
        </w:rPr>
        <w:t>4</w:t>
      </w:r>
      <w:r>
        <w:rPr>
          <w:sz w:val="24"/>
          <w:szCs w:val="24"/>
        </w:rPr>
        <w:t>cell/m</w:t>
      </w:r>
      <w:r>
        <w:rPr>
          <w:sz w:val="24"/>
          <w:szCs w:val="24"/>
          <w:vertAlign w:val="superscript"/>
        </w:rPr>
        <w:t>3</w:t>
      </w:r>
      <w:r>
        <w:rPr>
          <w:rFonts w:cs="宋体" w:hint="eastAsia"/>
          <w:sz w:val="24"/>
          <w:szCs w:val="24"/>
        </w:rPr>
        <w:t>，平均为</w:t>
      </w:r>
      <w:r>
        <w:rPr>
          <w:sz w:val="24"/>
          <w:szCs w:val="24"/>
        </w:rPr>
        <w:t>9.1×10</w:t>
      </w:r>
      <w:r>
        <w:rPr>
          <w:sz w:val="24"/>
          <w:szCs w:val="24"/>
          <w:vertAlign w:val="superscript"/>
        </w:rPr>
        <w:t>4</w:t>
      </w:r>
      <w:r>
        <w:rPr>
          <w:sz w:val="24"/>
          <w:szCs w:val="24"/>
        </w:rPr>
        <w:t>cell/m</w:t>
      </w:r>
      <w:r>
        <w:rPr>
          <w:sz w:val="24"/>
          <w:szCs w:val="24"/>
          <w:vertAlign w:val="superscript"/>
        </w:rPr>
        <w:t>3</w:t>
      </w:r>
      <w:r>
        <w:rPr>
          <w:rFonts w:cs="宋体" w:hint="eastAsia"/>
          <w:sz w:val="24"/>
          <w:szCs w:val="24"/>
        </w:rPr>
        <w:t>。生物量变化范围</w:t>
      </w:r>
      <w:r>
        <w:rPr>
          <w:sz w:val="24"/>
          <w:szCs w:val="24"/>
        </w:rPr>
        <w:t>10.89~1223.89mg/m</w:t>
      </w:r>
      <w:r>
        <w:rPr>
          <w:sz w:val="24"/>
          <w:szCs w:val="24"/>
          <w:vertAlign w:val="superscript"/>
        </w:rPr>
        <w:t>3</w:t>
      </w:r>
      <w:r>
        <w:rPr>
          <w:rFonts w:cs="宋体" w:hint="eastAsia"/>
          <w:sz w:val="24"/>
          <w:szCs w:val="24"/>
        </w:rPr>
        <w:t>，平均值为</w:t>
      </w:r>
      <w:r>
        <w:rPr>
          <w:sz w:val="24"/>
          <w:szCs w:val="24"/>
        </w:rPr>
        <w:t>321.07 mg/m</w:t>
      </w:r>
      <w:r>
        <w:rPr>
          <w:sz w:val="24"/>
          <w:szCs w:val="24"/>
          <w:vertAlign w:val="superscript"/>
        </w:rPr>
        <w:t>3</w:t>
      </w:r>
      <w:r>
        <w:rPr>
          <w:rFonts w:cs="宋体" w:hint="eastAsia"/>
          <w:sz w:val="24"/>
          <w:szCs w:val="24"/>
        </w:rPr>
        <w:t>。多样性指数平均为</w:t>
      </w:r>
      <w:r>
        <w:rPr>
          <w:sz w:val="24"/>
          <w:szCs w:val="24"/>
        </w:rPr>
        <w:t>2.06</w:t>
      </w:r>
      <w:r>
        <w:rPr>
          <w:rFonts w:cs="宋体" w:hint="eastAsia"/>
          <w:sz w:val="24"/>
          <w:szCs w:val="24"/>
        </w:rPr>
        <w:t>；均匀度平均值为</w:t>
      </w:r>
      <w:r>
        <w:rPr>
          <w:sz w:val="24"/>
          <w:szCs w:val="24"/>
        </w:rPr>
        <w:t>0.65</w:t>
      </w:r>
      <w:r>
        <w:rPr>
          <w:rFonts w:cs="宋体" w:hint="eastAsia"/>
          <w:sz w:val="24"/>
          <w:szCs w:val="24"/>
        </w:rPr>
        <w:t>。</w:t>
      </w:r>
    </w:p>
    <w:p w:rsidR="00DF76F7" w:rsidRDefault="00DF76F7" w:rsidP="006D53A4">
      <w:pPr>
        <w:spacing w:line="360" w:lineRule="auto"/>
        <w:ind w:firstLine="465"/>
        <w:rPr>
          <w:sz w:val="24"/>
          <w:szCs w:val="24"/>
        </w:rPr>
      </w:pPr>
      <w:r>
        <w:rPr>
          <w:rFonts w:cs="宋体" w:hint="eastAsia"/>
          <w:sz w:val="24"/>
          <w:szCs w:val="24"/>
        </w:rPr>
        <w:t>③</w:t>
      </w:r>
      <w:r>
        <w:rPr>
          <w:sz w:val="24"/>
          <w:szCs w:val="24"/>
        </w:rPr>
        <w:t>2016</w:t>
      </w:r>
      <w:r>
        <w:rPr>
          <w:rFonts w:cs="宋体" w:hint="eastAsia"/>
          <w:sz w:val="24"/>
          <w:szCs w:val="24"/>
        </w:rPr>
        <w:t>年</w:t>
      </w:r>
      <w:r>
        <w:rPr>
          <w:sz w:val="24"/>
          <w:szCs w:val="24"/>
        </w:rPr>
        <w:t>11</w:t>
      </w:r>
      <w:r>
        <w:rPr>
          <w:rFonts w:cs="宋体" w:hint="eastAsia"/>
          <w:sz w:val="24"/>
          <w:szCs w:val="24"/>
        </w:rPr>
        <w:t>月</w:t>
      </w:r>
    </w:p>
    <w:p w:rsidR="00DF76F7" w:rsidRDefault="00DF76F7" w:rsidP="006D53A4">
      <w:pPr>
        <w:spacing w:line="360" w:lineRule="auto"/>
        <w:ind w:firstLine="465"/>
        <w:rPr>
          <w:sz w:val="24"/>
          <w:szCs w:val="24"/>
        </w:rPr>
      </w:pPr>
      <w:r>
        <w:rPr>
          <w:rFonts w:cs="宋体" w:hint="eastAsia"/>
          <w:sz w:val="24"/>
          <w:szCs w:val="24"/>
        </w:rPr>
        <w:t>调查时间内，调查海域共鉴定出</w:t>
      </w:r>
      <w:r>
        <w:rPr>
          <w:sz w:val="24"/>
          <w:szCs w:val="24"/>
        </w:rPr>
        <w:t>10</w:t>
      </w:r>
      <w:r>
        <w:rPr>
          <w:rFonts w:cs="宋体" w:hint="eastAsia"/>
          <w:sz w:val="24"/>
          <w:szCs w:val="24"/>
        </w:rPr>
        <w:t>个类群</w:t>
      </w:r>
      <w:r>
        <w:rPr>
          <w:sz w:val="24"/>
          <w:szCs w:val="24"/>
        </w:rPr>
        <w:t>28</w:t>
      </w:r>
      <w:r>
        <w:rPr>
          <w:rFonts w:cs="宋体" w:hint="eastAsia"/>
          <w:sz w:val="24"/>
          <w:szCs w:val="24"/>
        </w:rPr>
        <w:t>种，其中桡足类种类最多，</w:t>
      </w:r>
      <w:r>
        <w:rPr>
          <w:sz w:val="24"/>
          <w:szCs w:val="24"/>
        </w:rPr>
        <w:t>9</w:t>
      </w:r>
      <w:r>
        <w:rPr>
          <w:rFonts w:cs="宋体" w:hint="eastAsia"/>
          <w:sz w:val="24"/>
          <w:szCs w:val="24"/>
        </w:rPr>
        <w:t>种。浮游动物栖息密度在</w:t>
      </w:r>
      <w:r>
        <w:rPr>
          <w:sz w:val="24"/>
          <w:szCs w:val="24"/>
        </w:rPr>
        <w:t>0.53—10.37</w:t>
      </w:r>
      <w:r>
        <w:t>×10</w:t>
      </w:r>
      <w:r>
        <w:rPr>
          <w:vertAlign w:val="superscript"/>
        </w:rPr>
        <w:t>4</w:t>
      </w:r>
      <w:r>
        <w:rPr>
          <w:sz w:val="24"/>
          <w:szCs w:val="24"/>
        </w:rPr>
        <w:t xml:space="preserve"> ind/m</w:t>
      </w:r>
      <w:r>
        <w:rPr>
          <w:sz w:val="24"/>
          <w:szCs w:val="24"/>
          <w:vertAlign w:val="superscript"/>
        </w:rPr>
        <w:t>3</w:t>
      </w:r>
      <w:r>
        <w:rPr>
          <w:rFonts w:cs="宋体" w:hint="eastAsia"/>
          <w:sz w:val="24"/>
          <w:szCs w:val="24"/>
        </w:rPr>
        <w:t>之间，平均为</w:t>
      </w:r>
      <w:r>
        <w:rPr>
          <w:sz w:val="24"/>
          <w:szCs w:val="24"/>
        </w:rPr>
        <w:t>3.55</w:t>
      </w:r>
      <w:r>
        <w:t>×10</w:t>
      </w:r>
      <w:r>
        <w:rPr>
          <w:vertAlign w:val="superscript"/>
        </w:rPr>
        <w:t>4</w:t>
      </w:r>
      <w:r>
        <w:rPr>
          <w:sz w:val="24"/>
          <w:szCs w:val="24"/>
        </w:rPr>
        <w:t>ind/m</w:t>
      </w:r>
      <w:r>
        <w:rPr>
          <w:sz w:val="24"/>
          <w:szCs w:val="24"/>
          <w:vertAlign w:val="superscript"/>
        </w:rPr>
        <w:t>3</w:t>
      </w:r>
      <w:r>
        <w:rPr>
          <w:rFonts w:cs="宋体" w:hint="eastAsia"/>
          <w:sz w:val="24"/>
          <w:szCs w:val="24"/>
        </w:rPr>
        <w:t>。物量在</w:t>
      </w:r>
      <w:r>
        <w:rPr>
          <w:sz w:val="24"/>
          <w:szCs w:val="24"/>
        </w:rPr>
        <w:t>96.15—728.10 mg/m</w:t>
      </w:r>
      <w:r>
        <w:rPr>
          <w:sz w:val="24"/>
          <w:szCs w:val="24"/>
          <w:vertAlign w:val="superscript"/>
        </w:rPr>
        <w:t>3</w:t>
      </w:r>
      <w:r>
        <w:rPr>
          <w:rFonts w:cs="宋体" w:hint="eastAsia"/>
          <w:sz w:val="24"/>
          <w:szCs w:val="24"/>
        </w:rPr>
        <w:t>之间，平均为</w:t>
      </w:r>
      <w:r>
        <w:rPr>
          <w:sz w:val="24"/>
          <w:szCs w:val="24"/>
        </w:rPr>
        <w:t>286.40mg/m</w:t>
      </w:r>
      <w:r>
        <w:rPr>
          <w:sz w:val="24"/>
          <w:szCs w:val="24"/>
          <w:vertAlign w:val="superscript"/>
        </w:rPr>
        <w:t>3</w:t>
      </w:r>
      <w:r>
        <w:rPr>
          <w:rFonts w:cs="宋体" w:hint="eastAsia"/>
          <w:sz w:val="24"/>
          <w:szCs w:val="24"/>
        </w:rPr>
        <w:t>。多样性指数平均为</w:t>
      </w:r>
      <w:r>
        <w:rPr>
          <w:sz w:val="24"/>
          <w:szCs w:val="24"/>
        </w:rPr>
        <w:t>2.18</w:t>
      </w:r>
      <w:r>
        <w:rPr>
          <w:rFonts w:cs="宋体" w:hint="eastAsia"/>
          <w:sz w:val="24"/>
          <w:szCs w:val="24"/>
        </w:rPr>
        <w:t>；均匀度平均值为</w:t>
      </w:r>
      <w:r>
        <w:rPr>
          <w:sz w:val="24"/>
          <w:szCs w:val="24"/>
        </w:rPr>
        <w:t>0.71</w:t>
      </w:r>
      <w:r>
        <w:rPr>
          <w:rFonts w:cs="宋体" w:hint="eastAsia"/>
          <w:sz w:val="24"/>
          <w:szCs w:val="24"/>
        </w:rPr>
        <w:t>。</w:t>
      </w:r>
    </w:p>
    <w:p w:rsidR="00DF76F7" w:rsidRPr="00E978BE" w:rsidRDefault="00DF76F7" w:rsidP="006D53A4">
      <w:pPr>
        <w:spacing w:line="360" w:lineRule="auto"/>
        <w:ind w:firstLine="465"/>
        <w:rPr>
          <w:sz w:val="24"/>
          <w:szCs w:val="24"/>
        </w:rPr>
      </w:pPr>
      <w:r w:rsidRPr="00E978BE">
        <w:rPr>
          <w:sz w:val="24"/>
          <w:szCs w:val="24"/>
        </w:rPr>
        <w:t>3</w:t>
      </w:r>
      <w:r w:rsidRPr="00E978BE">
        <w:rPr>
          <w:rFonts w:cs="宋体" w:hint="eastAsia"/>
          <w:sz w:val="24"/>
          <w:szCs w:val="24"/>
        </w:rPr>
        <w:t>）底栖生物</w:t>
      </w:r>
    </w:p>
    <w:p w:rsidR="00DF76F7" w:rsidRDefault="00DF76F7" w:rsidP="006D53A4">
      <w:pPr>
        <w:spacing w:line="360" w:lineRule="auto"/>
        <w:ind w:firstLine="465"/>
        <w:rPr>
          <w:sz w:val="24"/>
          <w:szCs w:val="24"/>
        </w:rPr>
      </w:pPr>
      <w:r>
        <w:rPr>
          <w:rFonts w:cs="宋体" w:hint="eastAsia"/>
          <w:sz w:val="24"/>
          <w:szCs w:val="24"/>
        </w:rPr>
        <w:t>①</w:t>
      </w:r>
      <w:r>
        <w:rPr>
          <w:sz w:val="24"/>
          <w:szCs w:val="24"/>
        </w:rPr>
        <w:t>2016</w:t>
      </w:r>
      <w:r>
        <w:rPr>
          <w:rFonts w:cs="宋体" w:hint="eastAsia"/>
          <w:sz w:val="24"/>
          <w:szCs w:val="24"/>
        </w:rPr>
        <w:t>年</w:t>
      </w:r>
      <w:r>
        <w:rPr>
          <w:sz w:val="24"/>
          <w:szCs w:val="24"/>
        </w:rPr>
        <w:t>2</w:t>
      </w:r>
      <w:r>
        <w:rPr>
          <w:rFonts w:cs="宋体" w:hint="eastAsia"/>
          <w:sz w:val="24"/>
          <w:szCs w:val="24"/>
        </w:rPr>
        <w:t>月</w:t>
      </w:r>
    </w:p>
    <w:p w:rsidR="00DF76F7" w:rsidRDefault="00DF76F7" w:rsidP="006D53A4">
      <w:pPr>
        <w:spacing w:line="360" w:lineRule="auto"/>
        <w:ind w:firstLine="465"/>
        <w:rPr>
          <w:sz w:val="24"/>
          <w:szCs w:val="24"/>
        </w:rPr>
      </w:pPr>
      <w:r>
        <w:rPr>
          <w:rFonts w:cs="宋体" w:hint="eastAsia"/>
          <w:sz w:val="24"/>
          <w:szCs w:val="24"/>
        </w:rPr>
        <w:t>调查时间内，调查海域只出现了多毛类</w:t>
      </w:r>
      <w:r>
        <w:rPr>
          <w:sz w:val="24"/>
          <w:szCs w:val="24"/>
        </w:rPr>
        <w:t>1</w:t>
      </w:r>
      <w:r>
        <w:rPr>
          <w:rFonts w:cs="宋体" w:hint="eastAsia"/>
          <w:sz w:val="24"/>
          <w:szCs w:val="24"/>
        </w:rPr>
        <w:t>门底栖生物</w:t>
      </w:r>
      <w:r>
        <w:rPr>
          <w:sz w:val="24"/>
          <w:szCs w:val="24"/>
        </w:rPr>
        <w:t>3</w:t>
      </w:r>
      <w:r>
        <w:rPr>
          <w:rFonts w:cs="宋体" w:hint="eastAsia"/>
          <w:sz w:val="24"/>
          <w:szCs w:val="24"/>
        </w:rPr>
        <w:t>科</w:t>
      </w:r>
      <w:r>
        <w:rPr>
          <w:sz w:val="24"/>
          <w:szCs w:val="24"/>
        </w:rPr>
        <w:t>4</w:t>
      </w:r>
      <w:r>
        <w:rPr>
          <w:rFonts w:cs="宋体" w:hint="eastAsia"/>
          <w:sz w:val="24"/>
          <w:szCs w:val="24"/>
        </w:rPr>
        <w:t>种。平均生物量为</w:t>
      </w:r>
      <w:r>
        <w:rPr>
          <w:sz w:val="24"/>
          <w:szCs w:val="24"/>
        </w:rPr>
        <w:t>5.78 g/m</w:t>
      </w:r>
      <w:r>
        <w:rPr>
          <w:sz w:val="24"/>
          <w:szCs w:val="24"/>
          <w:vertAlign w:val="superscript"/>
        </w:rPr>
        <w:t>2</w:t>
      </w:r>
      <w:r>
        <w:rPr>
          <w:rFonts w:cs="宋体" w:hint="eastAsia"/>
          <w:sz w:val="24"/>
          <w:szCs w:val="24"/>
        </w:rPr>
        <w:t>，平均栖息密度为</w:t>
      </w:r>
      <w:r>
        <w:rPr>
          <w:sz w:val="24"/>
          <w:szCs w:val="24"/>
        </w:rPr>
        <w:t>119.44 Ind./m</w:t>
      </w:r>
      <w:r>
        <w:rPr>
          <w:sz w:val="24"/>
          <w:szCs w:val="24"/>
          <w:vertAlign w:val="superscript"/>
        </w:rPr>
        <w:t>2</w:t>
      </w:r>
      <w:r>
        <w:rPr>
          <w:rFonts w:cs="宋体" w:hint="eastAsia"/>
          <w:sz w:val="24"/>
          <w:szCs w:val="24"/>
        </w:rPr>
        <w:t>。多样性程度差。</w:t>
      </w:r>
    </w:p>
    <w:p w:rsidR="00DF76F7" w:rsidRDefault="00DF76F7" w:rsidP="006D53A4">
      <w:pPr>
        <w:spacing w:line="360" w:lineRule="auto"/>
        <w:ind w:firstLine="465"/>
        <w:rPr>
          <w:sz w:val="24"/>
          <w:szCs w:val="24"/>
        </w:rPr>
      </w:pPr>
      <w:r>
        <w:rPr>
          <w:rFonts w:cs="宋体" w:hint="eastAsia"/>
          <w:sz w:val="24"/>
          <w:szCs w:val="24"/>
        </w:rPr>
        <w:t>②</w:t>
      </w:r>
      <w:r>
        <w:rPr>
          <w:sz w:val="24"/>
          <w:szCs w:val="24"/>
        </w:rPr>
        <w:t>2016</w:t>
      </w:r>
      <w:r>
        <w:rPr>
          <w:rFonts w:cs="宋体" w:hint="eastAsia"/>
          <w:sz w:val="24"/>
          <w:szCs w:val="24"/>
        </w:rPr>
        <w:t>年</w:t>
      </w:r>
      <w:r>
        <w:rPr>
          <w:sz w:val="24"/>
          <w:szCs w:val="24"/>
        </w:rPr>
        <w:t>5</w:t>
      </w:r>
      <w:r>
        <w:rPr>
          <w:rFonts w:cs="宋体" w:hint="eastAsia"/>
          <w:sz w:val="24"/>
          <w:szCs w:val="24"/>
        </w:rPr>
        <w:t>月</w:t>
      </w:r>
    </w:p>
    <w:p w:rsidR="00DF76F7" w:rsidRDefault="00DF76F7" w:rsidP="006D53A4">
      <w:pPr>
        <w:spacing w:line="360" w:lineRule="auto"/>
        <w:ind w:firstLine="465"/>
        <w:rPr>
          <w:sz w:val="24"/>
          <w:szCs w:val="24"/>
        </w:rPr>
      </w:pPr>
      <w:r>
        <w:rPr>
          <w:rFonts w:cs="宋体" w:hint="eastAsia"/>
          <w:sz w:val="24"/>
          <w:szCs w:val="24"/>
        </w:rPr>
        <w:t>调查时间内，调查海域底栖生物已鉴定出</w:t>
      </w:r>
      <w:r>
        <w:rPr>
          <w:sz w:val="24"/>
          <w:szCs w:val="24"/>
        </w:rPr>
        <w:t>10</w:t>
      </w:r>
      <w:r>
        <w:rPr>
          <w:rFonts w:cs="宋体" w:hint="eastAsia"/>
          <w:sz w:val="24"/>
          <w:szCs w:val="24"/>
        </w:rPr>
        <w:t>种，其中环节动物</w:t>
      </w:r>
      <w:r>
        <w:rPr>
          <w:sz w:val="24"/>
          <w:szCs w:val="24"/>
        </w:rPr>
        <w:t>5</w:t>
      </w:r>
      <w:r>
        <w:rPr>
          <w:rFonts w:cs="宋体" w:hint="eastAsia"/>
          <w:sz w:val="24"/>
          <w:szCs w:val="24"/>
        </w:rPr>
        <w:t>种，软体动物</w:t>
      </w:r>
      <w:r>
        <w:rPr>
          <w:sz w:val="24"/>
          <w:szCs w:val="24"/>
        </w:rPr>
        <w:t>5</w:t>
      </w:r>
      <w:r>
        <w:rPr>
          <w:rFonts w:cs="宋体" w:hint="eastAsia"/>
          <w:sz w:val="24"/>
          <w:szCs w:val="24"/>
        </w:rPr>
        <w:t>种。栖息密度为</w:t>
      </w:r>
      <w:r>
        <w:rPr>
          <w:sz w:val="24"/>
          <w:szCs w:val="24"/>
        </w:rPr>
        <w:t>10.64~106.38ind.</w:t>
      </w:r>
      <w:r>
        <w:rPr>
          <w:b/>
          <w:bCs/>
          <w:sz w:val="24"/>
          <w:szCs w:val="24"/>
        </w:rPr>
        <w:t>/</w:t>
      </w:r>
      <w:r>
        <w:rPr>
          <w:sz w:val="24"/>
          <w:szCs w:val="24"/>
        </w:rPr>
        <w:t>m</w:t>
      </w:r>
      <w:r>
        <w:rPr>
          <w:sz w:val="24"/>
          <w:szCs w:val="24"/>
          <w:vertAlign w:val="superscript"/>
        </w:rPr>
        <w:t>2</w:t>
      </w:r>
      <w:r>
        <w:rPr>
          <w:rFonts w:cs="宋体" w:hint="eastAsia"/>
          <w:sz w:val="24"/>
          <w:szCs w:val="24"/>
        </w:rPr>
        <w:t>，平均密度为</w:t>
      </w:r>
      <w:r>
        <w:rPr>
          <w:sz w:val="24"/>
          <w:szCs w:val="24"/>
        </w:rPr>
        <w:t>34.95 ind./m</w:t>
      </w:r>
      <w:r>
        <w:rPr>
          <w:sz w:val="24"/>
          <w:szCs w:val="24"/>
          <w:vertAlign w:val="superscript"/>
        </w:rPr>
        <w:t>2</w:t>
      </w:r>
      <w:r>
        <w:rPr>
          <w:rFonts w:cs="宋体" w:hint="eastAsia"/>
          <w:sz w:val="24"/>
          <w:szCs w:val="24"/>
        </w:rPr>
        <w:t>。平均生物量变化范围为</w:t>
      </w:r>
      <w:r>
        <w:rPr>
          <w:sz w:val="24"/>
          <w:szCs w:val="24"/>
        </w:rPr>
        <w:t>0.21~54.15 g/m</w:t>
      </w:r>
      <w:r>
        <w:rPr>
          <w:sz w:val="24"/>
          <w:szCs w:val="24"/>
          <w:vertAlign w:val="superscript"/>
        </w:rPr>
        <w:t>2</w:t>
      </w:r>
      <w:r>
        <w:rPr>
          <w:rFonts w:cs="宋体" w:hint="eastAsia"/>
          <w:sz w:val="24"/>
          <w:szCs w:val="24"/>
        </w:rPr>
        <w:t>，平均生物量为</w:t>
      </w:r>
      <w:r>
        <w:rPr>
          <w:sz w:val="24"/>
          <w:szCs w:val="24"/>
        </w:rPr>
        <w:t>13.81 g/m</w:t>
      </w:r>
      <w:r>
        <w:rPr>
          <w:sz w:val="24"/>
          <w:szCs w:val="24"/>
          <w:vertAlign w:val="superscript"/>
        </w:rPr>
        <w:t>2</w:t>
      </w:r>
      <w:r>
        <w:rPr>
          <w:rFonts w:cs="宋体" w:hint="eastAsia"/>
          <w:sz w:val="24"/>
          <w:szCs w:val="24"/>
        </w:rPr>
        <w:t>。</w:t>
      </w:r>
    </w:p>
    <w:p w:rsidR="00DF76F7" w:rsidRDefault="00DF76F7" w:rsidP="006D53A4">
      <w:pPr>
        <w:spacing w:line="360" w:lineRule="auto"/>
        <w:ind w:firstLine="465"/>
        <w:rPr>
          <w:sz w:val="24"/>
          <w:szCs w:val="24"/>
        </w:rPr>
      </w:pPr>
      <w:r>
        <w:rPr>
          <w:rFonts w:cs="宋体" w:hint="eastAsia"/>
          <w:sz w:val="24"/>
          <w:szCs w:val="24"/>
        </w:rPr>
        <w:t>③</w:t>
      </w:r>
      <w:r>
        <w:rPr>
          <w:sz w:val="24"/>
          <w:szCs w:val="24"/>
        </w:rPr>
        <w:t>2016</w:t>
      </w:r>
      <w:r>
        <w:rPr>
          <w:rFonts w:cs="宋体" w:hint="eastAsia"/>
          <w:sz w:val="24"/>
          <w:szCs w:val="24"/>
        </w:rPr>
        <w:t>年</w:t>
      </w:r>
      <w:r>
        <w:rPr>
          <w:sz w:val="24"/>
          <w:szCs w:val="24"/>
        </w:rPr>
        <w:t>11</w:t>
      </w:r>
      <w:r>
        <w:rPr>
          <w:rFonts w:cs="宋体" w:hint="eastAsia"/>
          <w:sz w:val="24"/>
          <w:szCs w:val="24"/>
        </w:rPr>
        <w:t>月</w:t>
      </w:r>
    </w:p>
    <w:p w:rsidR="00DF76F7" w:rsidRDefault="00DF76F7" w:rsidP="006D53A4">
      <w:pPr>
        <w:spacing w:line="360" w:lineRule="auto"/>
        <w:ind w:firstLine="465"/>
        <w:rPr>
          <w:sz w:val="24"/>
          <w:szCs w:val="24"/>
        </w:rPr>
      </w:pPr>
      <w:r>
        <w:rPr>
          <w:rFonts w:cs="宋体" w:hint="eastAsia"/>
          <w:sz w:val="24"/>
          <w:szCs w:val="24"/>
        </w:rPr>
        <w:t>调查时间内，调查海域底栖生物已鉴定出</w:t>
      </w:r>
      <w:r>
        <w:rPr>
          <w:sz w:val="24"/>
          <w:szCs w:val="24"/>
        </w:rPr>
        <w:t>15</w:t>
      </w:r>
      <w:r>
        <w:rPr>
          <w:rFonts w:cs="宋体" w:hint="eastAsia"/>
          <w:sz w:val="24"/>
          <w:szCs w:val="24"/>
        </w:rPr>
        <w:t>种，其中环节动物</w:t>
      </w:r>
      <w:r>
        <w:rPr>
          <w:sz w:val="24"/>
          <w:szCs w:val="24"/>
        </w:rPr>
        <w:t>10</w:t>
      </w:r>
      <w:r>
        <w:rPr>
          <w:rFonts w:cs="宋体" w:hint="eastAsia"/>
          <w:sz w:val="24"/>
          <w:szCs w:val="24"/>
        </w:rPr>
        <w:t>种。底栖生物在调查海域里栖息密度为</w:t>
      </w:r>
      <w:r>
        <w:rPr>
          <w:sz w:val="24"/>
          <w:szCs w:val="24"/>
        </w:rPr>
        <w:t>85.11~404.26Ind/m</w:t>
      </w:r>
      <w:r>
        <w:rPr>
          <w:sz w:val="24"/>
          <w:szCs w:val="24"/>
          <w:vertAlign w:val="superscript"/>
        </w:rPr>
        <w:t>2</w:t>
      </w:r>
      <w:r>
        <w:rPr>
          <w:rFonts w:cs="宋体" w:hint="eastAsia"/>
          <w:sz w:val="24"/>
          <w:szCs w:val="24"/>
        </w:rPr>
        <w:t>，平均为</w:t>
      </w:r>
      <w:r>
        <w:rPr>
          <w:sz w:val="24"/>
          <w:szCs w:val="24"/>
        </w:rPr>
        <w:t>210.99 Ind /m</w:t>
      </w:r>
      <w:r>
        <w:rPr>
          <w:sz w:val="24"/>
          <w:szCs w:val="24"/>
          <w:vertAlign w:val="superscript"/>
        </w:rPr>
        <w:t>2</w:t>
      </w:r>
      <w:r>
        <w:rPr>
          <w:rFonts w:cs="宋体" w:hint="eastAsia"/>
          <w:sz w:val="24"/>
          <w:szCs w:val="24"/>
        </w:rPr>
        <w:t>。生物量变化范围为</w:t>
      </w:r>
      <w:r>
        <w:rPr>
          <w:sz w:val="24"/>
          <w:szCs w:val="24"/>
        </w:rPr>
        <w:t>28.30~121.60g/m</w:t>
      </w:r>
      <w:r>
        <w:rPr>
          <w:sz w:val="24"/>
          <w:szCs w:val="24"/>
          <w:vertAlign w:val="superscript"/>
        </w:rPr>
        <w:t>2</w:t>
      </w:r>
      <w:r>
        <w:rPr>
          <w:rFonts w:cs="宋体" w:hint="eastAsia"/>
          <w:sz w:val="24"/>
          <w:szCs w:val="24"/>
        </w:rPr>
        <w:t>，平均</w:t>
      </w:r>
      <w:r>
        <w:rPr>
          <w:sz w:val="24"/>
          <w:szCs w:val="24"/>
        </w:rPr>
        <w:t>72.87g/m</w:t>
      </w:r>
      <w:r>
        <w:rPr>
          <w:sz w:val="24"/>
          <w:szCs w:val="24"/>
          <w:vertAlign w:val="superscript"/>
        </w:rPr>
        <w:t>2</w:t>
      </w:r>
      <w:r>
        <w:rPr>
          <w:rFonts w:cs="宋体" w:hint="eastAsia"/>
          <w:sz w:val="24"/>
          <w:szCs w:val="24"/>
        </w:rPr>
        <w:t>。多样性指数（</w:t>
      </w:r>
      <w:r>
        <w:rPr>
          <w:sz w:val="24"/>
          <w:szCs w:val="24"/>
        </w:rPr>
        <w:t>H’</w:t>
      </w:r>
      <w:r>
        <w:rPr>
          <w:rFonts w:cs="宋体" w:hint="eastAsia"/>
          <w:sz w:val="24"/>
          <w:szCs w:val="24"/>
        </w:rPr>
        <w:t>）范围在</w:t>
      </w:r>
      <w:r>
        <w:rPr>
          <w:sz w:val="24"/>
          <w:szCs w:val="24"/>
        </w:rPr>
        <w:t>1.38~2.91</w:t>
      </w:r>
      <w:r>
        <w:rPr>
          <w:rFonts w:cs="宋体" w:hint="eastAsia"/>
          <w:sz w:val="24"/>
          <w:szCs w:val="24"/>
        </w:rPr>
        <w:t>之间，平均值为</w:t>
      </w:r>
      <w:r>
        <w:rPr>
          <w:sz w:val="24"/>
          <w:szCs w:val="24"/>
        </w:rPr>
        <w:t>2.20</w:t>
      </w:r>
      <w:r>
        <w:rPr>
          <w:rFonts w:cs="宋体" w:hint="eastAsia"/>
          <w:sz w:val="24"/>
          <w:szCs w:val="24"/>
        </w:rPr>
        <w:t>，均匀度（</w:t>
      </w:r>
      <w:r>
        <w:rPr>
          <w:sz w:val="24"/>
          <w:szCs w:val="24"/>
        </w:rPr>
        <w:t>J</w:t>
      </w:r>
      <w:r>
        <w:rPr>
          <w:rFonts w:cs="宋体" w:hint="eastAsia"/>
          <w:sz w:val="24"/>
          <w:szCs w:val="24"/>
        </w:rPr>
        <w:t>）变化范围在</w:t>
      </w:r>
      <w:r>
        <w:rPr>
          <w:sz w:val="24"/>
          <w:szCs w:val="24"/>
        </w:rPr>
        <w:t>0.53~0.93</w:t>
      </w:r>
      <w:r>
        <w:rPr>
          <w:rFonts w:cs="宋体" w:hint="eastAsia"/>
          <w:sz w:val="24"/>
          <w:szCs w:val="24"/>
        </w:rPr>
        <w:t>之间，平均为</w:t>
      </w:r>
      <w:r>
        <w:rPr>
          <w:sz w:val="24"/>
          <w:szCs w:val="24"/>
        </w:rPr>
        <w:t>0.80</w:t>
      </w:r>
      <w:r>
        <w:rPr>
          <w:rFonts w:cs="宋体" w:hint="eastAsia"/>
          <w:sz w:val="24"/>
          <w:szCs w:val="24"/>
        </w:rPr>
        <w:t>。</w:t>
      </w:r>
    </w:p>
    <w:p w:rsidR="00DF76F7" w:rsidRPr="00E978BE" w:rsidRDefault="00DF76F7" w:rsidP="006D53A4">
      <w:pPr>
        <w:spacing w:line="360" w:lineRule="auto"/>
        <w:ind w:firstLine="465"/>
        <w:rPr>
          <w:sz w:val="24"/>
          <w:szCs w:val="24"/>
        </w:rPr>
      </w:pPr>
      <w:r w:rsidRPr="00E978BE">
        <w:rPr>
          <w:sz w:val="24"/>
          <w:szCs w:val="24"/>
        </w:rPr>
        <w:t>3</w:t>
      </w:r>
      <w:r w:rsidRPr="00E978BE">
        <w:rPr>
          <w:rFonts w:cs="宋体" w:hint="eastAsia"/>
          <w:sz w:val="24"/>
          <w:szCs w:val="24"/>
        </w:rPr>
        <w:t>）潮间带生物</w:t>
      </w:r>
    </w:p>
    <w:p w:rsidR="00DF76F7" w:rsidRDefault="00DF76F7" w:rsidP="006D53A4">
      <w:pPr>
        <w:spacing w:line="360" w:lineRule="auto"/>
        <w:ind w:firstLine="465"/>
        <w:rPr>
          <w:sz w:val="24"/>
          <w:szCs w:val="24"/>
        </w:rPr>
      </w:pPr>
      <w:r>
        <w:rPr>
          <w:rFonts w:cs="宋体" w:hint="eastAsia"/>
          <w:sz w:val="24"/>
          <w:szCs w:val="24"/>
        </w:rPr>
        <w:t>①</w:t>
      </w:r>
      <w:r>
        <w:rPr>
          <w:sz w:val="24"/>
          <w:szCs w:val="24"/>
        </w:rPr>
        <w:t>2016</w:t>
      </w:r>
      <w:r>
        <w:rPr>
          <w:rFonts w:cs="宋体" w:hint="eastAsia"/>
          <w:sz w:val="24"/>
          <w:szCs w:val="24"/>
        </w:rPr>
        <w:t>年</w:t>
      </w:r>
      <w:r>
        <w:rPr>
          <w:sz w:val="24"/>
          <w:szCs w:val="24"/>
        </w:rPr>
        <w:t>2</w:t>
      </w:r>
      <w:r>
        <w:rPr>
          <w:rFonts w:cs="宋体" w:hint="eastAsia"/>
          <w:sz w:val="24"/>
          <w:szCs w:val="24"/>
        </w:rPr>
        <w:t>月</w:t>
      </w:r>
    </w:p>
    <w:p w:rsidR="00DF76F7" w:rsidRDefault="00DF76F7" w:rsidP="006D53A4">
      <w:pPr>
        <w:spacing w:line="360" w:lineRule="auto"/>
        <w:ind w:firstLine="465"/>
        <w:rPr>
          <w:sz w:val="24"/>
          <w:szCs w:val="24"/>
        </w:rPr>
      </w:pPr>
      <w:r>
        <w:rPr>
          <w:rFonts w:cs="宋体" w:hint="eastAsia"/>
          <w:sz w:val="24"/>
          <w:szCs w:val="24"/>
        </w:rPr>
        <w:t>本次调查采集到的潮间带生物经初步鉴定，共出现</w:t>
      </w:r>
      <w:r>
        <w:rPr>
          <w:sz w:val="24"/>
          <w:szCs w:val="24"/>
        </w:rPr>
        <w:t>5</w:t>
      </w:r>
      <w:r>
        <w:rPr>
          <w:rFonts w:cs="宋体" w:hint="eastAsia"/>
          <w:sz w:val="24"/>
          <w:szCs w:val="24"/>
        </w:rPr>
        <w:t>大类</w:t>
      </w:r>
      <w:r>
        <w:rPr>
          <w:sz w:val="24"/>
          <w:szCs w:val="24"/>
        </w:rPr>
        <w:t>21</w:t>
      </w:r>
      <w:r>
        <w:rPr>
          <w:rFonts w:cs="宋体" w:hint="eastAsia"/>
          <w:sz w:val="24"/>
          <w:szCs w:val="24"/>
        </w:rPr>
        <w:t>种，以软体动物的种类最多，有</w:t>
      </w:r>
      <w:r>
        <w:rPr>
          <w:sz w:val="24"/>
          <w:szCs w:val="24"/>
        </w:rPr>
        <w:t>9</w:t>
      </w:r>
      <w:r>
        <w:rPr>
          <w:rFonts w:cs="宋体" w:hint="eastAsia"/>
          <w:sz w:val="24"/>
          <w:szCs w:val="24"/>
        </w:rPr>
        <w:t>种，占总数的</w:t>
      </w:r>
      <w:r>
        <w:rPr>
          <w:sz w:val="24"/>
          <w:szCs w:val="24"/>
        </w:rPr>
        <w:t>42.86%</w:t>
      </w:r>
      <w:r>
        <w:rPr>
          <w:rFonts w:cs="宋体" w:hint="eastAsia"/>
          <w:sz w:val="24"/>
          <w:szCs w:val="24"/>
        </w:rPr>
        <w:t>。潮间带生物平均生物量为，平均栖息密度为</w:t>
      </w:r>
      <w:r>
        <w:rPr>
          <w:sz w:val="24"/>
          <w:szCs w:val="24"/>
        </w:rPr>
        <w:t>48.9 Ind./m</w:t>
      </w:r>
      <w:r>
        <w:rPr>
          <w:sz w:val="24"/>
          <w:szCs w:val="24"/>
          <w:vertAlign w:val="superscript"/>
        </w:rPr>
        <w:t>2</w:t>
      </w:r>
      <w:r>
        <w:rPr>
          <w:rFonts w:cs="宋体" w:hint="eastAsia"/>
          <w:sz w:val="24"/>
          <w:szCs w:val="24"/>
        </w:rPr>
        <w:t>，平均生物量为</w:t>
      </w:r>
      <w:r>
        <w:rPr>
          <w:sz w:val="24"/>
          <w:szCs w:val="24"/>
        </w:rPr>
        <w:t>162.82 g/m</w:t>
      </w:r>
      <w:r>
        <w:rPr>
          <w:sz w:val="24"/>
          <w:szCs w:val="24"/>
          <w:vertAlign w:val="superscript"/>
        </w:rPr>
        <w:t>2</w:t>
      </w:r>
      <w:r>
        <w:rPr>
          <w:rFonts w:cs="宋体" w:hint="eastAsia"/>
          <w:sz w:val="24"/>
          <w:szCs w:val="24"/>
        </w:rPr>
        <w:t>。多样性指数分布范围在</w:t>
      </w:r>
      <w:r>
        <w:rPr>
          <w:sz w:val="24"/>
          <w:szCs w:val="24"/>
        </w:rPr>
        <w:t>0.99~2.29</w:t>
      </w:r>
      <w:r>
        <w:rPr>
          <w:rFonts w:cs="宋体" w:hint="eastAsia"/>
          <w:sz w:val="24"/>
          <w:szCs w:val="24"/>
        </w:rPr>
        <w:t>之间，平均为</w:t>
      </w:r>
      <w:r>
        <w:rPr>
          <w:sz w:val="24"/>
          <w:szCs w:val="24"/>
        </w:rPr>
        <w:t>1.74</w:t>
      </w:r>
      <w:r>
        <w:rPr>
          <w:rFonts w:cs="宋体" w:hint="eastAsia"/>
          <w:sz w:val="24"/>
          <w:szCs w:val="24"/>
        </w:rPr>
        <w:t>。</w:t>
      </w:r>
    </w:p>
    <w:p w:rsidR="00DF76F7" w:rsidRDefault="00DF76F7" w:rsidP="006D53A4">
      <w:pPr>
        <w:spacing w:line="360" w:lineRule="auto"/>
        <w:ind w:firstLine="465"/>
        <w:rPr>
          <w:sz w:val="24"/>
          <w:szCs w:val="24"/>
        </w:rPr>
      </w:pPr>
      <w:r>
        <w:rPr>
          <w:rFonts w:cs="宋体" w:hint="eastAsia"/>
          <w:sz w:val="24"/>
          <w:szCs w:val="24"/>
        </w:rPr>
        <w:t>②</w:t>
      </w:r>
      <w:r>
        <w:rPr>
          <w:sz w:val="24"/>
          <w:szCs w:val="24"/>
        </w:rPr>
        <w:t>2016</w:t>
      </w:r>
      <w:r>
        <w:rPr>
          <w:rFonts w:cs="宋体" w:hint="eastAsia"/>
          <w:sz w:val="24"/>
          <w:szCs w:val="24"/>
        </w:rPr>
        <w:t>年</w:t>
      </w:r>
      <w:r>
        <w:rPr>
          <w:sz w:val="24"/>
          <w:szCs w:val="24"/>
        </w:rPr>
        <w:t>7</w:t>
      </w:r>
      <w:r>
        <w:rPr>
          <w:rFonts w:cs="宋体" w:hint="eastAsia"/>
          <w:sz w:val="24"/>
          <w:szCs w:val="24"/>
        </w:rPr>
        <w:t>月</w:t>
      </w:r>
    </w:p>
    <w:p w:rsidR="00DF76F7" w:rsidRDefault="00DF76F7" w:rsidP="006D53A4">
      <w:pPr>
        <w:spacing w:line="360" w:lineRule="auto"/>
        <w:ind w:firstLine="465"/>
        <w:rPr>
          <w:sz w:val="24"/>
          <w:szCs w:val="24"/>
        </w:rPr>
      </w:pPr>
      <w:r>
        <w:rPr>
          <w:rFonts w:cs="宋体" w:hint="eastAsia"/>
          <w:sz w:val="24"/>
          <w:szCs w:val="24"/>
        </w:rPr>
        <w:t>调查采集到的潮间带生物共有</w:t>
      </w:r>
      <w:r>
        <w:rPr>
          <w:sz w:val="24"/>
          <w:szCs w:val="24"/>
        </w:rPr>
        <w:t>5</w:t>
      </w:r>
      <w:r>
        <w:rPr>
          <w:rFonts w:cs="宋体" w:hint="eastAsia"/>
          <w:sz w:val="24"/>
          <w:szCs w:val="24"/>
        </w:rPr>
        <w:t>大门类</w:t>
      </w:r>
      <w:r>
        <w:rPr>
          <w:sz w:val="24"/>
          <w:szCs w:val="24"/>
        </w:rPr>
        <w:t>40</w:t>
      </w:r>
      <w:r>
        <w:rPr>
          <w:rFonts w:cs="宋体" w:hint="eastAsia"/>
          <w:sz w:val="24"/>
          <w:szCs w:val="24"/>
        </w:rPr>
        <w:t>种，以软体动物种类最多，为</w:t>
      </w:r>
      <w:r>
        <w:rPr>
          <w:sz w:val="24"/>
          <w:szCs w:val="24"/>
        </w:rPr>
        <w:t>14</w:t>
      </w:r>
      <w:r>
        <w:rPr>
          <w:rFonts w:cs="宋体" w:hint="eastAsia"/>
          <w:sz w:val="24"/>
          <w:szCs w:val="24"/>
        </w:rPr>
        <w:t>种，占总种类数的</w:t>
      </w:r>
      <w:r>
        <w:rPr>
          <w:sz w:val="24"/>
          <w:szCs w:val="24"/>
        </w:rPr>
        <w:t>35%</w:t>
      </w:r>
      <w:r>
        <w:rPr>
          <w:rFonts w:cs="宋体" w:hint="eastAsia"/>
          <w:sz w:val="24"/>
          <w:szCs w:val="24"/>
        </w:rPr>
        <w:t>。调查断面潮间带平均生物量为</w:t>
      </w:r>
      <w:r>
        <w:rPr>
          <w:sz w:val="24"/>
          <w:szCs w:val="24"/>
        </w:rPr>
        <w:t>25.31 g/m</w:t>
      </w:r>
      <w:r>
        <w:rPr>
          <w:sz w:val="24"/>
          <w:szCs w:val="24"/>
          <w:vertAlign w:val="superscript"/>
        </w:rPr>
        <w:t>2</w:t>
      </w:r>
      <w:r>
        <w:rPr>
          <w:rFonts w:cs="宋体" w:hint="eastAsia"/>
          <w:sz w:val="24"/>
          <w:szCs w:val="24"/>
        </w:rPr>
        <w:t>，平均栖息密度</w:t>
      </w:r>
      <w:r>
        <w:rPr>
          <w:sz w:val="24"/>
          <w:szCs w:val="24"/>
        </w:rPr>
        <w:t>32.9 ind./m</w:t>
      </w:r>
      <w:r>
        <w:rPr>
          <w:sz w:val="24"/>
          <w:szCs w:val="24"/>
          <w:vertAlign w:val="superscript"/>
        </w:rPr>
        <w:t>2</w:t>
      </w:r>
      <w:r>
        <w:rPr>
          <w:rFonts w:cs="宋体" w:hint="eastAsia"/>
          <w:sz w:val="24"/>
          <w:szCs w:val="24"/>
        </w:rPr>
        <w:t>。潮间带多样性指数（</w:t>
      </w:r>
      <w:r>
        <w:rPr>
          <w:i/>
          <w:iCs/>
          <w:sz w:val="24"/>
          <w:szCs w:val="24"/>
        </w:rPr>
        <w:t>H</w:t>
      </w:r>
      <w:r>
        <w:rPr>
          <w:sz w:val="24"/>
          <w:szCs w:val="24"/>
        </w:rPr>
        <w:t>’</w:t>
      </w:r>
      <w:r>
        <w:rPr>
          <w:rFonts w:cs="宋体" w:hint="eastAsia"/>
          <w:sz w:val="24"/>
          <w:szCs w:val="24"/>
        </w:rPr>
        <w:t>）分布范围在</w:t>
      </w:r>
      <w:r>
        <w:rPr>
          <w:sz w:val="24"/>
          <w:szCs w:val="24"/>
        </w:rPr>
        <w:t>1.75~1.78</w:t>
      </w:r>
      <w:r>
        <w:rPr>
          <w:rFonts w:cs="宋体" w:hint="eastAsia"/>
          <w:sz w:val="24"/>
          <w:szCs w:val="24"/>
        </w:rPr>
        <w:t>之间，平均为</w:t>
      </w:r>
      <w:r>
        <w:rPr>
          <w:sz w:val="24"/>
          <w:szCs w:val="24"/>
        </w:rPr>
        <w:t>1.77</w:t>
      </w:r>
      <w:r>
        <w:rPr>
          <w:rFonts w:cs="宋体" w:hint="eastAsia"/>
          <w:sz w:val="24"/>
          <w:szCs w:val="24"/>
        </w:rPr>
        <w:t>。</w:t>
      </w:r>
    </w:p>
    <w:p w:rsidR="00DF76F7" w:rsidRPr="00E978BE" w:rsidRDefault="00DF76F7" w:rsidP="006D53A4">
      <w:pPr>
        <w:spacing w:line="360" w:lineRule="auto"/>
        <w:ind w:firstLine="465"/>
        <w:rPr>
          <w:sz w:val="24"/>
          <w:szCs w:val="24"/>
        </w:rPr>
      </w:pPr>
      <w:r w:rsidRPr="00E978BE">
        <w:rPr>
          <w:sz w:val="24"/>
          <w:szCs w:val="24"/>
        </w:rPr>
        <w:t>4</w:t>
      </w:r>
      <w:r w:rsidRPr="00E978BE">
        <w:rPr>
          <w:rFonts w:cs="宋体" w:hint="eastAsia"/>
          <w:sz w:val="24"/>
          <w:szCs w:val="24"/>
        </w:rPr>
        <w:t>）生物体质量</w:t>
      </w:r>
    </w:p>
    <w:p w:rsidR="00DF76F7" w:rsidRDefault="00DF76F7" w:rsidP="006D53A4">
      <w:pPr>
        <w:spacing w:line="360" w:lineRule="auto"/>
        <w:ind w:firstLine="480"/>
        <w:rPr>
          <w:sz w:val="24"/>
          <w:szCs w:val="24"/>
        </w:rPr>
      </w:pPr>
      <w:r>
        <w:rPr>
          <w:sz w:val="24"/>
          <w:szCs w:val="24"/>
        </w:rPr>
        <w:t>a.2016</w:t>
      </w:r>
      <w:r>
        <w:rPr>
          <w:rFonts w:cs="宋体" w:hint="eastAsia"/>
          <w:sz w:val="24"/>
          <w:szCs w:val="24"/>
        </w:rPr>
        <w:t>年</w:t>
      </w:r>
      <w:r>
        <w:rPr>
          <w:sz w:val="24"/>
          <w:szCs w:val="24"/>
        </w:rPr>
        <w:t>2</w:t>
      </w:r>
      <w:r>
        <w:rPr>
          <w:rFonts w:cs="宋体" w:hint="eastAsia"/>
          <w:sz w:val="24"/>
          <w:szCs w:val="24"/>
        </w:rPr>
        <w:t>月评价结果显示，除</w:t>
      </w:r>
      <w:r>
        <w:rPr>
          <w:sz w:val="24"/>
          <w:szCs w:val="24"/>
        </w:rPr>
        <w:t>A2</w:t>
      </w:r>
      <w:r>
        <w:rPr>
          <w:rFonts w:cs="宋体" w:hint="eastAsia"/>
          <w:sz w:val="24"/>
          <w:szCs w:val="24"/>
        </w:rPr>
        <w:t>站红树蚬的石油烃含量超标显著，其他站位生物的各项指数均小于</w:t>
      </w:r>
      <w:r>
        <w:rPr>
          <w:sz w:val="24"/>
          <w:szCs w:val="24"/>
        </w:rPr>
        <w:t>1</w:t>
      </w:r>
      <w:r>
        <w:rPr>
          <w:rFonts w:cs="宋体" w:hint="eastAsia"/>
          <w:sz w:val="24"/>
          <w:szCs w:val="24"/>
        </w:rPr>
        <w:t>，即大部分海洋生物评价因子均达到《全国海岸和海涂资源综合调查简明规程》和《第二次全国海洋污染基线调查技术规程》中的生物质量评价标准的要求。</w:t>
      </w:r>
    </w:p>
    <w:p w:rsidR="00DF76F7" w:rsidRDefault="00DF76F7" w:rsidP="006D53A4">
      <w:pPr>
        <w:spacing w:line="360" w:lineRule="auto"/>
        <w:ind w:firstLine="465"/>
        <w:rPr>
          <w:sz w:val="24"/>
          <w:szCs w:val="24"/>
        </w:rPr>
      </w:pPr>
      <w:r>
        <w:rPr>
          <w:sz w:val="24"/>
          <w:szCs w:val="24"/>
        </w:rPr>
        <w:t>b.2016</w:t>
      </w:r>
      <w:r>
        <w:rPr>
          <w:rFonts w:cs="宋体" w:hint="eastAsia"/>
          <w:sz w:val="24"/>
          <w:szCs w:val="24"/>
        </w:rPr>
        <w:t>年</w:t>
      </w:r>
      <w:r>
        <w:rPr>
          <w:sz w:val="24"/>
          <w:szCs w:val="24"/>
        </w:rPr>
        <w:t>12</w:t>
      </w:r>
      <w:r>
        <w:rPr>
          <w:rFonts w:cs="宋体" w:hint="eastAsia"/>
          <w:sz w:val="24"/>
          <w:szCs w:val="24"/>
        </w:rPr>
        <w:t>月评价结果显示，位于湛江港航道区的调查站位，除鱼类圆吻海鰶石油烃超《全国海岸和海涂资源综合调查简明规程》和《第二次全国海洋污染基线调查技术规程》要求的标准限值外，其他监测指标均符合《全国海岸和海涂资源综合调查简明规程》和《第二次全国海洋污染基线调查技术规程》中的生物质量评价标准的要求，以及</w:t>
      </w:r>
      <w:r>
        <w:rPr>
          <w:rFonts w:hAnsi="宋体" w:cs="宋体" w:hint="eastAsia"/>
          <w:sz w:val="24"/>
          <w:szCs w:val="24"/>
        </w:rPr>
        <w:t>《海洋生物质量》（</w:t>
      </w:r>
      <w:r>
        <w:rPr>
          <w:rFonts w:hAnsi="宋体"/>
          <w:sz w:val="24"/>
          <w:szCs w:val="24"/>
        </w:rPr>
        <w:t>GB18421-2001</w:t>
      </w:r>
      <w:r>
        <w:rPr>
          <w:rFonts w:hAnsi="宋体" w:cs="宋体" w:hint="eastAsia"/>
          <w:sz w:val="24"/>
          <w:szCs w:val="24"/>
        </w:rPr>
        <w:t>）中的第三类标准</w:t>
      </w:r>
      <w:r>
        <w:rPr>
          <w:rFonts w:cs="宋体" w:hint="eastAsia"/>
          <w:sz w:val="24"/>
          <w:szCs w:val="24"/>
        </w:rPr>
        <w:t>的要求。位于湛江港保留区的调查站位，大吻叫姑鱼符合《全国海岸和海涂资源综合调查简明规程》和《第二次全国海洋污染基线调查技术规程》中的生物质量评价标准的要求，菲律宾蛤仔铜、锌、铅、镉、汞和石油烃均符合</w:t>
      </w:r>
      <w:r>
        <w:rPr>
          <w:rFonts w:hAnsi="宋体" w:cs="宋体" w:hint="eastAsia"/>
          <w:sz w:val="24"/>
          <w:szCs w:val="24"/>
        </w:rPr>
        <w:t>《海洋生物质量》（</w:t>
      </w:r>
      <w:r>
        <w:rPr>
          <w:rFonts w:hAnsi="宋体"/>
          <w:sz w:val="24"/>
          <w:szCs w:val="24"/>
        </w:rPr>
        <w:t>GB18421-2001</w:t>
      </w:r>
      <w:r>
        <w:rPr>
          <w:rFonts w:hAnsi="宋体" w:cs="宋体" w:hint="eastAsia"/>
          <w:sz w:val="24"/>
          <w:szCs w:val="24"/>
        </w:rPr>
        <w:t>）中的第一类标准</w:t>
      </w:r>
      <w:r>
        <w:rPr>
          <w:rFonts w:cs="宋体" w:hint="eastAsia"/>
          <w:sz w:val="24"/>
          <w:szCs w:val="24"/>
        </w:rPr>
        <w:t>的要求，砷符合第二类标准要求。</w:t>
      </w:r>
    </w:p>
    <w:p w:rsidR="00DF76F7" w:rsidRPr="00E978BE" w:rsidRDefault="00DF76F7" w:rsidP="006D53A4">
      <w:pPr>
        <w:spacing w:line="360" w:lineRule="auto"/>
        <w:ind w:firstLine="465"/>
        <w:rPr>
          <w:sz w:val="24"/>
          <w:szCs w:val="24"/>
        </w:rPr>
      </w:pPr>
      <w:r w:rsidRPr="00E978BE">
        <w:rPr>
          <w:sz w:val="24"/>
          <w:szCs w:val="24"/>
        </w:rPr>
        <w:t>5</w:t>
      </w:r>
      <w:r w:rsidRPr="00E978BE">
        <w:rPr>
          <w:rFonts w:cs="宋体" w:hint="eastAsia"/>
          <w:sz w:val="24"/>
          <w:szCs w:val="24"/>
        </w:rPr>
        <w:t>）鱼卵仔鱼</w:t>
      </w:r>
    </w:p>
    <w:p w:rsidR="00DF76F7" w:rsidRDefault="00DF76F7" w:rsidP="006D53A4">
      <w:pPr>
        <w:spacing w:line="360" w:lineRule="auto"/>
        <w:ind w:firstLine="465"/>
        <w:rPr>
          <w:sz w:val="24"/>
          <w:szCs w:val="24"/>
        </w:rPr>
      </w:pPr>
      <w:r>
        <w:rPr>
          <w:rFonts w:cs="宋体" w:hint="eastAsia"/>
          <w:sz w:val="24"/>
          <w:szCs w:val="24"/>
        </w:rPr>
        <w:t>①</w:t>
      </w:r>
      <w:r>
        <w:rPr>
          <w:sz w:val="24"/>
          <w:szCs w:val="24"/>
        </w:rPr>
        <w:t>2016</w:t>
      </w:r>
      <w:r>
        <w:rPr>
          <w:rFonts w:cs="宋体" w:hint="eastAsia"/>
          <w:sz w:val="24"/>
          <w:szCs w:val="24"/>
        </w:rPr>
        <w:t>年</w:t>
      </w:r>
      <w:r>
        <w:rPr>
          <w:sz w:val="24"/>
          <w:szCs w:val="24"/>
        </w:rPr>
        <w:t>2</w:t>
      </w:r>
      <w:r>
        <w:rPr>
          <w:rFonts w:cs="宋体" w:hint="eastAsia"/>
          <w:sz w:val="24"/>
          <w:szCs w:val="24"/>
        </w:rPr>
        <w:t>月在采集的样品中，共鉴定出</w:t>
      </w:r>
      <w:r>
        <w:rPr>
          <w:sz w:val="24"/>
          <w:szCs w:val="24"/>
        </w:rPr>
        <w:t>9</w:t>
      </w:r>
      <w:r>
        <w:rPr>
          <w:rFonts w:cs="宋体" w:hint="eastAsia"/>
          <w:sz w:val="24"/>
          <w:szCs w:val="24"/>
        </w:rPr>
        <w:t>个种类。本次调查的平均密度鱼卵为</w:t>
      </w:r>
      <w:r>
        <w:rPr>
          <w:sz w:val="24"/>
          <w:szCs w:val="24"/>
        </w:rPr>
        <w:t>36.3</w:t>
      </w:r>
      <w:r>
        <w:rPr>
          <w:rFonts w:cs="宋体" w:hint="eastAsia"/>
          <w:sz w:val="24"/>
          <w:szCs w:val="24"/>
        </w:rPr>
        <w:t>粒</w:t>
      </w:r>
      <w:r>
        <w:rPr>
          <w:sz w:val="24"/>
          <w:szCs w:val="24"/>
        </w:rPr>
        <w:t>/m</w:t>
      </w:r>
      <w:r>
        <w:rPr>
          <w:sz w:val="24"/>
          <w:szCs w:val="24"/>
          <w:vertAlign w:val="superscript"/>
        </w:rPr>
        <w:t>3</w:t>
      </w:r>
      <w:r>
        <w:rPr>
          <w:rFonts w:cs="宋体" w:hint="eastAsia"/>
          <w:sz w:val="24"/>
          <w:szCs w:val="24"/>
        </w:rPr>
        <w:t>，仔鱼为</w:t>
      </w:r>
      <w:r>
        <w:rPr>
          <w:sz w:val="24"/>
          <w:szCs w:val="24"/>
        </w:rPr>
        <w:t>27.4</w:t>
      </w:r>
      <w:r>
        <w:rPr>
          <w:rFonts w:cs="宋体" w:hint="eastAsia"/>
          <w:sz w:val="24"/>
          <w:szCs w:val="24"/>
        </w:rPr>
        <w:t>尾</w:t>
      </w:r>
      <w:r>
        <w:rPr>
          <w:sz w:val="24"/>
          <w:szCs w:val="24"/>
        </w:rPr>
        <w:t>/m</w:t>
      </w:r>
      <w:r>
        <w:rPr>
          <w:sz w:val="24"/>
          <w:szCs w:val="24"/>
          <w:vertAlign w:val="superscript"/>
        </w:rPr>
        <w:t>3</w:t>
      </w:r>
      <w:r>
        <w:rPr>
          <w:rFonts w:cs="宋体" w:hint="eastAsia"/>
          <w:sz w:val="24"/>
          <w:szCs w:val="24"/>
        </w:rPr>
        <w:t>。</w:t>
      </w:r>
    </w:p>
    <w:p w:rsidR="00DF76F7" w:rsidRDefault="00DF76F7" w:rsidP="006D53A4">
      <w:pPr>
        <w:spacing w:line="360" w:lineRule="auto"/>
        <w:ind w:firstLine="465"/>
        <w:rPr>
          <w:sz w:val="24"/>
          <w:szCs w:val="24"/>
        </w:rPr>
      </w:pPr>
      <w:r>
        <w:rPr>
          <w:rFonts w:cs="宋体" w:hint="eastAsia"/>
          <w:sz w:val="24"/>
          <w:szCs w:val="24"/>
        </w:rPr>
        <w:t>②</w:t>
      </w:r>
      <w:r>
        <w:rPr>
          <w:sz w:val="24"/>
          <w:szCs w:val="24"/>
        </w:rPr>
        <w:t>2016</w:t>
      </w:r>
      <w:r>
        <w:rPr>
          <w:rFonts w:cs="宋体" w:hint="eastAsia"/>
          <w:sz w:val="24"/>
          <w:szCs w:val="24"/>
        </w:rPr>
        <w:t>年</w:t>
      </w:r>
      <w:r>
        <w:rPr>
          <w:sz w:val="24"/>
          <w:szCs w:val="24"/>
        </w:rPr>
        <w:t>5</w:t>
      </w:r>
      <w:r>
        <w:rPr>
          <w:rFonts w:cs="宋体" w:hint="eastAsia"/>
          <w:sz w:val="24"/>
          <w:szCs w:val="24"/>
        </w:rPr>
        <w:t>月在采集的样品中，共出现</w:t>
      </w:r>
      <w:r>
        <w:rPr>
          <w:sz w:val="24"/>
          <w:szCs w:val="24"/>
        </w:rPr>
        <w:t>7</w:t>
      </w:r>
      <w:r>
        <w:rPr>
          <w:rFonts w:cs="宋体" w:hint="eastAsia"/>
          <w:sz w:val="24"/>
          <w:szCs w:val="24"/>
        </w:rPr>
        <w:t>种鱼卵仔鱼种类。本次调查的平均密度鱼卵为</w:t>
      </w:r>
      <w:r>
        <w:rPr>
          <w:sz w:val="24"/>
          <w:szCs w:val="24"/>
        </w:rPr>
        <w:t>3.8</w:t>
      </w:r>
      <w:r>
        <w:rPr>
          <w:rFonts w:cs="宋体" w:hint="eastAsia"/>
          <w:sz w:val="24"/>
          <w:szCs w:val="24"/>
        </w:rPr>
        <w:t>粒</w:t>
      </w:r>
      <w:r>
        <w:rPr>
          <w:sz w:val="24"/>
          <w:szCs w:val="24"/>
        </w:rPr>
        <w:t>/m</w:t>
      </w:r>
      <w:r>
        <w:rPr>
          <w:sz w:val="24"/>
          <w:szCs w:val="24"/>
          <w:vertAlign w:val="superscript"/>
        </w:rPr>
        <w:t>3</w:t>
      </w:r>
      <w:r>
        <w:rPr>
          <w:rFonts w:cs="宋体" w:hint="eastAsia"/>
          <w:sz w:val="24"/>
          <w:szCs w:val="24"/>
        </w:rPr>
        <w:t>，仔鱼为</w:t>
      </w:r>
      <w:r>
        <w:rPr>
          <w:sz w:val="24"/>
          <w:szCs w:val="24"/>
        </w:rPr>
        <w:t>2.3</w:t>
      </w:r>
      <w:r>
        <w:rPr>
          <w:rFonts w:cs="宋体" w:hint="eastAsia"/>
          <w:sz w:val="24"/>
          <w:szCs w:val="24"/>
        </w:rPr>
        <w:t>尾</w:t>
      </w:r>
      <w:r>
        <w:rPr>
          <w:sz w:val="24"/>
          <w:szCs w:val="24"/>
        </w:rPr>
        <w:t>/m</w:t>
      </w:r>
      <w:r>
        <w:rPr>
          <w:sz w:val="24"/>
          <w:szCs w:val="24"/>
          <w:vertAlign w:val="superscript"/>
        </w:rPr>
        <w:t>3</w:t>
      </w:r>
      <w:r>
        <w:rPr>
          <w:rFonts w:cs="宋体" w:hint="eastAsia"/>
          <w:sz w:val="24"/>
          <w:szCs w:val="24"/>
        </w:rPr>
        <w:t>。</w:t>
      </w:r>
    </w:p>
    <w:p w:rsidR="00DF76F7" w:rsidRDefault="00DF76F7" w:rsidP="006D53A4">
      <w:pPr>
        <w:spacing w:line="360" w:lineRule="auto"/>
        <w:ind w:firstLine="465"/>
        <w:rPr>
          <w:sz w:val="24"/>
          <w:szCs w:val="24"/>
        </w:rPr>
      </w:pPr>
      <w:r>
        <w:rPr>
          <w:rFonts w:cs="宋体" w:hint="eastAsia"/>
          <w:sz w:val="24"/>
          <w:szCs w:val="24"/>
        </w:rPr>
        <w:t>③</w:t>
      </w:r>
      <w:r>
        <w:rPr>
          <w:sz w:val="24"/>
          <w:szCs w:val="24"/>
        </w:rPr>
        <w:t>2016</w:t>
      </w:r>
      <w:r>
        <w:rPr>
          <w:rFonts w:cs="宋体" w:hint="eastAsia"/>
          <w:sz w:val="24"/>
          <w:szCs w:val="24"/>
        </w:rPr>
        <w:t>年</w:t>
      </w:r>
      <w:r>
        <w:rPr>
          <w:sz w:val="24"/>
          <w:szCs w:val="24"/>
        </w:rPr>
        <w:t>11</w:t>
      </w:r>
      <w:r>
        <w:rPr>
          <w:rFonts w:cs="宋体" w:hint="eastAsia"/>
          <w:sz w:val="24"/>
          <w:szCs w:val="24"/>
        </w:rPr>
        <w:t>月在采集的样品中，共出现</w:t>
      </w:r>
      <w:r>
        <w:rPr>
          <w:sz w:val="24"/>
          <w:szCs w:val="24"/>
        </w:rPr>
        <w:t>9</w:t>
      </w:r>
      <w:r>
        <w:rPr>
          <w:rFonts w:cs="宋体" w:hint="eastAsia"/>
          <w:sz w:val="24"/>
          <w:szCs w:val="24"/>
        </w:rPr>
        <w:t>种鱼卵仔鱼种类。本次调查的均密度鱼卵为</w:t>
      </w:r>
      <w:r>
        <w:rPr>
          <w:sz w:val="24"/>
          <w:szCs w:val="24"/>
        </w:rPr>
        <w:t>5.53</w:t>
      </w:r>
      <w:r>
        <w:rPr>
          <w:rFonts w:cs="宋体" w:hint="eastAsia"/>
          <w:sz w:val="24"/>
          <w:szCs w:val="24"/>
        </w:rPr>
        <w:t>粒</w:t>
      </w:r>
      <w:r>
        <w:rPr>
          <w:sz w:val="24"/>
          <w:szCs w:val="24"/>
        </w:rPr>
        <w:t>/m</w:t>
      </w:r>
      <w:r>
        <w:rPr>
          <w:sz w:val="24"/>
          <w:szCs w:val="24"/>
          <w:vertAlign w:val="superscript"/>
        </w:rPr>
        <w:t>3</w:t>
      </w:r>
      <w:r>
        <w:rPr>
          <w:rFonts w:cs="宋体" w:hint="eastAsia"/>
          <w:sz w:val="24"/>
          <w:szCs w:val="24"/>
        </w:rPr>
        <w:t>，仔鱼为</w:t>
      </w:r>
      <w:r>
        <w:rPr>
          <w:sz w:val="24"/>
          <w:szCs w:val="24"/>
        </w:rPr>
        <w:t>2.50</w:t>
      </w:r>
      <w:r>
        <w:rPr>
          <w:rFonts w:cs="宋体" w:hint="eastAsia"/>
          <w:sz w:val="24"/>
          <w:szCs w:val="24"/>
        </w:rPr>
        <w:t>尾</w:t>
      </w:r>
      <w:r>
        <w:rPr>
          <w:sz w:val="24"/>
          <w:szCs w:val="24"/>
        </w:rPr>
        <w:t>/m</w:t>
      </w:r>
      <w:r>
        <w:rPr>
          <w:sz w:val="24"/>
          <w:szCs w:val="24"/>
          <w:vertAlign w:val="superscript"/>
        </w:rPr>
        <w:t>3</w:t>
      </w:r>
      <w:r>
        <w:rPr>
          <w:rFonts w:cs="宋体" w:hint="eastAsia"/>
          <w:sz w:val="24"/>
          <w:szCs w:val="24"/>
        </w:rPr>
        <w:t>。</w:t>
      </w:r>
    </w:p>
    <w:p w:rsidR="00DF76F7" w:rsidRPr="00E978BE" w:rsidRDefault="00DF76F7" w:rsidP="006D53A4">
      <w:pPr>
        <w:spacing w:line="360" w:lineRule="auto"/>
        <w:ind w:firstLine="465"/>
        <w:rPr>
          <w:sz w:val="24"/>
          <w:szCs w:val="24"/>
        </w:rPr>
      </w:pPr>
      <w:r w:rsidRPr="00E978BE">
        <w:rPr>
          <w:sz w:val="24"/>
          <w:szCs w:val="24"/>
        </w:rPr>
        <w:t>6</w:t>
      </w:r>
      <w:r w:rsidRPr="00E978BE">
        <w:rPr>
          <w:rFonts w:cs="宋体" w:hint="eastAsia"/>
          <w:sz w:val="24"/>
          <w:szCs w:val="24"/>
        </w:rPr>
        <w:t>）游泳动物</w:t>
      </w:r>
    </w:p>
    <w:p w:rsidR="00DF76F7" w:rsidRDefault="00DF76F7" w:rsidP="006D53A4">
      <w:pPr>
        <w:spacing w:line="360" w:lineRule="auto"/>
        <w:ind w:firstLine="465"/>
        <w:rPr>
          <w:sz w:val="24"/>
          <w:szCs w:val="24"/>
        </w:rPr>
      </w:pPr>
      <w:r>
        <w:rPr>
          <w:rFonts w:cs="宋体" w:hint="eastAsia"/>
          <w:sz w:val="24"/>
          <w:szCs w:val="24"/>
        </w:rPr>
        <w:t>①</w:t>
      </w:r>
      <w:r>
        <w:rPr>
          <w:sz w:val="24"/>
          <w:szCs w:val="24"/>
        </w:rPr>
        <w:t>2016</w:t>
      </w:r>
      <w:r>
        <w:rPr>
          <w:rFonts w:cs="宋体" w:hint="eastAsia"/>
          <w:sz w:val="24"/>
          <w:szCs w:val="24"/>
        </w:rPr>
        <w:t>年</w:t>
      </w:r>
      <w:r>
        <w:rPr>
          <w:sz w:val="24"/>
          <w:szCs w:val="24"/>
        </w:rPr>
        <w:t>12</w:t>
      </w:r>
      <w:r>
        <w:rPr>
          <w:rFonts w:cs="宋体" w:hint="eastAsia"/>
          <w:sz w:val="24"/>
          <w:szCs w:val="24"/>
        </w:rPr>
        <w:t>月</w:t>
      </w:r>
    </w:p>
    <w:p w:rsidR="00DF76F7" w:rsidRDefault="00DF76F7" w:rsidP="006D53A4">
      <w:pPr>
        <w:spacing w:line="360" w:lineRule="auto"/>
        <w:ind w:firstLine="465"/>
        <w:rPr>
          <w:sz w:val="24"/>
          <w:szCs w:val="24"/>
        </w:rPr>
      </w:pPr>
      <w:r>
        <w:rPr>
          <w:rFonts w:cs="宋体" w:hint="eastAsia"/>
          <w:sz w:val="24"/>
          <w:szCs w:val="24"/>
        </w:rPr>
        <w:t>调查过程中，共捕获游泳生物</w:t>
      </w:r>
      <w:r>
        <w:rPr>
          <w:sz w:val="24"/>
          <w:szCs w:val="24"/>
        </w:rPr>
        <w:t>55</w:t>
      </w:r>
      <w:r>
        <w:rPr>
          <w:rFonts w:cs="宋体" w:hint="eastAsia"/>
          <w:sz w:val="24"/>
          <w:szCs w:val="24"/>
        </w:rPr>
        <w:t>种，隶属于</w:t>
      </w:r>
      <w:r>
        <w:rPr>
          <w:sz w:val="24"/>
          <w:szCs w:val="24"/>
        </w:rPr>
        <w:t>12</w:t>
      </w:r>
      <w:r>
        <w:rPr>
          <w:rFonts w:cs="宋体" w:hint="eastAsia"/>
          <w:sz w:val="24"/>
          <w:szCs w:val="24"/>
        </w:rPr>
        <w:t>目</w:t>
      </w:r>
      <w:r>
        <w:rPr>
          <w:sz w:val="24"/>
          <w:szCs w:val="24"/>
        </w:rPr>
        <w:t>33</w:t>
      </w:r>
      <w:r>
        <w:rPr>
          <w:rFonts w:cs="宋体" w:hint="eastAsia"/>
          <w:sz w:val="24"/>
          <w:szCs w:val="24"/>
        </w:rPr>
        <w:t>科。调查海域重量渔获率和平均个体渔获率分别为</w:t>
      </w:r>
      <w:r>
        <w:rPr>
          <w:sz w:val="24"/>
          <w:szCs w:val="24"/>
        </w:rPr>
        <w:t>26.757kg/h</w:t>
      </w:r>
      <w:r>
        <w:rPr>
          <w:rFonts w:cs="宋体" w:hint="eastAsia"/>
          <w:sz w:val="24"/>
          <w:szCs w:val="24"/>
        </w:rPr>
        <w:t>和</w:t>
      </w:r>
      <w:r>
        <w:rPr>
          <w:sz w:val="24"/>
          <w:szCs w:val="24"/>
        </w:rPr>
        <w:t>2955.4 ind/h</w:t>
      </w:r>
      <w:r>
        <w:rPr>
          <w:rFonts w:cs="宋体" w:hint="eastAsia"/>
          <w:sz w:val="24"/>
          <w:szCs w:val="24"/>
        </w:rPr>
        <w:t>，平均重量密度和个体密度分别为</w:t>
      </w:r>
      <w:r>
        <w:rPr>
          <w:sz w:val="24"/>
          <w:szCs w:val="24"/>
        </w:rPr>
        <w:t>656.703kg/km</w:t>
      </w:r>
      <w:r>
        <w:rPr>
          <w:sz w:val="24"/>
          <w:szCs w:val="24"/>
          <w:vertAlign w:val="superscript"/>
        </w:rPr>
        <w:t>2</w:t>
      </w:r>
      <w:r>
        <w:rPr>
          <w:rFonts w:cs="宋体" w:hint="eastAsia"/>
          <w:sz w:val="24"/>
          <w:szCs w:val="24"/>
        </w:rPr>
        <w:t>和</w:t>
      </w:r>
      <w:r>
        <w:rPr>
          <w:sz w:val="24"/>
          <w:szCs w:val="24"/>
        </w:rPr>
        <w:t>72536.1ind/km</w:t>
      </w:r>
      <w:r>
        <w:rPr>
          <w:sz w:val="24"/>
          <w:szCs w:val="24"/>
          <w:vertAlign w:val="superscript"/>
        </w:rPr>
        <w:t>2</w:t>
      </w:r>
      <w:r>
        <w:rPr>
          <w:rFonts w:cs="宋体" w:hint="eastAsia"/>
          <w:sz w:val="24"/>
          <w:szCs w:val="24"/>
        </w:rPr>
        <w:t>。鱼类的平均重量渔获率和个平均个体渔获率均为最高最高。</w:t>
      </w:r>
    </w:p>
    <w:p w:rsidR="00DF76F7" w:rsidRDefault="00DF76F7" w:rsidP="006D53A4">
      <w:pPr>
        <w:spacing w:line="360" w:lineRule="auto"/>
        <w:ind w:firstLine="465"/>
        <w:rPr>
          <w:sz w:val="24"/>
          <w:szCs w:val="24"/>
        </w:rPr>
      </w:pPr>
      <w:r>
        <w:rPr>
          <w:rFonts w:cs="宋体" w:hint="eastAsia"/>
          <w:sz w:val="24"/>
          <w:szCs w:val="24"/>
        </w:rPr>
        <w:t>②</w:t>
      </w:r>
      <w:r>
        <w:rPr>
          <w:sz w:val="24"/>
          <w:szCs w:val="24"/>
        </w:rPr>
        <w:t>2013</w:t>
      </w:r>
      <w:r>
        <w:rPr>
          <w:rFonts w:cs="宋体" w:hint="eastAsia"/>
          <w:sz w:val="24"/>
          <w:szCs w:val="24"/>
        </w:rPr>
        <w:t>年</w:t>
      </w:r>
      <w:r>
        <w:rPr>
          <w:sz w:val="24"/>
          <w:szCs w:val="24"/>
        </w:rPr>
        <w:t>9</w:t>
      </w:r>
      <w:r>
        <w:rPr>
          <w:rFonts w:cs="宋体" w:hint="eastAsia"/>
          <w:sz w:val="24"/>
          <w:szCs w:val="24"/>
        </w:rPr>
        <w:t>月</w:t>
      </w:r>
    </w:p>
    <w:p w:rsidR="00DF76F7" w:rsidRDefault="00DF76F7" w:rsidP="006D53A4">
      <w:pPr>
        <w:spacing w:line="360" w:lineRule="auto"/>
        <w:ind w:firstLine="480"/>
        <w:rPr>
          <w:sz w:val="24"/>
          <w:szCs w:val="24"/>
        </w:rPr>
      </w:pPr>
      <w:r>
        <w:rPr>
          <w:rFonts w:cs="宋体" w:hint="eastAsia"/>
          <w:sz w:val="24"/>
          <w:szCs w:val="24"/>
        </w:rPr>
        <w:t>调查过程中，共捕获游泳生物</w:t>
      </w:r>
      <w:r>
        <w:rPr>
          <w:sz w:val="24"/>
          <w:szCs w:val="24"/>
        </w:rPr>
        <w:t>34</w:t>
      </w:r>
      <w:r>
        <w:rPr>
          <w:rFonts w:cs="宋体" w:hint="eastAsia"/>
          <w:sz w:val="24"/>
          <w:szCs w:val="24"/>
        </w:rPr>
        <w:t>种，隶属于</w:t>
      </w:r>
      <w:r>
        <w:rPr>
          <w:sz w:val="24"/>
          <w:szCs w:val="24"/>
        </w:rPr>
        <w:t>11</w:t>
      </w:r>
      <w:r>
        <w:rPr>
          <w:rFonts w:cs="宋体" w:hint="eastAsia"/>
          <w:sz w:val="24"/>
          <w:szCs w:val="24"/>
        </w:rPr>
        <w:t>目</w:t>
      </w:r>
      <w:r>
        <w:rPr>
          <w:sz w:val="24"/>
          <w:szCs w:val="24"/>
        </w:rPr>
        <w:t>18</w:t>
      </w:r>
      <w:r>
        <w:rPr>
          <w:rFonts w:cs="宋体" w:hint="eastAsia"/>
          <w:sz w:val="24"/>
          <w:szCs w:val="24"/>
        </w:rPr>
        <w:t>科各站位生物平均重量渔获率和平均个体渔获率分别为</w:t>
      </w:r>
      <w:r>
        <w:rPr>
          <w:sz w:val="24"/>
          <w:szCs w:val="24"/>
        </w:rPr>
        <w:t>46.595kg/h</w:t>
      </w:r>
      <w:r>
        <w:rPr>
          <w:rFonts w:cs="宋体" w:hint="eastAsia"/>
          <w:sz w:val="24"/>
          <w:szCs w:val="24"/>
        </w:rPr>
        <w:t>和</w:t>
      </w:r>
      <w:r>
        <w:rPr>
          <w:sz w:val="24"/>
          <w:szCs w:val="24"/>
        </w:rPr>
        <w:t>3251.5ind/h</w:t>
      </w:r>
      <w:r>
        <w:rPr>
          <w:rFonts w:cs="宋体" w:hint="eastAsia"/>
          <w:sz w:val="24"/>
          <w:szCs w:val="24"/>
        </w:rPr>
        <w:t>，平均重量密度和个体密度分别为</w:t>
      </w:r>
      <w:r>
        <w:rPr>
          <w:sz w:val="24"/>
          <w:szCs w:val="24"/>
        </w:rPr>
        <w:t>653.622kg/km</w:t>
      </w:r>
      <w:r>
        <w:rPr>
          <w:sz w:val="24"/>
          <w:szCs w:val="24"/>
          <w:vertAlign w:val="superscript"/>
        </w:rPr>
        <w:t>2</w:t>
      </w:r>
      <w:r>
        <w:rPr>
          <w:rFonts w:cs="宋体" w:hint="eastAsia"/>
          <w:sz w:val="24"/>
          <w:szCs w:val="24"/>
        </w:rPr>
        <w:t>和</w:t>
      </w:r>
      <w:r>
        <w:rPr>
          <w:sz w:val="24"/>
          <w:szCs w:val="24"/>
        </w:rPr>
        <w:t>45565.7ind/km</w:t>
      </w:r>
      <w:r>
        <w:rPr>
          <w:sz w:val="24"/>
          <w:szCs w:val="24"/>
          <w:vertAlign w:val="superscript"/>
        </w:rPr>
        <w:t>2</w:t>
      </w:r>
      <w:r>
        <w:rPr>
          <w:rFonts w:cs="宋体" w:hint="eastAsia"/>
          <w:sz w:val="24"/>
          <w:szCs w:val="24"/>
        </w:rPr>
        <w:t>。鱼类的平均重量渔获率最高，而甲壳类的平均个体渔获率最高。</w:t>
      </w:r>
    </w:p>
    <w:p w:rsidR="00DF76F7" w:rsidRPr="00EE4612" w:rsidRDefault="00DF76F7" w:rsidP="006D53A4">
      <w:pPr>
        <w:pStyle w:val="Heading3"/>
        <w:numPr>
          <w:ilvl w:val="0"/>
          <w:numId w:val="0"/>
        </w:numPr>
        <w:spacing w:before="0" w:after="0" w:line="360" w:lineRule="auto"/>
        <w:rPr>
          <w:rFonts w:eastAsia="黑体"/>
          <w:sz w:val="30"/>
          <w:szCs w:val="30"/>
        </w:rPr>
      </w:pPr>
      <w:bookmarkStart w:id="4" w:name="_Toc475312817"/>
      <w:bookmarkStart w:id="5" w:name="_Toc476865410"/>
      <w:bookmarkStart w:id="6" w:name="_Toc484162814"/>
      <w:r>
        <w:rPr>
          <w:rFonts w:eastAsia="黑体"/>
          <w:sz w:val="30"/>
          <w:szCs w:val="30"/>
        </w:rPr>
        <w:t>3</w:t>
      </w:r>
      <w:r>
        <w:rPr>
          <w:rFonts w:eastAsia="黑体" w:cs="黑体" w:hint="eastAsia"/>
          <w:sz w:val="30"/>
          <w:szCs w:val="30"/>
        </w:rPr>
        <w:t>．</w:t>
      </w:r>
      <w:r w:rsidRPr="00EE4612">
        <w:rPr>
          <w:rFonts w:eastAsia="黑体" w:cs="黑体" w:hint="eastAsia"/>
          <w:sz w:val="30"/>
          <w:szCs w:val="30"/>
        </w:rPr>
        <w:t>环境影响评价结论</w:t>
      </w:r>
      <w:bookmarkEnd w:id="4"/>
      <w:bookmarkEnd w:id="5"/>
      <w:bookmarkEnd w:id="6"/>
    </w:p>
    <w:p w:rsidR="00DF76F7" w:rsidRPr="00E978BE" w:rsidRDefault="00DF76F7" w:rsidP="006D53A4">
      <w:pPr>
        <w:spacing w:line="360" w:lineRule="auto"/>
        <w:ind w:firstLine="480"/>
        <w:rPr>
          <w:sz w:val="24"/>
          <w:szCs w:val="24"/>
        </w:rPr>
      </w:pPr>
      <w:r w:rsidRPr="00E978BE">
        <w:rPr>
          <w:rFonts w:cs="宋体" w:hint="eastAsia"/>
          <w:sz w:val="24"/>
          <w:szCs w:val="24"/>
        </w:rPr>
        <w:t>（</w:t>
      </w:r>
      <w:r w:rsidRPr="00E978BE">
        <w:rPr>
          <w:sz w:val="24"/>
          <w:szCs w:val="24"/>
        </w:rPr>
        <w:t>1</w:t>
      </w:r>
      <w:r w:rsidRPr="00E978BE">
        <w:rPr>
          <w:rFonts w:cs="宋体" w:hint="eastAsia"/>
          <w:sz w:val="24"/>
          <w:szCs w:val="24"/>
        </w:rPr>
        <w:t>）水动力条件影响分析</w:t>
      </w:r>
    </w:p>
    <w:p w:rsidR="00DF76F7" w:rsidRPr="00410965" w:rsidRDefault="00DF76F7" w:rsidP="0037096B">
      <w:pPr>
        <w:spacing w:line="360" w:lineRule="auto"/>
        <w:ind w:firstLineChars="200" w:firstLine="31680"/>
        <w:rPr>
          <w:color w:val="000000"/>
          <w:sz w:val="24"/>
          <w:szCs w:val="24"/>
        </w:rPr>
      </w:pPr>
      <w:r w:rsidRPr="00410965">
        <w:rPr>
          <w:rFonts w:cs="宋体" w:hint="eastAsia"/>
          <w:color w:val="000000"/>
          <w:sz w:val="24"/>
          <w:szCs w:val="24"/>
        </w:rPr>
        <w:t>本工程建成后桩柱阻挡水流，但桩柱直径仅</w:t>
      </w:r>
      <w:r w:rsidRPr="00410965">
        <w:rPr>
          <w:color w:val="000000"/>
          <w:sz w:val="24"/>
          <w:szCs w:val="24"/>
        </w:rPr>
        <w:t>0.8m</w:t>
      </w:r>
      <w:r w:rsidRPr="00410965">
        <w:rPr>
          <w:rFonts w:cs="宋体" w:hint="eastAsia"/>
          <w:color w:val="000000"/>
          <w:sz w:val="24"/>
          <w:szCs w:val="24"/>
        </w:rPr>
        <w:t>，且顺岸分布，从模拟结果来看，本工程建设潮流流态的影响范围和程度甚小，局限于长廊所在海域，对长廊</w:t>
      </w:r>
      <w:r w:rsidRPr="00410965">
        <w:rPr>
          <w:color w:val="000000"/>
          <w:sz w:val="24"/>
          <w:szCs w:val="24"/>
        </w:rPr>
        <w:t>300m</w:t>
      </w:r>
      <w:r w:rsidRPr="00410965">
        <w:rPr>
          <w:rFonts w:cs="宋体" w:hint="eastAsia"/>
          <w:color w:val="000000"/>
          <w:sz w:val="24"/>
          <w:szCs w:val="24"/>
        </w:rPr>
        <w:t>外东部海域的潮流流态基本无影响。</w:t>
      </w:r>
    </w:p>
    <w:p w:rsidR="00DF76F7" w:rsidRPr="00E978BE" w:rsidRDefault="00DF76F7" w:rsidP="006D53A4">
      <w:pPr>
        <w:spacing w:line="360" w:lineRule="auto"/>
        <w:ind w:firstLine="480"/>
        <w:rPr>
          <w:sz w:val="24"/>
          <w:szCs w:val="24"/>
        </w:rPr>
      </w:pPr>
      <w:r w:rsidRPr="00E978BE">
        <w:rPr>
          <w:rFonts w:cs="宋体" w:hint="eastAsia"/>
          <w:sz w:val="24"/>
          <w:szCs w:val="24"/>
        </w:rPr>
        <w:t>（</w:t>
      </w:r>
      <w:r w:rsidRPr="00E978BE">
        <w:rPr>
          <w:sz w:val="24"/>
          <w:szCs w:val="24"/>
        </w:rPr>
        <w:t>2</w:t>
      </w:r>
      <w:r w:rsidRPr="00E978BE">
        <w:rPr>
          <w:rFonts w:cs="宋体" w:hint="eastAsia"/>
          <w:sz w:val="24"/>
          <w:szCs w:val="24"/>
        </w:rPr>
        <w:t>）冲淤环境影响分析</w:t>
      </w:r>
    </w:p>
    <w:p w:rsidR="00DF76F7" w:rsidRPr="00410965" w:rsidRDefault="00DF76F7" w:rsidP="0037096B">
      <w:pPr>
        <w:spacing w:line="360" w:lineRule="auto"/>
        <w:ind w:firstLineChars="200" w:firstLine="31680"/>
        <w:rPr>
          <w:rFonts w:hAnsi="宋体"/>
          <w:color w:val="000000"/>
          <w:kern w:val="0"/>
          <w:sz w:val="24"/>
          <w:szCs w:val="24"/>
          <w:lang/>
        </w:rPr>
      </w:pPr>
      <w:r w:rsidRPr="00410965">
        <w:rPr>
          <w:rFonts w:hAnsi="宋体" w:cs="宋体" w:hint="eastAsia"/>
          <w:color w:val="000000"/>
          <w:kern w:val="0"/>
          <w:sz w:val="24"/>
          <w:szCs w:val="24"/>
          <w:lang/>
        </w:rPr>
        <w:t>栈桥位于</w:t>
      </w:r>
      <w:r w:rsidRPr="00410965">
        <w:rPr>
          <w:rFonts w:cs="宋体" w:hint="eastAsia"/>
          <w:color w:val="000000"/>
          <w:sz w:val="24"/>
          <w:szCs w:val="24"/>
        </w:rPr>
        <w:t>霞山区观海长廊段东侧海域</w:t>
      </w:r>
      <w:r w:rsidRPr="00410965">
        <w:rPr>
          <w:rFonts w:hAnsi="宋体" w:cs="宋体" w:hint="eastAsia"/>
          <w:color w:val="000000"/>
          <w:kern w:val="0"/>
          <w:sz w:val="24"/>
          <w:szCs w:val="24"/>
          <w:lang/>
        </w:rPr>
        <w:t>，</w:t>
      </w:r>
      <w:r w:rsidRPr="00410965">
        <w:rPr>
          <w:rFonts w:hAnsi="宋体" w:cs="宋体" w:hint="eastAsia"/>
          <w:color w:val="000000"/>
          <w:kern w:val="0"/>
          <w:sz w:val="24"/>
          <w:szCs w:val="24"/>
          <w:lang/>
        </w:rPr>
        <w:t>工程建设基本不</w:t>
      </w:r>
      <w:r w:rsidRPr="00410965">
        <w:rPr>
          <w:rFonts w:hAnsi="宋体" w:cs="宋体" w:hint="eastAsia"/>
          <w:color w:val="000000"/>
          <w:kern w:val="0"/>
          <w:sz w:val="24"/>
          <w:szCs w:val="24"/>
          <w:lang/>
        </w:rPr>
        <w:t>改变</w:t>
      </w:r>
      <w:r w:rsidRPr="00410965">
        <w:rPr>
          <w:rFonts w:hAnsi="宋体" w:cs="宋体" w:hint="eastAsia"/>
          <w:color w:val="000000"/>
          <w:kern w:val="0"/>
          <w:sz w:val="24"/>
          <w:szCs w:val="24"/>
          <w:lang/>
        </w:rPr>
        <w:t>潮流动力</w:t>
      </w:r>
      <w:r w:rsidRPr="00410965">
        <w:rPr>
          <w:rFonts w:hAnsi="宋体" w:cs="宋体" w:hint="eastAsia"/>
          <w:color w:val="000000"/>
          <w:kern w:val="0"/>
          <w:sz w:val="24"/>
          <w:szCs w:val="24"/>
          <w:lang/>
        </w:rPr>
        <w:t>条件和含沙量分布，</w:t>
      </w:r>
      <w:r w:rsidRPr="00410965">
        <w:rPr>
          <w:rFonts w:hAnsi="宋体" w:cs="宋体" w:hint="eastAsia"/>
          <w:color w:val="000000"/>
          <w:kern w:val="0"/>
          <w:sz w:val="24"/>
          <w:szCs w:val="24"/>
          <w:lang/>
        </w:rPr>
        <w:t>因此不会引起海域</w:t>
      </w:r>
      <w:r w:rsidRPr="00410965">
        <w:rPr>
          <w:rFonts w:hAnsi="宋体" w:cs="宋体" w:hint="eastAsia"/>
          <w:color w:val="000000"/>
          <w:kern w:val="0"/>
          <w:sz w:val="24"/>
          <w:szCs w:val="24"/>
          <w:lang/>
        </w:rPr>
        <w:t>海床变化。</w:t>
      </w:r>
      <w:r w:rsidRPr="00410965">
        <w:rPr>
          <w:rFonts w:hAnsi="宋体" w:cs="宋体" w:hint="eastAsia"/>
          <w:color w:val="000000"/>
          <w:kern w:val="0"/>
          <w:sz w:val="24"/>
          <w:szCs w:val="24"/>
          <w:lang/>
        </w:rPr>
        <w:t>桩柱阻挡潮流，在桩柱附件海床会形成局部冲淤，水流上下游呈淤积、两侧会略有冲刷，由于桩柱较小，基本不影响海域的整体冲淤环境。</w:t>
      </w:r>
    </w:p>
    <w:p w:rsidR="00DF76F7" w:rsidRPr="00E978BE" w:rsidRDefault="00DF76F7" w:rsidP="006D53A4">
      <w:pPr>
        <w:spacing w:line="360" w:lineRule="auto"/>
        <w:ind w:firstLine="480"/>
        <w:rPr>
          <w:rFonts w:hAnsi="宋体"/>
          <w:color w:val="000000"/>
          <w:kern w:val="0"/>
          <w:sz w:val="24"/>
          <w:szCs w:val="24"/>
          <w:lang w:val="zh-CN"/>
        </w:rPr>
      </w:pPr>
      <w:r w:rsidRPr="00E978BE">
        <w:rPr>
          <w:rFonts w:hAnsi="宋体" w:cs="宋体" w:hint="eastAsia"/>
          <w:color w:val="000000"/>
          <w:kern w:val="0"/>
          <w:sz w:val="24"/>
          <w:szCs w:val="24"/>
          <w:lang w:val="zh-CN"/>
        </w:rPr>
        <w:t>（</w:t>
      </w:r>
      <w:r w:rsidRPr="00E978BE">
        <w:rPr>
          <w:rFonts w:hAnsi="宋体"/>
          <w:color w:val="000000"/>
          <w:kern w:val="0"/>
          <w:sz w:val="24"/>
          <w:szCs w:val="24"/>
          <w:lang w:val="zh-CN"/>
        </w:rPr>
        <w:t>3</w:t>
      </w:r>
      <w:r w:rsidRPr="00E978BE">
        <w:rPr>
          <w:rFonts w:hAnsi="宋体" w:cs="宋体" w:hint="eastAsia"/>
          <w:color w:val="000000"/>
          <w:kern w:val="0"/>
          <w:sz w:val="24"/>
          <w:szCs w:val="24"/>
          <w:lang w:val="zh-CN"/>
        </w:rPr>
        <w:t>）水质环境影响评价</w:t>
      </w:r>
    </w:p>
    <w:p w:rsidR="00DF76F7" w:rsidRPr="00410965" w:rsidRDefault="00DF76F7" w:rsidP="006D53A4">
      <w:pPr>
        <w:spacing w:line="360" w:lineRule="auto"/>
        <w:ind w:firstLine="480"/>
        <w:rPr>
          <w:color w:val="000000"/>
          <w:sz w:val="24"/>
          <w:szCs w:val="24"/>
        </w:rPr>
      </w:pPr>
      <w:r w:rsidRPr="00410965">
        <w:rPr>
          <w:color w:val="000000"/>
          <w:sz w:val="24"/>
          <w:szCs w:val="24"/>
        </w:rPr>
        <w:t>1</w:t>
      </w:r>
      <w:r w:rsidRPr="00410965">
        <w:rPr>
          <w:rFonts w:cs="宋体" w:hint="eastAsia"/>
          <w:color w:val="000000"/>
          <w:sz w:val="24"/>
          <w:szCs w:val="24"/>
        </w:rPr>
        <w:t>）施工期</w:t>
      </w:r>
    </w:p>
    <w:p w:rsidR="00DF76F7" w:rsidRPr="00410965" w:rsidRDefault="00DF76F7" w:rsidP="0037096B">
      <w:pPr>
        <w:spacing w:line="360" w:lineRule="auto"/>
        <w:ind w:firstLineChars="200" w:firstLine="31680"/>
        <w:rPr>
          <w:color w:val="000000"/>
          <w:sz w:val="24"/>
          <w:szCs w:val="24"/>
        </w:rPr>
      </w:pPr>
      <w:r w:rsidRPr="00410965">
        <w:rPr>
          <w:rFonts w:cs="宋体" w:hint="eastAsia"/>
          <w:color w:val="000000"/>
          <w:sz w:val="24"/>
          <w:szCs w:val="24"/>
        </w:rPr>
        <w:t>工程施工作业产生的悬沙主要分布在栈桥周边海域。</w:t>
      </w:r>
      <w:r w:rsidRPr="00410965">
        <w:rPr>
          <w:rFonts w:hAnsi="宋体" w:cs="宋体" w:hint="eastAsia"/>
          <w:color w:val="000000"/>
          <w:kern w:val="0"/>
          <w:sz w:val="24"/>
          <w:szCs w:val="24"/>
          <w:lang w:val="zh-CN"/>
        </w:rPr>
        <w:t>模拟结果表明，</w:t>
      </w:r>
      <w:r w:rsidRPr="00410965">
        <w:rPr>
          <w:rFonts w:cs="宋体" w:hint="eastAsia"/>
          <w:color w:val="000000"/>
          <w:sz w:val="24"/>
          <w:szCs w:val="24"/>
        </w:rPr>
        <w:t>悬沙浓度大于</w:t>
      </w:r>
      <w:r w:rsidRPr="00410965">
        <w:rPr>
          <w:color w:val="000000"/>
          <w:sz w:val="24"/>
          <w:szCs w:val="24"/>
        </w:rPr>
        <w:t xml:space="preserve"> 10mg/L</w:t>
      </w:r>
      <w:r w:rsidRPr="00410965">
        <w:rPr>
          <w:rFonts w:cs="宋体" w:hint="eastAsia"/>
          <w:color w:val="000000"/>
          <w:sz w:val="24"/>
          <w:szCs w:val="24"/>
        </w:rPr>
        <w:t>的整体包络线面积为</w:t>
      </w:r>
      <w:r w:rsidRPr="00410965">
        <w:rPr>
          <w:color w:val="000000"/>
          <w:sz w:val="24"/>
          <w:szCs w:val="24"/>
        </w:rPr>
        <w:t>0.354km</w:t>
      </w:r>
      <w:r w:rsidRPr="00410965">
        <w:rPr>
          <w:color w:val="000000"/>
          <w:sz w:val="24"/>
          <w:szCs w:val="24"/>
          <w:vertAlign w:val="superscript"/>
        </w:rPr>
        <w:t>2</w:t>
      </w:r>
      <w:r w:rsidRPr="00410965">
        <w:rPr>
          <w:rFonts w:cs="宋体" w:hint="eastAsia"/>
          <w:color w:val="000000"/>
          <w:sz w:val="24"/>
          <w:szCs w:val="24"/>
        </w:rPr>
        <w:t>。由悬浮物最大浓度包络线可知，冲孔桩作业造成的悬浮泥沙随潮流扩散，悬浮物扩散核心区仅限于作业区附近。由于施工面积不大，影响范围有限，所产生的影响是暂时和局部的，加之悬浮泥沙具有一定的沉降性能，随着施工作业的结束，悬浮泥沙将慢慢沉降，工程海区的水质会逐渐恢复原有的水平。</w:t>
      </w:r>
    </w:p>
    <w:p w:rsidR="00DF76F7" w:rsidRPr="00410965" w:rsidRDefault="00DF76F7" w:rsidP="006D53A4">
      <w:pPr>
        <w:spacing w:line="360" w:lineRule="auto"/>
        <w:ind w:firstLine="480"/>
        <w:rPr>
          <w:rFonts w:hAnsi="宋体"/>
          <w:color w:val="000000"/>
          <w:kern w:val="0"/>
          <w:sz w:val="24"/>
          <w:szCs w:val="24"/>
          <w:lang w:val="zh-CN"/>
        </w:rPr>
      </w:pPr>
      <w:r w:rsidRPr="00410965">
        <w:rPr>
          <w:rFonts w:hAnsi="宋体"/>
          <w:color w:val="000000"/>
          <w:kern w:val="0"/>
          <w:sz w:val="24"/>
          <w:szCs w:val="24"/>
          <w:lang w:val="zh-CN"/>
        </w:rPr>
        <w:t>2</w:t>
      </w:r>
      <w:r w:rsidRPr="00410965">
        <w:rPr>
          <w:rFonts w:hAnsi="宋体" w:cs="宋体" w:hint="eastAsia"/>
          <w:color w:val="000000"/>
          <w:kern w:val="0"/>
          <w:sz w:val="24"/>
          <w:szCs w:val="24"/>
          <w:lang w:val="zh-CN"/>
        </w:rPr>
        <w:t>）营运期</w:t>
      </w:r>
    </w:p>
    <w:p w:rsidR="00DF76F7" w:rsidRPr="00410965" w:rsidRDefault="00DF76F7" w:rsidP="0037096B">
      <w:pPr>
        <w:spacing w:line="360" w:lineRule="auto"/>
        <w:ind w:firstLineChars="200" w:firstLine="31680"/>
        <w:rPr>
          <w:color w:val="000000"/>
          <w:sz w:val="24"/>
          <w:szCs w:val="24"/>
        </w:rPr>
      </w:pPr>
      <w:r w:rsidRPr="00410965">
        <w:rPr>
          <w:rFonts w:cs="宋体" w:hint="eastAsia"/>
          <w:color w:val="000000"/>
          <w:sz w:val="24"/>
          <w:szCs w:val="24"/>
        </w:rPr>
        <w:t>本工程属于非污染工程，运营期间栈桥和平台的本身不会产生污染物，水污染源主要为桥面和平台面初期雨水。桥面雨水含有少量石油类、悬浮物等污染物，在降雨初期污染物浓度较高，雨水流入海域，会对水体造成轻微影响。</w:t>
      </w:r>
    </w:p>
    <w:p w:rsidR="00DF76F7" w:rsidRPr="00E978BE" w:rsidRDefault="00DF76F7" w:rsidP="006D53A4">
      <w:pPr>
        <w:spacing w:line="360" w:lineRule="auto"/>
        <w:ind w:firstLine="480"/>
        <w:rPr>
          <w:sz w:val="24"/>
          <w:szCs w:val="24"/>
        </w:rPr>
      </w:pPr>
      <w:r w:rsidRPr="00E978BE">
        <w:rPr>
          <w:rFonts w:cs="宋体" w:hint="eastAsia"/>
          <w:sz w:val="24"/>
          <w:szCs w:val="24"/>
        </w:rPr>
        <w:t>（</w:t>
      </w:r>
      <w:r w:rsidRPr="00E978BE">
        <w:rPr>
          <w:sz w:val="24"/>
          <w:szCs w:val="24"/>
        </w:rPr>
        <w:t>4</w:t>
      </w:r>
      <w:r w:rsidRPr="00E978BE">
        <w:rPr>
          <w:rFonts w:cs="宋体" w:hint="eastAsia"/>
          <w:sz w:val="24"/>
          <w:szCs w:val="24"/>
        </w:rPr>
        <w:t>）沉积物环境影响评价</w:t>
      </w:r>
    </w:p>
    <w:p w:rsidR="00DF76F7" w:rsidRPr="00410965" w:rsidRDefault="00DF76F7" w:rsidP="006D53A4">
      <w:pPr>
        <w:spacing w:line="360" w:lineRule="auto"/>
        <w:ind w:firstLine="480"/>
        <w:rPr>
          <w:color w:val="000000"/>
          <w:sz w:val="24"/>
          <w:szCs w:val="24"/>
        </w:rPr>
      </w:pPr>
      <w:r w:rsidRPr="00410965">
        <w:rPr>
          <w:color w:val="000000"/>
          <w:sz w:val="24"/>
          <w:szCs w:val="24"/>
        </w:rPr>
        <w:t>1</w:t>
      </w:r>
      <w:r w:rsidRPr="00410965">
        <w:rPr>
          <w:rFonts w:cs="宋体" w:hint="eastAsia"/>
          <w:color w:val="000000"/>
          <w:sz w:val="24"/>
          <w:szCs w:val="24"/>
        </w:rPr>
        <w:t>）施工期</w:t>
      </w:r>
    </w:p>
    <w:p w:rsidR="00DF76F7" w:rsidRPr="00410965" w:rsidRDefault="00DF76F7" w:rsidP="006D53A4">
      <w:pPr>
        <w:spacing w:line="360" w:lineRule="auto"/>
        <w:ind w:firstLine="480"/>
        <w:rPr>
          <w:color w:val="000000"/>
          <w:sz w:val="24"/>
          <w:szCs w:val="24"/>
        </w:rPr>
      </w:pPr>
      <w:r w:rsidRPr="00410965">
        <w:rPr>
          <w:rFonts w:cs="宋体" w:hint="eastAsia"/>
          <w:color w:val="000000"/>
          <w:sz w:val="24"/>
          <w:szCs w:val="24"/>
        </w:rPr>
        <w:t>本工程栈桥桥墩施工过程中，沉积物被搅动悬浮后再次沉积，会对沉积物环境造成一定的干扰。由于项目所在海区扰动的悬浮物再次沉积对本海区表层沉积物环境质量不会产生明显影响，沉积物质量仍将基本保持现有水平。</w:t>
      </w:r>
    </w:p>
    <w:p w:rsidR="00DF76F7" w:rsidRPr="00410965" w:rsidRDefault="00DF76F7" w:rsidP="006D53A4">
      <w:pPr>
        <w:spacing w:line="360" w:lineRule="auto"/>
        <w:ind w:firstLine="480"/>
        <w:rPr>
          <w:color w:val="000000"/>
          <w:sz w:val="24"/>
          <w:szCs w:val="24"/>
        </w:rPr>
      </w:pPr>
      <w:r w:rsidRPr="00410965">
        <w:rPr>
          <w:color w:val="000000"/>
          <w:sz w:val="24"/>
          <w:szCs w:val="24"/>
        </w:rPr>
        <w:t>2</w:t>
      </w:r>
      <w:r w:rsidRPr="00410965">
        <w:rPr>
          <w:rFonts w:cs="宋体" w:hint="eastAsia"/>
          <w:color w:val="000000"/>
          <w:sz w:val="24"/>
          <w:szCs w:val="24"/>
        </w:rPr>
        <w:t>）营运期</w:t>
      </w:r>
    </w:p>
    <w:p w:rsidR="00DF76F7" w:rsidRPr="00410965" w:rsidRDefault="00DF76F7" w:rsidP="006D53A4">
      <w:pPr>
        <w:spacing w:line="360" w:lineRule="auto"/>
        <w:ind w:firstLine="465"/>
        <w:rPr>
          <w:color w:val="000000"/>
          <w:sz w:val="24"/>
          <w:szCs w:val="24"/>
        </w:rPr>
      </w:pPr>
      <w:r w:rsidRPr="00410965">
        <w:rPr>
          <w:rFonts w:cs="宋体" w:hint="eastAsia"/>
          <w:color w:val="000000"/>
          <w:sz w:val="24"/>
          <w:szCs w:val="24"/>
        </w:rPr>
        <w:t>营运期本项目跨海桥梁基本不会对沉积物造成影响。</w:t>
      </w:r>
    </w:p>
    <w:p w:rsidR="00DF76F7" w:rsidRPr="00E978BE" w:rsidRDefault="00DF76F7" w:rsidP="006D53A4">
      <w:pPr>
        <w:spacing w:line="360" w:lineRule="auto"/>
        <w:ind w:firstLine="480"/>
        <w:rPr>
          <w:sz w:val="24"/>
          <w:szCs w:val="24"/>
        </w:rPr>
      </w:pPr>
      <w:r w:rsidRPr="00E978BE">
        <w:rPr>
          <w:rFonts w:cs="宋体" w:hint="eastAsia"/>
          <w:sz w:val="24"/>
          <w:szCs w:val="24"/>
        </w:rPr>
        <w:t>（</w:t>
      </w:r>
      <w:r w:rsidRPr="00E978BE">
        <w:rPr>
          <w:sz w:val="24"/>
          <w:szCs w:val="24"/>
        </w:rPr>
        <w:t>5</w:t>
      </w:r>
      <w:r w:rsidRPr="00E978BE">
        <w:rPr>
          <w:rFonts w:cs="宋体" w:hint="eastAsia"/>
          <w:sz w:val="24"/>
          <w:szCs w:val="24"/>
        </w:rPr>
        <w:t>）</w:t>
      </w:r>
      <w:r>
        <w:rPr>
          <w:rFonts w:cs="宋体" w:hint="eastAsia"/>
          <w:sz w:val="24"/>
          <w:szCs w:val="24"/>
        </w:rPr>
        <w:t>海洋</w:t>
      </w:r>
      <w:r w:rsidRPr="00E978BE">
        <w:rPr>
          <w:rFonts w:cs="宋体" w:hint="eastAsia"/>
          <w:sz w:val="24"/>
          <w:szCs w:val="24"/>
        </w:rPr>
        <w:t>生态环境影响评价</w:t>
      </w:r>
    </w:p>
    <w:p w:rsidR="00DF76F7" w:rsidRDefault="00DF76F7" w:rsidP="006D53A4">
      <w:pPr>
        <w:spacing w:line="360" w:lineRule="auto"/>
        <w:ind w:firstLine="480"/>
        <w:rPr>
          <w:sz w:val="24"/>
          <w:szCs w:val="24"/>
        </w:rPr>
      </w:pPr>
      <w:r>
        <w:rPr>
          <w:rFonts w:cs="宋体" w:hint="eastAsia"/>
          <w:sz w:val="24"/>
          <w:szCs w:val="24"/>
        </w:rPr>
        <w:t>施工期对海洋生态的影响主要来自施工便桥、施工平台和桥墩在桩基施工过程。</w:t>
      </w:r>
    </w:p>
    <w:p w:rsidR="00DF76F7" w:rsidRPr="00410965" w:rsidRDefault="00DF76F7" w:rsidP="006D53A4">
      <w:pPr>
        <w:spacing w:line="360" w:lineRule="auto"/>
        <w:ind w:firstLine="480"/>
        <w:rPr>
          <w:rFonts w:hAnsi="宋体"/>
          <w:color w:val="FF0000"/>
          <w:kern w:val="0"/>
          <w:sz w:val="24"/>
          <w:szCs w:val="24"/>
          <w:lang w:val="zh-CN"/>
        </w:rPr>
      </w:pPr>
      <w:r>
        <w:rPr>
          <w:rFonts w:cs="宋体" w:hint="eastAsia"/>
          <w:sz w:val="24"/>
          <w:szCs w:val="24"/>
        </w:rPr>
        <w:t>桩基施工永久占海对滩涂和浅海的底栖生态环境产生不可逆的影响。大部分底栖种类将被掩埋、覆盖，</w:t>
      </w:r>
      <w:r>
        <w:rPr>
          <w:rFonts w:hAnsi="宋体" w:cs="宋体" w:hint="eastAsia"/>
          <w:kern w:val="0"/>
          <w:sz w:val="24"/>
          <w:szCs w:val="24"/>
        </w:rPr>
        <w:t>桥墩在海底管桩占海面积约</w:t>
      </w:r>
      <w:r>
        <w:rPr>
          <w:rFonts w:hAnsi="宋体"/>
          <w:kern w:val="0"/>
          <w:sz w:val="24"/>
          <w:szCs w:val="24"/>
        </w:rPr>
        <w:t>59.248m</w:t>
      </w:r>
      <w:r>
        <w:rPr>
          <w:rFonts w:hAnsi="宋体"/>
          <w:kern w:val="0"/>
          <w:sz w:val="24"/>
          <w:szCs w:val="24"/>
          <w:vertAlign w:val="superscript"/>
        </w:rPr>
        <w:t>2</w:t>
      </w:r>
      <w:r>
        <w:rPr>
          <w:rFonts w:hAnsi="宋体" w:cs="宋体" w:hint="eastAsia"/>
          <w:kern w:val="0"/>
          <w:sz w:val="24"/>
          <w:szCs w:val="24"/>
        </w:rPr>
        <w:t>，对底栖生物损失量较小，约</w:t>
      </w:r>
      <w:r>
        <w:rPr>
          <w:rFonts w:hAnsi="宋体"/>
          <w:kern w:val="0"/>
          <w:sz w:val="24"/>
          <w:szCs w:val="24"/>
          <w:lang w:val="zh-CN"/>
        </w:rPr>
        <w:t>0.82kg</w:t>
      </w:r>
      <w:r>
        <w:rPr>
          <w:rFonts w:hAnsi="宋体" w:cs="宋体" w:hint="eastAsia"/>
          <w:kern w:val="0"/>
          <w:sz w:val="24"/>
          <w:szCs w:val="24"/>
          <w:lang w:val="zh-CN"/>
        </w:rPr>
        <w:t>。</w:t>
      </w:r>
    </w:p>
    <w:p w:rsidR="00DF76F7" w:rsidRDefault="00DF76F7" w:rsidP="006D53A4">
      <w:pPr>
        <w:spacing w:line="360" w:lineRule="auto"/>
        <w:ind w:firstLine="480"/>
        <w:rPr>
          <w:rFonts w:hAnsi="宋体"/>
          <w:kern w:val="0"/>
          <w:sz w:val="24"/>
          <w:szCs w:val="24"/>
          <w:lang w:val="zh-CN"/>
        </w:rPr>
      </w:pPr>
      <w:r>
        <w:rPr>
          <w:rFonts w:cs="宋体" w:hint="eastAsia"/>
          <w:sz w:val="24"/>
          <w:szCs w:val="24"/>
        </w:rPr>
        <w:t>钢管桩、钢护筒、钻孔注桩施工过程产生的悬浮泥沙引起水体的悬浮物浓度增加，会不同程度影响作业点周围的生态环境，根据工程分析及悬浮物预测结果，</w:t>
      </w:r>
      <w:r>
        <w:rPr>
          <w:rFonts w:hAnsi="宋体" w:cs="宋体" w:hint="eastAsia"/>
          <w:kern w:val="0"/>
          <w:sz w:val="24"/>
          <w:szCs w:val="24"/>
          <w:lang w:val="zh-CN"/>
        </w:rPr>
        <w:t>施工引起的悬浮物造成的游泳生物损失量为</w:t>
      </w:r>
      <w:r>
        <w:rPr>
          <w:rFonts w:hAnsi="宋体"/>
          <w:kern w:val="0"/>
          <w:sz w:val="24"/>
          <w:szCs w:val="24"/>
          <w:lang w:val="zh-CN"/>
        </w:rPr>
        <w:t>47.05kg</w:t>
      </w:r>
      <w:r>
        <w:rPr>
          <w:rFonts w:hAnsi="宋体" w:cs="宋体" w:hint="eastAsia"/>
          <w:kern w:val="0"/>
          <w:sz w:val="24"/>
          <w:szCs w:val="24"/>
          <w:lang w:val="zh-CN"/>
        </w:rPr>
        <w:t>，鱼卵损失量为</w:t>
      </w:r>
      <w:r>
        <w:rPr>
          <w:rFonts w:hAnsi="宋体"/>
          <w:kern w:val="0"/>
          <w:sz w:val="24"/>
          <w:szCs w:val="24"/>
          <w:lang w:val="zh-CN"/>
        </w:rPr>
        <w:t>8.05</w:t>
      </w:r>
      <w:r>
        <w:rPr>
          <w:rFonts w:hAnsi="宋体" w:cs="宋体" w:hint="eastAsia"/>
          <w:kern w:val="0"/>
          <w:sz w:val="24"/>
          <w:szCs w:val="24"/>
          <w:lang w:val="zh-CN"/>
        </w:rPr>
        <w:t>×</w:t>
      </w:r>
      <w:r>
        <w:rPr>
          <w:rFonts w:hAnsi="宋体"/>
          <w:kern w:val="0"/>
          <w:sz w:val="24"/>
          <w:szCs w:val="24"/>
          <w:lang w:val="zh-CN"/>
        </w:rPr>
        <w:t>10</w:t>
      </w:r>
      <w:r>
        <w:rPr>
          <w:rFonts w:hAnsi="宋体"/>
          <w:kern w:val="0"/>
          <w:sz w:val="24"/>
          <w:szCs w:val="24"/>
          <w:vertAlign w:val="superscript"/>
          <w:lang w:val="zh-CN"/>
        </w:rPr>
        <w:t>6</w:t>
      </w:r>
      <w:r>
        <w:rPr>
          <w:rFonts w:hAnsi="宋体" w:cs="宋体" w:hint="eastAsia"/>
          <w:kern w:val="0"/>
          <w:sz w:val="24"/>
          <w:szCs w:val="24"/>
          <w:lang w:val="zh-CN"/>
        </w:rPr>
        <w:t>粒，仔鱼损失量为</w:t>
      </w:r>
      <w:r>
        <w:rPr>
          <w:rFonts w:hAnsi="宋体"/>
          <w:kern w:val="0"/>
          <w:sz w:val="24"/>
          <w:szCs w:val="24"/>
          <w:lang w:val="zh-CN"/>
        </w:rPr>
        <w:t>5.68</w:t>
      </w:r>
      <w:r>
        <w:rPr>
          <w:rFonts w:hAnsi="宋体" w:cs="宋体" w:hint="eastAsia"/>
          <w:kern w:val="0"/>
          <w:sz w:val="24"/>
          <w:szCs w:val="24"/>
          <w:lang w:val="zh-CN"/>
        </w:rPr>
        <w:t>×</w:t>
      </w:r>
      <w:r>
        <w:rPr>
          <w:rFonts w:hAnsi="宋体"/>
          <w:kern w:val="0"/>
          <w:sz w:val="24"/>
          <w:szCs w:val="24"/>
          <w:lang w:val="zh-CN"/>
        </w:rPr>
        <w:t>10</w:t>
      </w:r>
      <w:r>
        <w:rPr>
          <w:rFonts w:hAnsi="宋体"/>
          <w:kern w:val="0"/>
          <w:sz w:val="24"/>
          <w:szCs w:val="24"/>
          <w:vertAlign w:val="superscript"/>
          <w:lang w:val="zh-CN"/>
        </w:rPr>
        <w:t>5</w:t>
      </w:r>
      <w:r>
        <w:rPr>
          <w:rFonts w:hAnsi="宋体" w:cs="宋体" w:hint="eastAsia"/>
          <w:kern w:val="0"/>
          <w:sz w:val="24"/>
          <w:szCs w:val="24"/>
          <w:lang w:val="zh-CN"/>
        </w:rPr>
        <w:t>尾。</w:t>
      </w:r>
    </w:p>
    <w:p w:rsidR="00DF76F7" w:rsidRPr="00EE4612" w:rsidRDefault="00DF76F7" w:rsidP="006D53A4">
      <w:pPr>
        <w:pStyle w:val="Heading3"/>
        <w:numPr>
          <w:ilvl w:val="0"/>
          <w:numId w:val="0"/>
        </w:numPr>
        <w:spacing w:before="0" w:after="0" w:line="360" w:lineRule="auto"/>
        <w:rPr>
          <w:rFonts w:eastAsia="黑体"/>
          <w:sz w:val="30"/>
          <w:szCs w:val="30"/>
        </w:rPr>
      </w:pPr>
      <w:bookmarkStart w:id="7" w:name="_Toc475312818"/>
      <w:bookmarkStart w:id="8" w:name="_Toc476865411"/>
      <w:bookmarkStart w:id="9" w:name="_Toc484162815"/>
      <w:r>
        <w:rPr>
          <w:rFonts w:eastAsia="黑体"/>
          <w:sz w:val="30"/>
          <w:szCs w:val="30"/>
        </w:rPr>
        <w:t>4</w:t>
      </w:r>
      <w:r>
        <w:rPr>
          <w:rFonts w:eastAsia="黑体" w:cs="黑体" w:hint="eastAsia"/>
          <w:sz w:val="30"/>
          <w:szCs w:val="30"/>
        </w:rPr>
        <w:t>．</w:t>
      </w:r>
      <w:r w:rsidRPr="00EE4612">
        <w:rPr>
          <w:rFonts w:eastAsia="黑体" w:cs="黑体" w:hint="eastAsia"/>
          <w:sz w:val="30"/>
          <w:szCs w:val="30"/>
        </w:rPr>
        <w:t>对环境敏感保护目标影响评价</w:t>
      </w:r>
      <w:bookmarkEnd w:id="7"/>
      <w:bookmarkEnd w:id="8"/>
      <w:bookmarkEnd w:id="9"/>
    </w:p>
    <w:p w:rsidR="00DF76F7" w:rsidRPr="00E978BE" w:rsidRDefault="00DF76F7" w:rsidP="006D53A4">
      <w:pPr>
        <w:spacing w:line="360" w:lineRule="auto"/>
        <w:ind w:firstLine="480"/>
        <w:rPr>
          <w:sz w:val="24"/>
          <w:szCs w:val="24"/>
        </w:rPr>
      </w:pPr>
      <w:r w:rsidRPr="00E978BE">
        <w:rPr>
          <w:rFonts w:cs="宋体" w:hint="eastAsia"/>
          <w:sz w:val="24"/>
          <w:szCs w:val="24"/>
        </w:rPr>
        <w:t>（</w:t>
      </w:r>
      <w:r w:rsidRPr="00E978BE">
        <w:rPr>
          <w:sz w:val="24"/>
          <w:szCs w:val="24"/>
        </w:rPr>
        <w:t>1</w:t>
      </w:r>
      <w:r w:rsidRPr="00E978BE">
        <w:rPr>
          <w:rFonts w:cs="宋体" w:hint="eastAsia"/>
          <w:sz w:val="24"/>
          <w:szCs w:val="24"/>
        </w:rPr>
        <w:t>）对红树林的影响分析</w:t>
      </w:r>
    </w:p>
    <w:p w:rsidR="00DF76F7" w:rsidRDefault="00DF76F7" w:rsidP="0037096B">
      <w:pPr>
        <w:spacing w:line="360" w:lineRule="auto"/>
        <w:ind w:firstLineChars="200" w:firstLine="31680"/>
        <w:rPr>
          <w:sz w:val="24"/>
          <w:szCs w:val="24"/>
        </w:rPr>
      </w:pPr>
      <w:r>
        <w:rPr>
          <w:rFonts w:cs="宋体" w:hint="eastAsia"/>
          <w:sz w:val="24"/>
          <w:szCs w:val="24"/>
        </w:rPr>
        <w:t>根据广东湛江红树林国家级自然保护区提供的资料《广东湛江红树林国家级自然保护区总体规划》（</w:t>
      </w:r>
      <w:r>
        <w:rPr>
          <w:sz w:val="24"/>
          <w:szCs w:val="24"/>
        </w:rPr>
        <w:t>2003-2010</w:t>
      </w:r>
      <w:r>
        <w:rPr>
          <w:rFonts w:cs="宋体" w:hint="eastAsia"/>
          <w:sz w:val="24"/>
          <w:szCs w:val="24"/>
        </w:rPr>
        <w:t>年）以及现场调查，拟建的红树林栈道所在海域有红树林分布，主要为人工种植林。红树林位于霞山观海长廊东边，靠护海堤边的海滩中，分布面积约有</w:t>
      </w:r>
      <w:r>
        <w:rPr>
          <w:sz w:val="24"/>
          <w:szCs w:val="24"/>
        </w:rPr>
        <w:t>30</w:t>
      </w:r>
      <w:r>
        <w:rPr>
          <w:rFonts w:cs="宋体" w:hint="eastAsia"/>
          <w:sz w:val="24"/>
          <w:szCs w:val="24"/>
        </w:rPr>
        <w:t>亩。为了满足施工要求同时也不损伤海洋的生态，本项目采取移栽保护措施方案施工，具体如下：</w:t>
      </w:r>
    </w:p>
    <w:p w:rsidR="00DF76F7" w:rsidRPr="009C5BB0" w:rsidRDefault="00DF76F7" w:rsidP="0037096B">
      <w:pPr>
        <w:spacing w:line="360" w:lineRule="auto"/>
        <w:ind w:firstLineChars="200" w:firstLine="31680"/>
        <w:rPr>
          <w:sz w:val="24"/>
          <w:szCs w:val="24"/>
        </w:rPr>
      </w:pPr>
      <w:r w:rsidRPr="009C5BB0">
        <w:rPr>
          <w:sz w:val="24"/>
          <w:szCs w:val="24"/>
        </w:rPr>
        <w:t xml:space="preserve">1. </w:t>
      </w:r>
      <w:r w:rsidRPr="009C5BB0">
        <w:rPr>
          <w:rFonts w:cs="宋体" w:hint="eastAsia"/>
          <w:sz w:val="24"/>
          <w:szCs w:val="24"/>
        </w:rPr>
        <w:t>根据现场测量及周边调查，降低成本减少造价的要求，可在林间空隙滩涂增加种植拉贡木、白骨壤、榄李等</w:t>
      </w:r>
      <w:r w:rsidRPr="009C5BB0">
        <w:rPr>
          <w:sz w:val="24"/>
          <w:szCs w:val="24"/>
        </w:rPr>
        <w:t>3</w:t>
      </w:r>
      <w:r w:rsidRPr="009C5BB0">
        <w:rPr>
          <w:rFonts w:cs="宋体" w:hint="eastAsia"/>
          <w:sz w:val="24"/>
          <w:szCs w:val="24"/>
        </w:rPr>
        <w:t>个红树林品种；</w:t>
      </w:r>
    </w:p>
    <w:p w:rsidR="00DF76F7" w:rsidRDefault="00DF76F7" w:rsidP="0037096B">
      <w:pPr>
        <w:spacing w:line="360" w:lineRule="auto"/>
        <w:ind w:firstLineChars="200" w:firstLine="31680"/>
        <w:rPr>
          <w:sz w:val="24"/>
          <w:szCs w:val="24"/>
        </w:rPr>
      </w:pPr>
      <w:r>
        <w:rPr>
          <w:sz w:val="24"/>
          <w:szCs w:val="24"/>
        </w:rPr>
        <w:t xml:space="preserve">2. </w:t>
      </w:r>
      <w:r>
        <w:rPr>
          <w:rFonts w:cs="宋体" w:hint="eastAsia"/>
          <w:sz w:val="24"/>
          <w:szCs w:val="24"/>
        </w:rPr>
        <w:t>为了提高红树林的成活率，根据海水的深浅采取移植法，延长红树林的呼吸时间，增加光合作用，显著提高成活率；</w:t>
      </w:r>
    </w:p>
    <w:p w:rsidR="00DF76F7" w:rsidRDefault="00DF76F7" w:rsidP="0037096B">
      <w:pPr>
        <w:spacing w:line="360" w:lineRule="auto"/>
        <w:ind w:firstLineChars="200" w:firstLine="31680"/>
        <w:rPr>
          <w:sz w:val="24"/>
          <w:szCs w:val="24"/>
        </w:rPr>
      </w:pPr>
      <w:r>
        <w:rPr>
          <w:sz w:val="24"/>
          <w:szCs w:val="24"/>
        </w:rPr>
        <w:t xml:space="preserve">3. </w:t>
      </w:r>
      <w:r>
        <w:rPr>
          <w:rFonts w:cs="宋体" w:hint="eastAsia"/>
          <w:sz w:val="24"/>
          <w:szCs w:val="24"/>
        </w:rPr>
        <w:t>在进行移植时应设立保护桩（长度为</w:t>
      </w:r>
      <w:r>
        <w:rPr>
          <w:sz w:val="24"/>
          <w:szCs w:val="24"/>
        </w:rPr>
        <w:t>4 m</w:t>
      </w:r>
      <w:r>
        <w:rPr>
          <w:rFonts w:cs="宋体" w:hint="eastAsia"/>
          <w:sz w:val="24"/>
          <w:szCs w:val="24"/>
        </w:rPr>
        <w:t>的木桩），架设防护网，防止渔船及畜牧进入破坏；</w:t>
      </w:r>
    </w:p>
    <w:p w:rsidR="00DF76F7" w:rsidRDefault="00DF76F7" w:rsidP="0037096B">
      <w:pPr>
        <w:spacing w:line="360" w:lineRule="auto"/>
        <w:ind w:firstLineChars="200" w:firstLine="31680"/>
        <w:rPr>
          <w:sz w:val="24"/>
          <w:szCs w:val="24"/>
        </w:rPr>
      </w:pPr>
      <w:r>
        <w:rPr>
          <w:sz w:val="24"/>
          <w:szCs w:val="24"/>
        </w:rPr>
        <w:t xml:space="preserve">4. </w:t>
      </w:r>
      <w:r>
        <w:rPr>
          <w:rFonts w:cs="宋体" w:hint="eastAsia"/>
          <w:sz w:val="24"/>
          <w:szCs w:val="24"/>
        </w:rPr>
        <w:t>加强做好红树林保护和管理，落实管理工作，确保红树林健康持续的发展。</w:t>
      </w:r>
    </w:p>
    <w:p w:rsidR="00DF76F7" w:rsidRPr="00E978BE" w:rsidRDefault="00DF76F7" w:rsidP="006D53A4">
      <w:pPr>
        <w:spacing w:line="360" w:lineRule="auto"/>
        <w:ind w:firstLine="480"/>
        <w:rPr>
          <w:sz w:val="24"/>
          <w:szCs w:val="24"/>
        </w:rPr>
      </w:pPr>
      <w:r>
        <w:rPr>
          <w:rFonts w:cs="宋体" w:hint="eastAsia"/>
          <w:sz w:val="24"/>
          <w:szCs w:val="24"/>
        </w:rPr>
        <w:t>（</w:t>
      </w:r>
      <w:r w:rsidRPr="00E978BE">
        <w:rPr>
          <w:sz w:val="24"/>
          <w:szCs w:val="24"/>
        </w:rPr>
        <w:t>2</w:t>
      </w:r>
      <w:r>
        <w:rPr>
          <w:rFonts w:cs="宋体" w:hint="eastAsia"/>
          <w:sz w:val="24"/>
          <w:szCs w:val="24"/>
        </w:rPr>
        <w:t>）</w:t>
      </w:r>
      <w:r w:rsidRPr="00E978BE">
        <w:rPr>
          <w:rFonts w:cs="宋体" w:hint="eastAsia"/>
          <w:sz w:val="24"/>
          <w:szCs w:val="24"/>
        </w:rPr>
        <w:t>对霞山观海长廊的影响分析</w:t>
      </w:r>
    </w:p>
    <w:p w:rsidR="00DF76F7" w:rsidRDefault="00DF76F7" w:rsidP="0037096B">
      <w:pPr>
        <w:spacing w:line="360" w:lineRule="auto"/>
        <w:ind w:firstLineChars="200" w:firstLine="31680"/>
        <w:rPr>
          <w:sz w:val="24"/>
          <w:szCs w:val="24"/>
        </w:rPr>
      </w:pPr>
      <w:r>
        <w:rPr>
          <w:rFonts w:cs="宋体" w:hint="eastAsia"/>
          <w:sz w:val="24"/>
          <w:szCs w:val="24"/>
        </w:rPr>
        <w:t>项目西侧接霞山观海长廊沿岸景观陆地。栈桥工程钻孔灌注桩施工和临时栈桥等施工产生的悬浮泥沙对观海长廊沿岸周边水体产生一定的影响。钻孔灌注桩施工产生的悬浮泥沙较少，主要在桩基附近，扩散范围较小，对</w:t>
      </w:r>
      <w:r w:rsidRPr="00942BC7">
        <w:rPr>
          <w:rFonts w:cs="宋体" w:hint="eastAsia"/>
          <w:sz w:val="24"/>
          <w:szCs w:val="24"/>
        </w:rPr>
        <w:t>观海长廊</w:t>
      </w:r>
      <w:r>
        <w:rPr>
          <w:rFonts w:cs="宋体" w:hint="eastAsia"/>
          <w:sz w:val="24"/>
          <w:szCs w:val="24"/>
        </w:rPr>
        <w:t>产生一定的影响，但本项目施工期造成的悬浮物浓度增加的时间比较短暂，施工结束以后影响随之消失。因此，桥墩桩基施工产生的悬浮物对</w:t>
      </w:r>
      <w:r w:rsidRPr="00942BC7">
        <w:rPr>
          <w:rFonts w:cs="宋体" w:hint="eastAsia"/>
          <w:sz w:val="24"/>
          <w:szCs w:val="24"/>
        </w:rPr>
        <w:t>观海长廊</w:t>
      </w:r>
      <w:r>
        <w:rPr>
          <w:rFonts w:cs="宋体" w:hint="eastAsia"/>
          <w:sz w:val="24"/>
          <w:szCs w:val="24"/>
        </w:rPr>
        <w:t>的影响是可以接受的。</w:t>
      </w:r>
    </w:p>
    <w:p w:rsidR="00DF76F7" w:rsidRPr="00E978BE" w:rsidRDefault="00DF76F7" w:rsidP="006D53A4">
      <w:pPr>
        <w:spacing w:line="360" w:lineRule="auto"/>
        <w:ind w:firstLine="480"/>
        <w:rPr>
          <w:sz w:val="24"/>
          <w:szCs w:val="24"/>
        </w:rPr>
      </w:pPr>
      <w:r>
        <w:rPr>
          <w:rFonts w:cs="宋体" w:hint="eastAsia"/>
          <w:sz w:val="24"/>
          <w:szCs w:val="24"/>
        </w:rPr>
        <w:t>（</w:t>
      </w:r>
      <w:r w:rsidRPr="00E978BE">
        <w:rPr>
          <w:sz w:val="24"/>
          <w:szCs w:val="24"/>
        </w:rPr>
        <w:t>3</w:t>
      </w:r>
      <w:r>
        <w:rPr>
          <w:rFonts w:cs="宋体" w:hint="eastAsia"/>
          <w:sz w:val="24"/>
          <w:szCs w:val="24"/>
        </w:rPr>
        <w:t>）</w:t>
      </w:r>
      <w:r w:rsidRPr="00E978BE">
        <w:rPr>
          <w:rFonts w:cs="宋体" w:hint="eastAsia"/>
          <w:sz w:val="24"/>
          <w:szCs w:val="24"/>
        </w:rPr>
        <w:t>对海洋保护区的影响分析</w:t>
      </w:r>
    </w:p>
    <w:p w:rsidR="00DF76F7" w:rsidRDefault="00DF76F7" w:rsidP="006D53A4">
      <w:pPr>
        <w:spacing w:line="360" w:lineRule="auto"/>
        <w:ind w:firstLine="480"/>
        <w:rPr>
          <w:sz w:val="24"/>
          <w:szCs w:val="24"/>
        </w:rPr>
      </w:pPr>
      <w:r>
        <w:rPr>
          <w:rFonts w:cs="宋体" w:hint="eastAsia"/>
          <w:sz w:val="24"/>
          <w:szCs w:val="24"/>
        </w:rPr>
        <w:t>拟建栈桥位于幼鱼幼虾保护区范围内。对幼鱼幼虾保护区而言，期保护期为</w:t>
      </w:r>
      <w:r>
        <w:rPr>
          <w:sz w:val="24"/>
          <w:szCs w:val="24"/>
        </w:rPr>
        <w:t>3</w:t>
      </w:r>
      <w:r>
        <w:rPr>
          <w:rFonts w:cs="宋体" w:hint="eastAsia"/>
          <w:sz w:val="24"/>
          <w:szCs w:val="24"/>
        </w:rPr>
        <w:t>月</w:t>
      </w:r>
      <w:r>
        <w:rPr>
          <w:sz w:val="24"/>
          <w:szCs w:val="24"/>
        </w:rPr>
        <w:t>1</w:t>
      </w:r>
      <w:r>
        <w:rPr>
          <w:rFonts w:cs="宋体" w:hint="eastAsia"/>
          <w:sz w:val="24"/>
          <w:szCs w:val="24"/>
        </w:rPr>
        <w:t>日至</w:t>
      </w:r>
      <w:r>
        <w:rPr>
          <w:sz w:val="24"/>
          <w:szCs w:val="24"/>
        </w:rPr>
        <w:t>5</w:t>
      </w:r>
      <w:r>
        <w:rPr>
          <w:rFonts w:cs="宋体" w:hint="eastAsia"/>
          <w:sz w:val="24"/>
          <w:szCs w:val="24"/>
        </w:rPr>
        <w:t>月</w:t>
      </w:r>
      <w:r>
        <w:rPr>
          <w:sz w:val="24"/>
          <w:szCs w:val="24"/>
        </w:rPr>
        <w:t>31</w:t>
      </w:r>
      <w:r>
        <w:rPr>
          <w:rFonts w:cs="宋体" w:hint="eastAsia"/>
          <w:sz w:val="24"/>
          <w:szCs w:val="24"/>
        </w:rPr>
        <w:t>日，保护期间禁止底拖网渔船和拖虾渔船及以捕捞幼鱼幼虾为主的其他作业渔船进入生产。本评价建议桩基施工作业尽量避开</w:t>
      </w:r>
      <w:r>
        <w:rPr>
          <w:sz w:val="24"/>
          <w:szCs w:val="24"/>
        </w:rPr>
        <w:t>3</w:t>
      </w:r>
      <w:r>
        <w:rPr>
          <w:rFonts w:cs="宋体" w:hint="eastAsia"/>
          <w:sz w:val="24"/>
          <w:szCs w:val="24"/>
        </w:rPr>
        <w:t>月～</w:t>
      </w:r>
      <w:r>
        <w:rPr>
          <w:sz w:val="24"/>
          <w:szCs w:val="24"/>
        </w:rPr>
        <w:t>5</w:t>
      </w:r>
      <w:r>
        <w:rPr>
          <w:rFonts w:cs="宋体" w:hint="eastAsia"/>
          <w:sz w:val="24"/>
          <w:szCs w:val="24"/>
        </w:rPr>
        <w:t>月，或降低施工作业强度。则桩基施工作业与幼鱼幼虾保护区的保护要求基本无冲突。</w:t>
      </w:r>
    </w:p>
    <w:p w:rsidR="00DF76F7" w:rsidRPr="00410965" w:rsidRDefault="00DF76F7" w:rsidP="006D53A4">
      <w:pPr>
        <w:spacing w:line="360" w:lineRule="auto"/>
        <w:ind w:firstLine="480"/>
        <w:rPr>
          <w:b/>
          <w:bCs/>
          <w:sz w:val="24"/>
          <w:szCs w:val="24"/>
        </w:rPr>
      </w:pPr>
      <w:r w:rsidRPr="00E978BE">
        <w:rPr>
          <w:rFonts w:cs="宋体" w:hint="eastAsia"/>
          <w:sz w:val="24"/>
          <w:szCs w:val="24"/>
        </w:rPr>
        <w:t>（</w:t>
      </w:r>
      <w:r w:rsidRPr="00E978BE">
        <w:rPr>
          <w:sz w:val="24"/>
          <w:szCs w:val="24"/>
        </w:rPr>
        <w:t>4</w:t>
      </w:r>
      <w:r w:rsidRPr="00E978BE">
        <w:rPr>
          <w:rFonts w:cs="宋体" w:hint="eastAsia"/>
          <w:sz w:val="24"/>
          <w:szCs w:val="24"/>
        </w:rPr>
        <w:t>）对湛江海湾大桥影响分析</w:t>
      </w:r>
    </w:p>
    <w:p w:rsidR="00DF76F7" w:rsidRDefault="00DF76F7" w:rsidP="006D53A4">
      <w:pPr>
        <w:spacing w:line="360" w:lineRule="auto"/>
        <w:ind w:firstLine="480"/>
        <w:rPr>
          <w:sz w:val="24"/>
          <w:szCs w:val="24"/>
        </w:rPr>
      </w:pPr>
      <w:r>
        <w:rPr>
          <w:rFonts w:cs="宋体" w:hint="eastAsia"/>
          <w:sz w:val="24"/>
          <w:szCs w:val="24"/>
        </w:rPr>
        <w:t>湛江海湾大桥位于工程东南侧约</w:t>
      </w:r>
      <w:r>
        <w:rPr>
          <w:sz w:val="24"/>
          <w:szCs w:val="24"/>
        </w:rPr>
        <w:t>0.12km</w:t>
      </w:r>
      <w:r>
        <w:rPr>
          <w:rFonts w:cs="宋体" w:hint="eastAsia"/>
          <w:sz w:val="24"/>
          <w:szCs w:val="24"/>
        </w:rPr>
        <w:t>，根据数模冲淤预测结果，工程建设对湛江海湾大桥冲淤影响幅度约为</w:t>
      </w:r>
      <w:r>
        <w:rPr>
          <w:sz w:val="24"/>
          <w:szCs w:val="24"/>
        </w:rPr>
        <w:t>0.06m</w:t>
      </w:r>
      <w:r>
        <w:rPr>
          <w:rFonts w:cs="宋体" w:hint="eastAsia"/>
          <w:sz w:val="24"/>
          <w:szCs w:val="24"/>
        </w:rPr>
        <w:t>，淤积幅度不大，对湛江海湾大桥影响不大。</w:t>
      </w:r>
    </w:p>
    <w:p w:rsidR="00DF76F7" w:rsidRPr="00EE2F18" w:rsidRDefault="00DF76F7" w:rsidP="006D53A4">
      <w:pPr>
        <w:spacing w:line="360" w:lineRule="auto"/>
        <w:ind w:firstLine="480"/>
        <w:rPr>
          <w:b/>
          <w:bCs/>
          <w:sz w:val="24"/>
          <w:szCs w:val="24"/>
        </w:rPr>
      </w:pPr>
      <w:r w:rsidRPr="00E978BE">
        <w:rPr>
          <w:rFonts w:cs="宋体" w:hint="eastAsia"/>
          <w:sz w:val="24"/>
          <w:szCs w:val="24"/>
        </w:rPr>
        <w:t>（</w:t>
      </w:r>
      <w:r w:rsidRPr="00E978BE">
        <w:rPr>
          <w:sz w:val="24"/>
          <w:szCs w:val="24"/>
        </w:rPr>
        <w:t>5</w:t>
      </w:r>
      <w:r w:rsidRPr="00E978BE">
        <w:rPr>
          <w:rFonts w:cs="宋体" w:hint="eastAsia"/>
          <w:sz w:val="24"/>
          <w:szCs w:val="24"/>
        </w:rPr>
        <w:t>）通航安全影响分析</w:t>
      </w:r>
    </w:p>
    <w:p w:rsidR="00DF76F7" w:rsidRDefault="00DF76F7" w:rsidP="0037096B">
      <w:pPr>
        <w:spacing w:line="360" w:lineRule="auto"/>
        <w:ind w:firstLineChars="200" w:firstLine="31680"/>
        <w:rPr>
          <w:sz w:val="24"/>
          <w:szCs w:val="24"/>
        </w:rPr>
      </w:pPr>
      <w:r>
        <w:rPr>
          <w:rFonts w:cs="宋体" w:hint="eastAsia"/>
          <w:sz w:val="24"/>
          <w:szCs w:val="24"/>
        </w:rPr>
        <w:t>本桥不通航，大都位于平均高潮位以上，对通航基本无安全影响。</w:t>
      </w:r>
    </w:p>
    <w:p w:rsidR="00DF76F7" w:rsidRPr="00E978BE" w:rsidRDefault="00DF76F7" w:rsidP="006D53A4">
      <w:pPr>
        <w:spacing w:line="360" w:lineRule="auto"/>
        <w:ind w:firstLine="480"/>
        <w:rPr>
          <w:sz w:val="24"/>
          <w:szCs w:val="24"/>
        </w:rPr>
      </w:pPr>
      <w:r w:rsidRPr="00E978BE">
        <w:rPr>
          <w:rFonts w:cs="宋体" w:hint="eastAsia"/>
          <w:sz w:val="24"/>
          <w:szCs w:val="24"/>
        </w:rPr>
        <w:t>（</w:t>
      </w:r>
      <w:r w:rsidRPr="00E978BE">
        <w:rPr>
          <w:sz w:val="24"/>
          <w:szCs w:val="24"/>
        </w:rPr>
        <w:t>6</w:t>
      </w:r>
      <w:r w:rsidRPr="00E978BE">
        <w:rPr>
          <w:rFonts w:cs="宋体" w:hint="eastAsia"/>
          <w:sz w:val="24"/>
          <w:szCs w:val="24"/>
        </w:rPr>
        <w:t>）临时施工设施拆除对海洋环境的影响</w:t>
      </w:r>
    </w:p>
    <w:p w:rsidR="00DF76F7" w:rsidRDefault="00DF76F7" w:rsidP="0037096B">
      <w:pPr>
        <w:spacing w:line="360" w:lineRule="auto"/>
        <w:ind w:firstLineChars="200" w:firstLine="31680"/>
        <w:rPr>
          <w:sz w:val="24"/>
          <w:szCs w:val="24"/>
        </w:rPr>
      </w:pPr>
      <w:r>
        <w:rPr>
          <w:rFonts w:cs="宋体" w:hint="eastAsia"/>
          <w:sz w:val="24"/>
          <w:szCs w:val="24"/>
        </w:rPr>
        <w:t>本工程临时设施主要为施工便桥，其在施工会产生少量悬浮物，拆除施工基本按照相反的施工顺序进行。桥面、基础钢管桩均由汽车运出施工现场，不会随意丢弃至海洋环境，因此，拆除物对海洋环境影响不大，仅拆除过程中，钢管桩拔出后，会带出少许悬浮泥沙，引起施工栈桥周围海域悬浮物增加。由模型预测结果可知，项目施工悬浮物的起扬量很少，且在拆除完成后很短的时间内，即可恢复至工程前水平，对水质影响不大。</w:t>
      </w:r>
    </w:p>
    <w:p w:rsidR="00DF76F7" w:rsidRPr="00A110B6" w:rsidRDefault="00DF76F7" w:rsidP="006D53A4">
      <w:pPr>
        <w:pStyle w:val="Heading3"/>
        <w:numPr>
          <w:ilvl w:val="0"/>
          <w:numId w:val="0"/>
        </w:numPr>
        <w:spacing w:before="0" w:after="0" w:line="360" w:lineRule="auto"/>
        <w:rPr>
          <w:rFonts w:eastAsia="黑体"/>
          <w:sz w:val="30"/>
          <w:szCs w:val="30"/>
        </w:rPr>
      </w:pPr>
      <w:bookmarkStart w:id="10" w:name="_Toc484162816"/>
      <w:r>
        <w:rPr>
          <w:rFonts w:eastAsia="黑体"/>
          <w:sz w:val="30"/>
          <w:szCs w:val="30"/>
        </w:rPr>
        <w:t>5</w:t>
      </w:r>
      <w:r>
        <w:rPr>
          <w:rFonts w:eastAsia="黑体" w:cs="黑体" w:hint="eastAsia"/>
          <w:sz w:val="30"/>
          <w:szCs w:val="30"/>
        </w:rPr>
        <w:t>．</w:t>
      </w:r>
      <w:r w:rsidRPr="00A110B6">
        <w:rPr>
          <w:rFonts w:eastAsia="黑体" w:cs="黑体" w:hint="eastAsia"/>
          <w:sz w:val="30"/>
          <w:szCs w:val="30"/>
        </w:rPr>
        <w:t>公众参与分析与评价结论</w:t>
      </w:r>
      <w:bookmarkEnd w:id="10"/>
    </w:p>
    <w:p w:rsidR="00DF76F7" w:rsidRPr="00A110B6" w:rsidRDefault="00DF76F7" w:rsidP="006D53A4">
      <w:pPr>
        <w:spacing w:line="360" w:lineRule="auto"/>
        <w:ind w:firstLine="480"/>
        <w:rPr>
          <w:sz w:val="24"/>
          <w:szCs w:val="24"/>
        </w:rPr>
      </w:pPr>
      <w:r w:rsidRPr="00A110B6">
        <w:rPr>
          <w:rFonts w:cs="宋体" w:hint="eastAsia"/>
          <w:sz w:val="24"/>
          <w:szCs w:val="24"/>
        </w:rPr>
        <w:t>建设单位向项目周围居民发放公众参与调查表，共发放个人问卷</w:t>
      </w:r>
      <w:r w:rsidRPr="00A110B6">
        <w:rPr>
          <w:sz w:val="24"/>
          <w:szCs w:val="24"/>
        </w:rPr>
        <w:t>60</w:t>
      </w:r>
      <w:r w:rsidRPr="00A110B6">
        <w:rPr>
          <w:rFonts w:cs="宋体" w:hint="eastAsia"/>
          <w:sz w:val="24"/>
          <w:szCs w:val="24"/>
        </w:rPr>
        <w:t>份，回收有效问卷</w:t>
      </w:r>
      <w:r w:rsidRPr="00A110B6">
        <w:rPr>
          <w:sz w:val="24"/>
          <w:szCs w:val="24"/>
        </w:rPr>
        <w:t>53</w:t>
      </w:r>
      <w:r w:rsidRPr="00A110B6">
        <w:rPr>
          <w:rFonts w:cs="宋体" w:hint="eastAsia"/>
          <w:sz w:val="24"/>
          <w:szCs w:val="24"/>
        </w:rPr>
        <w:t>份，回收率为</w:t>
      </w:r>
      <w:r w:rsidRPr="00A110B6">
        <w:rPr>
          <w:sz w:val="24"/>
          <w:szCs w:val="24"/>
        </w:rPr>
        <w:t>88%</w:t>
      </w:r>
      <w:r w:rsidRPr="00A110B6">
        <w:rPr>
          <w:rFonts w:cs="宋体" w:hint="eastAsia"/>
          <w:sz w:val="24"/>
          <w:szCs w:val="24"/>
        </w:rPr>
        <w:t>；发放单位调查问卷</w:t>
      </w:r>
      <w:r w:rsidRPr="00A110B6">
        <w:rPr>
          <w:sz w:val="24"/>
          <w:szCs w:val="24"/>
        </w:rPr>
        <w:t>4</w:t>
      </w:r>
      <w:r w:rsidRPr="00A110B6">
        <w:rPr>
          <w:rFonts w:cs="宋体" w:hint="eastAsia"/>
          <w:sz w:val="24"/>
          <w:szCs w:val="24"/>
        </w:rPr>
        <w:t>份，回收</w:t>
      </w:r>
      <w:r w:rsidRPr="00A110B6">
        <w:rPr>
          <w:sz w:val="24"/>
          <w:szCs w:val="24"/>
        </w:rPr>
        <w:t>4</w:t>
      </w:r>
      <w:r w:rsidRPr="00A110B6">
        <w:rPr>
          <w:rFonts w:cs="宋体" w:hint="eastAsia"/>
          <w:sz w:val="24"/>
          <w:szCs w:val="24"/>
        </w:rPr>
        <w:t>份，回收率为</w:t>
      </w:r>
      <w:r w:rsidRPr="00A110B6">
        <w:rPr>
          <w:sz w:val="24"/>
          <w:szCs w:val="24"/>
        </w:rPr>
        <w:t>100%</w:t>
      </w:r>
      <w:r w:rsidRPr="00A110B6">
        <w:rPr>
          <w:rFonts w:cs="宋体" w:hint="eastAsia"/>
          <w:sz w:val="24"/>
          <w:szCs w:val="24"/>
        </w:rPr>
        <w:t>。调查时间为</w:t>
      </w:r>
      <w:r w:rsidRPr="00A110B6">
        <w:rPr>
          <w:sz w:val="24"/>
          <w:szCs w:val="24"/>
        </w:rPr>
        <w:t>2017</w:t>
      </w:r>
      <w:r w:rsidRPr="00A110B6">
        <w:rPr>
          <w:rFonts w:cs="宋体" w:hint="eastAsia"/>
          <w:sz w:val="24"/>
          <w:szCs w:val="24"/>
        </w:rPr>
        <w:t>年</w:t>
      </w:r>
      <w:r w:rsidRPr="00A110B6">
        <w:rPr>
          <w:sz w:val="24"/>
          <w:szCs w:val="24"/>
        </w:rPr>
        <w:t>5</w:t>
      </w:r>
      <w:r w:rsidRPr="00A110B6">
        <w:rPr>
          <w:rFonts w:cs="宋体" w:hint="eastAsia"/>
          <w:sz w:val="24"/>
          <w:szCs w:val="24"/>
        </w:rPr>
        <w:t>月</w:t>
      </w:r>
      <w:r w:rsidRPr="00A110B6">
        <w:rPr>
          <w:sz w:val="24"/>
          <w:szCs w:val="24"/>
        </w:rPr>
        <w:t>15~25</w:t>
      </w:r>
      <w:r w:rsidRPr="00A110B6">
        <w:rPr>
          <w:rFonts w:cs="宋体" w:hint="eastAsia"/>
          <w:sz w:val="24"/>
          <w:szCs w:val="24"/>
        </w:rPr>
        <w:t>日。</w:t>
      </w:r>
    </w:p>
    <w:p w:rsidR="00DF76F7" w:rsidRPr="00A110B6" w:rsidRDefault="00DF76F7" w:rsidP="006D53A4">
      <w:pPr>
        <w:spacing w:line="360" w:lineRule="auto"/>
        <w:ind w:firstLine="480"/>
        <w:rPr>
          <w:sz w:val="24"/>
          <w:szCs w:val="24"/>
        </w:rPr>
      </w:pPr>
      <w:r w:rsidRPr="00A110B6">
        <w:rPr>
          <w:rFonts w:cs="宋体" w:hint="eastAsia"/>
          <w:sz w:val="24"/>
          <w:szCs w:val="24"/>
        </w:rPr>
        <w:t>项目所在区域的群众均知道并支持本项目的建。项目所在区域的群众有约</w:t>
      </w:r>
      <w:r w:rsidRPr="00A110B6">
        <w:rPr>
          <w:sz w:val="24"/>
          <w:szCs w:val="24"/>
        </w:rPr>
        <w:t>45%</w:t>
      </w:r>
      <w:r w:rsidRPr="00A110B6">
        <w:rPr>
          <w:rFonts w:cs="宋体" w:hint="eastAsia"/>
          <w:sz w:val="24"/>
          <w:szCs w:val="24"/>
        </w:rPr>
        <w:t>对工程海域目前的环境状况表示满意，约</w:t>
      </w:r>
      <w:r w:rsidRPr="00A110B6">
        <w:rPr>
          <w:sz w:val="24"/>
          <w:szCs w:val="24"/>
        </w:rPr>
        <w:t>32%</w:t>
      </w:r>
      <w:r w:rsidRPr="00A110B6">
        <w:rPr>
          <w:rFonts w:cs="宋体" w:hint="eastAsia"/>
          <w:sz w:val="24"/>
          <w:szCs w:val="24"/>
        </w:rPr>
        <w:t>的群众认为一般，约</w:t>
      </w:r>
      <w:r w:rsidRPr="00A110B6">
        <w:rPr>
          <w:sz w:val="24"/>
          <w:szCs w:val="24"/>
        </w:rPr>
        <w:t>23%</w:t>
      </w:r>
      <w:r w:rsidRPr="00A110B6">
        <w:rPr>
          <w:rFonts w:cs="宋体" w:hint="eastAsia"/>
          <w:sz w:val="24"/>
          <w:szCs w:val="24"/>
        </w:rPr>
        <w:t>的群众表示无所谓。对于本项目可能导致的不良海洋环境影响，有</w:t>
      </w:r>
      <w:r w:rsidRPr="00A110B6">
        <w:rPr>
          <w:sz w:val="24"/>
          <w:szCs w:val="24"/>
        </w:rPr>
        <w:t>43%</w:t>
      </w:r>
      <w:r w:rsidRPr="00A110B6">
        <w:rPr>
          <w:rFonts w:cs="宋体" w:hint="eastAsia"/>
          <w:sz w:val="24"/>
          <w:szCs w:val="24"/>
        </w:rPr>
        <w:t>的群众担心项目对海洋动力环境影响，约</w:t>
      </w:r>
      <w:r w:rsidRPr="00A110B6">
        <w:rPr>
          <w:sz w:val="24"/>
          <w:szCs w:val="24"/>
        </w:rPr>
        <w:t>23%</w:t>
      </w:r>
      <w:r w:rsidRPr="00A110B6">
        <w:rPr>
          <w:rFonts w:cs="宋体" w:hint="eastAsia"/>
          <w:sz w:val="24"/>
          <w:szCs w:val="24"/>
        </w:rPr>
        <w:t>的群众担心冲淤环境的影响，也有少数群众担心水质影响、生态环境影响与通航影响。关于本项目施工期间排放的主要污染物，约</w:t>
      </w:r>
      <w:r w:rsidRPr="00A110B6">
        <w:rPr>
          <w:sz w:val="24"/>
          <w:szCs w:val="24"/>
        </w:rPr>
        <w:t>32%</w:t>
      </w:r>
      <w:r w:rsidRPr="00A110B6">
        <w:rPr>
          <w:rFonts w:cs="宋体" w:hint="eastAsia"/>
          <w:sz w:val="24"/>
          <w:szCs w:val="24"/>
        </w:rPr>
        <w:t>的群众认为是扬尘，约</w:t>
      </w:r>
      <w:r w:rsidRPr="00A110B6">
        <w:rPr>
          <w:sz w:val="24"/>
          <w:szCs w:val="24"/>
        </w:rPr>
        <w:t>26%</w:t>
      </w:r>
      <w:r w:rsidRPr="00A110B6">
        <w:rPr>
          <w:rFonts w:cs="宋体" w:hint="eastAsia"/>
          <w:sz w:val="24"/>
          <w:szCs w:val="24"/>
        </w:rPr>
        <w:t>的群众认为是废水，约</w:t>
      </w:r>
      <w:r w:rsidRPr="00A110B6">
        <w:rPr>
          <w:sz w:val="24"/>
          <w:szCs w:val="24"/>
        </w:rPr>
        <w:t>19%</w:t>
      </w:r>
      <w:r w:rsidRPr="00A110B6">
        <w:rPr>
          <w:rFonts w:cs="宋体" w:hint="eastAsia"/>
          <w:sz w:val="24"/>
          <w:szCs w:val="24"/>
        </w:rPr>
        <w:t>的群众认为是悬浮物，有少数群众认为是固体废弃物和噪声。对于本项目运营期间排放的主要污染物，约</w:t>
      </w:r>
      <w:r w:rsidRPr="00A110B6">
        <w:rPr>
          <w:sz w:val="24"/>
          <w:szCs w:val="24"/>
        </w:rPr>
        <w:t>32%</w:t>
      </w:r>
      <w:r w:rsidRPr="00A110B6">
        <w:rPr>
          <w:rFonts w:cs="宋体" w:hint="eastAsia"/>
          <w:sz w:val="24"/>
          <w:szCs w:val="24"/>
        </w:rPr>
        <w:t>的群众认为是固体废弃物，约</w:t>
      </w:r>
      <w:r w:rsidRPr="00A110B6">
        <w:rPr>
          <w:sz w:val="24"/>
          <w:szCs w:val="24"/>
        </w:rPr>
        <w:t>25%</w:t>
      </w:r>
      <w:r w:rsidRPr="00A110B6">
        <w:rPr>
          <w:rFonts w:cs="宋体" w:hint="eastAsia"/>
          <w:sz w:val="24"/>
          <w:szCs w:val="24"/>
        </w:rPr>
        <w:t>的群众认为是噪声，也有少数群众认为是废水、扬尘、悬浮物和其它。项目所在区域的群众有约</w:t>
      </w:r>
      <w:r w:rsidRPr="00A110B6">
        <w:rPr>
          <w:sz w:val="24"/>
          <w:szCs w:val="24"/>
        </w:rPr>
        <w:t>98%</w:t>
      </w:r>
      <w:r w:rsidRPr="00A110B6">
        <w:rPr>
          <w:rFonts w:cs="宋体" w:hint="eastAsia"/>
          <w:sz w:val="24"/>
          <w:szCs w:val="24"/>
        </w:rPr>
        <w:t>认为本项目对区域社会经济产生的影响会很好或者好，且所有群众认为项目建成后能带来很好或较好的社会效益。如果建设单位采取有效的环保措施，项目所在区域的群众均认为本项目的建设是可以接受的。在受访群众中有</w:t>
      </w:r>
      <w:r w:rsidRPr="00A110B6">
        <w:rPr>
          <w:sz w:val="24"/>
          <w:szCs w:val="24"/>
        </w:rPr>
        <w:t>15</w:t>
      </w:r>
      <w:r w:rsidRPr="00A110B6">
        <w:rPr>
          <w:rFonts w:cs="宋体" w:hint="eastAsia"/>
          <w:sz w:val="24"/>
          <w:szCs w:val="24"/>
        </w:rPr>
        <w:t>位群众对本项目建设提出了宝贵的建议，总体来说有：保护好红树林、做好施工期间的污染物处理和做好运营期间的管理，另外有位群众建议景区对老百姓免费开放。</w:t>
      </w:r>
    </w:p>
    <w:p w:rsidR="00DF76F7" w:rsidRPr="00A110B6" w:rsidRDefault="00DF76F7" w:rsidP="006D53A4">
      <w:pPr>
        <w:spacing w:line="360" w:lineRule="auto"/>
        <w:ind w:firstLine="480"/>
        <w:rPr>
          <w:sz w:val="24"/>
          <w:szCs w:val="24"/>
        </w:rPr>
      </w:pPr>
      <w:r w:rsidRPr="00A110B6">
        <w:rPr>
          <w:rFonts w:cs="宋体" w:hint="eastAsia"/>
          <w:sz w:val="24"/>
          <w:szCs w:val="24"/>
        </w:rPr>
        <w:t>调查的</w:t>
      </w:r>
      <w:r w:rsidRPr="00A110B6">
        <w:rPr>
          <w:sz w:val="24"/>
          <w:szCs w:val="24"/>
        </w:rPr>
        <w:t>4</w:t>
      </w:r>
      <w:r w:rsidRPr="00A110B6">
        <w:rPr>
          <w:rFonts w:cs="宋体" w:hint="eastAsia"/>
          <w:sz w:val="24"/>
          <w:szCs w:val="24"/>
        </w:rPr>
        <w:t>家单位均在项目所在区域附近，有</w:t>
      </w:r>
      <w:r w:rsidRPr="00A110B6">
        <w:rPr>
          <w:sz w:val="24"/>
          <w:szCs w:val="24"/>
        </w:rPr>
        <w:t>3</w:t>
      </w:r>
      <w:r w:rsidRPr="00A110B6">
        <w:rPr>
          <w:rFonts w:cs="宋体" w:hint="eastAsia"/>
          <w:sz w:val="24"/>
          <w:szCs w:val="24"/>
        </w:rPr>
        <w:t>家单位知道本项目的建设，受访的</w:t>
      </w:r>
      <w:r w:rsidRPr="00A110B6">
        <w:rPr>
          <w:sz w:val="24"/>
          <w:szCs w:val="24"/>
        </w:rPr>
        <w:t>4</w:t>
      </w:r>
      <w:r w:rsidRPr="00A110B6">
        <w:rPr>
          <w:rFonts w:cs="宋体" w:hint="eastAsia"/>
          <w:sz w:val="24"/>
          <w:szCs w:val="24"/>
        </w:rPr>
        <w:t>家单位均持支持本项目的建设。有</w:t>
      </w:r>
      <w:r w:rsidRPr="00A110B6">
        <w:rPr>
          <w:sz w:val="24"/>
          <w:szCs w:val="24"/>
        </w:rPr>
        <w:t>3</w:t>
      </w:r>
      <w:r w:rsidRPr="00A110B6">
        <w:rPr>
          <w:rFonts w:cs="宋体" w:hint="eastAsia"/>
          <w:sz w:val="24"/>
          <w:szCs w:val="24"/>
        </w:rPr>
        <w:t>家单位认为工程海域目前的环境状况一般，还有一家表示不满意。对于本项目可能导致的不良海洋环境影响，有</w:t>
      </w:r>
      <w:r w:rsidRPr="00A110B6">
        <w:rPr>
          <w:sz w:val="24"/>
          <w:szCs w:val="24"/>
        </w:rPr>
        <w:t>2</w:t>
      </w:r>
      <w:r w:rsidRPr="00A110B6">
        <w:rPr>
          <w:rFonts w:cs="宋体" w:hint="eastAsia"/>
          <w:sz w:val="24"/>
          <w:szCs w:val="24"/>
        </w:rPr>
        <w:t>家单位认为是海流动力环境影响，</w:t>
      </w:r>
      <w:r w:rsidRPr="00A110B6">
        <w:rPr>
          <w:sz w:val="24"/>
          <w:szCs w:val="24"/>
        </w:rPr>
        <w:t>1</w:t>
      </w:r>
      <w:r w:rsidRPr="00A110B6">
        <w:rPr>
          <w:rFonts w:cs="宋体" w:hint="eastAsia"/>
          <w:sz w:val="24"/>
          <w:szCs w:val="24"/>
        </w:rPr>
        <w:t>家单位认为是冲淤环境影响，</w:t>
      </w:r>
      <w:r w:rsidRPr="00A110B6">
        <w:rPr>
          <w:sz w:val="24"/>
          <w:szCs w:val="24"/>
        </w:rPr>
        <w:t>1</w:t>
      </w:r>
      <w:r w:rsidRPr="00A110B6">
        <w:rPr>
          <w:rFonts w:cs="宋体" w:hint="eastAsia"/>
          <w:sz w:val="24"/>
          <w:szCs w:val="24"/>
        </w:rPr>
        <w:t>家单位认为是通航影响。对于本项目施工与运营期间排放的主要污染物，受访的</w:t>
      </w:r>
      <w:r w:rsidRPr="00A110B6">
        <w:rPr>
          <w:sz w:val="24"/>
          <w:szCs w:val="24"/>
        </w:rPr>
        <w:t>4</w:t>
      </w:r>
      <w:r w:rsidRPr="00A110B6">
        <w:rPr>
          <w:rFonts w:cs="宋体" w:hint="eastAsia"/>
          <w:sz w:val="24"/>
          <w:szCs w:val="24"/>
        </w:rPr>
        <w:t>家单位认为的主要有废水、噪声和悬浮物等。受访的</w:t>
      </w:r>
      <w:r w:rsidRPr="00A110B6">
        <w:rPr>
          <w:sz w:val="24"/>
          <w:szCs w:val="24"/>
        </w:rPr>
        <w:t>4</w:t>
      </w:r>
      <w:r w:rsidRPr="00A110B6">
        <w:rPr>
          <w:rFonts w:cs="宋体" w:hint="eastAsia"/>
          <w:sz w:val="24"/>
          <w:szCs w:val="24"/>
        </w:rPr>
        <w:t>家企业均认为本项目的建设会对区域社会经济产生很好或者好的影响，且认为项目建成后能带来好的社会效益。所以如果建设单位采取有效的环保措施，</w:t>
      </w:r>
      <w:r w:rsidRPr="00A110B6">
        <w:rPr>
          <w:sz w:val="24"/>
          <w:szCs w:val="24"/>
        </w:rPr>
        <w:t>4</w:t>
      </w:r>
      <w:r w:rsidRPr="00A110B6">
        <w:rPr>
          <w:rFonts w:cs="宋体" w:hint="eastAsia"/>
          <w:sz w:val="24"/>
          <w:szCs w:val="24"/>
        </w:rPr>
        <w:t>家单位均认为本项目的建设是可以接受的。</w:t>
      </w:r>
    </w:p>
    <w:p w:rsidR="00DF76F7" w:rsidRPr="007F5045" w:rsidRDefault="00DF76F7" w:rsidP="0037096B">
      <w:pPr>
        <w:spacing w:line="360" w:lineRule="auto"/>
        <w:ind w:firstLineChars="200" w:firstLine="31680"/>
        <w:rPr>
          <w:sz w:val="24"/>
          <w:szCs w:val="24"/>
        </w:rPr>
      </w:pPr>
      <w:r w:rsidRPr="007F5045">
        <w:rPr>
          <w:rFonts w:cs="宋体" w:hint="eastAsia"/>
          <w:sz w:val="24"/>
          <w:szCs w:val="24"/>
        </w:rPr>
        <w:t>评价单位就本次调查结果与建设方进行沟通协调，建设方表示将根据国家、广东省及地方相关规定，对工程所涉及的海域进行海洋环境生态防治，并采取各种有效的污染防治措施和环境风险防范措施，确保对群众生活和环境的不利影响降到最低。</w:t>
      </w:r>
    </w:p>
    <w:p w:rsidR="00DF76F7" w:rsidRPr="00EE4612" w:rsidRDefault="00DF76F7" w:rsidP="006D53A4">
      <w:pPr>
        <w:pStyle w:val="Heading3"/>
        <w:numPr>
          <w:ilvl w:val="0"/>
          <w:numId w:val="0"/>
        </w:numPr>
        <w:spacing w:before="0" w:after="0" w:line="360" w:lineRule="auto"/>
        <w:rPr>
          <w:rFonts w:eastAsia="黑体"/>
          <w:sz w:val="30"/>
          <w:szCs w:val="30"/>
        </w:rPr>
      </w:pPr>
      <w:bookmarkStart w:id="11" w:name="_Toc475312819"/>
      <w:bookmarkStart w:id="12" w:name="_Toc476865412"/>
      <w:bookmarkStart w:id="13" w:name="_Toc484162817"/>
      <w:r>
        <w:rPr>
          <w:rFonts w:eastAsia="黑体"/>
          <w:sz w:val="30"/>
          <w:szCs w:val="30"/>
        </w:rPr>
        <w:t>6</w:t>
      </w:r>
      <w:r>
        <w:rPr>
          <w:rFonts w:eastAsia="黑体" w:cs="黑体" w:hint="eastAsia"/>
          <w:sz w:val="30"/>
          <w:szCs w:val="30"/>
        </w:rPr>
        <w:t>．项目用海</w:t>
      </w:r>
      <w:r w:rsidRPr="00EE4612">
        <w:rPr>
          <w:rFonts w:eastAsia="黑体" w:cs="黑体" w:hint="eastAsia"/>
          <w:sz w:val="30"/>
          <w:szCs w:val="30"/>
        </w:rPr>
        <w:t>分析与评价</w:t>
      </w:r>
      <w:bookmarkEnd w:id="11"/>
      <w:bookmarkEnd w:id="12"/>
      <w:bookmarkEnd w:id="13"/>
    </w:p>
    <w:p w:rsidR="00DF76F7" w:rsidRPr="00E978BE" w:rsidRDefault="00DF76F7" w:rsidP="006D53A4">
      <w:pPr>
        <w:spacing w:line="360" w:lineRule="auto"/>
        <w:ind w:firstLine="480"/>
        <w:rPr>
          <w:sz w:val="24"/>
          <w:szCs w:val="24"/>
        </w:rPr>
      </w:pPr>
      <w:r w:rsidRPr="00E978BE">
        <w:rPr>
          <w:rFonts w:cs="宋体" w:hint="eastAsia"/>
          <w:sz w:val="24"/>
          <w:szCs w:val="24"/>
        </w:rPr>
        <w:t>（</w:t>
      </w:r>
      <w:r w:rsidRPr="00E978BE">
        <w:rPr>
          <w:sz w:val="24"/>
          <w:szCs w:val="24"/>
        </w:rPr>
        <w:t>1</w:t>
      </w:r>
      <w:r w:rsidRPr="00E978BE">
        <w:rPr>
          <w:rFonts w:cs="宋体" w:hint="eastAsia"/>
          <w:sz w:val="24"/>
          <w:szCs w:val="24"/>
        </w:rPr>
        <w:t>）</w:t>
      </w:r>
      <w:r w:rsidRPr="00E978BE">
        <w:rPr>
          <w:sz w:val="24"/>
          <w:szCs w:val="24"/>
        </w:rPr>
        <w:t xml:space="preserve"> </w:t>
      </w:r>
      <w:r w:rsidRPr="00E978BE">
        <w:rPr>
          <w:rFonts w:cs="宋体" w:hint="eastAsia"/>
          <w:sz w:val="24"/>
          <w:szCs w:val="24"/>
        </w:rPr>
        <w:t>风险分析</w:t>
      </w:r>
    </w:p>
    <w:p w:rsidR="00DF76F7" w:rsidRDefault="00DF76F7" w:rsidP="006D53A4">
      <w:pPr>
        <w:spacing w:line="360" w:lineRule="auto"/>
        <w:ind w:firstLine="480"/>
        <w:rPr>
          <w:color w:val="000000"/>
          <w:sz w:val="24"/>
          <w:szCs w:val="24"/>
        </w:rPr>
      </w:pPr>
      <w:r>
        <w:rPr>
          <w:rFonts w:cs="宋体" w:hint="eastAsia"/>
          <w:sz w:val="24"/>
          <w:szCs w:val="24"/>
        </w:rPr>
        <w:t>本</w:t>
      </w:r>
      <w:r w:rsidRPr="006D6276">
        <w:rPr>
          <w:rFonts w:cs="宋体" w:hint="eastAsia"/>
          <w:sz w:val="24"/>
          <w:szCs w:val="24"/>
        </w:rPr>
        <w:t>项目的建设与该区域的自然条件和社会条件是相适应的。本项目用海</w:t>
      </w:r>
      <w:r>
        <w:rPr>
          <w:rFonts w:cs="宋体" w:hint="eastAsia"/>
          <w:sz w:val="24"/>
          <w:szCs w:val="24"/>
        </w:rPr>
        <w:t>为红树林栈桥</w:t>
      </w:r>
      <w:r w:rsidRPr="006D6276">
        <w:rPr>
          <w:rFonts w:cs="宋体" w:hint="eastAsia"/>
          <w:sz w:val="24"/>
          <w:szCs w:val="24"/>
        </w:rPr>
        <w:t>，工程建设及营运期间不会产生有毒有害物质，不存在重大危险源，而且工程自身具有一定的防灾能力，因此发生环境风险事故的可能性主要集中在自然灾害。</w:t>
      </w:r>
      <w:r w:rsidRPr="006D6276">
        <w:rPr>
          <w:rFonts w:cs="宋体" w:hint="eastAsia"/>
          <w:color w:val="000000"/>
          <w:sz w:val="24"/>
          <w:szCs w:val="24"/>
        </w:rPr>
        <w:t>由于项目所在地受热带气旋的影响，比较容易发生台风引发风暴潮等自然灾害，从而对工程造成一定的风险。</w:t>
      </w:r>
    </w:p>
    <w:p w:rsidR="00DF76F7" w:rsidRPr="00E978BE" w:rsidRDefault="00DF76F7" w:rsidP="00E978BE">
      <w:pPr>
        <w:pStyle w:val="ListParagraph"/>
        <w:spacing w:line="360" w:lineRule="auto"/>
        <w:ind w:left="420" w:firstLineChars="0" w:firstLine="0"/>
        <w:rPr>
          <w:sz w:val="24"/>
          <w:szCs w:val="24"/>
        </w:rPr>
      </w:pPr>
      <w:r w:rsidRPr="00E978BE">
        <w:rPr>
          <w:rFonts w:cs="宋体" w:hint="eastAsia"/>
          <w:sz w:val="24"/>
          <w:szCs w:val="24"/>
        </w:rPr>
        <w:t>（</w:t>
      </w:r>
      <w:r w:rsidRPr="00E978BE">
        <w:rPr>
          <w:sz w:val="24"/>
          <w:szCs w:val="24"/>
        </w:rPr>
        <w:t>2</w:t>
      </w:r>
      <w:r w:rsidRPr="00E978BE">
        <w:rPr>
          <w:rFonts w:cs="宋体" w:hint="eastAsia"/>
          <w:sz w:val="24"/>
          <w:szCs w:val="24"/>
        </w:rPr>
        <w:t>）风险管理</w:t>
      </w:r>
    </w:p>
    <w:p w:rsidR="00DF76F7" w:rsidRPr="00EE2F18" w:rsidRDefault="00DF76F7" w:rsidP="006D53A4">
      <w:pPr>
        <w:pStyle w:val="ListParagraph"/>
        <w:spacing w:line="360" w:lineRule="auto"/>
        <w:ind w:left="420" w:firstLineChars="0" w:firstLine="0"/>
        <w:rPr>
          <w:sz w:val="24"/>
          <w:szCs w:val="24"/>
        </w:rPr>
      </w:pPr>
      <w:r>
        <w:rPr>
          <w:rFonts w:cs="宋体" w:hint="eastAsia"/>
          <w:sz w:val="24"/>
          <w:szCs w:val="24"/>
        </w:rPr>
        <w:t>①</w:t>
      </w:r>
      <w:r w:rsidRPr="00EE2F18">
        <w:rPr>
          <w:rFonts w:cs="宋体" w:hint="eastAsia"/>
          <w:sz w:val="24"/>
          <w:szCs w:val="24"/>
        </w:rPr>
        <w:t>据工程特点，制定防台预案，并贯彻执行。</w:t>
      </w:r>
    </w:p>
    <w:p w:rsidR="00DF76F7" w:rsidRPr="00EE2F18" w:rsidRDefault="00DF76F7" w:rsidP="006D53A4">
      <w:pPr>
        <w:pStyle w:val="ListParagraph"/>
        <w:spacing w:line="360" w:lineRule="auto"/>
        <w:ind w:left="420" w:firstLineChars="0" w:firstLine="0"/>
        <w:rPr>
          <w:sz w:val="24"/>
          <w:szCs w:val="24"/>
        </w:rPr>
      </w:pPr>
      <w:r>
        <w:rPr>
          <w:rFonts w:cs="宋体" w:hint="eastAsia"/>
          <w:sz w:val="24"/>
          <w:szCs w:val="24"/>
        </w:rPr>
        <w:t>②</w:t>
      </w:r>
      <w:r w:rsidRPr="00EE2F18">
        <w:rPr>
          <w:rFonts w:cs="宋体" w:hint="eastAsia"/>
          <w:sz w:val="24"/>
          <w:szCs w:val="24"/>
        </w:rPr>
        <w:t>按规定及时收听气象报告，警惕热带气旋预兆及</w:t>
      </w:r>
      <w:r w:rsidRPr="00EE2F18">
        <w:rPr>
          <w:sz w:val="24"/>
          <w:szCs w:val="24"/>
        </w:rPr>
        <w:t>“</w:t>
      </w:r>
      <w:r w:rsidRPr="00EE2F18">
        <w:rPr>
          <w:rFonts w:cs="宋体" w:hint="eastAsia"/>
          <w:sz w:val="24"/>
          <w:szCs w:val="24"/>
        </w:rPr>
        <w:t>热带低压</w:t>
      </w:r>
      <w:r w:rsidRPr="00EE2F18">
        <w:rPr>
          <w:sz w:val="24"/>
          <w:szCs w:val="24"/>
        </w:rPr>
        <w:t>”</w:t>
      </w:r>
      <w:r w:rsidRPr="00EE2F18">
        <w:rPr>
          <w:rFonts w:cs="宋体" w:hint="eastAsia"/>
          <w:sz w:val="24"/>
          <w:szCs w:val="24"/>
        </w:rPr>
        <w:t>的突然袭击。</w:t>
      </w:r>
    </w:p>
    <w:p w:rsidR="00DF76F7" w:rsidRPr="00EE2F18" w:rsidRDefault="00DF76F7" w:rsidP="006D53A4">
      <w:pPr>
        <w:pStyle w:val="ListParagraph"/>
        <w:spacing w:line="360" w:lineRule="auto"/>
        <w:ind w:left="420" w:firstLineChars="0" w:firstLine="0"/>
        <w:rPr>
          <w:sz w:val="24"/>
          <w:szCs w:val="24"/>
        </w:rPr>
      </w:pPr>
      <w:r>
        <w:rPr>
          <w:rFonts w:cs="宋体" w:hint="eastAsia"/>
          <w:sz w:val="24"/>
          <w:szCs w:val="24"/>
        </w:rPr>
        <w:t>③</w:t>
      </w:r>
      <w:r w:rsidRPr="00EE2F18">
        <w:rPr>
          <w:rFonts w:cs="宋体" w:hint="eastAsia"/>
          <w:sz w:val="24"/>
          <w:szCs w:val="24"/>
        </w:rPr>
        <w:t>工程指挥部统一安排布置避风措施和制定抢险方案等。</w:t>
      </w:r>
    </w:p>
    <w:p w:rsidR="00DF76F7" w:rsidRDefault="00DF76F7" w:rsidP="006D53A4">
      <w:pPr>
        <w:pStyle w:val="ListParagraph"/>
        <w:spacing w:line="360" w:lineRule="auto"/>
        <w:ind w:left="420" w:firstLineChars="0" w:firstLine="0"/>
        <w:rPr>
          <w:sz w:val="24"/>
          <w:szCs w:val="24"/>
        </w:rPr>
      </w:pPr>
      <w:r>
        <w:rPr>
          <w:rFonts w:cs="宋体" w:hint="eastAsia"/>
          <w:sz w:val="24"/>
          <w:szCs w:val="24"/>
        </w:rPr>
        <w:t>④栈桥</w:t>
      </w:r>
      <w:r w:rsidRPr="00EE2F18">
        <w:rPr>
          <w:rFonts w:cs="宋体" w:hint="eastAsia"/>
          <w:sz w:val="24"/>
          <w:szCs w:val="24"/>
        </w:rPr>
        <w:t>建设应提高其稳定坚固性，避免在台风大雨等恶劣天气条件下崩堤现象的发生。</w:t>
      </w:r>
    </w:p>
    <w:p w:rsidR="00DF76F7" w:rsidRPr="00EE2F18" w:rsidRDefault="00DF76F7" w:rsidP="006D53A4">
      <w:pPr>
        <w:pStyle w:val="ListParagraph"/>
        <w:spacing w:line="360" w:lineRule="auto"/>
        <w:ind w:left="420" w:firstLineChars="0" w:firstLine="0"/>
        <w:rPr>
          <w:sz w:val="24"/>
          <w:szCs w:val="24"/>
        </w:rPr>
      </w:pPr>
      <w:r>
        <w:rPr>
          <w:rFonts w:cs="宋体" w:hint="eastAsia"/>
          <w:sz w:val="24"/>
          <w:szCs w:val="24"/>
        </w:rPr>
        <w:t>⑤</w:t>
      </w:r>
      <w:r w:rsidRPr="00EE2F18">
        <w:rPr>
          <w:rFonts w:cs="宋体" w:hint="eastAsia"/>
          <w:sz w:val="24"/>
          <w:szCs w:val="24"/>
        </w:rPr>
        <w:t>制定风暴潮事故风险防范对策措施</w:t>
      </w:r>
    </w:p>
    <w:p w:rsidR="00DF76F7" w:rsidRPr="00EE2F18" w:rsidRDefault="00DF76F7" w:rsidP="006D53A4">
      <w:pPr>
        <w:pStyle w:val="ListParagraph"/>
        <w:spacing w:line="360" w:lineRule="auto"/>
        <w:ind w:left="420" w:firstLineChars="0" w:firstLine="0"/>
        <w:rPr>
          <w:sz w:val="24"/>
          <w:szCs w:val="24"/>
        </w:rPr>
      </w:pPr>
      <w:r>
        <w:rPr>
          <w:rFonts w:cs="宋体" w:hint="eastAsia"/>
          <w:sz w:val="24"/>
          <w:szCs w:val="24"/>
        </w:rPr>
        <w:t>⑥</w:t>
      </w:r>
      <w:r w:rsidRPr="00EE2F18">
        <w:rPr>
          <w:rFonts w:cs="宋体" w:hint="eastAsia"/>
          <w:sz w:val="24"/>
          <w:szCs w:val="24"/>
        </w:rPr>
        <w:t>制定风险防范应急预案</w:t>
      </w:r>
    </w:p>
    <w:p w:rsidR="00DF76F7" w:rsidRPr="003A17B5" w:rsidRDefault="00DF76F7" w:rsidP="003A17B5">
      <w:pPr>
        <w:pStyle w:val="Heading3"/>
        <w:numPr>
          <w:ilvl w:val="0"/>
          <w:numId w:val="0"/>
        </w:numPr>
        <w:spacing w:before="0" w:after="0" w:line="360" w:lineRule="auto"/>
        <w:rPr>
          <w:rFonts w:eastAsia="黑体"/>
          <w:sz w:val="30"/>
          <w:szCs w:val="30"/>
        </w:rPr>
      </w:pPr>
      <w:bookmarkStart w:id="14" w:name="_Toc484162818"/>
      <w:r w:rsidRPr="003A17B5">
        <w:rPr>
          <w:rFonts w:eastAsia="黑体"/>
          <w:sz w:val="30"/>
          <w:szCs w:val="30"/>
        </w:rPr>
        <w:t>7</w:t>
      </w:r>
      <w:r w:rsidRPr="003A17B5">
        <w:rPr>
          <w:rFonts w:eastAsia="黑体" w:cs="黑体" w:hint="eastAsia"/>
          <w:sz w:val="30"/>
          <w:szCs w:val="30"/>
        </w:rPr>
        <w:t>．综合结论</w:t>
      </w:r>
      <w:bookmarkEnd w:id="14"/>
    </w:p>
    <w:p w:rsidR="00DF76F7" w:rsidRDefault="00DF76F7" w:rsidP="0037096B">
      <w:pPr>
        <w:tabs>
          <w:tab w:val="left" w:pos="660"/>
        </w:tabs>
        <w:spacing w:line="360" w:lineRule="auto"/>
        <w:ind w:firstLineChars="200" w:firstLine="31680"/>
        <w:rPr>
          <w:kern w:val="0"/>
          <w:sz w:val="24"/>
          <w:szCs w:val="24"/>
        </w:rPr>
      </w:pPr>
      <w:r>
        <w:rPr>
          <w:rFonts w:cs="宋体" w:hint="eastAsia"/>
          <w:sz w:val="24"/>
          <w:szCs w:val="24"/>
        </w:rPr>
        <w:t>据项目对各方面的影响评价结果，项目如按照其设计要求，落实环境保护措施，进行合理施工和运营科学管理，对海洋环境的影响程度和对海洋生态环境造成的损失是可以接受的。施工期产生的悬浮物对附近环境敏感区和保护目标不会产生明显影响；运营期间产生的桥面初期雨水对海洋环境和周围环境敏感区的影响较小。</w:t>
      </w:r>
    </w:p>
    <w:p w:rsidR="00DF76F7" w:rsidRDefault="00DF76F7" w:rsidP="006D53A4">
      <w:pPr>
        <w:spacing w:line="360" w:lineRule="auto"/>
        <w:ind w:firstLine="480"/>
        <w:rPr>
          <w:sz w:val="24"/>
          <w:szCs w:val="24"/>
        </w:rPr>
      </w:pPr>
      <w:r>
        <w:rPr>
          <w:rFonts w:cs="宋体" w:hint="eastAsia"/>
          <w:kern w:val="0"/>
          <w:sz w:val="24"/>
          <w:szCs w:val="24"/>
        </w:rPr>
        <w:t>本项目在建设单位严格遵守“三同时”等环保制度、认真落实本报告提出的环保措施和加强环境管理的前提下，可将其对环境的不利影响降到最低，即在对环境负面影响不大的同时，可获得良好的经济、社会和环境效益。因此从环境保护角度分析论证，本项目的建设是可行的。</w:t>
      </w:r>
    </w:p>
    <w:p w:rsidR="00DF76F7" w:rsidRPr="006D53A4" w:rsidRDefault="00DF76F7"/>
    <w:sectPr w:rsidR="00DF76F7" w:rsidRPr="006D53A4" w:rsidSect="003174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6F7" w:rsidRDefault="00DF76F7" w:rsidP="006D53A4">
      <w:r>
        <w:separator/>
      </w:r>
    </w:p>
  </w:endnote>
  <w:endnote w:type="continuationSeparator" w:id="0">
    <w:p w:rsidR="00DF76F7" w:rsidRDefault="00DF76F7" w:rsidP="006D53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altName w:val="Microsoft Sans Serif"/>
    <w:panose1 w:val="020B0604020202020204"/>
    <w:charset w:val="00"/>
    <w:family w:val="swiss"/>
    <w:notTrueType/>
    <w:pitch w:val="variable"/>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6F7" w:rsidRDefault="00DF76F7" w:rsidP="006D53A4">
      <w:r>
        <w:separator/>
      </w:r>
    </w:p>
  </w:footnote>
  <w:footnote w:type="continuationSeparator" w:id="0">
    <w:p w:rsidR="00DF76F7" w:rsidRDefault="00DF76F7" w:rsidP="006D53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6F7" w:rsidRPr="006D53A4" w:rsidRDefault="00DF76F7" w:rsidP="006D53A4">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singleLevel"/>
    <w:tmpl w:val="00000014"/>
    <w:lvl w:ilvl="0">
      <w:start w:val="1"/>
      <w:numFmt w:val="decimal"/>
      <w:suff w:val="nothing"/>
      <w:lvlText w:val="%1."/>
      <w:lvlJc w:val="left"/>
    </w:lvl>
  </w:abstractNum>
  <w:abstractNum w:abstractNumId="1">
    <w:nsid w:val="4CEC45CD"/>
    <w:multiLevelType w:val="multilevel"/>
    <w:tmpl w:val="4CEC45CD"/>
    <w:lvl w:ilvl="0">
      <w:start w:val="1"/>
      <w:numFmt w:val="decimal"/>
      <w:lvlText w:val="%1"/>
      <w:lvlJc w:val="left"/>
      <w:pPr>
        <w:tabs>
          <w:tab w:val="left" w:pos="0"/>
        </w:tabs>
      </w:pPr>
      <w:rPr>
        <w:rFonts w:hint="eastAsia"/>
      </w:rPr>
    </w:lvl>
    <w:lvl w:ilvl="1">
      <w:start w:val="1"/>
      <w:numFmt w:val="decimal"/>
      <w:pStyle w:val="Heading2"/>
      <w:lvlText w:val="%1.%2"/>
      <w:lvlJc w:val="left"/>
      <w:pPr>
        <w:tabs>
          <w:tab w:val="left" w:pos="0"/>
        </w:tabs>
      </w:pPr>
      <w:rPr>
        <w:rFonts w:hint="eastAsia"/>
      </w:rPr>
    </w:lvl>
    <w:lvl w:ilvl="2">
      <w:start w:val="1"/>
      <w:numFmt w:val="decimal"/>
      <w:pStyle w:val="Heading3"/>
      <w:lvlText w:val="%1.%2.%3"/>
      <w:lvlJc w:val="left"/>
      <w:pPr>
        <w:tabs>
          <w:tab w:val="left" w:pos="567"/>
        </w:tabs>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1"/>
  </w:num>
  <w:num w:numId="2">
    <w:abstractNumId w:val="0"/>
  </w:num>
  <w:num w:numId="3">
    <w:abstractNumId w:val="1"/>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53A4"/>
    <w:rsid w:val="000242E8"/>
    <w:rsid w:val="001A4E7C"/>
    <w:rsid w:val="00317439"/>
    <w:rsid w:val="0037096B"/>
    <w:rsid w:val="003A17B5"/>
    <w:rsid w:val="00410965"/>
    <w:rsid w:val="0061401F"/>
    <w:rsid w:val="006D53A4"/>
    <w:rsid w:val="006D6276"/>
    <w:rsid w:val="007F5045"/>
    <w:rsid w:val="00942BC7"/>
    <w:rsid w:val="009C5BB0"/>
    <w:rsid w:val="00A110B6"/>
    <w:rsid w:val="00D36CB5"/>
    <w:rsid w:val="00DF76F7"/>
    <w:rsid w:val="00E978BE"/>
    <w:rsid w:val="00EE2F18"/>
    <w:rsid w:val="00EE4612"/>
    <w:rsid w:val="00F1037D"/>
    <w:rsid w:val="00FC22E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3A4"/>
    <w:pPr>
      <w:widowControl w:val="0"/>
      <w:jc w:val="both"/>
    </w:pPr>
    <w:rPr>
      <w:rFonts w:ascii="Times New Roman" w:hAnsi="Times New Roman"/>
      <w:szCs w:val="21"/>
    </w:rPr>
  </w:style>
  <w:style w:type="paragraph" w:styleId="Heading2">
    <w:name w:val="heading 2"/>
    <w:basedOn w:val="Normal"/>
    <w:next w:val="Normal"/>
    <w:link w:val="Heading2Char"/>
    <w:uiPriority w:val="99"/>
    <w:qFormat/>
    <w:rsid w:val="006D53A4"/>
    <w:pPr>
      <w:keepNext/>
      <w:keepLines/>
      <w:numPr>
        <w:ilvl w:val="1"/>
        <w:numId w:val="1"/>
      </w:numPr>
      <w:spacing w:before="260" w:after="260" w:line="416" w:lineRule="auto"/>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6D53A4"/>
    <w:pPr>
      <w:keepNext/>
      <w:keepLines/>
      <w:numPr>
        <w:ilvl w:val="2"/>
        <w:numId w:val="1"/>
      </w:numPr>
      <w:tabs>
        <w:tab w:val="left" w:pos="0"/>
      </w:tab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D53A4"/>
    <w:rPr>
      <w:rFonts w:ascii="Arial" w:eastAsia="黑体" w:hAnsi="Arial" w:cs="Arial"/>
      <w:b/>
      <w:bCs/>
      <w:sz w:val="32"/>
      <w:szCs w:val="32"/>
    </w:rPr>
  </w:style>
  <w:style w:type="character" w:customStyle="1" w:styleId="Heading3Char">
    <w:name w:val="Heading 3 Char"/>
    <w:basedOn w:val="DefaultParagraphFont"/>
    <w:link w:val="Heading3"/>
    <w:uiPriority w:val="99"/>
    <w:locked/>
    <w:rsid w:val="006D53A4"/>
    <w:rPr>
      <w:rFonts w:ascii="Times New Roman" w:eastAsia="宋体" w:hAnsi="Times New Roman" w:cs="Times New Roman"/>
      <w:b/>
      <w:bCs/>
      <w:sz w:val="32"/>
      <w:szCs w:val="32"/>
    </w:rPr>
  </w:style>
  <w:style w:type="paragraph" w:styleId="Header">
    <w:name w:val="header"/>
    <w:aliases w:val="even,g"/>
    <w:basedOn w:val="Normal"/>
    <w:link w:val="HeaderChar"/>
    <w:uiPriority w:val="99"/>
    <w:rsid w:val="006D53A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even Char,g Char"/>
    <w:basedOn w:val="DefaultParagraphFont"/>
    <w:link w:val="Header"/>
    <w:uiPriority w:val="99"/>
    <w:locked/>
    <w:rsid w:val="006D53A4"/>
    <w:rPr>
      <w:rFonts w:ascii="Times New Roman" w:eastAsia="宋体" w:hAnsi="Times New Roman" w:cs="Times New Roman"/>
      <w:sz w:val="18"/>
      <w:szCs w:val="18"/>
    </w:rPr>
  </w:style>
  <w:style w:type="paragraph" w:styleId="ListParagraph">
    <w:name w:val="List Paragraph"/>
    <w:basedOn w:val="Normal"/>
    <w:uiPriority w:val="99"/>
    <w:qFormat/>
    <w:rsid w:val="006D53A4"/>
    <w:pPr>
      <w:ind w:firstLineChars="200" w:firstLine="420"/>
    </w:pPr>
  </w:style>
  <w:style w:type="paragraph" w:styleId="Footer">
    <w:name w:val="footer"/>
    <w:basedOn w:val="Normal"/>
    <w:link w:val="FooterChar"/>
    <w:uiPriority w:val="99"/>
    <w:rsid w:val="006D53A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D53A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14</Pages>
  <Words>1514</Words>
  <Characters>8632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湛江湾（北部）海岸带综合</dc:title>
  <dc:subject/>
  <dc:creator>lenovo</dc:creator>
  <cp:keywords/>
  <dc:description/>
  <cp:lastModifiedBy>微软用户</cp:lastModifiedBy>
  <cp:revision>2</cp:revision>
  <dcterms:created xsi:type="dcterms:W3CDTF">2017-06-12T07:45:00Z</dcterms:created>
  <dcterms:modified xsi:type="dcterms:W3CDTF">2017-06-12T07:45:00Z</dcterms:modified>
</cp:coreProperties>
</file>