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pPr>
      <w:bookmarkStart w:id="0" w:name="PO_part2Table7"/>
    </w:p>
    <w:tbl>
      <w:tblPr>
        <w:tblStyle w:val="3"/>
        <w:tblW w:w="14174" w:type="dxa"/>
        <w:tblInd w:w="0" w:type="dxa"/>
        <w:tblLayout w:type="fixed"/>
        <w:tblCellMar>
          <w:top w:w="0" w:type="dxa"/>
          <w:left w:w="108" w:type="dxa"/>
          <w:bottom w:w="0" w:type="dxa"/>
          <w:right w:w="108" w:type="dxa"/>
        </w:tblCellMar>
      </w:tblPr>
      <w:tblGrid>
        <w:gridCol w:w="1232"/>
        <w:gridCol w:w="1182"/>
        <w:gridCol w:w="1170"/>
        <w:gridCol w:w="1215"/>
        <w:gridCol w:w="1230"/>
        <w:gridCol w:w="1088"/>
        <w:gridCol w:w="1355"/>
        <w:gridCol w:w="1134"/>
        <w:gridCol w:w="992"/>
        <w:gridCol w:w="47"/>
        <w:gridCol w:w="1073"/>
        <w:gridCol w:w="1140"/>
        <w:gridCol w:w="1316"/>
      </w:tblGrid>
      <w:tr>
        <w:tblPrEx>
          <w:tblLayout w:type="fixed"/>
          <w:tblCellMar>
            <w:top w:w="0" w:type="dxa"/>
            <w:left w:w="108" w:type="dxa"/>
            <w:bottom w:w="0" w:type="dxa"/>
            <w:right w:w="108" w:type="dxa"/>
          </w:tblCellMar>
        </w:tblPrEx>
        <w:trPr>
          <w:trHeight w:val="600" w:hRule="atLeast"/>
          <w:tblHeader/>
        </w:trPr>
        <w:tc>
          <w:tcPr>
            <w:tcW w:w="14174" w:type="dxa"/>
            <w:gridSpan w:val="13"/>
            <w:shd w:val="clear" w:color="auto" w:fill="FFFFFF"/>
            <w:vAlign w:val="center"/>
          </w:tcPr>
          <w:p>
            <w:pPr>
              <w:widowControl/>
              <w:jc w:val="center"/>
              <w:rPr>
                <w:rFonts w:ascii="华文中宋" w:hAnsi="华文中宋" w:eastAsia="华文中宋" w:cs="宋体"/>
                <w:kern w:val="0"/>
                <w:sz w:val="32"/>
                <w:szCs w:val="32"/>
              </w:rPr>
            </w:pPr>
            <w:r>
              <w:rPr>
                <w:rFonts w:hint="eastAsia" w:ascii="华文中宋" w:hAnsi="华文中宋" w:eastAsia="华文中宋" w:cs="宋体"/>
                <w:kern w:val="0"/>
                <w:sz w:val="32"/>
                <w:szCs w:val="32"/>
                <w:lang w:eastAsia="zh-CN"/>
              </w:rPr>
              <w:t>一、湛江市编办</w:t>
            </w:r>
            <w:r>
              <w:rPr>
                <w:rFonts w:hint="eastAsia" w:ascii="华文中宋" w:hAnsi="华文中宋" w:eastAsia="华文中宋" w:cs="宋体"/>
                <w:kern w:val="0"/>
                <w:sz w:val="32"/>
                <w:szCs w:val="32"/>
                <w:lang w:val="en-US" w:eastAsia="zh-CN"/>
              </w:rPr>
              <w:t>2017年度</w:t>
            </w:r>
            <w:r>
              <w:rPr>
                <w:rFonts w:hint="eastAsia" w:ascii="华文中宋" w:hAnsi="华文中宋" w:eastAsia="华文中宋" w:cs="宋体"/>
                <w:kern w:val="0"/>
                <w:sz w:val="32"/>
                <w:szCs w:val="32"/>
              </w:rPr>
              <w:t>一般公共预算财政拨款“三公”经费支出决算表</w:t>
            </w:r>
          </w:p>
        </w:tc>
      </w:tr>
      <w:tr>
        <w:tblPrEx>
          <w:tblLayout w:type="fixed"/>
          <w:tblCellMar>
            <w:top w:w="0" w:type="dxa"/>
            <w:left w:w="108" w:type="dxa"/>
            <w:bottom w:w="0" w:type="dxa"/>
            <w:right w:w="108" w:type="dxa"/>
          </w:tblCellMar>
        </w:tblPrEx>
        <w:trPr>
          <w:trHeight w:val="48" w:hRule="atLeast"/>
          <w:tblHeader/>
        </w:trPr>
        <w:tc>
          <w:tcPr>
            <w:tcW w:w="14174" w:type="dxa"/>
            <w:gridSpan w:val="13"/>
            <w:vAlign w:val="center"/>
          </w:tcPr>
          <w:p>
            <w:pPr>
              <w:widowControl/>
              <w:jc w:val="right"/>
              <w:rPr>
                <w:rFonts w:ascii="宋体" w:hAnsi="宋体" w:cs="宋体"/>
                <w:kern w:val="0"/>
                <w:sz w:val="22"/>
                <w:szCs w:val="22"/>
              </w:rPr>
            </w:pPr>
            <w:r>
              <w:rPr>
                <w:rFonts w:hint="eastAsia" w:ascii="宋体" w:hAnsi="宋体" w:cs="宋体"/>
                <w:kern w:val="0"/>
                <w:sz w:val="20"/>
                <w:szCs w:val="20"/>
              </w:rPr>
              <w:t>公开07表</w:t>
            </w:r>
          </w:p>
        </w:tc>
      </w:tr>
      <w:tr>
        <w:tblPrEx>
          <w:tblLayout w:type="fixed"/>
          <w:tblCellMar>
            <w:top w:w="0" w:type="dxa"/>
            <w:left w:w="108" w:type="dxa"/>
            <w:bottom w:w="0" w:type="dxa"/>
            <w:right w:w="108" w:type="dxa"/>
          </w:tblCellMar>
        </w:tblPrEx>
        <w:trPr>
          <w:trHeight w:val="48" w:hRule="atLeast"/>
          <w:tblHeader/>
        </w:trPr>
        <w:tc>
          <w:tcPr>
            <w:tcW w:w="10645" w:type="dxa"/>
            <w:gridSpan w:val="10"/>
            <w:tcBorders>
              <w:bottom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0"/>
                <w:szCs w:val="20"/>
              </w:rPr>
              <w:t>部门：</w:t>
            </w:r>
            <w:bookmarkStart w:id="1" w:name="PO_part2Table7DivName1"/>
            <w:r>
              <w:rPr>
                <w:rFonts w:hint="eastAsia" w:ascii="宋体" w:hAnsi="宋体" w:cs="宋体"/>
                <w:kern w:val="0"/>
                <w:sz w:val="20"/>
                <w:szCs w:val="20"/>
              </w:rPr>
              <w:t xml:space="preserve"> </w:t>
            </w:r>
            <w:r>
              <w:rPr>
                <w:rFonts w:hint="eastAsia" w:ascii="宋体" w:hAnsi="宋体" w:cs="宋体"/>
                <w:kern w:val="0"/>
                <w:sz w:val="20"/>
                <w:szCs w:val="20"/>
                <w:lang w:eastAsia="zh-CN"/>
              </w:rPr>
              <w:t>湛江市机构编制委员会办公室</w:t>
            </w:r>
            <w:r>
              <w:rPr>
                <w:rFonts w:ascii="宋体" w:hAnsi="宋体" w:cs="宋体"/>
                <w:kern w:val="0"/>
                <w:sz w:val="20"/>
                <w:szCs w:val="20"/>
              </w:rPr>
              <w:t xml:space="preserve"> </w:t>
            </w:r>
            <w:bookmarkEnd w:id="1"/>
          </w:p>
        </w:tc>
        <w:tc>
          <w:tcPr>
            <w:tcW w:w="3529" w:type="dxa"/>
            <w:gridSpan w:val="3"/>
            <w:tcBorders>
              <w:bottom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0"/>
                <w:szCs w:val="20"/>
              </w:rPr>
              <w:t>单位：万元</w:t>
            </w:r>
          </w:p>
        </w:tc>
      </w:tr>
      <w:tr>
        <w:tblPrEx>
          <w:tblLayout w:type="fixed"/>
          <w:tblCellMar>
            <w:top w:w="0" w:type="dxa"/>
            <w:left w:w="108" w:type="dxa"/>
            <w:bottom w:w="0" w:type="dxa"/>
            <w:right w:w="108" w:type="dxa"/>
          </w:tblCellMar>
        </w:tblPrEx>
        <w:trPr>
          <w:trHeight w:val="559" w:hRule="atLeast"/>
          <w:tblHeader/>
        </w:trPr>
        <w:tc>
          <w:tcPr>
            <w:tcW w:w="7117"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预算数</w:t>
            </w:r>
          </w:p>
        </w:tc>
        <w:tc>
          <w:tcPr>
            <w:tcW w:w="7057" w:type="dxa"/>
            <w:gridSpan w:val="7"/>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决算数</w:t>
            </w:r>
          </w:p>
        </w:tc>
      </w:tr>
      <w:tr>
        <w:tblPrEx>
          <w:tblLayout w:type="fixed"/>
          <w:tblCellMar>
            <w:top w:w="0" w:type="dxa"/>
            <w:left w:w="108" w:type="dxa"/>
            <w:bottom w:w="0" w:type="dxa"/>
            <w:right w:w="108" w:type="dxa"/>
          </w:tblCellMar>
        </w:tblPrEx>
        <w:trPr>
          <w:trHeight w:val="600" w:hRule="atLeast"/>
          <w:tblHeader/>
        </w:trPr>
        <w:tc>
          <w:tcPr>
            <w:tcW w:w="1232" w:type="dxa"/>
            <w:vMerge w:val="restart"/>
            <w:tcBorders>
              <w:top w:val="nil"/>
              <w:left w:val="single" w:color="auto" w:sz="8" w:space="0"/>
              <w:bottom w:val="single" w:color="000000"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合计</w:t>
            </w:r>
          </w:p>
        </w:tc>
        <w:tc>
          <w:tcPr>
            <w:tcW w:w="1182"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因公出国（境）费</w:t>
            </w:r>
          </w:p>
        </w:tc>
        <w:tc>
          <w:tcPr>
            <w:tcW w:w="3615" w:type="dxa"/>
            <w:gridSpan w:val="3"/>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公务用车购置及运行费</w:t>
            </w:r>
          </w:p>
        </w:tc>
        <w:tc>
          <w:tcPr>
            <w:tcW w:w="1088"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公务接待费</w:t>
            </w:r>
          </w:p>
        </w:tc>
        <w:tc>
          <w:tcPr>
            <w:tcW w:w="1355" w:type="dxa"/>
            <w:vMerge w:val="restart"/>
            <w:tcBorders>
              <w:top w:val="nil"/>
              <w:left w:val="nil"/>
              <w:bottom w:val="single" w:color="000000"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合计</w:t>
            </w:r>
          </w:p>
        </w:tc>
        <w:tc>
          <w:tcPr>
            <w:tcW w:w="1134"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因公出国（境）费</w:t>
            </w:r>
          </w:p>
        </w:tc>
        <w:tc>
          <w:tcPr>
            <w:tcW w:w="3252" w:type="dxa"/>
            <w:gridSpan w:val="4"/>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公务用车购置及运行费</w:t>
            </w:r>
          </w:p>
        </w:tc>
        <w:tc>
          <w:tcPr>
            <w:tcW w:w="1316" w:type="dxa"/>
            <w:vMerge w:val="restart"/>
            <w:tcBorders>
              <w:top w:val="nil"/>
              <w:left w:val="single" w:color="auto" w:sz="4" w:space="0"/>
              <w:bottom w:val="single" w:color="000000" w:sz="4" w:space="0"/>
              <w:right w:val="single" w:color="auto" w:sz="8"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公务接待费</w:t>
            </w:r>
          </w:p>
        </w:tc>
      </w:tr>
      <w:tr>
        <w:tblPrEx>
          <w:tblLayout w:type="fixed"/>
          <w:tblCellMar>
            <w:top w:w="0" w:type="dxa"/>
            <w:left w:w="108" w:type="dxa"/>
            <w:bottom w:w="0" w:type="dxa"/>
            <w:right w:w="108" w:type="dxa"/>
          </w:tblCellMar>
        </w:tblPrEx>
        <w:trPr>
          <w:trHeight w:val="600" w:hRule="atLeast"/>
          <w:tblHeader/>
        </w:trPr>
        <w:tc>
          <w:tcPr>
            <w:tcW w:w="1232" w:type="dxa"/>
            <w:vMerge w:val="continue"/>
            <w:tcBorders>
              <w:top w:val="nil"/>
              <w:left w:val="single" w:color="auto" w:sz="8" w:space="0"/>
              <w:bottom w:val="single" w:color="000000" w:sz="4" w:space="0"/>
              <w:right w:val="single" w:color="auto" w:sz="4" w:space="0"/>
            </w:tcBorders>
            <w:vAlign w:val="center"/>
          </w:tcPr>
          <w:p>
            <w:pPr>
              <w:widowControl/>
              <w:jc w:val="left"/>
              <w:rPr>
                <w:rFonts w:ascii="宋体" w:hAnsi="宋体" w:cs="宋体"/>
                <w:kern w:val="0"/>
                <w:sz w:val="22"/>
                <w:szCs w:val="22"/>
              </w:rPr>
            </w:pPr>
          </w:p>
        </w:tc>
        <w:tc>
          <w:tcPr>
            <w:tcW w:w="118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2"/>
                <w:szCs w:val="22"/>
              </w:rPr>
            </w:pPr>
          </w:p>
        </w:tc>
        <w:tc>
          <w:tcPr>
            <w:tcW w:w="1170"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小计</w:t>
            </w:r>
          </w:p>
        </w:tc>
        <w:tc>
          <w:tcPr>
            <w:tcW w:w="121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公务用车</w:t>
            </w:r>
            <w:r>
              <w:rPr>
                <w:rFonts w:hint="eastAsia" w:ascii="宋体" w:hAnsi="宋体" w:cs="宋体"/>
                <w:kern w:val="0"/>
                <w:sz w:val="22"/>
                <w:szCs w:val="22"/>
              </w:rPr>
              <w:br w:type="textWrapping"/>
            </w:r>
            <w:r>
              <w:rPr>
                <w:rFonts w:hint="eastAsia" w:ascii="宋体" w:hAnsi="宋体" w:cs="宋体"/>
                <w:kern w:val="0"/>
                <w:sz w:val="22"/>
                <w:szCs w:val="22"/>
              </w:rPr>
              <w:t>购置费</w:t>
            </w:r>
          </w:p>
        </w:tc>
        <w:tc>
          <w:tcPr>
            <w:tcW w:w="1230"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公务用车</w:t>
            </w:r>
            <w:r>
              <w:rPr>
                <w:rFonts w:hint="eastAsia" w:ascii="宋体" w:hAnsi="宋体" w:cs="宋体"/>
                <w:kern w:val="0"/>
                <w:sz w:val="22"/>
                <w:szCs w:val="22"/>
              </w:rPr>
              <w:br w:type="textWrapping"/>
            </w:r>
            <w:r>
              <w:rPr>
                <w:rFonts w:hint="eastAsia" w:ascii="宋体" w:hAnsi="宋体" w:cs="宋体"/>
                <w:kern w:val="0"/>
                <w:sz w:val="22"/>
                <w:szCs w:val="22"/>
              </w:rPr>
              <w:t>运行费</w:t>
            </w:r>
          </w:p>
        </w:tc>
        <w:tc>
          <w:tcPr>
            <w:tcW w:w="108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1355" w:type="dxa"/>
            <w:vMerge w:val="continue"/>
            <w:tcBorders>
              <w:top w:val="nil"/>
              <w:left w:val="nil"/>
              <w:bottom w:val="single" w:color="000000" w:sz="4" w:space="0"/>
              <w:right w:val="single" w:color="auto" w:sz="4" w:space="0"/>
            </w:tcBorders>
            <w:vAlign w:val="center"/>
          </w:tcPr>
          <w:p>
            <w:pPr>
              <w:widowControl/>
              <w:jc w:val="left"/>
              <w:rPr>
                <w:rFonts w:ascii="宋体" w:hAnsi="宋体" w:cs="宋体"/>
                <w:kern w:val="0"/>
                <w:sz w:val="22"/>
                <w:szCs w:val="22"/>
              </w:rPr>
            </w:pPr>
          </w:p>
        </w:tc>
        <w:tc>
          <w:tcPr>
            <w:tcW w:w="113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2"/>
                <w:szCs w:val="22"/>
              </w:rPr>
            </w:pPr>
          </w:p>
        </w:tc>
        <w:tc>
          <w:tcPr>
            <w:tcW w:w="992"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小计</w:t>
            </w:r>
          </w:p>
        </w:tc>
        <w:tc>
          <w:tcPr>
            <w:tcW w:w="1120"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公务用车</w:t>
            </w:r>
            <w:r>
              <w:rPr>
                <w:rFonts w:hint="eastAsia" w:ascii="宋体" w:hAnsi="宋体" w:cs="宋体"/>
                <w:kern w:val="0"/>
                <w:sz w:val="22"/>
                <w:szCs w:val="22"/>
              </w:rPr>
              <w:br w:type="textWrapping"/>
            </w:r>
            <w:r>
              <w:rPr>
                <w:rFonts w:hint="eastAsia" w:ascii="宋体" w:hAnsi="宋体" w:cs="宋体"/>
                <w:kern w:val="0"/>
                <w:sz w:val="22"/>
                <w:szCs w:val="22"/>
              </w:rPr>
              <w:t>购置费</w:t>
            </w:r>
          </w:p>
        </w:tc>
        <w:tc>
          <w:tcPr>
            <w:tcW w:w="1140"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公务用车</w:t>
            </w:r>
            <w:r>
              <w:rPr>
                <w:rFonts w:hint="eastAsia" w:ascii="宋体" w:hAnsi="宋体" w:cs="宋体"/>
                <w:kern w:val="0"/>
                <w:sz w:val="22"/>
                <w:szCs w:val="22"/>
              </w:rPr>
              <w:br w:type="textWrapping"/>
            </w:r>
            <w:r>
              <w:rPr>
                <w:rFonts w:hint="eastAsia" w:ascii="宋体" w:hAnsi="宋体" w:cs="宋体"/>
                <w:kern w:val="0"/>
                <w:sz w:val="22"/>
                <w:szCs w:val="22"/>
              </w:rPr>
              <w:t>运行费</w:t>
            </w:r>
          </w:p>
        </w:tc>
        <w:tc>
          <w:tcPr>
            <w:tcW w:w="1316" w:type="dxa"/>
            <w:vMerge w:val="continue"/>
            <w:tcBorders>
              <w:top w:val="nil"/>
              <w:left w:val="single" w:color="auto" w:sz="4" w:space="0"/>
              <w:bottom w:val="single" w:color="000000" w:sz="4" w:space="0"/>
              <w:right w:val="single" w:color="auto" w:sz="8" w:space="0"/>
            </w:tcBorders>
            <w:vAlign w:val="center"/>
          </w:tcPr>
          <w:p>
            <w:pPr>
              <w:widowControl/>
              <w:jc w:val="left"/>
              <w:rPr>
                <w:rFonts w:ascii="宋体" w:hAnsi="宋体" w:cs="宋体"/>
                <w:kern w:val="0"/>
                <w:sz w:val="22"/>
                <w:szCs w:val="22"/>
              </w:rPr>
            </w:pPr>
          </w:p>
        </w:tc>
      </w:tr>
      <w:tr>
        <w:tblPrEx>
          <w:tblLayout w:type="fixed"/>
          <w:tblCellMar>
            <w:top w:w="0" w:type="dxa"/>
            <w:left w:w="108" w:type="dxa"/>
            <w:bottom w:w="0" w:type="dxa"/>
            <w:right w:w="108" w:type="dxa"/>
          </w:tblCellMar>
        </w:tblPrEx>
        <w:trPr>
          <w:trHeight w:val="444" w:hRule="atLeast"/>
          <w:tblHeader/>
        </w:trPr>
        <w:tc>
          <w:tcPr>
            <w:tcW w:w="1232"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1182"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1170"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c>
          <w:tcPr>
            <w:tcW w:w="121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1230"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c>
          <w:tcPr>
            <w:tcW w:w="1088"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6</w:t>
            </w:r>
          </w:p>
        </w:tc>
        <w:tc>
          <w:tcPr>
            <w:tcW w:w="135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7</w:t>
            </w:r>
          </w:p>
        </w:tc>
        <w:tc>
          <w:tcPr>
            <w:tcW w:w="1134"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8</w:t>
            </w:r>
          </w:p>
        </w:tc>
        <w:tc>
          <w:tcPr>
            <w:tcW w:w="992"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9</w:t>
            </w:r>
          </w:p>
        </w:tc>
        <w:tc>
          <w:tcPr>
            <w:tcW w:w="1120"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10</w:t>
            </w:r>
          </w:p>
        </w:tc>
        <w:tc>
          <w:tcPr>
            <w:tcW w:w="1140"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11</w:t>
            </w:r>
          </w:p>
        </w:tc>
        <w:tc>
          <w:tcPr>
            <w:tcW w:w="1316" w:type="dxa"/>
            <w:tcBorders>
              <w:top w:val="nil"/>
              <w:left w:val="nil"/>
              <w:bottom w:val="single" w:color="auto" w:sz="4" w:space="0"/>
              <w:right w:val="single" w:color="auto" w:sz="8"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12</w:t>
            </w:r>
          </w:p>
        </w:tc>
      </w:tr>
      <w:tr>
        <w:tblPrEx>
          <w:tblLayout w:type="fixed"/>
          <w:tblCellMar>
            <w:top w:w="0" w:type="dxa"/>
            <w:left w:w="108" w:type="dxa"/>
            <w:bottom w:w="0" w:type="dxa"/>
            <w:right w:w="108" w:type="dxa"/>
          </w:tblCellMar>
        </w:tblPrEx>
        <w:trPr>
          <w:cantSplit/>
          <w:trHeight w:val="572" w:hRule="atLeast"/>
        </w:trPr>
        <w:tc>
          <w:tcPr>
            <w:tcW w:w="1232" w:type="dxa"/>
            <w:tcBorders>
              <w:top w:val="nil"/>
              <w:left w:val="single" w:color="auto" w:sz="8" w:space="0"/>
              <w:bottom w:val="single" w:color="auto" w:sz="8"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2"/>
                <w:szCs w:val="22"/>
                <w:highlight w:val="none"/>
                <w:lang w:val="en-US" w:eastAsia="zh-CN"/>
              </w:rPr>
              <w:t>13.64</w:t>
            </w:r>
          </w:p>
        </w:tc>
        <w:tc>
          <w:tcPr>
            <w:tcW w:w="1182" w:type="dxa"/>
            <w:tcBorders>
              <w:top w:val="nil"/>
              <w:left w:val="nil"/>
              <w:bottom w:val="single" w:color="auto" w:sz="8"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0.00</w:t>
            </w:r>
          </w:p>
        </w:tc>
        <w:tc>
          <w:tcPr>
            <w:tcW w:w="1170" w:type="dxa"/>
            <w:tcBorders>
              <w:top w:val="nil"/>
              <w:left w:val="nil"/>
              <w:bottom w:val="single" w:color="auto" w:sz="8"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2"/>
                <w:szCs w:val="22"/>
                <w:highlight w:val="none"/>
                <w:lang w:val="en-US" w:eastAsia="zh-CN"/>
              </w:rPr>
              <w:t>10.00</w:t>
            </w:r>
          </w:p>
        </w:tc>
        <w:tc>
          <w:tcPr>
            <w:tcW w:w="1215" w:type="dxa"/>
            <w:tcBorders>
              <w:top w:val="nil"/>
              <w:left w:val="nil"/>
              <w:bottom w:val="single" w:color="auto" w:sz="8"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0.00</w:t>
            </w:r>
          </w:p>
        </w:tc>
        <w:tc>
          <w:tcPr>
            <w:tcW w:w="1230" w:type="dxa"/>
            <w:tcBorders>
              <w:top w:val="nil"/>
              <w:left w:val="nil"/>
              <w:bottom w:val="single" w:color="auto" w:sz="8"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2"/>
                <w:szCs w:val="22"/>
                <w:highlight w:val="none"/>
                <w:lang w:val="en-US" w:eastAsia="zh-CN"/>
              </w:rPr>
              <w:t>10.00</w:t>
            </w:r>
          </w:p>
        </w:tc>
        <w:tc>
          <w:tcPr>
            <w:tcW w:w="1088" w:type="dxa"/>
            <w:tcBorders>
              <w:top w:val="nil"/>
              <w:left w:val="nil"/>
              <w:bottom w:val="single" w:color="auto" w:sz="8"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lang w:val="en-US" w:eastAsia="zh-CN"/>
              </w:rPr>
              <w:t>3.64</w:t>
            </w:r>
          </w:p>
        </w:tc>
        <w:tc>
          <w:tcPr>
            <w:tcW w:w="1355" w:type="dxa"/>
            <w:tcBorders>
              <w:top w:val="nil"/>
              <w:left w:val="nil"/>
              <w:bottom w:val="single" w:color="auto" w:sz="8"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2"/>
                <w:szCs w:val="22"/>
                <w:highlight w:val="none"/>
                <w:lang w:val="en-US" w:eastAsia="zh-CN"/>
              </w:rPr>
              <w:t>17.15</w:t>
            </w:r>
          </w:p>
        </w:tc>
        <w:tc>
          <w:tcPr>
            <w:tcW w:w="1134" w:type="dxa"/>
            <w:tcBorders>
              <w:top w:val="nil"/>
              <w:left w:val="nil"/>
              <w:bottom w:val="single" w:color="auto" w:sz="8"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lang w:val="en-US" w:eastAsia="zh-CN"/>
              </w:rPr>
              <w:t>6.67</w:t>
            </w:r>
          </w:p>
        </w:tc>
        <w:tc>
          <w:tcPr>
            <w:tcW w:w="992" w:type="dxa"/>
            <w:tcBorders>
              <w:top w:val="nil"/>
              <w:left w:val="nil"/>
              <w:bottom w:val="single" w:color="auto" w:sz="8"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2"/>
                <w:szCs w:val="22"/>
                <w:highlight w:val="none"/>
                <w:lang w:val="en-US" w:eastAsia="zh-CN"/>
              </w:rPr>
              <w:t>9.65</w:t>
            </w:r>
          </w:p>
        </w:tc>
        <w:tc>
          <w:tcPr>
            <w:tcW w:w="1120" w:type="dxa"/>
            <w:gridSpan w:val="2"/>
            <w:tcBorders>
              <w:top w:val="nil"/>
              <w:left w:val="nil"/>
              <w:bottom w:val="single" w:color="auto" w:sz="8"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0.00</w:t>
            </w:r>
          </w:p>
        </w:tc>
        <w:tc>
          <w:tcPr>
            <w:tcW w:w="1140" w:type="dxa"/>
            <w:tcBorders>
              <w:top w:val="nil"/>
              <w:left w:val="nil"/>
              <w:bottom w:val="single" w:color="auto" w:sz="8" w:space="0"/>
              <w:right w:val="nil"/>
            </w:tcBorders>
            <w:vAlign w:val="center"/>
          </w:tcPr>
          <w:p>
            <w:pPr>
              <w:widowControl/>
              <w:jc w:val="right"/>
              <w:rPr>
                <w:rFonts w:ascii="宋体" w:hAnsi="宋体" w:cs="宋体"/>
                <w:kern w:val="0"/>
                <w:sz w:val="24"/>
              </w:rPr>
            </w:pPr>
            <w:r>
              <w:rPr>
                <w:rFonts w:hint="eastAsia" w:ascii="宋体" w:hAnsi="宋体" w:cs="宋体"/>
                <w:kern w:val="0"/>
                <w:sz w:val="22"/>
                <w:szCs w:val="22"/>
                <w:highlight w:val="none"/>
                <w:lang w:val="en-US" w:eastAsia="zh-CN"/>
              </w:rPr>
              <w:t>9.65</w:t>
            </w:r>
          </w:p>
        </w:tc>
        <w:tc>
          <w:tcPr>
            <w:tcW w:w="1316" w:type="dxa"/>
            <w:tcBorders>
              <w:top w:val="nil"/>
              <w:left w:val="single" w:color="auto" w:sz="4" w:space="0"/>
              <w:bottom w:val="single" w:color="auto" w:sz="8" w:space="0"/>
              <w:right w:val="single" w:color="auto" w:sz="8" w:space="0"/>
            </w:tcBorders>
            <w:vAlign w:val="center"/>
          </w:tcPr>
          <w:p>
            <w:pPr>
              <w:widowControl/>
              <w:jc w:val="right"/>
              <w:rPr>
                <w:rFonts w:ascii="宋体" w:hAnsi="宋体" w:cs="宋体"/>
                <w:kern w:val="0"/>
                <w:sz w:val="24"/>
              </w:rPr>
            </w:pPr>
            <w:r>
              <w:rPr>
                <w:rFonts w:hint="eastAsia" w:ascii="宋体" w:hAnsi="宋体" w:cs="宋体"/>
                <w:kern w:val="0"/>
                <w:sz w:val="22"/>
                <w:szCs w:val="22"/>
                <w:highlight w:val="none"/>
                <w:lang w:val="en-US" w:eastAsia="zh-CN"/>
              </w:rPr>
              <w:t>0.83</w:t>
            </w:r>
          </w:p>
        </w:tc>
      </w:tr>
    </w:tbl>
    <w:p>
      <w:pPr>
        <w:spacing w:line="288" w:lineRule="auto"/>
        <w:rPr>
          <w:rFonts w:hint="eastAsia" w:ascii="仿宋_GB2312" w:eastAsia="仿宋_GB2312"/>
          <w:sz w:val="28"/>
          <w:szCs w:val="28"/>
        </w:rPr>
      </w:pPr>
      <w:r>
        <w:rPr>
          <w:rFonts w:hint="eastAsia" w:ascii="仿宋_GB2312" w:eastAsia="仿宋_GB2312"/>
          <w:sz w:val="28"/>
          <w:szCs w:val="28"/>
        </w:rPr>
        <w:t xml:space="preserve">注：本表反映部门本年度财政拨款“三公”经费支出情况。其中，预算数为“三公”经费年初预算数，决算数是包括当年一般公共预算财政拨款和以前年度结转资金安排的实际支出。 </w:t>
      </w:r>
      <w:bookmarkEnd w:id="0"/>
    </w:p>
    <w:p>
      <w:pPr>
        <w:widowControl/>
        <w:jc w:val="left"/>
        <w:rPr>
          <w:rFonts w:ascii="仿宋_GB2312" w:eastAsia="仿宋_GB2312"/>
          <w:sz w:val="28"/>
          <w:szCs w:val="28"/>
        </w:rPr>
      </w:pPr>
    </w:p>
    <w:p>
      <w:pPr>
        <w:widowControl/>
        <w:jc w:val="left"/>
        <w:rPr>
          <w:rFonts w:ascii="仿宋_GB2312" w:eastAsia="仿宋_GB2312"/>
          <w:sz w:val="28"/>
          <w:szCs w:val="28"/>
        </w:rPr>
        <w:sectPr>
          <w:pgSz w:w="16838" w:h="11906" w:orient="landscape"/>
          <w:pgMar w:top="1531" w:right="1440" w:bottom="1531" w:left="1440" w:header="851" w:footer="992" w:gutter="0"/>
          <w:cols w:space="720" w:num="1"/>
          <w:docGrid w:type="lines" w:linePitch="312" w:charSpace="0"/>
        </w:sectPr>
      </w:pPr>
    </w:p>
    <w:p>
      <w:pPr>
        <w:spacing w:line="288" w:lineRule="auto"/>
        <w:ind w:firstLine="643" w:firstLineChars="200"/>
        <w:jc w:val="left"/>
        <w:rPr>
          <w:rFonts w:ascii="仿宋_GB2312" w:eastAsia="仿宋_GB2312"/>
          <w:b/>
          <w:sz w:val="32"/>
          <w:szCs w:val="32"/>
        </w:rPr>
      </w:pPr>
      <w:r>
        <w:rPr>
          <w:rFonts w:hint="eastAsia" w:ascii="仿宋_GB2312" w:eastAsia="仿宋_GB2312"/>
          <w:b/>
          <w:sz w:val="32"/>
          <w:szCs w:val="32"/>
          <w:lang w:eastAsia="zh-CN"/>
        </w:rPr>
        <w:t>二</w:t>
      </w:r>
      <w:r>
        <w:rPr>
          <w:rFonts w:hint="eastAsia" w:ascii="仿宋_GB2312" w:eastAsia="仿宋_GB2312"/>
          <w:b/>
          <w:sz w:val="32"/>
          <w:szCs w:val="32"/>
        </w:rPr>
        <w:t>、</w:t>
      </w:r>
      <w:bookmarkStart w:id="2" w:name="PO_part3A3Year1"/>
      <w:r>
        <w:rPr>
          <w:rFonts w:hint="eastAsia" w:ascii="仿宋_GB2312" w:eastAsia="仿宋_GB2312"/>
          <w:b/>
          <w:sz w:val="32"/>
          <w:szCs w:val="32"/>
        </w:rPr>
        <w:t xml:space="preserve"> </w:t>
      </w:r>
      <w:r>
        <w:rPr>
          <w:rFonts w:hint="eastAsia" w:ascii="华文中宋" w:hAnsi="华文中宋" w:eastAsia="华文中宋" w:cs="宋体"/>
          <w:kern w:val="0"/>
          <w:sz w:val="32"/>
          <w:szCs w:val="32"/>
          <w:lang w:eastAsia="zh-CN"/>
        </w:rPr>
        <w:t>湛江市编办</w:t>
      </w:r>
      <w:r>
        <w:rPr>
          <w:rFonts w:hint="eastAsia" w:ascii="仿宋_GB2312" w:eastAsia="仿宋_GB2312"/>
          <w:b/>
          <w:sz w:val="32"/>
          <w:szCs w:val="32"/>
          <w:lang w:val="en-US" w:eastAsia="zh-CN"/>
        </w:rPr>
        <w:t>2017</w:t>
      </w:r>
      <w:r>
        <w:rPr>
          <w:rFonts w:ascii="仿宋_GB2312" w:eastAsia="仿宋_GB2312"/>
          <w:b/>
          <w:sz w:val="32"/>
          <w:szCs w:val="32"/>
        </w:rPr>
        <w:t xml:space="preserve"> </w:t>
      </w:r>
      <w:bookmarkEnd w:id="2"/>
      <w:r>
        <w:rPr>
          <w:rFonts w:hint="eastAsia" w:ascii="仿宋_GB2312" w:eastAsia="仿宋_GB2312"/>
          <w:b/>
          <w:sz w:val="32"/>
          <w:szCs w:val="32"/>
        </w:rPr>
        <w:t>年度财政拨款“三公”经费支出决算情况说明</w:t>
      </w:r>
    </w:p>
    <w:p>
      <w:pPr>
        <w:ind w:firstLine="643" w:firstLineChars="200"/>
        <w:jc w:val="left"/>
        <w:rPr>
          <w:rFonts w:ascii="仿宋_GB2312" w:hAnsi="宋体" w:eastAsia="仿宋_GB2312"/>
          <w:b/>
          <w:sz w:val="32"/>
          <w:szCs w:val="32"/>
        </w:rPr>
      </w:pPr>
      <w:r>
        <w:rPr>
          <w:rFonts w:hint="eastAsia" w:ascii="仿宋_GB2312" w:hAnsi="宋体" w:eastAsia="仿宋_GB2312"/>
          <w:b/>
          <w:sz w:val="32"/>
          <w:szCs w:val="32"/>
        </w:rPr>
        <w:t>（一）“三公”经费财政拨款支出决算总体情况说明</w:t>
      </w:r>
    </w:p>
    <w:p>
      <w:pPr>
        <w:ind w:firstLine="566" w:firstLineChars="177"/>
        <w:jc w:val="left"/>
        <w:rPr>
          <w:rFonts w:ascii="仿宋_GB2312" w:eastAsia="仿宋_GB2312"/>
          <w:sz w:val="32"/>
          <w:szCs w:val="32"/>
        </w:rPr>
      </w:pPr>
      <w:bookmarkStart w:id="3" w:name="PO_part3A3B1C1DivNameYear1"/>
      <w:r>
        <w:rPr>
          <w:rFonts w:ascii="仿宋_GB2312" w:eastAsia="仿宋_GB2312"/>
          <w:sz w:val="32"/>
          <w:szCs w:val="32"/>
        </w:rPr>
        <w:t xml:space="preserve"> </w:t>
      </w:r>
      <w:r>
        <w:rPr>
          <w:rFonts w:hint="eastAsia" w:ascii="仿宋_GB2312" w:eastAsia="仿宋_GB2312"/>
          <w:sz w:val="32"/>
          <w:szCs w:val="32"/>
          <w:highlight w:val="none"/>
          <w:lang w:eastAsia="zh-CN"/>
        </w:rPr>
        <w:t>湛江市编办</w:t>
      </w:r>
      <w:r>
        <w:rPr>
          <w:rFonts w:hint="eastAsia" w:ascii="仿宋_GB2312" w:eastAsia="仿宋_GB2312"/>
          <w:sz w:val="32"/>
          <w:szCs w:val="32"/>
          <w:highlight w:val="none"/>
          <w:lang w:val="en-US" w:eastAsia="zh-CN"/>
        </w:rPr>
        <w:t>2017</w:t>
      </w:r>
      <w:r>
        <w:rPr>
          <w:rFonts w:ascii="仿宋_GB2312" w:eastAsia="仿宋_GB2312"/>
          <w:sz w:val="32"/>
          <w:szCs w:val="32"/>
        </w:rPr>
        <w:t xml:space="preserve"> </w:t>
      </w:r>
      <w:bookmarkEnd w:id="3"/>
      <w:r>
        <w:rPr>
          <w:rFonts w:hint="eastAsia" w:ascii="仿宋_GB2312" w:eastAsia="仿宋_GB2312"/>
          <w:sz w:val="32"/>
          <w:szCs w:val="32"/>
        </w:rPr>
        <w:t>年度“</w:t>
      </w:r>
      <w:r>
        <w:rPr>
          <w:rFonts w:hint="eastAsia" w:ascii="仿宋_GB2312" w:hAnsi="宋体" w:eastAsia="仿宋_GB2312"/>
          <w:sz w:val="32"/>
          <w:szCs w:val="32"/>
        </w:rPr>
        <w:t>三公”经费财政拨款支出决算为</w:t>
      </w:r>
      <w:bookmarkStart w:id="4" w:name="PO_part3A3B1C1Amount1"/>
      <w:r>
        <w:rPr>
          <w:rFonts w:hint="eastAsia" w:ascii="仿宋_GB2312" w:hAnsi="宋体" w:eastAsia="仿宋_GB2312"/>
          <w:sz w:val="32"/>
          <w:szCs w:val="32"/>
        </w:rPr>
        <w:t xml:space="preserve"> </w:t>
      </w:r>
      <w:r>
        <w:rPr>
          <w:rFonts w:hint="eastAsia" w:ascii="仿宋_GB2312" w:hAnsi="宋体" w:eastAsia="仿宋_GB2312"/>
          <w:sz w:val="32"/>
          <w:szCs w:val="32"/>
          <w:lang w:val="en-US" w:eastAsia="zh-CN"/>
        </w:rPr>
        <w:t>17.15</w:t>
      </w:r>
      <w:r>
        <w:rPr>
          <w:rFonts w:hint="eastAsia" w:ascii="仿宋_GB2312" w:hAnsi="宋体" w:eastAsia="仿宋_GB2312"/>
          <w:sz w:val="32"/>
          <w:szCs w:val="32"/>
        </w:rPr>
        <w:t xml:space="preserve"> </w:t>
      </w:r>
      <w:bookmarkEnd w:id="4"/>
      <w:r>
        <w:rPr>
          <w:rFonts w:hint="eastAsia" w:ascii="仿宋_GB2312" w:hAnsi="宋体" w:eastAsia="仿宋_GB2312"/>
          <w:sz w:val="32"/>
          <w:szCs w:val="32"/>
        </w:rPr>
        <w:t>万元，完成预算</w:t>
      </w:r>
      <w:bookmarkStart w:id="5" w:name="PO_part3A3B1C1Amount2"/>
      <w:r>
        <w:rPr>
          <w:rFonts w:ascii="仿宋_GB2312" w:hAnsi="宋体" w:eastAsia="仿宋_GB2312"/>
          <w:sz w:val="32"/>
          <w:szCs w:val="32"/>
        </w:rPr>
        <w:t xml:space="preserve"> </w:t>
      </w:r>
      <w:r>
        <w:rPr>
          <w:rFonts w:hint="eastAsia" w:ascii="仿宋_GB2312" w:hAnsi="宋体" w:eastAsia="仿宋_GB2312"/>
          <w:sz w:val="32"/>
          <w:szCs w:val="32"/>
          <w:lang w:val="en-US" w:eastAsia="zh-CN"/>
        </w:rPr>
        <w:t>13.64</w:t>
      </w:r>
      <w:r>
        <w:rPr>
          <w:rFonts w:ascii="仿宋_GB2312" w:hAnsi="宋体" w:eastAsia="仿宋_GB2312"/>
          <w:sz w:val="32"/>
          <w:szCs w:val="32"/>
        </w:rPr>
        <w:t xml:space="preserve"> </w:t>
      </w:r>
      <w:bookmarkEnd w:id="5"/>
      <w:r>
        <w:rPr>
          <w:rFonts w:hint="eastAsia" w:ascii="仿宋_GB2312" w:hAnsi="宋体" w:eastAsia="仿宋_GB2312"/>
          <w:sz w:val="32"/>
          <w:szCs w:val="32"/>
        </w:rPr>
        <w:t>万元的</w:t>
      </w:r>
      <w:bookmarkStart w:id="6" w:name="PO_part3A3B1C1Percent1"/>
      <w:r>
        <w:rPr>
          <w:rFonts w:hint="eastAsia" w:ascii="仿宋_GB2312" w:hAnsi="宋体" w:eastAsia="仿宋_GB2312"/>
          <w:sz w:val="32"/>
          <w:szCs w:val="32"/>
        </w:rPr>
        <w:t xml:space="preserve"> </w:t>
      </w:r>
      <w:r>
        <w:rPr>
          <w:rFonts w:hint="eastAsia" w:ascii="仿宋_GB2312" w:hAnsi="宋体" w:eastAsia="仿宋_GB2312"/>
          <w:sz w:val="32"/>
          <w:szCs w:val="32"/>
          <w:lang w:val="en-US" w:eastAsia="zh-CN"/>
        </w:rPr>
        <w:t>125.73</w:t>
      </w:r>
      <w:r>
        <w:rPr>
          <w:rFonts w:ascii="仿宋_GB2312" w:eastAsia="仿宋_GB2312"/>
          <w:sz w:val="32"/>
          <w:szCs w:val="32"/>
        </w:rPr>
        <w:t>%</w:t>
      </w:r>
      <w:r>
        <w:rPr>
          <w:rFonts w:hint="eastAsia" w:ascii="仿宋_GB2312" w:hAnsi="宋体" w:eastAsia="仿宋_GB2312"/>
          <w:sz w:val="32"/>
          <w:szCs w:val="32"/>
        </w:rPr>
        <w:t xml:space="preserve"> </w:t>
      </w:r>
      <w:bookmarkEnd w:id="6"/>
      <w:r>
        <w:rPr>
          <w:rFonts w:hint="eastAsia" w:ascii="仿宋_GB2312" w:hAnsi="宋体" w:eastAsia="仿宋_GB2312"/>
          <w:sz w:val="32"/>
          <w:szCs w:val="32"/>
        </w:rPr>
        <w:t>。其中：</w:t>
      </w:r>
      <w:r>
        <w:rPr>
          <w:rFonts w:hint="eastAsia" w:ascii="仿宋_GB2312" w:eastAsia="仿宋_GB2312"/>
          <w:sz w:val="32"/>
          <w:szCs w:val="32"/>
        </w:rPr>
        <w:t>因公出国（境）费支出决算为</w:t>
      </w:r>
      <w:bookmarkStart w:id="7" w:name="PO_part3A3B1C1qzAmount1"/>
      <w:r>
        <w:rPr>
          <w:rFonts w:hint="eastAsia" w:ascii="仿宋_GB2312" w:eastAsia="仿宋_GB2312"/>
          <w:sz w:val="32"/>
          <w:szCs w:val="32"/>
        </w:rPr>
        <w:t xml:space="preserve"> </w:t>
      </w:r>
      <w:r>
        <w:rPr>
          <w:rFonts w:hint="eastAsia" w:ascii="仿宋_GB2312" w:eastAsia="仿宋_GB2312"/>
          <w:sz w:val="32"/>
          <w:szCs w:val="32"/>
          <w:lang w:val="en-US" w:eastAsia="zh-CN"/>
        </w:rPr>
        <w:t>6.67</w:t>
      </w:r>
      <w:r>
        <w:rPr>
          <w:rFonts w:hint="eastAsia" w:ascii="仿宋_GB2312" w:eastAsia="仿宋_GB2312"/>
          <w:sz w:val="32"/>
          <w:szCs w:val="32"/>
        </w:rPr>
        <w:t xml:space="preserve"> </w:t>
      </w:r>
      <w:bookmarkEnd w:id="7"/>
      <w:r>
        <w:rPr>
          <w:rFonts w:hint="eastAsia" w:ascii="仿宋_GB2312" w:eastAsia="仿宋_GB2312"/>
          <w:sz w:val="32"/>
          <w:szCs w:val="32"/>
        </w:rPr>
        <w:t>万元，完成预算</w:t>
      </w:r>
      <w:bookmarkStart w:id="8" w:name="PO_part3A3B1C1qzysAmount1"/>
      <w:r>
        <w:rPr>
          <w:rFonts w:ascii="等线" w:hAnsi="等线" w:eastAsia="仿宋_GB2312"/>
          <w:sz w:val="32"/>
          <w:szCs w:val="32"/>
        </w:rPr>
        <w:t xml:space="preserve"> </w:t>
      </w:r>
      <w:r>
        <w:rPr>
          <w:rFonts w:hint="eastAsia" w:ascii="仿宋_GB2312" w:eastAsia="仿宋_GB2312"/>
          <w:sz w:val="32"/>
          <w:szCs w:val="32"/>
          <w:lang w:val="en-US" w:eastAsia="zh-CN"/>
        </w:rPr>
        <w:t>0</w:t>
      </w:r>
      <w:r>
        <w:rPr>
          <w:rFonts w:hint="eastAsia" w:ascii="仿宋_GB2312" w:eastAsia="仿宋_GB2312"/>
          <w:sz w:val="32"/>
          <w:szCs w:val="32"/>
        </w:rPr>
        <w:t xml:space="preserve"> </w:t>
      </w:r>
      <w:bookmarkEnd w:id="8"/>
      <w:r>
        <w:rPr>
          <w:rFonts w:hint="eastAsia" w:ascii="仿宋_GB2312" w:eastAsia="仿宋_GB2312"/>
          <w:sz w:val="32"/>
          <w:szCs w:val="32"/>
        </w:rPr>
        <w:t>万元的</w:t>
      </w:r>
      <w:bookmarkStart w:id="9" w:name="PO_part3A3B1C1qzPercent1"/>
      <w:r>
        <w:rPr>
          <w:rFonts w:hint="eastAsia" w:ascii="仿宋_GB2312" w:eastAsia="仿宋_GB2312"/>
          <w:sz w:val="32"/>
          <w:szCs w:val="32"/>
        </w:rPr>
        <w:t xml:space="preserve"> </w:t>
      </w:r>
      <w:r>
        <w:rPr>
          <w:rFonts w:hint="eastAsia" w:ascii="仿宋_GB2312" w:eastAsia="仿宋_GB2312"/>
          <w:sz w:val="32"/>
          <w:szCs w:val="32"/>
          <w:lang w:val="en-US" w:eastAsia="zh-CN"/>
        </w:rPr>
        <w:t>0</w:t>
      </w:r>
      <w:r>
        <w:rPr>
          <w:rFonts w:ascii="仿宋_GB2312" w:eastAsia="仿宋_GB2312"/>
          <w:sz w:val="32"/>
          <w:szCs w:val="32"/>
        </w:rPr>
        <w:t>%</w:t>
      </w:r>
      <w:r>
        <w:rPr>
          <w:rFonts w:hint="eastAsia" w:ascii="仿宋_GB2312" w:eastAsia="仿宋_GB2312"/>
          <w:sz w:val="32"/>
          <w:szCs w:val="32"/>
        </w:rPr>
        <w:t xml:space="preserve"> </w:t>
      </w:r>
      <w:bookmarkEnd w:id="9"/>
      <w:r>
        <w:rPr>
          <w:rFonts w:hint="eastAsia" w:ascii="仿宋_GB2312" w:eastAsia="仿宋_GB2312"/>
          <w:sz w:val="32"/>
          <w:szCs w:val="32"/>
        </w:rPr>
        <w:t>；公务用车购置及运行费支出决算为</w:t>
      </w:r>
      <w:bookmarkStart w:id="10" w:name="PO_part3A3B1C1qzAmount2"/>
      <w:r>
        <w:rPr>
          <w:rFonts w:hint="eastAsia" w:ascii="仿宋_GB2312" w:eastAsia="仿宋_GB2312"/>
          <w:sz w:val="32"/>
          <w:szCs w:val="32"/>
        </w:rPr>
        <w:t xml:space="preserve"> </w:t>
      </w:r>
      <w:r>
        <w:rPr>
          <w:rFonts w:hint="eastAsia" w:ascii="仿宋_GB2312" w:eastAsia="仿宋_GB2312"/>
          <w:sz w:val="32"/>
          <w:szCs w:val="32"/>
          <w:lang w:val="en-US" w:eastAsia="zh-CN"/>
        </w:rPr>
        <w:t>9.65</w:t>
      </w:r>
      <w:r>
        <w:rPr>
          <w:rFonts w:hint="eastAsia" w:ascii="仿宋_GB2312" w:eastAsia="仿宋_GB2312"/>
          <w:sz w:val="32"/>
          <w:szCs w:val="32"/>
        </w:rPr>
        <w:t xml:space="preserve"> </w:t>
      </w:r>
      <w:bookmarkEnd w:id="10"/>
      <w:r>
        <w:rPr>
          <w:rFonts w:hint="eastAsia" w:ascii="仿宋_GB2312" w:eastAsia="仿宋_GB2312"/>
          <w:sz w:val="32"/>
          <w:szCs w:val="32"/>
        </w:rPr>
        <w:t>万元，完成预算</w:t>
      </w:r>
      <w:bookmarkStart w:id="11" w:name="PO_part3A3B1C1qzysAmount2"/>
      <w:r>
        <w:rPr>
          <w:rFonts w:hint="eastAsia" w:ascii="仿宋_GB2312" w:eastAsia="仿宋_GB2312"/>
          <w:sz w:val="32"/>
          <w:szCs w:val="32"/>
        </w:rPr>
        <w:t xml:space="preserve"> </w:t>
      </w:r>
      <w:r>
        <w:rPr>
          <w:rFonts w:hint="eastAsia" w:ascii="仿宋_GB2312" w:eastAsia="仿宋_GB2312"/>
          <w:sz w:val="32"/>
          <w:szCs w:val="32"/>
          <w:lang w:val="en-US" w:eastAsia="zh-CN"/>
        </w:rPr>
        <w:t>10</w:t>
      </w:r>
      <w:r>
        <w:rPr>
          <w:rFonts w:hint="eastAsia" w:ascii="仿宋_GB2312" w:eastAsia="仿宋_GB2312"/>
          <w:sz w:val="32"/>
          <w:szCs w:val="32"/>
        </w:rPr>
        <w:t xml:space="preserve"> </w:t>
      </w:r>
      <w:bookmarkEnd w:id="11"/>
      <w:r>
        <w:rPr>
          <w:rFonts w:hint="eastAsia" w:ascii="仿宋_GB2312" w:eastAsia="仿宋_GB2312"/>
          <w:sz w:val="32"/>
          <w:szCs w:val="32"/>
        </w:rPr>
        <w:t>万元的</w:t>
      </w:r>
      <w:bookmarkStart w:id="12" w:name="PO_part3A3B1C1qzPercent2"/>
      <w:r>
        <w:rPr>
          <w:rFonts w:hint="eastAsia" w:ascii="仿宋_GB2312" w:eastAsia="仿宋_GB2312"/>
          <w:sz w:val="32"/>
          <w:szCs w:val="32"/>
        </w:rPr>
        <w:t xml:space="preserve"> </w:t>
      </w:r>
      <w:r>
        <w:rPr>
          <w:rFonts w:hint="eastAsia" w:ascii="仿宋_GB2312" w:eastAsia="仿宋_GB2312"/>
          <w:sz w:val="32"/>
          <w:szCs w:val="32"/>
          <w:lang w:val="en-US" w:eastAsia="zh-CN"/>
        </w:rPr>
        <w:t>96.5</w:t>
      </w:r>
      <w:r>
        <w:rPr>
          <w:rFonts w:ascii="仿宋_GB2312" w:eastAsia="仿宋_GB2312"/>
          <w:sz w:val="32"/>
          <w:szCs w:val="32"/>
        </w:rPr>
        <w:t xml:space="preserve">% </w:t>
      </w:r>
      <w:bookmarkEnd w:id="12"/>
      <w:r>
        <w:rPr>
          <w:rFonts w:hint="eastAsia" w:ascii="仿宋_GB2312" w:eastAsia="仿宋_GB2312"/>
          <w:sz w:val="32"/>
          <w:szCs w:val="32"/>
        </w:rPr>
        <w:t>；公务接待费支出决算为</w:t>
      </w:r>
      <w:bookmarkStart w:id="13" w:name="PO_part3A3B1C1qzAmount3"/>
      <w:r>
        <w:rPr>
          <w:rFonts w:hint="eastAsia" w:ascii="仿宋_GB2312" w:eastAsia="仿宋_GB2312"/>
          <w:sz w:val="32"/>
          <w:szCs w:val="32"/>
        </w:rPr>
        <w:t xml:space="preserve"> </w:t>
      </w:r>
      <w:r>
        <w:rPr>
          <w:rFonts w:hint="eastAsia" w:ascii="仿宋_GB2312" w:eastAsia="仿宋_GB2312"/>
          <w:sz w:val="32"/>
          <w:szCs w:val="32"/>
          <w:lang w:val="en-US" w:eastAsia="zh-CN"/>
        </w:rPr>
        <w:t>0.83</w:t>
      </w:r>
      <w:r>
        <w:rPr>
          <w:rFonts w:hint="eastAsia" w:ascii="仿宋_GB2312" w:eastAsia="仿宋_GB2312"/>
          <w:sz w:val="32"/>
          <w:szCs w:val="32"/>
        </w:rPr>
        <w:t xml:space="preserve"> </w:t>
      </w:r>
      <w:bookmarkEnd w:id="13"/>
      <w:r>
        <w:rPr>
          <w:rFonts w:hint="eastAsia" w:ascii="仿宋_GB2312" w:eastAsia="仿宋_GB2312"/>
          <w:sz w:val="32"/>
          <w:szCs w:val="32"/>
        </w:rPr>
        <w:t>万元，完成预算</w:t>
      </w:r>
      <w:bookmarkStart w:id="14" w:name="PO_part3A3B1C1qzysAmount3"/>
      <w:r>
        <w:rPr>
          <w:rFonts w:hint="eastAsia" w:ascii="仿宋_GB2312" w:eastAsia="仿宋_GB2312"/>
          <w:sz w:val="32"/>
          <w:szCs w:val="32"/>
        </w:rPr>
        <w:t xml:space="preserve"> </w:t>
      </w:r>
      <w:r>
        <w:rPr>
          <w:rFonts w:hint="eastAsia" w:ascii="仿宋_GB2312" w:eastAsia="仿宋_GB2312"/>
          <w:sz w:val="32"/>
          <w:szCs w:val="32"/>
          <w:lang w:val="en-US" w:eastAsia="zh-CN"/>
        </w:rPr>
        <w:t>3.64</w:t>
      </w:r>
      <w:r>
        <w:rPr>
          <w:rFonts w:hint="eastAsia" w:ascii="仿宋_GB2312" w:eastAsia="仿宋_GB2312"/>
          <w:sz w:val="32"/>
          <w:szCs w:val="32"/>
        </w:rPr>
        <w:t xml:space="preserve"> </w:t>
      </w:r>
      <w:bookmarkEnd w:id="14"/>
      <w:r>
        <w:rPr>
          <w:rFonts w:hint="eastAsia" w:ascii="仿宋_GB2312" w:eastAsia="仿宋_GB2312"/>
          <w:sz w:val="32"/>
          <w:szCs w:val="32"/>
        </w:rPr>
        <w:t>万元的</w:t>
      </w:r>
      <w:bookmarkStart w:id="15" w:name="PO_part3A3B1C1qzPercent3"/>
      <w:r>
        <w:rPr>
          <w:rFonts w:hint="eastAsia" w:ascii="仿宋_GB2312" w:eastAsia="仿宋_GB2312"/>
          <w:sz w:val="32"/>
          <w:szCs w:val="32"/>
        </w:rPr>
        <w:t xml:space="preserve"> </w:t>
      </w:r>
      <w:r>
        <w:rPr>
          <w:rFonts w:hint="eastAsia" w:ascii="仿宋_GB2312" w:eastAsia="仿宋_GB2312"/>
          <w:sz w:val="32"/>
          <w:szCs w:val="32"/>
          <w:lang w:val="en-US" w:eastAsia="zh-CN"/>
        </w:rPr>
        <w:t>22.8</w:t>
      </w:r>
      <w:r>
        <w:rPr>
          <w:rFonts w:ascii="仿宋_GB2312" w:eastAsia="仿宋_GB2312"/>
          <w:sz w:val="32"/>
          <w:szCs w:val="32"/>
        </w:rPr>
        <w:t>%</w:t>
      </w:r>
      <w:r>
        <w:rPr>
          <w:rFonts w:hint="eastAsia" w:ascii="仿宋_GB2312" w:eastAsia="仿宋_GB2312"/>
          <w:sz w:val="32"/>
          <w:szCs w:val="32"/>
        </w:rPr>
        <w:t xml:space="preserve"> </w:t>
      </w:r>
      <w:bookmarkEnd w:id="15"/>
      <w:r>
        <w:rPr>
          <w:rFonts w:hint="eastAsia" w:ascii="仿宋_GB2312" w:eastAsia="仿宋_GB2312"/>
          <w:sz w:val="32"/>
          <w:szCs w:val="32"/>
        </w:rPr>
        <w:t>。</w:t>
      </w:r>
    </w:p>
    <w:p>
      <w:pPr>
        <w:ind w:firstLine="566" w:firstLineChars="177"/>
        <w:jc w:val="left"/>
        <w:rPr>
          <w:rFonts w:ascii="仿宋_GB2312" w:hAnsi="宋体" w:eastAsia="仿宋_GB2312"/>
          <w:sz w:val="32"/>
          <w:szCs w:val="32"/>
        </w:rPr>
      </w:pPr>
      <w:bookmarkStart w:id="16" w:name="PO_part3A3B1C1Year1"/>
      <w:r>
        <w:rPr>
          <w:rFonts w:ascii="仿宋_GB2312" w:eastAsia="仿宋_GB2312"/>
          <w:sz w:val="32"/>
          <w:szCs w:val="32"/>
        </w:rPr>
        <w:t xml:space="preserve"> </w:t>
      </w:r>
      <w:r>
        <w:rPr>
          <w:rFonts w:hint="eastAsia" w:ascii="仿宋_GB2312" w:eastAsia="仿宋_GB2312"/>
          <w:sz w:val="32"/>
          <w:szCs w:val="32"/>
          <w:lang w:val="en-US" w:eastAsia="zh-CN"/>
        </w:rPr>
        <w:t>2017</w:t>
      </w:r>
      <w:r>
        <w:rPr>
          <w:rFonts w:ascii="仿宋_GB2312" w:eastAsia="仿宋_GB2312"/>
          <w:sz w:val="32"/>
          <w:szCs w:val="32"/>
        </w:rPr>
        <w:t xml:space="preserve"> </w:t>
      </w:r>
      <w:bookmarkEnd w:id="16"/>
      <w:r>
        <w:rPr>
          <w:rFonts w:hint="eastAsia" w:ascii="仿宋_GB2312" w:eastAsia="仿宋_GB2312"/>
          <w:sz w:val="32"/>
          <w:szCs w:val="32"/>
        </w:rPr>
        <w:t>年度“三公”经费支出决算</w:t>
      </w:r>
      <w:bookmarkStart w:id="17" w:name="PO_part3A3B1C1Diff1"/>
      <w:r>
        <w:rPr>
          <w:rFonts w:hint="eastAsia" w:ascii="仿宋_GB2312" w:eastAsia="仿宋_GB2312"/>
          <w:sz w:val="32"/>
          <w:szCs w:val="32"/>
        </w:rPr>
        <w:t xml:space="preserve"> 大于 </w:t>
      </w:r>
      <w:bookmarkEnd w:id="17"/>
      <w:r>
        <w:rPr>
          <w:rFonts w:hint="eastAsia" w:ascii="仿宋_GB2312" w:eastAsia="仿宋_GB2312"/>
          <w:sz w:val="32"/>
          <w:szCs w:val="32"/>
        </w:rPr>
        <w:t>预算数的主要情况：</w:t>
      </w:r>
      <w:bookmarkStart w:id="18" w:name="PO_part3A3B1C1DiffReason1"/>
      <w:r>
        <w:rPr>
          <w:rFonts w:ascii="仿宋_GB2312" w:eastAsia="仿宋_GB2312"/>
          <w:sz w:val="32"/>
          <w:szCs w:val="32"/>
        </w:rPr>
        <w:t xml:space="preserve"> </w:t>
      </w:r>
      <w:r>
        <w:rPr>
          <w:rFonts w:hint="eastAsia" w:ascii="仿宋_GB2312" w:eastAsia="仿宋_GB2312"/>
          <w:sz w:val="32"/>
          <w:szCs w:val="32"/>
          <w:highlight w:val="none"/>
        </w:rPr>
        <w:t>根据</w:t>
      </w:r>
      <w:r>
        <w:rPr>
          <w:rFonts w:hint="eastAsia" w:ascii="仿宋_GB2312" w:eastAsia="仿宋_GB2312"/>
          <w:sz w:val="32"/>
          <w:szCs w:val="32"/>
          <w:highlight w:val="none"/>
          <w:lang w:eastAsia="zh-CN"/>
        </w:rPr>
        <w:t>省编办</w:t>
      </w:r>
      <w:r>
        <w:rPr>
          <w:rFonts w:hint="eastAsia" w:ascii="仿宋_GB2312" w:eastAsia="仿宋_GB2312"/>
          <w:sz w:val="32"/>
          <w:szCs w:val="32"/>
          <w:highlight w:val="none"/>
        </w:rPr>
        <w:t>工作</w:t>
      </w:r>
      <w:r>
        <w:rPr>
          <w:rFonts w:hint="eastAsia" w:ascii="仿宋_GB2312" w:eastAsia="仿宋_GB2312"/>
          <w:sz w:val="32"/>
          <w:szCs w:val="32"/>
          <w:highlight w:val="none"/>
          <w:lang w:eastAsia="zh-CN"/>
        </w:rPr>
        <w:t>安排</w:t>
      </w:r>
      <w:r>
        <w:rPr>
          <w:rFonts w:hint="eastAsia" w:ascii="仿宋_GB2312" w:eastAsia="仿宋_GB2312"/>
          <w:sz w:val="32"/>
          <w:szCs w:val="32"/>
          <w:highlight w:val="none"/>
        </w:rPr>
        <w:t>，经报请批准，临时增加出国任务</w:t>
      </w:r>
      <w:r>
        <w:rPr>
          <w:rFonts w:hint="eastAsia" w:ascii="仿宋_GB2312" w:eastAsia="仿宋_GB2312"/>
          <w:sz w:val="32"/>
          <w:szCs w:val="32"/>
          <w:highlight w:val="none"/>
          <w:lang w:eastAsia="zh-CN"/>
        </w:rPr>
        <w:t>。</w:t>
      </w:r>
      <w:r>
        <w:rPr>
          <w:rFonts w:hint="eastAsia" w:ascii="仿宋_GB2312" w:eastAsia="仿宋_GB2312"/>
          <w:sz w:val="32"/>
          <w:szCs w:val="32"/>
        </w:rPr>
        <w:t xml:space="preserve"> </w:t>
      </w:r>
      <w:bookmarkEnd w:id="18"/>
    </w:p>
    <w:p>
      <w:pPr>
        <w:ind w:firstLine="640" w:firstLineChars="200"/>
        <w:jc w:val="left"/>
        <w:rPr>
          <w:rFonts w:ascii="仿宋_GB2312" w:hAnsi="宋体" w:eastAsia="仿宋_GB2312"/>
          <w:sz w:val="32"/>
          <w:szCs w:val="32"/>
        </w:rPr>
      </w:pPr>
      <w:r>
        <w:rPr>
          <w:rFonts w:hint="eastAsia" w:ascii="仿宋_GB2312" w:hAnsi="宋体" w:eastAsia="仿宋_GB2312"/>
          <w:sz w:val="32"/>
          <w:szCs w:val="32"/>
        </w:rPr>
        <w:t>与上年相比，</w:t>
      </w:r>
      <w:bookmarkStart w:id="19" w:name="PO_part3A3B1C2Year1"/>
      <w:r>
        <w:rPr>
          <w:rFonts w:hint="eastAsia" w:ascii="仿宋_GB2312" w:hAnsi="宋体" w:eastAsia="仿宋_GB2312"/>
          <w:sz w:val="32"/>
          <w:szCs w:val="32"/>
        </w:rPr>
        <w:t xml:space="preserve"> </w:t>
      </w:r>
      <w:r>
        <w:rPr>
          <w:rFonts w:hint="eastAsia" w:ascii="仿宋_GB2312" w:hAnsi="宋体" w:eastAsia="仿宋_GB2312"/>
          <w:sz w:val="32"/>
          <w:szCs w:val="32"/>
          <w:lang w:val="en-US" w:eastAsia="zh-CN"/>
        </w:rPr>
        <w:t>2017</w:t>
      </w:r>
      <w:r>
        <w:rPr>
          <w:rFonts w:ascii="仿宋_GB2312" w:hAnsi="宋体" w:eastAsia="仿宋_GB2312"/>
          <w:sz w:val="32"/>
          <w:szCs w:val="32"/>
        </w:rPr>
        <w:t xml:space="preserve"> </w:t>
      </w:r>
      <w:bookmarkEnd w:id="19"/>
      <w:r>
        <w:rPr>
          <w:rFonts w:hint="eastAsia" w:ascii="仿宋_GB2312" w:hAnsi="宋体" w:eastAsia="仿宋_GB2312"/>
          <w:sz w:val="32"/>
          <w:szCs w:val="32"/>
        </w:rPr>
        <w:t>年度</w:t>
      </w:r>
      <w:r>
        <w:rPr>
          <w:rFonts w:hint="eastAsia" w:ascii="仿宋_GB2312" w:eastAsia="仿宋_GB2312"/>
          <w:sz w:val="32"/>
          <w:szCs w:val="32"/>
        </w:rPr>
        <w:t>“</w:t>
      </w:r>
      <w:r>
        <w:rPr>
          <w:rFonts w:hint="eastAsia" w:ascii="仿宋_GB2312" w:hAnsi="宋体" w:eastAsia="仿宋_GB2312"/>
          <w:sz w:val="32"/>
          <w:szCs w:val="32"/>
        </w:rPr>
        <w:t>三公”经费财政拨款支出决算数比上年</w:t>
      </w:r>
      <w:bookmarkStart w:id="20" w:name="PO_part3A3B1C2Amount1"/>
      <w:r>
        <w:rPr>
          <w:rFonts w:hint="eastAsia" w:ascii="仿宋_GB2312" w:hAnsi="宋体" w:eastAsia="仿宋_GB2312"/>
          <w:sz w:val="32"/>
          <w:szCs w:val="32"/>
        </w:rPr>
        <w:t xml:space="preserve"> 增加</w:t>
      </w:r>
      <w:r>
        <w:rPr>
          <w:rFonts w:hint="eastAsia" w:ascii="仿宋_GB2312" w:hAnsi="宋体" w:eastAsia="仿宋_GB2312"/>
          <w:sz w:val="32"/>
          <w:szCs w:val="32"/>
          <w:lang w:val="en-US" w:eastAsia="zh-CN"/>
        </w:rPr>
        <w:t>5.89</w:t>
      </w:r>
      <w:r>
        <w:rPr>
          <w:rFonts w:hint="eastAsia" w:ascii="仿宋_GB2312" w:hAnsi="宋体" w:eastAsia="仿宋_GB2312"/>
          <w:sz w:val="32"/>
          <w:szCs w:val="32"/>
        </w:rPr>
        <w:t xml:space="preserve"> </w:t>
      </w:r>
      <w:bookmarkEnd w:id="20"/>
      <w:r>
        <w:rPr>
          <w:rFonts w:hint="eastAsia" w:ascii="仿宋_GB2312" w:hAnsi="宋体" w:eastAsia="仿宋_GB2312"/>
          <w:sz w:val="32"/>
          <w:szCs w:val="32"/>
        </w:rPr>
        <w:t>万元，</w:t>
      </w:r>
      <w:bookmarkStart w:id="21" w:name="PO_part3A3B1C2Percent1"/>
      <w:r>
        <w:rPr>
          <w:rFonts w:hint="eastAsia" w:ascii="仿宋_GB2312" w:hAnsi="宋体" w:eastAsia="仿宋_GB2312"/>
          <w:sz w:val="32"/>
          <w:szCs w:val="32"/>
        </w:rPr>
        <w:t xml:space="preserve"> 增长</w:t>
      </w:r>
      <w:r>
        <w:rPr>
          <w:rFonts w:hint="eastAsia" w:ascii="仿宋_GB2312" w:hAnsi="宋体" w:eastAsia="仿宋_GB2312"/>
          <w:sz w:val="32"/>
          <w:szCs w:val="32"/>
          <w:lang w:val="en-US" w:eastAsia="zh-CN"/>
        </w:rPr>
        <w:t>52.31</w:t>
      </w:r>
      <w:r>
        <w:rPr>
          <w:rFonts w:hint="eastAsia" w:ascii="仿宋_GB2312" w:hAnsi="宋体" w:eastAsia="仿宋_GB2312"/>
          <w:sz w:val="32"/>
          <w:szCs w:val="32"/>
        </w:rPr>
        <w:t>%</w:t>
      </w:r>
      <w:r>
        <w:rPr>
          <w:rFonts w:ascii="仿宋_GB2312" w:hAnsi="宋体" w:eastAsia="仿宋_GB2312"/>
          <w:sz w:val="32"/>
          <w:szCs w:val="32"/>
        </w:rPr>
        <w:t xml:space="preserve"> </w:t>
      </w:r>
      <w:bookmarkEnd w:id="21"/>
      <w:r>
        <w:rPr>
          <w:rFonts w:hint="eastAsia" w:ascii="仿宋_GB2312" w:hAnsi="宋体" w:eastAsia="仿宋_GB2312"/>
          <w:sz w:val="32"/>
          <w:szCs w:val="32"/>
        </w:rPr>
        <w:t>。其中：</w:t>
      </w:r>
      <w:r>
        <w:rPr>
          <w:rFonts w:hint="eastAsia" w:ascii="仿宋_GB2312" w:eastAsia="仿宋_GB2312"/>
          <w:sz w:val="32"/>
          <w:szCs w:val="32"/>
        </w:rPr>
        <w:t>因公出国（境）费支出决算</w:t>
      </w:r>
      <w:bookmarkStart w:id="22" w:name="PO_part3A3B1C2qzAmount1"/>
      <w:r>
        <w:rPr>
          <w:rFonts w:hint="eastAsia" w:ascii="仿宋_GB2312" w:eastAsia="仿宋_GB2312"/>
          <w:sz w:val="32"/>
          <w:szCs w:val="32"/>
        </w:rPr>
        <w:t xml:space="preserve"> 增加</w:t>
      </w:r>
      <w:r>
        <w:rPr>
          <w:rFonts w:hint="eastAsia" w:ascii="仿宋_GB2312" w:eastAsia="仿宋_GB2312"/>
          <w:sz w:val="32"/>
          <w:szCs w:val="32"/>
          <w:lang w:val="en-US" w:eastAsia="zh-CN"/>
        </w:rPr>
        <w:t>6.67</w:t>
      </w:r>
      <w:r>
        <w:rPr>
          <w:rFonts w:hint="eastAsia" w:ascii="仿宋_GB2312" w:eastAsia="仿宋_GB2312"/>
          <w:sz w:val="32"/>
          <w:szCs w:val="32"/>
        </w:rPr>
        <w:t>万元，</w:t>
      </w:r>
      <w:r>
        <w:rPr>
          <w:rFonts w:hint="eastAsia" w:ascii="仿宋_GB2312" w:hAnsi="宋体" w:eastAsia="仿宋_GB2312"/>
          <w:sz w:val="32"/>
          <w:szCs w:val="32"/>
        </w:rPr>
        <w:t>增长</w:t>
      </w:r>
      <w:r>
        <w:rPr>
          <w:rFonts w:hint="eastAsia" w:ascii="仿宋_GB2312" w:hAnsi="宋体" w:eastAsia="仿宋_GB2312"/>
          <w:sz w:val="32"/>
          <w:szCs w:val="32"/>
          <w:lang w:val="en-US" w:eastAsia="zh-CN"/>
        </w:rPr>
        <w:t>100</w:t>
      </w:r>
      <w:r>
        <w:rPr>
          <w:rFonts w:hint="eastAsia" w:ascii="仿宋_GB2312" w:hAnsi="宋体" w:eastAsia="仿宋_GB2312"/>
          <w:sz w:val="32"/>
          <w:szCs w:val="32"/>
        </w:rPr>
        <w:t>%</w:t>
      </w:r>
      <w:r>
        <w:rPr>
          <w:rFonts w:ascii="仿宋_GB2312" w:hAnsi="宋体" w:eastAsia="仿宋_GB2312"/>
          <w:sz w:val="32"/>
          <w:szCs w:val="32"/>
        </w:rPr>
        <w:t xml:space="preserve"> </w:t>
      </w:r>
      <w:bookmarkEnd w:id="22"/>
      <w:r>
        <w:rPr>
          <w:rFonts w:hint="eastAsia" w:ascii="仿宋_GB2312" w:hAnsi="宋体" w:eastAsia="仿宋_GB2312"/>
          <w:sz w:val="32"/>
          <w:szCs w:val="32"/>
        </w:rPr>
        <w:t>；</w:t>
      </w:r>
      <w:r>
        <w:rPr>
          <w:rFonts w:hint="eastAsia" w:ascii="仿宋_GB2312" w:eastAsia="仿宋_GB2312"/>
          <w:sz w:val="32"/>
          <w:szCs w:val="32"/>
        </w:rPr>
        <w:t>公务用车购置及运行费支出决算</w:t>
      </w:r>
      <w:bookmarkStart w:id="23" w:name="PO_part3A3B1C2qzAmount2"/>
      <w:r>
        <w:rPr>
          <w:rFonts w:hint="eastAsia" w:ascii="仿宋_GB2312" w:eastAsia="仿宋_GB2312"/>
          <w:sz w:val="32"/>
          <w:szCs w:val="32"/>
        </w:rPr>
        <w:t xml:space="preserve"> 减少</w:t>
      </w:r>
      <w:r>
        <w:rPr>
          <w:rFonts w:hint="eastAsia" w:ascii="仿宋_GB2312" w:eastAsia="仿宋_GB2312"/>
          <w:sz w:val="32"/>
          <w:szCs w:val="32"/>
          <w:lang w:val="en-US" w:eastAsia="zh-CN"/>
        </w:rPr>
        <w:t>0.72</w:t>
      </w:r>
      <w:r>
        <w:rPr>
          <w:rFonts w:hint="eastAsia" w:ascii="仿宋_GB2312" w:eastAsia="仿宋_GB2312"/>
          <w:sz w:val="32"/>
          <w:szCs w:val="32"/>
        </w:rPr>
        <w:t>万元，</w:t>
      </w:r>
      <w:r>
        <w:rPr>
          <w:rFonts w:hint="eastAsia" w:ascii="仿宋_GB2312" w:hAnsi="宋体" w:eastAsia="仿宋_GB2312"/>
          <w:sz w:val="32"/>
          <w:szCs w:val="32"/>
        </w:rPr>
        <w:t>下降</w:t>
      </w:r>
      <w:r>
        <w:rPr>
          <w:rFonts w:hint="eastAsia" w:ascii="仿宋_GB2312" w:hAnsi="宋体" w:eastAsia="仿宋_GB2312"/>
          <w:sz w:val="32"/>
          <w:szCs w:val="32"/>
          <w:lang w:val="en-US" w:eastAsia="zh-CN"/>
        </w:rPr>
        <w:t>6.94</w:t>
      </w:r>
      <w:r>
        <w:rPr>
          <w:rFonts w:hint="eastAsia" w:ascii="仿宋_GB2312" w:hAnsi="宋体" w:eastAsia="仿宋_GB2312"/>
          <w:sz w:val="32"/>
          <w:szCs w:val="32"/>
        </w:rPr>
        <w:t>%</w:t>
      </w:r>
      <w:r>
        <w:rPr>
          <w:rFonts w:ascii="仿宋_GB2312" w:hAnsi="宋体" w:eastAsia="仿宋_GB2312"/>
          <w:sz w:val="32"/>
          <w:szCs w:val="32"/>
        </w:rPr>
        <w:t xml:space="preserve"> </w:t>
      </w:r>
      <w:bookmarkEnd w:id="23"/>
      <w:r>
        <w:rPr>
          <w:rFonts w:hint="eastAsia" w:ascii="仿宋_GB2312" w:hAnsi="宋体" w:eastAsia="仿宋_GB2312"/>
          <w:sz w:val="32"/>
          <w:szCs w:val="32"/>
        </w:rPr>
        <w:t>；</w:t>
      </w:r>
      <w:r>
        <w:rPr>
          <w:rFonts w:hint="eastAsia" w:ascii="仿宋_GB2312" w:eastAsia="仿宋_GB2312"/>
          <w:sz w:val="32"/>
          <w:szCs w:val="32"/>
        </w:rPr>
        <w:t>公务接待费支出决算</w:t>
      </w:r>
      <w:bookmarkStart w:id="24" w:name="PO_part3A3B1C2qzAmount3"/>
      <w:r>
        <w:rPr>
          <w:rFonts w:hint="eastAsia" w:ascii="仿宋_GB2312" w:eastAsia="仿宋_GB2312"/>
          <w:sz w:val="32"/>
          <w:szCs w:val="32"/>
        </w:rPr>
        <w:t xml:space="preserve"> 减少</w:t>
      </w:r>
      <w:r>
        <w:rPr>
          <w:rFonts w:hint="eastAsia" w:ascii="仿宋_GB2312" w:eastAsia="仿宋_GB2312"/>
          <w:sz w:val="32"/>
          <w:szCs w:val="32"/>
          <w:lang w:val="en-US" w:eastAsia="zh-CN"/>
        </w:rPr>
        <w:t>0.06万元</w:t>
      </w:r>
      <w:r>
        <w:rPr>
          <w:rFonts w:hint="eastAsia" w:ascii="仿宋_GB2312" w:eastAsia="仿宋_GB2312"/>
          <w:sz w:val="32"/>
          <w:szCs w:val="32"/>
        </w:rPr>
        <w:t>，</w:t>
      </w:r>
      <w:r>
        <w:rPr>
          <w:rFonts w:hint="eastAsia" w:ascii="仿宋_GB2312" w:hAnsi="宋体" w:eastAsia="仿宋_GB2312"/>
          <w:sz w:val="32"/>
          <w:szCs w:val="32"/>
        </w:rPr>
        <w:t>下降</w:t>
      </w:r>
      <w:r>
        <w:rPr>
          <w:rFonts w:hint="eastAsia" w:ascii="仿宋_GB2312" w:hAnsi="宋体" w:eastAsia="仿宋_GB2312"/>
          <w:sz w:val="32"/>
          <w:szCs w:val="32"/>
          <w:lang w:val="en-US" w:eastAsia="zh-CN"/>
        </w:rPr>
        <w:t>6.74</w:t>
      </w:r>
      <w:r>
        <w:rPr>
          <w:rFonts w:hint="eastAsia" w:ascii="仿宋_GB2312" w:hAnsi="宋体" w:eastAsia="仿宋_GB2312"/>
          <w:sz w:val="32"/>
          <w:szCs w:val="32"/>
        </w:rPr>
        <w:t>%</w:t>
      </w:r>
      <w:r>
        <w:rPr>
          <w:rFonts w:ascii="仿宋_GB2312" w:hAnsi="宋体" w:eastAsia="仿宋_GB2312"/>
          <w:sz w:val="32"/>
          <w:szCs w:val="32"/>
        </w:rPr>
        <w:t xml:space="preserve"> </w:t>
      </w:r>
      <w:bookmarkEnd w:id="24"/>
      <w:r>
        <w:rPr>
          <w:rFonts w:hint="eastAsia" w:ascii="仿宋_GB2312" w:hAnsi="宋体" w:eastAsia="仿宋_GB2312"/>
          <w:sz w:val="32"/>
          <w:szCs w:val="32"/>
        </w:rPr>
        <w:t>。</w:t>
      </w:r>
      <w:bookmarkStart w:id="25" w:name="PO_part3A3B1C2qzDiff4"/>
      <w:r>
        <w:rPr>
          <w:rFonts w:hint="eastAsia" w:ascii="仿宋_GB2312" w:hAnsi="宋体" w:eastAsia="仿宋_GB2312"/>
          <w:sz w:val="32"/>
          <w:szCs w:val="32"/>
        </w:rPr>
        <w:t xml:space="preserve"> </w:t>
      </w:r>
      <w:r>
        <w:rPr>
          <w:rFonts w:hint="eastAsia" w:ascii="仿宋_GB2312" w:eastAsia="仿宋_GB2312"/>
          <w:sz w:val="32"/>
          <w:szCs w:val="32"/>
        </w:rPr>
        <w:t>因公出国（境）</w:t>
      </w:r>
      <w:r>
        <w:rPr>
          <w:rFonts w:hint="eastAsia" w:ascii="仿宋_GB2312" w:eastAsia="仿宋_GB2312"/>
          <w:sz w:val="32"/>
          <w:szCs w:val="32"/>
          <w:highlight w:val="none"/>
        </w:rPr>
        <w:t>增加的主要</w:t>
      </w:r>
      <w:r>
        <w:rPr>
          <w:rFonts w:hint="eastAsia" w:ascii="仿宋_GB2312" w:eastAsia="仿宋_GB2312"/>
          <w:sz w:val="32"/>
          <w:szCs w:val="32"/>
          <w:highlight w:val="none"/>
          <w:lang w:eastAsia="zh-CN"/>
        </w:rPr>
        <w:t>情况：</w:t>
      </w:r>
      <w:r>
        <w:rPr>
          <w:rFonts w:hint="eastAsia" w:ascii="仿宋_GB2312" w:eastAsia="仿宋_GB2312"/>
          <w:sz w:val="32"/>
          <w:szCs w:val="32"/>
          <w:highlight w:val="none"/>
        </w:rPr>
        <w:t>根据</w:t>
      </w:r>
      <w:r>
        <w:rPr>
          <w:rFonts w:hint="eastAsia" w:ascii="仿宋_GB2312" w:eastAsia="仿宋_GB2312"/>
          <w:sz w:val="32"/>
          <w:szCs w:val="32"/>
          <w:highlight w:val="none"/>
          <w:lang w:eastAsia="zh-CN"/>
        </w:rPr>
        <w:t>省编办</w:t>
      </w:r>
      <w:r>
        <w:rPr>
          <w:rFonts w:hint="eastAsia" w:ascii="仿宋_GB2312" w:eastAsia="仿宋_GB2312"/>
          <w:sz w:val="32"/>
          <w:szCs w:val="32"/>
          <w:highlight w:val="none"/>
        </w:rPr>
        <w:t>工作</w:t>
      </w:r>
      <w:r>
        <w:rPr>
          <w:rFonts w:hint="eastAsia" w:ascii="仿宋_GB2312" w:eastAsia="仿宋_GB2312"/>
          <w:sz w:val="32"/>
          <w:szCs w:val="32"/>
          <w:highlight w:val="none"/>
          <w:lang w:eastAsia="zh-CN"/>
        </w:rPr>
        <w:t>安排</w:t>
      </w:r>
      <w:r>
        <w:rPr>
          <w:rFonts w:hint="eastAsia" w:ascii="仿宋_GB2312" w:eastAsia="仿宋_GB2312"/>
          <w:sz w:val="32"/>
          <w:szCs w:val="32"/>
          <w:highlight w:val="none"/>
        </w:rPr>
        <w:t>，经报请批准，临时增加出国任务；公务用车购置及运行费支出减少的主要</w:t>
      </w:r>
      <w:r>
        <w:rPr>
          <w:rFonts w:hint="eastAsia" w:ascii="仿宋_GB2312" w:eastAsia="仿宋_GB2312"/>
          <w:sz w:val="32"/>
          <w:szCs w:val="32"/>
          <w:highlight w:val="none"/>
          <w:lang w:eastAsia="zh-CN"/>
        </w:rPr>
        <w:t>情况：</w:t>
      </w:r>
      <w:r>
        <w:rPr>
          <w:rFonts w:hint="eastAsia" w:ascii="仿宋_GB2312" w:eastAsia="仿宋_GB2312"/>
          <w:sz w:val="32"/>
          <w:szCs w:val="32"/>
        </w:rPr>
        <w:t>严格执行中央“八项规定”，严控</w:t>
      </w:r>
      <w:r>
        <w:rPr>
          <w:rFonts w:hint="eastAsia" w:ascii="仿宋_GB2312" w:hAnsi="仿宋" w:eastAsia="仿宋_GB2312" w:cs="仿宋"/>
          <w:sz w:val="32"/>
          <w:szCs w:val="32"/>
        </w:rPr>
        <w:t>公务用车运行维护费</w:t>
      </w:r>
      <w:r>
        <w:rPr>
          <w:rFonts w:hint="eastAsia" w:ascii="仿宋_GB2312" w:hAnsi="仿宋" w:eastAsia="仿宋_GB2312" w:cs="仿宋"/>
          <w:sz w:val="32"/>
          <w:szCs w:val="32"/>
          <w:lang w:eastAsia="zh-CN"/>
        </w:rPr>
        <w:t>支出，</w:t>
      </w:r>
      <w:r>
        <w:rPr>
          <w:rFonts w:hint="eastAsia" w:ascii="仿宋_GB2312" w:hAnsi="仿宋" w:eastAsia="仿宋_GB2312" w:cs="仿宋"/>
          <w:sz w:val="32"/>
          <w:szCs w:val="32"/>
        </w:rPr>
        <w:t>公务用车运行维护费相应减少</w:t>
      </w:r>
      <w:r>
        <w:rPr>
          <w:rFonts w:hint="eastAsia" w:ascii="仿宋_GB2312" w:eastAsia="仿宋_GB2312"/>
          <w:sz w:val="32"/>
          <w:szCs w:val="32"/>
        </w:rPr>
        <w:t>；公务接待费支出减少的主要原因是</w:t>
      </w:r>
      <w:r>
        <w:rPr>
          <w:rFonts w:hint="eastAsia" w:ascii="仿宋_GB2312" w:eastAsia="仿宋_GB2312"/>
          <w:sz w:val="32"/>
          <w:szCs w:val="32"/>
          <w:lang w:eastAsia="zh-CN"/>
        </w:rPr>
        <w:t>：</w:t>
      </w:r>
      <w:r>
        <w:rPr>
          <w:rFonts w:hint="eastAsia" w:ascii="仿宋_GB2312" w:eastAsia="仿宋_GB2312"/>
          <w:sz w:val="32"/>
          <w:szCs w:val="32"/>
        </w:rPr>
        <w:t xml:space="preserve">严格执行中央“八项规定”，严控公务接待开支，促使公务接待费用下降。 </w:t>
      </w:r>
      <w:bookmarkEnd w:id="25"/>
    </w:p>
    <w:p>
      <w:pPr>
        <w:ind w:firstLine="643" w:firstLineChars="200"/>
        <w:jc w:val="left"/>
        <w:rPr>
          <w:rFonts w:ascii="仿宋_GB2312" w:hAnsi="宋体" w:eastAsia="仿宋_GB2312"/>
          <w:b/>
          <w:sz w:val="32"/>
          <w:szCs w:val="32"/>
        </w:rPr>
      </w:pPr>
      <w:r>
        <w:rPr>
          <w:rFonts w:hint="eastAsia" w:ascii="仿宋_GB2312" w:hAnsi="宋体" w:eastAsia="仿宋_GB2312"/>
          <w:b/>
          <w:sz w:val="32"/>
          <w:szCs w:val="32"/>
        </w:rPr>
        <w:t>（二）“三公”经费财政拨款支出决算具体情况说明</w:t>
      </w:r>
    </w:p>
    <w:p>
      <w:pPr>
        <w:ind w:firstLine="566" w:firstLineChars="177"/>
        <w:jc w:val="left"/>
        <w:rPr>
          <w:rFonts w:ascii="仿宋_GB2312" w:eastAsia="仿宋_GB2312"/>
          <w:sz w:val="32"/>
          <w:szCs w:val="32"/>
        </w:rPr>
      </w:pPr>
      <w:bookmarkStart w:id="26" w:name="PO_part3A3B2Year1"/>
      <w:r>
        <w:rPr>
          <w:rFonts w:ascii="仿宋_GB2312" w:hAnsi="宋体" w:eastAsia="仿宋_GB2312"/>
          <w:sz w:val="32"/>
          <w:szCs w:val="32"/>
        </w:rPr>
        <w:t xml:space="preserve"> </w:t>
      </w:r>
      <w:r>
        <w:rPr>
          <w:rFonts w:hint="eastAsia" w:ascii="仿宋_GB2312" w:hAnsi="宋体" w:eastAsia="仿宋_GB2312"/>
          <w:sz w:val="32"/>
          <w:szCs w:val="32"/>
          <w:lang w:val="en-US" w:eastAsia="zh-CN"/>
        </w:rPr>
        <w:t>2017</w:t>
      </w:r>
      <w:r>
        <w:rPr>
          <w:rFonts w:ascii="仿宋_GB2312" w:hAnsi="宋体" w:eastAsia="仿宋_GB2312"/>
          <w:sz w:val="32"/>
          <w:szCs w:val="32"/>
        </w:rPr>
        <w:t xml:space="preserve"> </w:t>
      </w:r>
      <w:bookmarkEnd w:id="26"/>
      <w:r>
        <w:rPr>
          <w:rFonts w:hint="eastAsia" w:ascii="仿宋_GB2312" w:hAnsi="宋体" w:eastAsia="仿宋_GB2312"/>
          <w:sz w:val="32"/>
          <w:szCs w:val="32"/>
        </w:rPr>
        <w:t>年</w:t>
      </w:r>
      <w:r>
        <w:rPr>
          <w:rFonts w:hint="eastAsia" w:ascii="仿宋_GB2312" w:eastAsia="仿宋_GB2312"/>
          <w:sz w:val="32"/>
          <w:szCs w:val="32"/>
        </w:rPr>
        <w:t>“三公”经费财政拨款支出决算中，因公出国（境）费</w:t>
      </w:r>
      <w:bookmarkStart w:id="27" w:name="PO_part3A3B2Amount1"/>
      <w:r>
        <w:rPr>
          <w:rFonts w:hint="eastAsia" w:ascii="仿宋_GB2312" w:eastAsia="仿宋_GB2312"/>
          <w:sz w:val="32"/>
          <w:szCs w:val="32"/>
        </w:rPr>
        <w:t xml:space="preserve"> </w:t>
      </w:r>
      <w:r>
        <w:rPr>
          <w:rFonts w:hint="eastAsia" w:ascii="仿宋_GB2312" w:eastAsia="仿宋_GB2312"/>
          <w:sz w:val="32"/>
          <w:szCs w:val="32"/>
          <w:lang w:val="en-US" w:eastAsia="zh-CN"/>
        </w:rPr>
        <w:t>6.67</w:t>
      </w:r>
      <w:r>
        <w:rPr>
          <w:rFonts w:ascii="仿宋_GB2312" w:eastAsia="仿宋_GB2312"/>
          <w:sz w:val="32"/>
          <w:szCs w:val="32"/>
        </w:rPr>
        <w:t xml:space="preserve"> </w:t>
      </w:r>
      <w:bookmarkEnd w:id="27"/>
      <w:r>
        <w:rPr>
          <w:rFonts w:hint="eastAsia" w:ascii="仿宋_GB2312" w:eastAsia="仿宋_GB2312"/>
          <w:sz w:val="32"/>
          <w:szCs w:val="32"/>
        </w:rPr>
        <w:t>万元，占</w:t>
      </w:r>
      <w:bookmarkStart w:id="28" w:name="PO_part3A3B2Percent1"/>
      <w:r>
        <w:rPr>
          <w:rFonts w:hint="eastAsia" w:ascii="仿宋_GB2312" w:eastAsia="仿宋_GB2312"/>
          <w:sz w:val="32"/>
          <w:szCs w:val="32"/>
        </w:rPr>
        <w:t xml:space="preserve"> </w:t>
      </w:r>
      <w:r>
        <w:rPr>
          <w:rFonts w:hint="eastAsia" w:ascii="仿宋_GB2312" w:eastAsia="仿宋_GB2312"/>
          <w:sz w:val="32"/>
          <w:szCs w:val="32"/>
          <w:lang w:val="en-US" w:eastAsia="zh-CN"/>
        </w:rPr>
        <w:t>38.89</w:t>
      </w:r>
      <w:r>
        <w:rPr>
          <w:rFonts w:hint="eastAsia" w:ascii="仿宋_GB2312" w:eastAsia="仿宋_GB2312"/>
          <w:sz w:val="32"/>
          <w:szCs w:val="32"/>
        </w:rPr>
        <w:t xml:space="preserve">% </w:t>
      </w:r>
      <w:bookmarkEnd w:id="28"/>
      <w:r>
        <w:rPr>
          <w:rFonts w:hint="eastAsia" w:ascii="仿宋_GB2312" w:eastAsia="仿宋_GB2312"/>
          <w:sz w:val="32"/>
          <w:szCs w:val="32"/>
        </w:rPr>
        <w:t>；公务用车购置及运行费支出</w:t>
      </w:r>
      <w:bookmarkStart w:id="29" w:name="PO_part3A3B2Amount2"/>
      <w:r>
        <w:rPr>
          <w:rFonts w:hint="eastAsia" w:ascii="仿宋_GB2312" w:eastAsia="仿宋_GB2312"/>
          <w:sz w:val="32"/>
          <w:szCs w:val="32"/>
        </w:rPr>
        <w:t xml:space="preserve"> </w:t>
      </w:r>
      <w:r>
        <w:rPr>
          <w:rFonts w:hint="eastAsia" w:ascii="仿宋_GB2312" w:eastAsia="仿宋_GB2312"/>
          <w:sz w:val="32"/>
          <w:szCs w:val="32"/>
          <w:lang w:val="en-US" w:eastAsia="zh-CN"/>
        </w:rPr>
        <w:t>9.65</w:t>
      </w:r>
      <w:r>
        <w:rPr>
          <w:rFonts w:hint="eastAsia" w:ascii="仿宋_GB2312" w:eastAsia="仿宋_GB2312"/>
          <w:sz w:val="32"/>
          <w:szCs w:val="32"/>
        </w:rPr>
        <w:t>万元，占</w:t>
      </w:r>
      <w:r>
        <w:rPr>
          <w:rFonts w:hint="eastAsia" w:ascii="仿宋_GB2312" w:eastAsia="仿宋_GB2312"/>
          <w:sz w:val="32"/>
          <w:szCs w:val="32"/>
          <w:lang w:val="en-US" w:eastAsia="zh-CN"/>
        </w:rPr>
        <w:t>56.27</w:t>
      </w:r>
      <w:r>
        <w:rPr>
          <w:rFonts w:hint="eastAsia" w:ascii="仿宋_GB2312" w:eastAsia="仿宋_GB2312"/>
          <w:sz w:val="32"/>
          <w:szCs w:val="32"/>
        </w:rPr>
        <w:t xml:space="preserve">% </w:t>
      </w:r>
      <w:bookmarkEnd w:id="29"/>
      <w:r>
        <w:rPr>
          <w:rFonts w:hint="eastAsia" w:ascii="仿宋_GB2312" w:eastAsia="仿宋_GB2312"/>
          <w:sz w:val="32"/>
          <w:szCs w:val="32"/>
        </w:rPr>
        <w:t>；公务接待费支出</w:t>
      </w:r>
      <w:bookmarkStart w:id="30" w:name="PO_part3A3B2Amount3"/>
      <w:r>
        <w:rPr>
          <w:rFonts w:hint="eastAsia" w:ascii="仿宋_GB2312" w:eastAsia="仿宋_GB2312"/>
          <w:sz w:val="32"/>
          <w:szCs w:val="32"/>
        </w:rPr>
        <w:t xml:space="preserve"> </w:t>
      </w:r>
      <w:r>
        <w:rPr>
          <w:rFonts w:hint="eastAsia" w:ascii="仿宋_GB2312" w:eastAsia="仿宋_GB2312"/>
          <w:sz w:val="32"/>
          <w:szCs w:val="32"/>
          <w:lang w:val="en-US" w:eastAsia="zh-CN"/>
        </w:rPr>
        <w:t>0.83</w:t>
      </w:r>
      <w:r>
        <w:rPr>
          <w:rFonts w:hint="eastAsia" w:ascii="仿宋_GB2312" w:eastAsia="仿宋_GB2312"/>
          <w:sz w:val="32"/>
          <w:szCs w:val="32"/>
        </w:rPr>
        <w:t>万元，占</w:t>
      </w:r>
      <w:r>
        <w:rPr>
          <w:rFonts w:hint="eastAsia" w:ascii="仿宋_GB2312" w:eastAsia="仿宋_GB2312"/>
          <w:sz w:val="32"/>
          <w:szCs w:val="32"/>
          <w:lang w:val="en-US" w:eastAsia="zh-CN"/>
        </w:rPr>
        <w:t>4.84</w:t>
      </w:r>
      <w:r>
        <w:rPr>
          <w:rFonts w:hint="eastAsia" w:ascii="仿宋_GB2312" w:eastAsia="仿宋_GB2312"/>
          <w:sz w:val="32"/>
          <w:szCs w:val="32"/>
        </w:rPr>
        <w:t>%</w:t>
      </w:r>
      <w:r>
        <w:rPr>
          <w:rFonts w:ascii="仿宋_GB2312" w:eastAsia="仿宋_GB2312"/>
          <w:sz w:val="32"/>
          <w:szCs w:val="32"/>
        </w:rPr>
        <w:t xml:space="preserve"> </w:t>
      </w:r>
      <w:bookmarkEnd w:id="30"/>
      <w:r>
        <w:rPr>
          <w:rFonts w:hint="eastAsia" w:ascii="仿宋_GB2312" w:eastAsia="仿宋_GB2312"/>
          <w:sz w:val="32"/>
          <w:szCs w:val="32"/>
        </w:rPr>
        <w:t>。具体情况如下：</w:t>
      </w:r>
    </w:p>
    <w:p>
      <w:pPr>
        <w:ind w:firstLine="640" w:firstLineChars="200"/>
        <w:rPr>
          <w:rFonts w:ascii="仿宋_GB2312" w:eastAsia="仿宋_GB2312"/>
          <w:bCs/>
          <w:sz w:val="32"/>
          <w:szCs w:val="32"/>
        </w:rPr>
      </w:pPr>
      <w:r>
        <w:rPr>
          <w:rFonts w:hint="eastAsia" w:ascii="仿宋_GB2312" w:eastAsia="仿宋_GB2312"/>
          <w:sz w:val="32"/>
          <w:szCs w:val="32"/>
        </w:rPr>
        <w:t>1.因公出国（境）费支出</w:t>
      </w:r>
      <w:bookmarkStart w:id="31" w:name="PO_part3A3B2C1Amount1"/>
      <w:r>
        <w:rPr>
          <w:rFonts w:hint="eastAsia" w:ascii="仿宋_GB2312" w:eastAsia="仿宋_GB2312"/>
          <w:sz w:val="32"/>
          <w:szCs w:val="32"/>
        </w:rPr>
        <w:t xml:space="preserve"> </w:t>
      </w:r>
      <w:r>
        <w:rPr>
          <w:rFonts w:hint="eastAsia" w:ascii="仿宋_GB2312" w:eastAsia="仿宋_GB2312"/>
          <w:sz w:val="32"/>
          <w:szCs w:val="32"/>
          <w:lang w:val="en-US" w:eastAsia="zh-CN"/>
        </w:rPr>
        <w:t>6.67</w:t>
      </w:r>
      <w:r>
        <w:rPr>
          <w:rFonts w:hint="eastAsia" w:ascii="仿宋_GB2312" w:eastAsia="仿宋_GB2312"/>
          <w:sz w:val="32"/>
          <w:szCs w:val="32"/>
        </w:rPr>
        <w:t xml:space="preserve"> </w:t>
      </w:r>
      <w:bookmarkEnd w:id="31"/>
      <w:r>
        <w:rPr>
          <w:rFonts w:hint="eastAsia" w:ascii="仿宋_GB2312" w:eastAsia="仿宋_GB2312"/>
          <w:sz w:val="32"/>
          <w:szCs w:val="32"/>
        </w:rPr>
        <w:t>万元。全年使用财政拨款安排</w:t>
      </w:r>
      <w:bookmarkStart w:id="32" w:name="PO_part3A3B2C1JgType1"/>
      <w:r>
        <w:rPr>
          <w:rFonts w:hint="eastAsia" w:ascii="仿宋_GB2312" w:eastAsia="仿宋_GB2312"/>
          <w:sz w:val="32"/>
          <w:szCs w:val="32"/>
        </w:rPr>
        <w:t xml:space="preserve"> </w:t>
      </w:r>
      <w:r>
        <w:rPr>
          <w:rFonts w:hint="eastAsia" w:ascii="仿宋_GB2312" w:eastAsia="仿宋_GB2312"/>
          <w:sz w:val="32"/>
          <w:szCs w:val="32"/>
          <w:lang w:val="en-US" w:eastAsia="zh-CN"/>
        </w:rPr>
        <w:t>1</w:t>
      </w:r>
      <w:r>
        <w:rPr>
          <w:rFonts w:ascii="仿宋_GB2312" w:eastAsia="仿宋_GB2312"/>
          <w:sz w:val="32"/>
          <w:szCs w:val="32"/>
        </w:rPr>
        <w:t xml:space="preserve"> </w:t>
      </w:r>
      <w:bookmarkEnd w:id="32"/>
      <w:r>
        <w:rPr>
          <w:rFonts w:hint="eastAsia" w:ascii="仿宋_GB2312" w:eastAsia="仿宋_GB2312"/>
          <w:sz w:val="32"/>
          <w:szCs w:val="32"/>
        </w:rPr>
        <w:t>个单位出国团组</w:t>
      </w:r>
      <w:bookmarkStart w:id="33" w:name="PO_part3A3B2C1JgcgCount1"/>
      <w:r>
        <w:rPr>
          <w:rFonts w:hint="eastAsia" w:ascii="仿宋_GB2312" w:eastAsia="仿宋_GB2312"/>
          <w:sz w:val="32"/>
          <w:szCs w:val="32"/>
        </w:rPr>
        <w:t xml:space="preserve"> </w:t>
      </w:r>
      <w:r>
        <w:rPr>
          <w:rFonts w:hint="eastAsia" w:ascii="仿宋_GB2312" w:eastAsia="仿宋_GB2312"/>
          <w:sz w:val="32"/>
          <w:szCs w:val="32"/>
          <w:lang w:val="en-US" w:eastAsia="zh-CN"/>
        </w:rPr>
        <w:t>1</w:t>
      </w:r>
      <w:r>
        <w:rPr>
          <w:rFonts w:hint="eastAsia" w:ascii="仿宋_GB2312" w:eastAsia="仿宋_GB2312"/>
          <w:sz w:val="32"/>
          <w:szCs w:val="32"/>
        </w:rPr>
        <w:t xml:space="preserve"> </w:t>
      </w:r>
      <w:bookmarkEnd w:id="33"/>
      <w:r>
        <w:rPr>
          <w:rFonts w:hint="eastAsia" w:ascii="仿宋_GB2312" w:eastAsia="仿宋_GB2312"/>
          <w:sz w:val="32"/>
          <w:szCs w:val="32"/>
        </w:rPr>
        <w:t>个、累计</w:t>
      </w:r>
      <w:r>
        <w:rPr>
          <w:rFonts w:ascii="仿宋_GB2312" w:eastAsia="仿宋_GB2312"/>
          <w:sz w:val="32"/>
          <w:szCs w:val="32"/>
        </w:rPr>
        <w:t xml:space="preserve"> </w:t>
      </w:r>
      <w:bookmarkStart w:id="34" w:name="PO_part3A3B2C1JgcgManCount1"/>
      <w:r>
        <w:rPr>
          <w:rFonts w:ascii="仿宋_GB2312" w:eastAsia="仿宋_GB2312"/>
          <w:sz w:val="32"/>
          <w:szCs w:val="32"/>
        </w:rPr>
        <w:t xml:space="preserve"> </w:t>
      </w:r>
      <w:r>
        <w:rPr>
          <w:rFonts w:hint="eastAsia" w:ascii="仿宋_GB2312" w:eastAsia="仿宋_GB2312"/>
          <w:sz w:val="32"/>
          <w:szCs w:val="32"/>
          <w:lang w:val="en-US" w:eastAsia="zh-CN"/>
        </w:rPr>
        <w:t>1</w:t>
      </w:r>
      <w:r>
        <w:rPr>
          <w:rFonts w:ascii="仿宋_GB2312" w:eastAsia="仿宋_GB2312"/>
          <w:sz w:val="32"/>
          <w:szCs w:val="32"/>
        </w:rPr>
        <w:t xml:space="preserve"> </w:t>
      </w:r>
      <w:bookmarkEnd w:id="34"/>
      <w:r>
        <w:rPr>
          <w:rFonts w:hint="eastAsia" w:ascii="仿宋_GB2312" w:eastAsia="仿宋_GB2312"/>
          <w:sz w:val="32"/>
          <w:szCs w:val="32"/>
        </w:rPr>
        <w:t>人次。开支内容包括：</w:t>
      </w:r>
      <w:bookmarkStart w:id="35" w:name="PO_part3A3B2C1D1Meeting1"/>
      <w:r>
        <w:rPr>
          <w:rFonts w:hint="eastAsia" w:ascii="仿宋_GB2312" w:eastAsia="仿宋_GB2312"/>
          <w:sz w:val="32"/>
          <w:szCs w:val="32"/>
        </w:rPr>
        <w:t xml:space="preserve"> 境外业务培训</w:t>
      </w:r>
      <w:r>
        <w:rPr>
          <w:rFonts w:hint="eastAsia" w:ascii="仿宋_GB2312" w:eastAsia="仿宋_GB2312"/>
          <w:sz w:val="32"/>
          <w:szCs w:val="32"/>
          <w:lang w:val="en-US" w:eastAsia="zh-CN"/>
        </w:rPr>
        <w:t>6.67</w:t>
      </w:r>
      <w:r>
        <w:rPr>
          <w:rFonts w:hint="eastAsia" w:ascii="仿宋_GB2312" w:eastAsia="仿宋_GB2312"/>
          <w:sz w:val="32"/>
          <w:szCs w:val="32"/>
        </w:rPr>
        <w:t>万元，主要用于</w:t>
      </w:r>
      <w:r>
        <w:rPr>
          <w:rFonts w:hint="eastAsia" w:ascii="仿宋_GB2312" w:eastAsia="仿宋_GB2312"/>
          <w:sz w:val="32"/>
          <w:szCs w:val="32"/>
          <w:lang w:eastAsia="zh-CN"/>
        </w:rPr>
        <w:t>：</w:t>
      </w:r>
      <w:r>
        <w:rPr>
          <w:rFonts w:hint="eastAsia" w:ascii="仿宋_GB2312" w:eastAsia="仿宋_GB2312"/>
          <w:sz w:val="32"/>
          <w:szCs w:val="32"/>
        </w:rPr>
        <w:t>一、办证及保险费用：0.2</w:t>
      </w:r>
      <w:r>
        <w:rPr>
          <w:rFonts w:hint="eastAsia" w:ascii="仿宋_GB2312" w:eastAsia="仿宋_GB2312"/>
          <w:sz w:val="32"/>
          <w:szCs w:val="32"/>
          <w:lang w:val="en-US" w:eastAsia="zh-CN"/>
        </w:rPr>
        <w:t>4</w:t>
      </w:r>
      <w:r>
        <w:rPr>
          <w:rFonts w:hint="eastAsia" w:ascii="仿宋_GB2312" w:eastAsia="仿宋_GB2312"/>
          <w:sz w:val="32"/>
          <w:szCs w:val="32"/>
        </w:rPr>
        <w:t>万元</w:t>
      </w:r>
      <w:r>
        <w:rPr>
          <w:rFonts w:hint="eastAsia" w:ascii="仿宋_GB2312" w:eastAsia="仿宋_GB2312"/>
          <w:sz w:val="32"/>
          <w:szCs w:val="32"/>
          <w:lang w:eastAsia="zh-CN"/>
        </w:rPr>
        <w:t>；</w:t>
      </w:r>
      <w:r>
        <w:rPr>
          <w:rFonts w:hint="eastAsia" w:ascii="仿宋_GB2312" w:eastAsia="仿宋_GB2312"/>
          <w:sz w:val="32"/>
          <w:szCs w:val="32"/>
        </w:rPr>
        <w:t>二、国内国际往返机票费：1.00万元</w:t>
      </w:r>
      <w:r>
        <w:rPr>
          <w:rFonts w:hint="eastAsia" w:ascii="仿宋_GB2312" w:eastAsia="仿宋_GB2312"/>
          <w:sz w:val="32"/>
          <w:szCs w:val="32"/>
          <w:lang w:eastAsia="zh-CN"/>
        </w:rPr>
        <w:t>；</w:t>
      </w:r>
      <w:r>
        <w:rPr>
          <w:rFonts w:hint="eastAsia" w:ascii="仿宋_GB2312" w:eastAsia="仿宋_GB2312"/>
          <w:sz w:val="32"/>
          <w:szCs w:val="32"/>
        </w:rPr>
        <w:t>三、住宿费：2.94万元</w:t>
      </w:r>
      <w:r>
        <w:rPr>
          <w:rFonts w:hint="eastAsia" w:ascii="仿宋_GB2312" w:eastAsia="仿宋_GB2312"/>
          <w:sz w:val="32"/>
          <w:szCs w:val="32"/>
          <w:lang w:eastAsia="zh-CN"/>
        </w:rPr>
        <w:t>；</w:t>
      </w:r>
      <w:r>
        <w:rPr>
          <w:rFonts w:hint="eastAsia" w:ascii="仿宋_GB2312" w:eastAsia="仿宋_GB2312"/>
          <w:sz w:val="32"/>
          <w:szCs w:val="32"/>
        </w:rPr>
        <w:t>四、伙食费：0.7</w:t>
      </w:r>
      <w:r>
        <w:rPr>
          <w:rFonts w:hint="eastAsia" w:ascii="仿宋_GB2312" w:eastAsia="仿宋_GB2312"/>
          <w:sz w:val="32"/>
          <w:szCs w:val="32"/>
          <w:lang w:val="en-US" w:eastAsia="zh-CN"/>
        </w:rPr>
        <w:t>5</w:t>
      </w:r>
      <w:r>
        <w:rPr>
          <w:rFonts w:hint="eastAsia" w:ascii="仿宋_GB2312" w:eastAsia="仿宋_GB2312"/>
          <w:sz w:val="32"/>
          <w:szCs w:val="32"/>
        </w:rPr>
        <w:t>万元</w:t>
      </w:r>
      <w:r>
        <w:rPr>
          <w:rFonts w:hint="eastAsia" w:ascii="仿宋_GB2312" w:eastAsia="仿宋_GB2312"/>
          <w:sz w:val="32"/>
          <w:szCs w:val="32"/>
          <w:lang w:eastAsia="zh-CN"/>
        </w:rPr>
        <w:t>；</w:t>
      </w:r>
      <w:r>
        <w:rPr>
          <w:rFonts w:hint="eastAsia" w:ascii="仿宋_GB2312" w:eastAsia="仿宋_GB2312"/>
          <w:sz w:val="32"/>
          <w:szCs w:val="32"/>
        </w:rPr>
        <w:t>五、公杂费：0.61万元</w:t>
      </w:r>
      <w:r>
        <w:rPr>
          <w:rFonts w:hint="eastAsia" w:ascii="仿宋_GB2312" w:eastAsia="仿宋_GB2312"/>
          <w:sz w:val="32"/>
          <w:szCs w:val="32"/>
          <w:lang w:eastAsia="zh-CN"/>
        </w:rPr>
        <w:t>；</w:t>
      </w:r>
      <w:r>
        <w:rPr>
          <w:rFonts w:hint="eastAsia" w:ascii="仿宋_GB2312" w:eastAsia="仿宋_GB2312"/>
          <w:sz w:val="32"/>
          <w:szCs w:val="32"/>
        </w:rPr>
        <w:t>六、培训费：1.1</w:t>
      </w:r>
      <w:r>
        <w:rPr>
          <w:rFonts w:hint="eastAsia" w:ascii="仿宋_GB2312" w:eastAsia="仿宋_GB2312"/>
          <w:sz w:val="32"/>
          <w:szCs w:val="32"/>
          <w:lang w:val="en-US" w:eastAsia="zh-CN"/>
        </w:rPr>
        <w:t>3</w:t>
      </w:r>
      <w:r>
        <w:rPr>
          <w:rFonts w:hint="eastAsia" w:ascii="仿宋_GB2312" w:eastAsia="仿宋_GB2312"/>
          <w:sz w:val="32"/>
          <w:szCs w:val="32"/>
        </w:rPr>
        <w:t xml:space="preserve">万元。 </w:t>
      </w:r>
      <w:bookmarkEnd w:id="35"/>
    </w:p>
    <w:p>
      <w:pPr>
        <w:ind w:firstLine="640" w:firstLineChars="200"/>
        <w:jc w:val="left"/>
        <w:rPr>
          <w:rFonts w:ascii="仿宋_GB2312" w:eastAsia="仿宋_GB2312"/>
          <w:sz w:val="32"/>
          <w:szCs w:val="32"/>
        </w:rPr>
      </w:pPr>
      <w:r>
        <w:rPr>
          <w:rFonts w:hint="eastAsia" w:ascii="仿宋_GB2312" w:eastAsia="仿宋_GB2312"/>
          <w:sz w:val="32"/>
          <w:szCs w:val="32"/>
        </w:rPr>
        <w:t>2.公务用车购置及运行维护费支出</w:t>
      </w:r>
      <w:bookmarkStart w:id="36" w:name="PO_part3A3B2C2Amount1"/>
      <w:r>
        <w:rPr>
          <w:rFonts w:hint="eastAsia" w:ascii="仿宋_GB2312" w:eastAsia="仿宋_GB2312"/>
          <w:sz w:val="32"/>
          <w:szCs w:val="32"/>
        </w:rPr>
        <w:t xml:space="preserve"> </w:t>
      </w:r>
      <w:r>
        <w:rPr>
          <w:rFonts w:hint="eastAsia" w:ascii="仿宋_GB2312" w:eastAsia="仿宋_GB2312"/>
          <w:sz w:val="32"/>
          <w:szCs w:val="32"/>
          <w:lang w:val="en-US" w:eastAsia="zh-CN"/>
        </w:rPr>
        <w:t>9.65</w:t>
      </w:r>
      <w:r>
        <w:rPr>
          <w:rFonts w:hint="eastAsia" w:ascii="仿宋_GB2312" w:eastAsia="仿宋_GB2312"/>
          <w:sz w:val="32"/>
          <w:szCs w:val="32"/>
        </w:rPr>
        <w:t xml:space="preserve"> </w:t>
      </w:r>
      <w:bookmarkEnd w:id="36"/>
      <w:r>
        <w:rPr>
          <w:rFonts w:hint="eastAsia" w:ascii="仿宋_GB2312" w:eastAsia="仿宋_GB2312"/>
          <w:sz w:val="32"/>
          <w:szCs w:val="32"/>
        </w:rPr>
        <w:t>万元，其中：公务用车购置支出为</w:t>
      </w:r>
      <w:bookmarkStart w:id="37" w:name="PO_part3A3B2C2D1Amount1"/>
      <w:r>
        <w:rPr>
          <w:rFonts w:hint="eastAsia" w:ascii="仿宋_GB2312" w:eastAsia="仿宋_GB2312"/>
          <w:sz w:val="32"/>
          <w:szCs w:val="32"/>
        </w:rPr>
        <w:t xml:space="preserve"> </w:t>
      </w:r>
      <w:r>
        <w:rPr>
          <w:rFonts w:hint="eastAsia" w:ascii="仿宋_GB2312" w:eastAsia="仿宋_GB2312"/>
          <w:sz w:val="32"/>
          <w:szCs w:val="32"/>
          <w:lang w:val="en-US" w:eastAsia="zh-CN"/>
        </w:rPr>
        <w:t>0</w:t>
      </w:r>
      <w:r>
        <w:rPr>
          <w:rFonts w:hint="eastAsia" w:ascii="仿宋_GB2312" w:eastAsia="仿宋_GB2312"/>
          <w:sz w:val="32"/>
          <w:szCs w:val="32"/>
        </w:rPr>
        <w:t xml:space="preserve"> </w:t>
      </w:r>
      <w:bookmarkEnd w:id="37"/>
      <w:r>
        <w:rPr>
          <w:rFonts w:hint="eastAsia" w:ascii="仿宋_GB2312" w:eastAsia="仿宋_GB2312"/>
          <w:sz w:val="32"/>
          <w:szCs w:val="32"/>
        </w:rPr>
        <w:t>万元，</w:t>
      </w:r>
      <w:bookmarkStart w:id="38" w:name="PO_part3A3B2C2D1Year1"/>
      <w:r>
        <w:rPr>
          <w:rFonts w:hint="eastAsia" w:ascii="仿宋_GB2312" w:eastAsia="仿宋_GB2312"/>
          <w:sz w:val="32"/>
          <w:szCs w:val="32"/>
        </w:rPr>
        <w:t xml:space="preserve"> </w:t>
      </w:r>
      <w:r>
        <w:rPr>
          <w:rFonts w:hint="eastAsia" w:ascii="仿宋_GB2312" w:eastAsia="仿宋_GB2312"/>
          <w:sz w:val="32"/>
          <w:szCs w:val="32"/>
          <w:lang w:val="en-US" w:eastAsia="zh-CN"/>
        </w:rPr>
        <w:t>2017</w:t>
      </w:r>
      <w:r>
        <w:rPr>
          <w:rFonts w:ascii="仿宋_GB2312" w:eastAsia="仿宋_GB2312"/>
          <w:sz w:val="32"/>
          <w:szCs w:val="32"/>
        </w:rPr>
        <w:t xml:space="preserve"> </w:t>
      </w:r>
      <w:bookmarkEnd w:id="38"/>
      <w:r>
        <w:rPr>
          <w:rFonts w:ascii="仿宋_GB2312" w:eastAsia="仿宋_GB2312"/>
          <w:sz w:val="32"/>
          <w:szCs w:val="32"/>
        </w:rPr>
        <w:t>年</w:t>
      </w:r>
      <w:r>
        <w:rPr>
          <w:rFonts w:hint="eastAsia" w:ascii="仿宋_GB2312" w:eastAsia="仿宋_GB2312"/>
          <w:sz w:val="32"/>
          <w:szCs w:val="32"/>
        </w:rPr>
        <w:t>公务用车购置数</w:t>
      </w:r>
      <w:bookmarkStart w:id="39" w:name="PO_part3A3B2C2D1CarCount1"/>
      <w:r>
        <w:rPr>
          <w:rFonts w:hint="eastAsia" w:ascii="仿宋_GB2312" w:eastAsia="仿宋_GB2312"/>
          <w:sz w:val="32"/>
          <w:szCs w:val="32"/>
        </w:rPr>
        <w:t xml:space="preserve"> </w:t>
      </w:r>
      <w:r>
        <w:rPr>
          <w:rFonts w:hint="eastAsia" w:ascii="仿宋_GB2312" w:eastAsia="仿宋_GB2312"/>
          <w:sz w:val="32"/>
          <w:szCs w:val="32"/>
          <w:lang w:val="en-US" w:eastAsia="zh-CN"/>
        </w:rPr>
        <w:t>0</w:t>
      </w:r>
      <w:r>
        <w:rPr>
          <w:rFonts w:hint="eastAsia" w:ascii="仿宋_GB2312" w:eastAsia="仿宋_GB2312"/>
          <w:sz w:val="32"/>
          <w:szCs w:val="32"/>
        </w:rPr>
        <w:t xml:space="preserve"> </w:t>
      </w:r>
      <w:bookmarkEnd w:id="39"/>
      <w:r>
        <w:rPr>
          <w:rFonts w:hint="eastAsia" w:ascii="仿宋_GB2312" w:eastAsia="仿宋_GB2312"/>
          <w:sz w:val="32"/>
          <w:szCs w:val="32"/>
        </w:rPr>
        <w:t>辆。公务用车运行及维护支出</w:t>
      </w:r>
      <w:bookmarkStart w:id="40" w:name="PO_part3A3B2C2D2Amount1"/>
      <w:r>
        <w:rPr>
          <w:rFonts w:hint="eastAsia" w:ascii="仿宋_GB2312" w:eastAsia="仿宋_GB2312"/>
          <w:sz w:val="32"/>
          <w:szCs w:val="32"/>
        </w:rPr>
        <w:t xml:space="preserve"> </w:t>
      </w:r>
      <w:r>
        <w:rPr>
          <w:rFonts w:hint="eastAsia" w:ascii="仿宋_GB2312" w:eastAsia="仿宋_GB2312"/>
          <w:sz w:val="32"/>
          <w:szCs w:val="32"/>
          <w:lang w:val="en-US" w:eastAsia="zh-CN"/>
        </w:rPr>
        <w:t>9.65</w:t>
      </w:r>
      <w:r>
        <w:rPr>
          <w:rFonts w:ascii="仿宋_GB2312" w:eastAsia="仿宋_GB2312"/>
          <w:sz w:val="32"/>
          <w:szCs w:val="32"/>
        </w:rPr>
        <w:t xml:space="preserve"> </w:t>
      </w:r>
      <w:bookmarkEnd w:id="40"/>
      <w:r>
        <w:rPr>
          <w:rFonts w:hint="eastAsia" w:ascii="仿宋_GB2312" w:eastAsia="仿宋_GB2312"/>
          <w:sz w:val="32"/>
          <w:szCs w:val="32"/>
        </w:rPr>
        <w:t xml:space="preserve">万元， </w:t>
      </w:r>
      <w:bookmarkStart w:id="41" w:name="PO_part3A3B2C2D2JgType1"/>
      <w:r>
        <w:rPr>
          <w:rFonts w:hint="eastAsia" w:ascii="仿宋_GB2312" w:eastAsia="仿宋_GB2312"/>
          <w:sz w:val="32"/>
          <w:szCs w:val="32"/>
        </w:rPr>
        <w:t xml:space="preserve"> </w:t>
      </w:r>
      <w:r>
        <w:rPr>
          <w:rFonts w:hint="eastAsia" w:ascii="仿宋_GB2312" w:eastAsia="仿宋_GB2312"/>
          <w:sz w:val="32"/>
          <w:szCs w:val="32"/>
          <w:lang w:val="en-US" w:eastAsia="zh-CN"/>
        </w:rPr>
        <w:t>2017</w:t>
      </w:r>
      <w:r>
        <w:rPr>
          <w:rFonts w:hint="eastAsia" w:ascii="仿宋_GB2312" w:eastAsia="仿宋_GB2312"/>
          <w:sz w:val="32"/>
          <w:szCs w:val="32"/>
        </w:rPr>
        <w:t xml:space="preserve">年办机关单位 </w:t>
      </w:r>
      <w:bookmarkEnd w:id="41"/>
      <w:r>
        <w:rPr>
          <w:rFonts w:hint="eastAsia" w:ascii="仿宋_GB2312" w:eastAsia="仿宋_GB2312"/>
          <w:sz w:val="32"/>
          <w:szCs w:val="32"/>
        </w:rPr>
        <w:t>公务用车保有量为</w:t>
      </w:r>
      <w:bookmarkStart w:id="42" w:name="PO_part3A3B2C2D2CarCount1"/>
      <w:r>
        <w:rPr>
          <w:rFonts w:hint="eastAsia" w:ascii="仿宋_GB2312" w:eastAsia="仿宋_GB2312"/>
          <w:sz w:val="32"/>
          <w:szCs w:val="32"/>
        </w:rPr>
        <w:t xml:space="preserve"> </w:t>
      </w:r>
      <w:r>
        <w:rPr>
          <w:rFonts w:hint="eastAsia" w:ascii="仿宋_GB2312" w:eastAsia="仿宋_GB2312"/>
          <w:sz w:val="32"/>
          <w:szCs w:val="32"/>
          <w:lang w:val="en-US" w:eastAsia="zh-CN"/>
        </w:rPr>
        <w:t>2</w:t>
      </w:r>
      <w:r>
        <w:rPr>
          <w:rFonts w:hint="eastAsia" w:ascii="仿宋_GB2312" w:eastAsia="仿宋_GB2312"/>
          <w:sz w:val="32"/>
          <w:szCs w:val="32"/>
        </w:rPr>
        <w:t xml:space="preserve"> </w:t>
      </w:r>
      <w:bookmarkEnd w:id="42"/>
      <w:r>
        <w:rPr>
          <w:rFonts w:hint="eastAsia" w:ascii="仿宋_GB2312" w:eastAsia="仿宋_GB2312"/>
          <w:sz w:val="32"/>
          <w:szCs w:val="32"/>
        </w:rPr>
        <w:t>辆，主要用于</w:t>
      </w:r>
      <w:bookmarkStart w:id="43" w:name="PO_part3A3B2C2D2Use1"/>
      <w:r>
        <w:rPr>
          <w:rFonts w:hint="eastAsia" w:ascii="仿宋_GB2312" w:eastAsia="仿宋_GB2312"/>
          <w:sz w:val="32"/>
          <w:szCs w:val="32"/>
        </w:rPr>
        <w:t xml:space="preserve"> </w:t>
      </w:r>
      <w:r>
        <w:rPr>
          <w:rFonts w:hint="eastAsia" w:ascii="仿宋_GB2312" w:eastAsia="仿宋_GB2312"/>
          <w:sz w:val="32"/>
          <w:szCs w:val="32"/>
          <w:lang w:eastAsia="zh-CN"/>
        </w:rPr>
        <w:t>机要通信、应急工作等。</w:t>
      </w:r>
      <w:r>
        <w:rPr>
          <w:rFonts w:hint="eastAsia" w:ascii="仿宋_GB2312" w:eastAsia="仿宋_GB2312"/>
          <w:sz w:val="32"/>
          <w:szCs w:val="32"/>
        </w:rPr>
        <w:t xml:space="preserve"> </w:t>
      </w:r>
      <w:bookmarkEnd w:id="43"/>
    </w:p>
    <w:p>
      <w:pPr>
        <w:ind w:firstLine="640" w:firstLineChars="200"/>
      </w:pPr>
      <w:bookmarkStart w:id="52" w:name="_GoBack"/>
      <w:bookmarkEnd w:id="52"/>
      <w:r>
        <w:rPr>
          <w:rFonts w:hint="eastAsia" w:ascii="仿宋_GB2312" w:eastAsia="仿宋_GB2312"/>
          <w:sz w:val="32"/>
          <w:szCs w:val="32"/>
        </w:rPr>
        <w:t>3.公务接待费支出</w:t>
      </w:r>
      <w:bookmarkStart w:id="44" w:name="PO_part3A3B2C3Amount1"/>
      <w:r>
        <w:rPr>
          <w:rFonts w:hint="eastAsia" w:ascii="仿宋_GB2312" w:eastAsia="仿宋_GB2312"/>
          <w:sz w:val="32"/>
          <w:szCs w:val="32"/>
        </w:rPr>
        <w:t xml:space="preserve"> </w:t>
      </w:r>
      <w:r>
        <w:rPr>
          <w:rFonts w:hint="eastAsia" w:ascii="仿宋_GB2312" w:eastAsia="仿宋_GB2312"/>
          <w:sz w:val="32"/>
          <w:szCs w:val="32"/>
          <w:lang w:val="en-US" w:eastAsia="zh-CN"/>
        </w:rPr>
        <w:t>0.83</w:t>
      </w:r>
      <w:r>
        <w:rPr>
          <w:rFonts w:hint="eastAsia" w:ascii="仿宋_GB2312" w:eastAsia="仿宋_GB2312"/>
          <w:sz w:val="32"/>
          <w:szCs w:val="32"/>
        </w:rPr>
        <w:t xml:space="preserve"> </w:t>
      </w:r>
      <w:bookmarkEnd w:id="44"/>
      <w:r>
        <w:rPr>
          <w:rFonts w:hint="eastAsia" w:ascii="仿宋_GB2312" w:eastAsia="仿宋_GB2312"/>
          <w:sz w:val="32"/>
          <w:szCs w:val="32"/>
        </w:rPr>
        <w:t>万元，主要用于</w:t>
      </w:r>
      <w:bookmarkStart w:id="45" w:name="PO_part3A3B2C3Detail1"/>
      <w:r>
        <w:rPr>
          <w:rFonts w:hint="eastAsia" w:ascii="仿宋_GB2312" w:eastAsia="仿宋_GB2312"/>
          <w:sz w:val="32"/>
          <w:szCs w:val="32"/>
        </w:rPr>
        <w:t xml:space="preserve"> </w:t>
      </w:r>
      <w:r>
        <w:rPr>
          <w:rFonts w:hint="eastAsia" w:ascii="仿宋_GB2312" w:eastAsia="仿宋_GB2312"/>
          <w:sz w:val="32"/>
          <w:szCs w:val="32"/>
          <w:lang w:eastAsia="zh-CN"/>
        </w:rPr>
        <w:t>上级单位检查和相关单位交流工作等方面的接待</w:t>
      </w:r>
      <w:r>
        <w:rPr>
          <w:rFonts w:hint="eastAsia" w:ascii="仿宋_GB2312" w:eastAsia="仿宋_GB2312"/>
          <w:sz w:val="32"/>
          <w:szCs w:val="32"/>
        </w:rPr>
        <w:t xml:space="preserve"> </w:t>
      </w:r>
      <w:bookmarkEnd w:id="45"/>
      <w:r>
        <w:rPr>
          <w:rFonts w:hint="eastAsia" w:ascii="仿宋_GB2312" w:eastAsia="仿宋_GB2312"/>
          <w:sz w:val="32"/>
          <w:szCs w:val="32"/>
        </w:rPr>
        <w:t>。</w:t>
      </w:r>
      <w:bookmarkStart w:id="46" w:name="PO_part3A3B2C3JgType1"/>
      <w:r>
        <w:rPr>
          <w:rFonts w:hint="eastAsia" w:ascii="仿宋_GB2312" w:eastAsia="仿宋_GB2312"/>
          <w:sz w:val="32"/>
          <w:szCs w:val="32"/>
        </w:rPr>
        <w:t xml:space="preserve"> </w:t>
      </w:r>
      <w:r>
        <w:rPr>
          <w:rFonts w:hint="eastAsia" w:ascii="仿宋_GB2312" w:eastAsia="仿宋_GB2312"/>
          <w:sz w:val="32"/>
          <w:szCs w:val="32"/>
          <w:lang w:val="en-US" w:eastAsia="zh-CN"/>
        </w:rPr>
        <w:t>2017</w:t>
      </w:r>
      <w:r>
        <w:rPr>
          <w:rFonts w:hint="eastAsia" w:ascii="仿宋_GB2312" w:eastAsia="仿宋_GB2312"/>
          <w:sz w:val="32"/>
          <w:szCs w:val="32"/>
        </w:rPr>
        <w:t>年，</w:t>
      </w:r>
      <w:r>
        <w:rPr>
          <w:rFonts w:hint="eastAsia" w:ascii="仿宋_GB2312" w:eastAsia="仿宋_GB2312"/>
          <w:sz w:val="32"/>
          <w:szCs w:val="32"/>
          <w:lang w:eastAsia="zh-CN"/>
        </w:rPr>
        <w:t>本</w:t>
      </w:r>
      <w:r>
        <w:rPr>
          <w:rFonts w:hint="eastAsia" w:ascii="仿宋_GB2312" w:eastAsia="仿宋_GB2312"/>
          <w:sz w:val="32"/>
          <w:szCs w:val="32"/>
        </w:rPr>
        <w:t xml:space="preserve">办机关 </w:t>
      </w:r>
      <w:bookmarkEnd w:id="46"/>
      <w:r>
        <w:rPr>
          <w:rFonts w:hint="eastAsia" w:ascii="仿宋_GB2312" w:eastAsia="仿宋_GB2312"/>
          <w:sz w:val="32"/>
          <w:szCs w:val="32"/>
        </w:rPr>
        <w:t>共接待国外来访团组</w:t>
      </w:r>
      <w:bookmarkStart w:id="47" w:name="PO_part3A3B2C3LfztCount1"/>
      <w:r>
        <w:rPr>
          <w:rFonts w:hint="eastAsia" w:ascii="仿宋_GB2312" w:eastAsia="仿宋_GB2312"/>
          <w:sz w:val="32"/>
          <w:szCs w:val="32"/>
        </w:rPr>
        <w:t xml:space="preserve"> </w:t>
      </w:r>
      <w:r>
        <w:rPr>
          <w:rFonts w:hint="eastAsia" w:ascii="仿宋_GB2312" w:eastAsia="仿宋_GB2312"/>
          <w:sz w:val="32"/>
          <w:szCs w:val="32"/>
          <w:lang w:val="en-US" w:eastAsia="zh-CN"/>
        </w:rPr>
        <w:t>0</w:t>
      </w:r>
      <w:r>
        <w:rPr>
          <w:rFonts w:hint="eastAsia" w:ascii="仿宋_GB2312" w:eastAsia="仿宋_GB2312"/>
          <w:sz w:val="32"/>
          <w:szCs w:val="32"/>
        </w:rPr>
        <w:t xml:space="preserve"> </w:t>
      </w:r>
      <w:bookmarkEnd w:id="47"/>
      <w:r>
        <w:rPr>
          <w:rFonts w:hint="eastAsia" w:ascii="仿宋_GB2312" w:eastAsia="仿宋_GB2312"/>
          <w:sz w:val="32"/>
          <w:szCs w:val="32"/>
        </w:rPr>
        <w:t>个，来访外宾</w:t>
      </w:r>
      <w:bookmarkStart w:id="48" w:name="PO_part3A3B2C3LfwbCount1"/>
      <w:r>
        <w:rPr>
          <w:rFonts w:ascii="仿宋_GB2312" w:eastAsia="仿宋_GB2312"/>
          <w:sz w:val="32"/>
          <w:szCs w:val="32"/>
        </w:rPr>
        <w:t xml:space="preserve"> </w:t>
      </w:r>
      <w:r>
        <w:rPr>
          <w:rFonts w:hint="eastAsia" w:ascii="仿宋_GB2312" w:eastAsia="仿宋_GB2312"/>
          <w:sz w:val="32"/>
          <w:szCs w:val="32"/>
          <w:lang w:val="en-US" w:eastAsia="zh-CN"/>
        </w:rPr>
        <w:t>0</w:t>
      </w:r>
      <w:r>
        <w:rPr>
          <w:rFonts w:ascii="仿宋_GB2312" w:eastAsia="仿宋_GB2312"/>
          <w:sz w:val="32"/>
          <w:szCs w:val="32"/>
        </w:rPr>
        <w:t xml:space="preserve"> </w:t>
      </w:r>
      <w:bookmarkEnd w:id="48"/>
      <w:r>
        <w:rPr>
          <w:rFonts w:hint="eastAsia" w:ascii="仿宋_GB2312" w:eastAsia="仿宋_GB2312"/>
          <w:sz w:val="32"/>
          <w:szCs w:val="32"/>
        </w:rPr>
        <w:t>人次；发生国内接待</w:t>
      </w:r>
      <w:bookmarkStart w:id="49" w:name="PO_part3A3B2C3GnjdCount1"/>
      <w:r>
        <w:rPr>
          <w:rFonts w:hint="eastAsia" w:ascii="仿宋_GB2312" w:eastAsia="仿宋_GB2312"/>
          <w:sz w:val="32"/>
          <w:szCs w:val="32"/>
        </w:rPr>
        <w:t xml:space="preserve"> </w:t>
      </w:r>
      <w:r>
        <w:rPr>
          <w:rFonts w:hint="eastAsia" w:ascii="仿宋_GB2312" w:eastAsia="仿宋_GB2312"/>
          <w:sz w:val="32"/>
          <w:szCs w:val="32"/>
          <w:lang w:val="en-US" w:eastAsia="zh-CN"/>
        </w:rPr>
        <w:t>26</w:t>
      </w:r>
      <w:r>
        <w:rPr>
          <w:rFonts w:ascii="仿宋_GB2312" w:eastAsia="仿宋_GB2312"/>
          <w:sz w:val="32"/>
          <w:szCs w:val="32"/>
        </w:rPr>
        <w:t xml:space="preserve"> </w:t>
      </w:r>
      <w:bookmarkEnd w:id="49"/>
      <w:r>
        <w:rPr>
          <w:rFonts w:hint="eastAsia" w:ascii="仿宋_GB2312" w:eastAsia="仿宋_GB2312"/>
          <w:sz w:val="32"/>
          <w:szCs w:val="32"/>
        </w:rPr>
        <w:t>次，接待人数共</w:t>
      </w:r>
      <w:bookmarkStart w:id="50" w:name="PO_part3A3B2C3GnjdManCount1"/>
      <w:r>
        <w:rPr>
          <w:rFonts w:hint="eastAsia" w:ascii="仿宋_GB2312" w:eastAsia="仿宋_GB2312"/>
          <w:sz w:val="32"/>
          <w:szCs w:val="32"/>
        </w:rPr>
        <w:t xml:space="preserve"> </w:t>
      </w:r>
      <w:r>
        <w:rPr>
          <w:rFonts w:hint="eastAsia" w:ascii="仿宋_GB2312" w:eastAsia="仿宋_GB2312"/>
          <w:sz w:val="32"/>
          <w:szCs w:val="32"/>
          <w:lang w:val="en-US" w:eastAsia="zh-CN"/>
        </w:rPr>
        <w:t>164</w:t>
      </w:r>
      <w:r>
        <w:rPr>
          <w:rFonts w:hint="eastAsia" w:ascii="仿宋_GB2312" w:eastAsia="仿宋_GB2312"/>
          <w:sz w:val="32"/>
          <w:szCs w:val="32"/>
        </w:rPr>
        <w:t xml:space="preserve"> </w:t>
      </w:r>
      <w:bookmarkEnd w:id="50"/>
      <w:r>
        <w:rPr>
          <w:rFonts w:hint="eastAsia" w:ascii="仿宋_GB2312" w:eastAsia="仿宋_GB2312"/>
          <w:sz w:val="32"/>
          <w:szCs w:val="32"/>
        </w:rPr>
        <w:t>人，</w:t>
      </w:r>
      <w:bookmarkStart w:id="51" w:name="PO_part3A3B2C3GnjdInclude1"/>
      <w:r>
        <w:rPr>
          <w:rFonts w:hint="eastAsia" w:ascii="仿宋_GB2312" w:eastAsia="仿宋_GB2312"/>
          <w:sz w:val="32"/>
          <w:szCs w:val="32"/>
        </w:rPr>
        <w:t xml:space="preserve"> 主要包括</w:t>
      </w:r>
      <w:r>
        <w:rPr>
          <w:rFonts w:hint="eastAsia" w:ascii="仿宋_GB2312" w:eastAsia="仿宋_GB2312"/>
          <w:sz w:val="32"/>
          <w:szCs w:val="32"/>
          <w:lang w:eastAsia="zh-CN"/>
        </w:rPr>
        <w:t>接待上级单位检查、调研和相关单位交流工作等方面工作人员。</w:t>
      </w:r>
      <w:r>
        <w:rPr>
          <w:rFonts w:hint="eastAsia" w:ascii="仿宋_GB2312" w:eastAsia="仿宋_GB2312"/>
          <w:sz w:val="32"/>
          <w:szCs w:val="32"/>
        </w:rPr>
        <w:t xml:space="preserve"> </w:t>
      </w:r>
      <w:bookmarkEnd w:id="5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FF1C8E"/>
    <w:rsid w:val="10691A81"/>
    <w:rsid w:val="4BF53288"/>
    <w:rsid w:val="5A3770C4"/>
    <w:rsid w:val="6D535020"/>
    <w:rsid w:val="79FF1C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TotalTime>
  <ScaleCrop>false</ScaleCrop>
  <LinksUpToDate>false</LinksUpToDate>
  <CharactersWithSpaces>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2018-09-20T01:58:00Z</dcterms:created>
  <dc:creator>Administrator</dc:creator>
  <cp:lastModifiedBy>Administrator</cp:lastModifiedBy>
  <dcterms:modified xsi:type="dcterms:W3CDTF">2018-09-20T02:21:09Z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