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 w:firstLineChars="100"/>
        <w:rPr>
          <w:rFonts w:hint="eastAsia" w:ascii="黑体" w:eastAsia="黑体"/>
          <w:color w:val="000000"/>
          <w:sz w:val="24"/>
        </w:rPr>
      </w:pPr>
    </w:p>
    <w:p>
      <w:pPr>
        <w:ind w:firstLine="320" w:firstLineChars="100"/>
        <w:rPr>
          <w:rFonts w:ascii="黑体" w:eastAsia="黑体"/>
          <w:color w:val="000000"/>
          <w:sz w:val="32"/>
          <w:szCs w:val="32"/>
        </w:rPr>
      </w:pPr>
      <w:r>
        <w:rPr>
          <w:rFonts w:hint="eastAsia" w:ascii="黑体" w:eastAsia="黑体"/>
          <w:color w:val="000000"/>
          <w:sz w:val="32"/>
          <w:szCs w:val="32"/>
        </w:rPr>
        <w:t>附件4</w:t>
      </w:r>
    </w:p>
    <w:p>
      <w:pPr>
        <w:jc w:val="center"/>
        <w:rPr>
          <w:rFonts w:ascii="黑体" w:eastAsia="黑体"/>
          <w:color w:val="000000"/>
          <w:sz w:val="44"/>
          <w:szCs w:val="44"/>
        </w:rPr>
      </w:pPr>
      <w:bookmarkStart w:id="0" w:name="_GoBack"/>
      <w:r>
        <w:rPr>
          <w:rFonts w:hint="eastAsia" w:ascii="黑体" w:eastAsia="黑体"/>
          <w:color w:val="000000"/>
          <w:sz w:val="44"/>
          <w:szCs w:val="44"/>
        </w:rPr>
        <w:t>2017年向市政府承诺的12个重点事项督办分解表</w:t>
      </w:r>
    </w:p>
    <w:bookmarkEnd w:id="0"/>
    <w:p>
      <w:pPr>
        <w:rPr>
          <w:rFonts w:ascii="黑体" w:eastAsia="黑体"/>
          <w:color w:val="000000"/>
          <w:szCs w:val="21"/>
        </w:rPr>
      </w:pPr>
    </w:p>
    <w:tbl>
      <w:tblPr>
        <w:tblStyle w:val="6"/>
        <w:tblW w:w="1431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36"/>
        <w:gridCol w:w="1134"/>
        <w:gridCol w:w="4284"/>
        <w:gridCol w:w="1418"/>
        <w:gridCol w:w="1417"/>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blHeader/>
        </w:trPr>
        <w:tc>
          <w:tcPr>
            <w:tcW w:w="709" w:type="dxa"/>
            <w:vAlign w:val="center"/>
          </w:tcPr>
          <w:p>
            <w:pPr>
              <w:spacing w:line="360" w:lineRule="exact"/>
              <w:jc w:val="center"/>
              <w:rPr>
                <w:rFonts w:ascii="黑体" w:hAnsi="宋体" w:eastAsia="黑体"/>
                <w:color w:val="000000"/>
                <w:sz w:val="24"/>
              </w:rPr>
            </w:pPr>
            <w:r>
              <w:rPr>
                <w:rFonts w:hint="eastAsia" w:ascii="黑体" w:hAnsi="宋体" w:eastAsia="黑体"/>
                <w:color w:val="000000"/>
                <w:sz w:val="24"/>
              </w:rPr>
              <w:t>序号</w:t>
            </w:r>
          </w:p>
        </w:tc>
        <w:tc>
          <w:tcPr>
            <w:tcW w:w="2236" w:type="dxa"/>
            <w:vAlign w:val="center"/>
          </w:tcPr>
          <w:p>
            <w:pPr>
              <w:spacing w:line="360" w:lineRule="exact"/>
              <w:jc w:val="center"/>
              <w:rPr>
                <w:rFonts w:ascii="黑体" w:hAnsi="宋体" w:eastAsia="黑体"/>
                <w:color w:val="000000"/>
                <w:sz w:val="24"/>
              </w:rPr>
            </w:pPr>
            <w:r>
              <w:rPr>
                <w:rFonts w:hint="eastAsia" w:ascii="黑体" w:hAnsi="宋体" w:eastAsia="黑体"/>
                <w:color w:val="000000"/>
                <w:sz w:val="24"/>
              </w:rPr>
              <w:t>承诺事项</w:t>
            </w:r>
          </w:p>
        </w:tc>
        <w:tc>
          <w:tcPr>
            <w:tcW w:w="1134" w:type="dxa"/>
            <w:vAlign w:val="center"/>
          </w:tcPr>
          <w:p>
            <w:pPr>
              <w:spacing w:line="360" w:lineRule="exact"/>
              <w:jc w:val="center"/>
              <w:rPr>
                <w:rFonts w:ascii="黑体" w:hAnsi="宋体" w:eastAsia="黑体"/>
                <w:color w:val="000000"/>
                <w:sz w:val="24"/>
              </w:rPr>
            </w:pPr>
            <w:r>
              <w:rPr>
                <w:rFonts w:hint="eastAsia" w:ascii="黑体" w:hAnsi="宋体" w:eastAsia="黑体"/>
                <w:color w:val="000000"/>
                <w:sz w:val="24"/>
              </w:rPr>
              <w:t>完成</w:t>
            </w:r>
          </w:p>
          <w:p>
            <w:pPr>
              <w:spacing w:line="360" w:lineRule="exact"/>
              <w:jc w:val="center"/>
              <w:rPr>
                <w:rFonts w:ascii="黑体" w:hAnsi="宋体" w:eastAsia="黑体"/>
                <w:color w:val="000000"/>
                <w:sz w:val="24"/>
              </w:rPr>
            </w:pPr>
            <w:r>
              <w:rPr>
                <w:rFonts w:hint="eastAsia" w:ascii="黑体" w:hAnsi="宋体" w:eastAsia="黑体"/>
                <w:color w:val="000000"/>
                <w:sz w:val="24"/>
              </w:rPr>
              <w:t>时限</w:t>
            </w:r>
          </w:p>
        </w:tc>
        <w:tc>
          <w:tcPr>
            <w:tcW w:w="4284" w:type="dxa"/>
            <w:vAlign w:val="center"/>
          </w:tcPr>
          <w:p>
            <w:pPr>
              <w:spacing w:line="360" w:lineRule="exact"/>
              <w:jc w:val="center"/>
              <w:rPr>
                <w:rFonts w:ascii="黑体" w:hAnsi="宋体" w:eastAsia="黑体"/>
                <w:color w:val="000000"/>
                <w:sz w:val="24"/>
              </w:rPr>
            </w:pPr>
            <w:r>
              <w:rPr>
                <w:rFonts w:hint="eastAsia" w:ascii="黑体" w:hAnsi="宋体" w:eastAsia="黑体"/>
                <w:color w:val="000000"/>
                <w:sz w:val="24"/>
              </w:rPr>
              <w:t>具体工作计划和目标</w:t>
            </w:r>
          </w:p>
        </w:tc>
        <w:tc>
          <w:tcPr>
            <w:tcW w:w="1418" w:type="dxa"/>
            <w:vAlign w:val="center"/>
          </w:tcPr>
          <w:p>
            <w:pPr>
              <w:spacing w:line="360" w:lineRule="exact"/>
              <w:jc w:val="center"/>
              <w:rPr>
                <w:rFonts w:ascii="黑体" w:hAnsi="宋体" w:eastAsia="黑体"/>
                <w:color w:val="000000"/>
                <w:sz w:val="24"/>
              </w:rPr>
            </w:pPr>
            <w:r>
              <w:rPr>
                <w:rFonts w:hint="eastAsia" w:ascii="黑体" w:hAnsi="宋体" w:eastAsia="黑体"/>
                <w:color w:val="000000"/>
                <w:sz w:val="24"/>
              </w:rPr>
              <w:t>第一承诺</w:t>
            </w:r>
          </w:p>
          <w:p>
            <w:pPr>
              <w:spacing w:line="360" w:lineRule="exact"/>
              <w:jc w:val="center"/>
              <w:rPr>
                <w:rFonts w:ascii="黑体" w:hAnsi="宋体" w:eastAsia="黑体"/>
                <w:color w:val="000000"/>
                <w:sz w:val="24"/>
              </w:rPr>
            </w:pPr>
            <w:r>
              <w:rPr>
                <w:rFonts w:hint="eastAsia" w:ascii="黑体" w:hAnsi="宋体" w:eastAsia="黑体"/>
                <w:color w:val="000000"/>
                <w:sz w:val="24"/>
              </w:rPr>
              <w:t>单位</w:t>
            </w:r>
          </w:p>
        </w:tc>
        <w:tc>
          <w:tcPr>
            <w:tcW w:w="1417" w:type="dxa"/>
            <w:vAlign w:val="top"/>
          </w:tcPr>
          <w:p>
            <w:pPr>
              <w:spacing w:line="360" w:lineRule="exact"/>
              <w:jc w:val="center"/>
              <w:rPr>
                <w:rFonts w:ascii="黑体" w:hAnsi="宋体" w:eastAsia="黑体"/>
                <w:color w:val="000000"/>
                <w:sz w:val="24"/>
              </w:rPr>
            </w:pPr>
            <w:r>
              <w:rPr>
                <w:rFonts w:hint="eastAsia" w:ascii="黑体" w:hAnsi="宋体" w:eastAsia="黑体"/>
                <w:color w:val="000000"/>
                <w:sz w:val="24"/>
              </w:rPr>
              <w:t>第二承诺</w:t>
            </w:r>
          </w:p>
          <w:p>
            <w:pPr>
              <w:spacing w:line="360" w:lineRule="exact"/>
              <w:jc w:val="center"/>
              <w:rPr>
                <w:rFonts w:ascii="黑体" w:hAnsi="宋体" w:eastAsia="黑体"/>
                <w:color w:val="000000"/>
                <w:sz w:val="24"/>
              </w:rPr>
            </w:pPr>
            <w:r>
              <w:rPr>
                <w:rFonts w:hint="eastAsia" w:ascii="黑体" w:hAnsi="宋体" w:eastAsia="黑体"/>
                <w:color w:val="000000"/>
                <w:sz w:val="24"/>
              </w:rPr>
              <w:t>单位</w:t>
            </w:r>
          </w:p>
        </w:tc>
        <w:tc>
          <w:tcPr>
            <w:tcW w:w="1560" w:type="dxa"/>
            <w:vAlign w:val="center"/>
          </w:tcPr>
          <w:p>
            <w:pPr>
              <w:spacing w:line="360" w:lineRule="exact"/>
              <w:jc w:val="center"/>
              <w:rPr>
                <w:rFonts w:ascii="黑体" w:hAnsi="宋体" w:eastAsia="黑体"/>
                <w:color w:val="000000"/>
                <w:sz w:val="24"/>
              </w:rPr>
            </w:pPr>
            <w:r>
              <w:rPr>
                <w:rFonts w:hint="eastAsia" w:ascii="黑体" w:hAnsi="宋体" w:eastAsia="黑体"/>
                <w:color w:val="000000"/>
                <w:sz w:val="24"/>
              </w:rPr>
              <w:t>协办</w:t>
            </w:r>
          </w:p>
          <w:p>
            <w:pPr>
              <w:spacing w:line="360" w:lineRule="exact"/>
              <w:jc w:val="center"/>
              <w:rPr>
                <w:rFonts w:ascii="黑体" w:hAnsi="宋体" w:eastAsia="黑体"/>
                <w:color w:val="000000"/>
                <w:sz w:val="24"/>
              </w:rPr>
            </w:pPr>
            <w:r>
              <w:rPr>
                <w:rFonts w:hint="eastAsia" w:ascii="黑体" w:hAnsi="宋体" w:eastAsia="黑体"/>
                <w:color w:val="000000"/>
                <w:sz w:val="24"/>
              </w:rPr>
              <w:t>单位</w:t>
            </w:r>
          </w:p>
        </w:tc>
        <w:tc>
          <w:tcPr>
            <w:tcW w:w="1559" w:type="dxa"/>
            <w:vAlign w:val="center"/>
          </w:tcPr>
          <w:p>
            <w:pPr>
              <w:spacing w:line="360" w:lineRule="exact"/>
              <w:jc w:val="center"/>
              <w:rPr>
                <w:rFonts w:ascii="黑体" w:hAnsi="宋体" w:eastAsia="黑体"/>
                <w:color w:val="000000"/>
                <w:sz w:val="24"/>
              </w:rPr>
            </w:pPr>
            <w:r>
              <w:rPr>
                <w:rFonts w:hint="eastAsia" w:ascii="黑体" w:hAnsi="宋体" w:eastAsia="黑体"/>
                <w:color w:val="000000"/>
                <w:sz w:val="24"/>
              </w:rPr>
              <w:t>市政府</w:t>
            </w:r>
          </w:p>
          <w:p>
            <w:pPr>
              <w:spacing w:line="360" w:lineRule="exact"/>
              <w:jc w:val="center"/>
              <w:rPr>
                <w:rFonts w:ascii="黑体" w:hAnsi="宋体" w:eastAsia="黑体"/>
                <w:color w:val="000000"/>
                <w:sz w:val="24"/>
              </w:rPr>
            </w:pPr>
            <w:r>
              <w:rPr>
                <w:rFonts w:hint="eastAsia" w:ascii="黑体" w:hAnsi="宋体" w:eastAsia="黑体"/>
                <w:color w:val="000000"/>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709" w:type="dxa"/>
            <w:shd w:val="clear" w:color="auto" w:fill="auto"/>
            <w:vAlign w:val="center"/>
          </w:tcPr>
          <w:p>
            <w:pPr>
              <w:jc w:val="center"/>
              <w:rPr>
                <w:rFonts w:ascii="宋体" w:hAnsi="宋体"/>
                <w:color w:val="000000"/>
                <w:sz w:val="24"/>
              </w:rPr>
            </w:pPr>
            <w:r>
              <w:rPr>
                <w:rFonts w:hint="eastAsia" w:ascii="宋体" w:hAnsi="宋体"/>
                <w:color w:val="000000"/>
                <w:sz w:val="24"/>
              </w:rPr>
              <w:t>1</w:t>
            </w:r>
          </w:p>
        </w:tc>
        <w:tc>
          <w:tcPr>
            <w:tcW w:w="2236" w:type="dxa"/>
            <w:shd w:val="clear" w:color="auto" w:fill="auto"/>
            <w:vAlign w:val="center"/>
          </w:tcPr>
          <w:p>
            <w:pPr>
              <w:spacing w:line="300" w:lineRule="exact"/>
              <w:rPr>
                <w:rFonts w:ascii="宋体" w:hAnsi="宋体"/>
                <w:color w:val="000000"/>
                <w:sz w:val="24"/>
              </w:rPr>
            </w:pPr>
            <w:r>
              <w:rPr>
                <w:rFonts w:hint="eastAsia" w:ascii="宋体" w:hAnsi="宋体"/>
                <w:color w:val="000000"/>
                <w:sz w:val="24"/>
              </w:rPr>
              <w:t>升级改造省道 290 线，打造雷州半岛西部旅游公路</w:t>
            </w:r>
          </w:p>
        </w:tc>
        <w:tc>
          <w:tcPr>
            <w:tcW w:w="1134" w:type="dxa"/>
            <w:shd w:val="clear" w:color="auto" w:fill="auto"/>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4284" w:type="dxa"/>
            <w:shd w:val="clear" w:color="auto" w:fill="auto"/>
            <w:vAlign w:val="center"/>
          </w:tcPr>
          <w:p>
            <w:pPr>
              <w:spacing w:line="280" w:lineRule="exact"/>
              <w:rPr>
                <w:rFonts w:ascii="宋体" w:hAnsi="宋体"/>
                <w:color w:val="000000"/>
                <w:sz w:val="24"/>
              </w:rPr>
            </w:pPr>
            <w:r>
              <w:rPr>
                <w:rFonts w:hint="eastAsia" w:ascii="宋体" w:hAnsi="宋体"/>
                <w:color w:val="000000"/>
                <w:sz w:val="24"/>
              </w:rPr>
              <w:t xml:space="preserve">    3月底完成设计招标。</w:t>
            </w:r>
          </w:p>
          <w:p>
            <w:pPr>
              <w:spacing w:line="280" w:lineRule="exact"/>
              <w:rPr>
                <w:rFonts w:ascii="宋体" w:hAnsi="宋体"/>
                <w:color w:val="000000"/>
                <w:sz w:val="24"/>
              </w:rPr>
            </w:pPr>
            <w:r>
              <w:rPr>
                <w:rFonts w:hint="eastAsia" w:ascii="宋体" w:hAnsi="宋体"/>
                <w:color w:val="000000"/>
                <w:sz w:val="24"/>
              </w:rPr>
              <w:t xml:space="preserve">    5月中旬完成施工图设计审批。</w:t>
            </w:r>
          </w:p>
          <w:p>
            <w:pPr>
              <w:spacing w:line="280" w:lineRule="exact"/>
              <w:rPr>
                <w:rFonts w:ascii="宋体" w:hAnsi="宋体"/>
                <w:color w:val="000000"/>
                <w:sz w:val="24"/>
              </w:rPr>
            </w:pPr>
            <w:r>
              <w:rPr>
                <w:rFonts w:hint="eastAsia" w:ascii="宋体" w:hAnsi="宋体"/>
                <w:color w:val="000000"/>
                <w:sz w:val="24"/>
              </w:rPr>
              <w:t xml:space="preserve">    7月中旬完成施工及监理招标。</w:t>
            </w:r>
          </w:p>
          <w:p>
            <w:pPr>
              <w:spacing w:line="280" w:lineRule="exact"/>
              <w:rPr>
                <w:rFonts w:ascii="宋体" w:hAnsi="宋体"/>
                <w:color w:val="000000"/>
                <w:sz w:val="24"/>
              </w:rPr>
            </w:pPr>
            <w:r>
              <w:rPr>
                <w:rFonts w:hint="eastAsia" w:ascii="宋体" w:hAnsi="宋体"/>
                <w:color w:val="000000"/>
                <w:sz w:val="24"/>
              </w:rPr>
              <w:t xml:space="preserve">    7月底项目开工。</w:t>
            </w:r>
          </w:p>
          <w:p>
            <w:pPr>
              <w:spacing w:line="280" w:lineRule="exact"/>
              <w:rPr>
                <w:rFonts w:ascii="宋体" w:hAnsi="宋体"/>
                <w:color w:val="000000"/>
                <w:sz w:val="24"/>
              </w:rPr>
            </w:pPr>
            <w:r>
              <w:rPr>
                <w:rFonts w:hint="eastAsia" w:ascii="宋体" w:hAnsi="宋体"/>
                <w:color w:val="000000"/>
                <w:sz w:val="24"/>
              </w:rPr>
              <w:t xml:space="preserve">    12月底项目主体工程完工。</w:t>
            </w:r>
          </w:p>
        </w:tc>
        <w:tc>
          <w:tcPr>
            <w:tcW w:w="1418" w:type="dxa"/>
            <w:shd w:val="clear" w:color="auto" w:fill="auto"/>
            <w:vAlign w:val="center"/>
          </w:tcPr>
          <w:p>
            <w:pPr>
              <w:spacing w:line="260" w:lineRule="exact"/>
              <w:jc w:val="center"/>
              <w:rPr>
                <w:rFonts w:ascii="宋体" w:hAnsi="宋体"/>
                <w:color w:val="000000"/>
                <w:sz w:val="24"/>
              </w:rPr>
            </w:pPr>
            <w:r>
              <w:rPr>
                <w:rFonts w:hint="eastAsia" w:ascii="宋体" w:hAnsi="宋体"/>
                <w:color w:val="000000"/>
                <w:sz w:val="24"/>
              </w:rPr>
              <w:t xml:space="preserve"> 市公路局</w:t>
            </w:r>
          </w:p>
        </w:tc>
        <w:tc>
          <w:tcPr>
            <w:tcW w:w="1417" w:type="dxa"/>
            <w:shd w:val="clear" w:color="auto" w:fill="auto"/>
            <w:vAlign w:val="top"/>
          </w:tcPr>
          <w:p>
            <w:pPr>
              <w:spacing w:line="260" w:lineRule="exact"/>
              <w:rPr>
                <w:rFonts w:ascii="宋体" w:hAnsi="宋体"/>
                <w:color w:val="000000"/>
                <w:sz w:val="24"/>
              </w:rPr>
            </w:pPr>
          </w:p>
        </w:tc>
        <w:tc>
          <w:tcPr>
            <w:tcW w:w="1560" w:type="dxa"/>
            <w:shd w:val="clear" w:color="auto" w:fill="auto"/>
            <w:vAlign w:val="center"/>
          </w:tcPr>
          <w:p>
            <w:pPr>
              <w:spacing w:line="260" w:lineRule="exact"/>
              <w:rPr>
                <w:rFonts w:ascii="宋体" w:hAnsi="宋体"/>
                <w:color w:val="000000"/>
                <w:sz w:val="24"/>
              </w:rPr>
            </w:pPr>
            <w:r>
              <w:rPr>
                <w:rFonts w:hint="eastAsia" w:ascii="宋体" w:hAnsi="宋体"/>
                <w:color w:val="000000"/>
                <w:sz w:val="24"/>
              </w:rPr>
              <w:t>市交通运输局、市旅游局</w:t>
            </w:r>
          </w:p>
        </w:tc>
        <w:tc>
          <w:tcPr>
            <w:tcW w:w="1559" w:type="dxa"/>
            <w:shd w:val="clear" w:color="auto" w:fill="auto"/>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7" w:hRule="atLeast"/>
        </w:trPr>
        <w:tc>
          <w:tcPr>
            <w:tcW w:w="709" w:type="dxa"/>
            <w:shd w:val="clear" w:color="auto" w:fill="auto"/>
            <w:vAlign w:val="center"/>
          </w:tcPr>
          <w:p>
            <w:pPr>
              <w:jc w:val="center"/>
              <w:rPr>
                <w:rFonts w:ascii="宋体" w:hAnsi="宋体"/>
                <w:color w:val="000000"/>
                <w:sz w:val="24"/>
              </w:rPr>
            </w:pPr>
            <w:r>
              <w:rPr>
                <w:rFonts w:hint="eastAsia" w:ascii="宋体" w:hAnsi="宋体"/>
                <w:color w:val="000000"/>
                <w:sz w:val="24"/>
              </w:rPr>
              <w:t>2</w:t>
            </w:r>
          </w:p>
        </w:tc>
        <w:tc>
          <w:tcPr>
            <w:tcW w:w="2236" w:type="dxa"/>
            <w:shd w:val="clear" w:color="auto" w:fill="auto"/>
            <w:vAlign w:val="center"/>
          </w:tcPr>
          <w:p>
            <w:pPr>
              <w:spacing w:line="300" w:lineRule="exact"/>
              <w:rPr>
                <w:rFonts w:ascii="宋体" w:hAnsi="宋体"/>
                <w:color w:val="000000"/>
                <w:sz w:val="24"/>
              </w:rPr>
            </w:pPr>
            <w:r>
              <w:rPr>
                <w:rFonts w:hint="eastAsia" w:ascii="宋体" w:hAnsi="宋体"/>
                <w:color w:val="000000"/>
                <w:sz w:val="24"/>
              </w:rPr>
              <w:t>动工建设湛廉快速路</w:t>
            </w:r>
          </w:p>
        </w:tc>
        <w:tc>
          <w:tcPr>
            <w:tcW w:w="1134" w:type="dxa"/>
            <w:shd w:val="clear" w:color="auto" w:fill="auto"/>
            <w:vAlign w:val="center"/>
          </w:tcPr>
          <w:p>
            <w:pPr>
              <w:spacing w:line="300" w:lineRule="exact"/>
              <w:jc w:val="center"/>
              <w:rPr>
                <w:rFonts w:ascii="宋体" w:hAnsi="宋体"/>
                <w:color w:val="000000"/>
                <w:sz w:val="24"/>
              </w:rPr>
            </w:pPr>
            <w:r>
              <w:rPr>
                <w:rFonts w:hint="eastAsia" w:ascii="宋体" w:hAnsi="宋体"/>
                <w:color w:val="000000"/>
                <w:sz w:val="24"/>
              </w:rPr>
              <w:t>2017.12</w:t>
            </w:r>
          </w:p>
        </w:tc>
        <w:tc>
          <w:tcPr>
            <w:tcW w:w="4284" w:type="dxa"/>
            <w:shd w:val="clear" w:color="auto" w:fill="auto"/>
            <w:vAlign w:val="center"/>
          </w:tcPr>
          <w:p>
            <w:pPr>
              <w:spacing w:line="260" w:lineRule="exact"/>
              <w:ind w:firstLine="482" w:firstLineChars="200"/>
              <w:rPr>
                <w:rFonts w:ascii="宋体" w:hAnsi="宋体"/>
                <w:b/>
                <w:sz w:val="24"/>
              </w:rPr>
            </w:pPr>
            <w:r>
              <w:rPr>
                <w:rFonts w:hint="eastAsia" w:ascii="宋体" w:hAnsi="宋体"/>
                <w:b/>
                <w:sz w:val="24"/>
              </w:rPr>
              <w:t>1.项目报批工作：</w:t>
            </w:r>
          </w:p>
          <w:p>
            <w:pPr>
              <w:spacing w:line="260" w:lineRule="exact"/>
              <w:ind w:firstLine="480" w:firstLineChars="200"/>
              <w:rPr>
                <w:rFonts w:ascii="宋体" w:hAnsi="宋体"/>
                <w:sz w:val="24"/>
              </w:rPr>
            </w:pPr>
            <w:r>
              <w:rPr>
                <w:rFonts w:ascii="宋体" w:hAnsi="宋体"/>
                <w:sz w:val="24"/>
              </w:rPr>
              <w:t>2月取得项目建议书批复。</w:t>
            </w:r>
          </w:p>
          <w:p>
            <w:pPr>
              <w:widowControl/>
              <w:spacing w:line="260" w:lineRule="exact"/>
              <w:ind w:firstLine="480" w:firstLineChars="200"/>
              <w:jc w:val="left"/>
              <w:rPr>
                <w:rFonts w:ascii="宋体" w:hAnsi="宋体"/>
                <w:sz w:val="24"/>
              </w:rPr>
            </w:pPr>
            <w:r>
              <w:rPr>
                <w:rFonts w:ascii="宋体" w:hAnsi="宋体"/>
                <w:sz w:val="24"/>
              </w:rPr>
              <w:t>4月取得工程可行性报告批复。</w:t>
            </w:r>
          </w:p>
          <w:p>
            <w:pPr>
              <w:widowControl/>
              <w:spacing w:line="260" w:lineRule="exact"/>
              <w:ind w:firstLine="480" w:firstLineChars="200"/>
              <w:jc w:val="left"/>
              <w:rPr>
                <w:rFonts w:ascii="宋体" w:hAnsi="宋体"/>
                <w:sz w:val="24"/>
              </w:rPr>
            </w:pPr>
            <w:r>
              <w:rPr>
                <w:rFonts w:ascii="宋体" w:hAnsi="宋体"/>
                <w:sz w:val="24"/>
              </w:rPr>
              <w:t>5月取得省国土资源厅对多划基本农田占用方案的批复。</w:t>
            </w:r>
          </w:p>
          <w:p>
            <w:pPr>
              <w:spacing w:line="260" w:lineRule="exact"/>
              <w:ind w:firstLine="480" w:firstLineChars="200"/>
              <w:rPr>
                <w:rFonts w:ascii="宋体" w:hAnsi="宋体"/>
                <w:sz w:val="24"/>
              </w:rPr>
            </w:pPr>
            <w:r>
              <w:rPr>
                <w:rFonts w:ascii="宋体" w:hAnsi="宋体"/>
                <w:sz w:val="24"/>
              </w:rPr>
              <w:t>6月完成勘察设计招标</w:t>
            </w:r>
            <w:r>
              <w:rPr>
                <w:rFonts w:hint="eastAsia" w:ascii="宋体" w:hAnsi="宋体"/>
                <w:sz w:val="24"/>
              </w:rPr>
              <w:t>和</w:t>
            </w:r>
            <w:r>
              <w:rPr>
                <w:rFonts w:ascii="宋体" w:hAnsi="宋体"/>
                <w:sz w:val="24"/>
              </w:rPr>
              <w:t>用地预审材料</w:t>
            </w:r>
            <w:r>
              <w:rPr>
                <w:rFonts w:hint="eastAsia" w:ascii="宋体" w:hAnsi="宋体"/>
                <w:sz w:val="24"/>
              </w:rPr>
              <w:t>的</w:t>
            </w:r>
            <w:r>
              <w:rPr>
                <w:rFonts w:ascii="宋体" w:hAnsi="宋体"/>
                <w:sz w:val="24"/>
              </w:rPr>
              <w:t>编制</w:t>
            </w:r>
            <w:r>
              <w:rPr>
                <w:rFonts w:hint="eastAsia" w:ascii="宋体" w:hAnsi="宋体"/>
                <w:sz w:val="24"/>
              </w:rPr>
              <w:t>及</w:t>
            </w:r>
            <w:r>
              <w:rPr>
                <w:rFonts w:ascii="宋体" w:hAnsi="宋体"/>
                <w:sz w:val="24"/>
              </w:rPr>
              <w:t>报批。</w:t>
            </w:r>
          </w:p>
          <w:p>
            <w:pPr>
              <w:spacing w:line="260" w:lineRule="exact"/>
              <w:ind w:firstLine="480" w:firstLineChars="200"/>
              <w:rPr>
                <w:rFonts w:ascii="宋体" w:hAnsi="宋体"/>
                <w:sz w:val="24"/>
              </w:rPr>
            </w:pPr>
            <w:r>
              <w:rPr>
                <w:rFonts w:ascii="宋体" w:hAnsi="宋体"/>
                <w:sz w:val="24"/>
              </w:rPr>
              <w:t>8月底前取得初步设计的批复意见。</w:t>
            </w:r>
          </w:p>
          <w:p>
            <w:pPr>
              <w:spacing w:line="260" w:lineRule="exact"/>
              <w:ind w:firstLine="480" w:firstLineChars="200"/>
              <w:rPr>
                <w:rFonts w:ascii="宋体" w:hAnsi="宋体"/>
                <w:sz w:val="24"/>
              </w:rPr>
            </w:pPr>
            <w:r>
              <w:rPr>
                <w:rFonts w:ascii="宋体" w:hAnsi="宋体"/>
                <w:sz w:val="24"/>
              </w:rPr>
              <w:t>10月下旬取得施工图设计</w:t>
            </w:r>
            <w:r>
              <w:rPr>
                <w:rFonts w:hint="eastAsia" w:ascii="宋体" w:hAnsi="宋体"/>
                <w:sz w:val="24"/>
              </w:rPr>
              <w:t>的</w:t>
            </w:r>
            <w:r>
              <w:rPr>
                <w:rFonts w:ascii="宋体" w:hAnsi="宋体"/>
                <w:sz w:val="24"/>
              </w:rPr>
              <w:t>批复。</w:t>
            </w:r>
          </w:p>
          <w:p>
            <w:pPr>
              <w:spacing w:line="260" w:lineRule="exact"/>
              <w:ind w:firstLine="480" w:firstLineChars="200"/>
              <w:rPr>
                <w:rFonts w:ascii="宋体" w:hAnsi="宋体"/>
                <w:sz w:val="24"/>
              </w:rPr>
            </w:pPr>
            <w:r>
              <w:rPr>
                <w:rFonts w:ascii="宋体" w:hAnsi="宋体"/>
                <w:sz w:val="24"/>
              </w:rPr>
              <w:t>11月底完成监理、施工招标工作。</w:t>
            </w:r>
          </w:p>
          <w:p>
            <w:pPr>
              <w:spacing w:line="260" w:lineRule="exact"/>
              <w:ind w:firstLine="480" w:firstLineChars="200"/>
              <w:rPr>
                <w:rFonts w:ascii="宋体" w:hAnsi="宋体"/>
                <w:sz w:val="24"/>
              </w:rPr>
            </w:pPr>
            <w:r>
              <w:rPr>
                <w:rFonts w:ascii="宋体" w:hAnsi="宋体"/>
                <w:sz w:val="24"/>
              </w:rPr>
              <w:t>12月底前动工建设。</w:t>
            </w:r>
          </w:p>
          <w:p>
            <w:pPr>
              <w:spacing w:line="260" w:lineRule="exact"/>
              <w:ind w:firstLine="482" w:firstLineChars="200"/>
              <w:rPr>
                <w:rFonts w:ascii="宋体" w:hAnsi="宋体"/>
                <w:b/>
                <w:sz w:val="24"/>
              </w:rPr>
            </w:pPr>
            <w:r>
              <w:rPr>
                <w:rFonts w:hint="eastAsia" w:ascii="宋体" w:hAnsi="宋体"/>
                <w:b/>
                <w:sz w:val="24"/>
              </w:rPr>
              <w:t>2.项目征地拆迁工作：</w:t>
            </w:r>
          </w:p>
          <w:p>
            <w:pPr>
              <w:spacing w:line="260" w:lineRule="exact"/>
              <w:ind w:firstLine="480" w:firstLineChars="200"/>
              <w:rPr>
                <w:rFonts w:ascii="宋体" w:hAnsi="宋体"/>
                <w:color w:val="000000"/>
                <w:sz w:val="24"/>
              </w:rPr>
            </w:pPr>
            <w:r>
              <w:rPr>
                <w:rFonts w:ascii="宋体" w:hAnsi="宋体"/>
                <w:sz w:val="24"/>
              </w:rPr>
              <w:t>9月中旬交付征地红线图，</w:t>
            </w:r>
            <w:r>
              <w:rPr>
                <w:rFonts w:ascii="宋体" w:hAnsi="宋体"/>
                <w:color w:val="000000"/>
                <w:sz w:val="24"/>
              </w:rPr>
              <w:t>有征地拆迁任务的沿线政府自收到红线图后即开展项目征地拆迁工作。</w:t>
            </w:r>
          </w:p>
          <w:p>
            <w:pPr>
              <w:spacing w:line="260" w:lineRule="exact"/>
              <w:ind w:firstLine="480" w:firstLineChars="200"/>
              <w:rPr>
                <w:rFonts w:ascii="宋体" w:hAnsi="宋体"/>
                <w:color w:val="000000"/>
                <w:sz w:val="24"/>
              </w:rPr>
            </w:pPr>
            <w:r>
              <w:rPr>
                <w:rFonts w:ascii="宋体" w:hAnsi="宋体"/>
                <w:color w:val="000000"/>
                <w:sz w:val="24"/>
              </w:rPr>
              <w:t>11月底前交付部分施工用地。</w:t>
            </w:r>
          </w:p>
          <w:p>
            <w:pPr>
              <w:spacing w:line="260" w:lineRule="exact"/>
              <w:ind w:firstLine="480" w:firstLineChars="200"/>
              <w:rPr>
                <w:rFonts w:ascii="宋体" w:hAnsi="宋体"/>
                <w:color w:val="000000"/>
                <w:sz w:val="24"/>
              </w:rPr>
            </w:pPr>
            <w:r>
              <w:rPr>
                <w:rFonts w:ascii="宋体" w:hAnsi="宋体"/>
                <w:color w:val="000000"/>
                <w:sz w:val="24"/>
              </w:rPr>
              <w:t>12月底前完成征地拆迁任务。</w:t>
            </w:r>
          </w:p>
        </w:tc>
        <w:tc>
          <w:tcPr>
            <w:tcW w:w="1418" w:type="dxa"/>
            <w:shd w:val="clear" w:color="auto" w:fill="auto"/>
            <w:vAlign w:val="center"/>
          </w:tcPr>
          <w:p>
            <w:pPr>
              <w:spacing w:line="260" w:lineRule="exact"/>
              <w:jc w:val="center"/>
              <w:rPr>
                <w:rFonts w:ascii="宋体" w:hAnsi="宋体"/>
                <w:color w:val="000000"/>
                <w:sz w:val="24"/>
              </w:rPr>
            </w:pPr>
            <w:r>
              <w:rPr>
                <w:rFonts w:hint="eastAsia" w:ascii="宋体" w:hAnsi="宋体"/>
                <w:color w:val="000000"/>
                <w:sz w:val="24"/>
              </w:rPr>
              <w:t>市交通投资</w:t>
            </w:r>
          </w:p>
          <w:p>
            <w:pPr>
              <w:spacing w:line="260" w:lineRule="exact"/>
              <w:jc w:val="center"/>
              <w:rPr>
                <w:rFonts w:ascii="宋体" w:hAnsi="宋体"/>
                <w:color w:val="000000"/>
                <w:sz w:val="24"/>
              </w:rPr>
            </w:pPr>
            <w:r>
              <w:rPr>
                <w:rFonts w:hint="eastAsia" w:ascii="宋体" w:hAnsi="宋体"/>
                <w:color w:val="000000"/>
                <w:sz w:val="24"/>
              </w:rPr>
              <w:t>集团公司</w:t>
            </w:r>
          </w:p>
        </w:tc>
        <w:tc>
          <w:tcPr>
            <w:tcW w:w="1417" w:type="dxa"/>
            <w:shd w:val="clear" w:color="auto" w:fill="auto"/>
            <w:vAlign w:val="center"/>
          </w:tcPr>
          <w:p>
            <w:pPr>
              <w:spacing w:line="260" w:lineRule="exact"/>
              <w:rPr>
                <w:rFonts w:ascii="宋体" w:hAnsi="宋体"/>
                <w:color w:val="000000"/>
                <w:sz w:val="24"/>
              </w:rPr>
            </w:pPr>
            <w:r>
              <w:rPr>
                <w:rFonts w:hint="eastAsia" w:ascii="宋体" w:hAnsi="宋体"/>
                <w:color w:val="000000"/>
                <w:sz w:val="24"/>
              </w:rPr>
              <w:t>赤坎区政府</w:t>
            </w:r>
          </w:p>
          <w:p>
            <w:pPr>
              <w:spacing w:line="260" w:lineRule="exact"/>
              <w:rPr>
                <w:rFonts w:ascii="宋体" w:hAnsi="宋体"/>
                <w:color w:val="000000"/>
                <w:sz w:val="24"/>
              </w:rPr>
            </w:pPr>
            <w:r>
              <w:rPr>
                <w:rFonts w:hint="eastAsia" w:ascii="宋体" w:hAnsi="宋体"/>
                <w:color w:val="000000"/>
                <w:sz w:val="24"/>
              </w:rPr>
              <w:t>廉江市政府</w:t>
            </w:r>
          </w:p>
          <w:p>
            <w:pPr>
              <w:spacing w:line="260" w:lineRule="exact"/>
              <w:rPr>
                <w:rFonts w:ascii="宋体" w:hAnsi="宋体"/>
                <w:color w:val="000000"/>
                <w:sz w:val="24"/>
              </w:rPr>
            </w:pPr>
            <w:r>
              <w:rPr>
                <w:rFonts w:hint="eastAsia" w:ascii="宋体" w:hAnsi="宋体"/>
                <w:color w:val="000000"/>
                <w:sz w:val="24"/>
              </w:rPr>
              <w:t>遂溪县政府</w:t>
            </w:r>
          </w:p>
        </w:tc>
        <w:tc>
          <w:tcPr>
            <w:tcW w:w="1560" w:type="dxa"/>
            <w:shd w:val="clear" w:color="auto" w:fill="auto"/>
            <w:vAlign w:val="center"/>
          </w:tcPr>
          <w:p>
            <w:pPr>
              <w:spacing w:line="260" w:lineRule="exact"/>
              <w:rPr>
                <w:rFonts w:ascii="宋体" w:hAnsi="宋体"/>
                <w:color w:val="000000"/>
                <w:sz w:val="24"/>
              </w:rPr>
            </w:pPr>
            <w:r>
              <w:rPr>
                <w:rFonts w:hint="eastAsia" w:ascii="宋体" w:hAnsi="宋体"/>
                <w:color w:val="000000"/>
                <w:sz w:val="24"/>
              </w:rPr>
              <w:t>市交通运输局、市国土资源局、市公路局</w:t>
            </w:r>
          </w:p>
        </w:tc>
        <w:tc>
          <w:tcPr>
            <w:tcW w:w="1559" w:type="dxa"/>
            <w:shd w:val="clear" w:color="auto" w:fill="auto"/>
            <w:vAlign w:val="center"/>
          </w:tcPr>
          <w:p>
            <w:pPr>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1" w:hRule="atLeast"/>
        </w:trPr>
        <w:tc>
          <w:tcPr>
            <w:tcW w:w="709" w:type="dxa"/>
            <w:shd w:val="clear" w:color="auto" w:fill="auto"/>
            <w:vAlign w:val="center"/>
          </w:tcPr>
          <w:p>
            <w:pPr>
              <w:spacing w:line="300" w:lineRule="exact"/>
              <w:jc w:val="center"/>
              <w:rPr>
                <w:rFonts w:ascii="宋体" w:hAnsi="宋体"/>
                <w:color w:val="000000"/>
                <w:sz w:val="24"/>
              </w:rPr>
            </w:pPr>
            <w:r>
              <w:rPr>
                <w:rFonts w:hint="eastAsia" w:ascii="宋体" w:hAnsi="宋体"/>
                <w:color w:val="000000"/>
                <w:sz w:val="24"/>
              </w:rPr>
              <w:t>3</w:t>
            </w:r>
          </w:p>
        </w:tc>
        <w:tc>
          <w:tcPr>
            <w:tcW w:w="2236" w:type="dxa"/>
            <w:shd w:val="clear" w:color="auto" w:fill="auto"/>
            <w:vAlign w:val="center"/>
          </w:tcPr>
          <w:p>
            <w:pPr>
              <w:spacing w:line="280" w:lineRule="exact"/>
              <w:rPr>
                <w:rFonts w:ascii="宋体" w:hAnsi="宋体"/>
                <w:color w:val="000000"/>
                <w:sz w:val="24"/>
              </w:rPr>
            </w:pPr>
            <w:r>
              <w:rPr>
                <w:rFonts w:hint="eastAsia" w:ascii="宋体" w:hAnsi="宋体"/>
                <w:color w:val="000000"/>
                <w:sz w:val="24"/>
              </w:rPr>
              <w:t>建成湛江奥林匹克体育中心综合训练馆</w:t>
            </w:r>
          </w:p>
        </w:tc>
        <w:tc>
          <w:tcPr>
            <w:tcW w:w="1134" w:type="dxa"/>
            <w:shd w:val="clear" w:color="auto" w:fill="auto"/>
            <w:vAlign w:val="center"/>
          </w:tcPr>
          <w:p>
            <w:pPr>
              <w:spacing w:line="280" w:lineRule="exact"/>
              <w:jc w:val="center"/>
              <w:rPr>
                <w:rFonts w:ascii="宋体" w:hAnsi="宋体"/>
                <w:color w:val="000000"/>
                <w:sz w:val="24"/>
              </w:rPr>
            </w:pPr>
            <w:r>
              <w:rPr>
                <w:rFonts w:hint="eastAsia" w:ascii="宋体" w:hAnsi="宋体"/>
                <w:color w:val="000000"/>
                <w:sz w:val="24"/>
              </w:rPr>
              <w:t>2017.11</w:t>
            </w:r>
          </w:p>
        </w:tc>
        <w:tc>
          <w:tcPr>
            <w:tcW w:w="4284" w:type="dxa"/>
            <w:shd w:val="clear" w:color="auto" w:fill="auto"/>
            <w:vAlign w:val="center"/>
          </w:tcPr>
          <w:p>
            <w:pPr>
              <w:spacing w:line="280" w:lineRule="exact"/>
              <w:ind w:firstLine="480" w:firstLineChars="200"/>
              <w:rPr>
                <w:rFonts w:ascii="宋体" w:hAnsi="宋体"/>
                <w:color w:val="000000"/>
                <w:sz w:val="24"/>
              </w:rPr>
            </w:pPr>
            <w:r>
              <w:rPr>
                <w:rFonts w:hint="eastAsia" w:ascii="宋体" w:hAnsi="宋体"/>
                <w:color w:val="000000"/>
                <w:sz w:val="24"/>
              </w:rPr>
              <w:t>2月取得项目建议书，完成工程可行性方案和项目设计、施工总承包招标文件的编制并报批。</w:t>
            </w:r>
          </w:p>
          <w:p>
            <w:pPr>
              <w:spacing w:line="280" w:lineRule="exact"/>
              <w:ind w:firstLine="480" w:firstLineChars="200"/>
              <w:rPr>
                <w:rFonts w:ascii="宋体" w:hAnsi="宋体"/>
                <w:color w:val="000000"/>
                <w:sz w:val="24"/>
              </w:rPr>
            </w:pPr>
            <w:r>
              <w:rPr>
                <w:rFonts w:hint="eastAsia" w:ascii="宋体" w:hAnsi="宋体"/>
                <w:color w:val="000000"/>
                <w:sz w:val="24"/>
              </w:rPr>
              <w:t>4月10日前完成招标工作并动工。</w:t>
            </w:r>
          </w:p>
          <w:p>
            <w:pPr>
              <w:spacing w:line="280" w:lineRule="exact"/>
              <w:ind w:firstLine="480" w:firstLineChars="200"/>
              <w:rPr>
                <w:rFonts w:ascii="宋体" w:hAnsi="宋体"/>
                <w:color w:val="000000"/>
                <w:sz w:val="24"/>
              </w:rPr>
            </w:pPr>
            <w:r>
              <w:rPr>
                <w:rFonts w:hint="eastAsia" w:ascii="宋体" w:hAnsi="宋体"/>
                <w:color w:val="000000"/>
                <w:sz w:val="24"/>
              </w:rPr>
              <w:t>11月10日前建成湛江奥林匹克体育中心综合训练馆。</w:t>
            </w:r>
          </w:p>
        </w:tc>
        <w:tc>
          <w:tcPr>
            <w:tcW w:w="1418" w:type="dxa"/>
            <w:shd w:val="clear" w:color="auto" w:fill="auto"/>
            <w:vAlign w:val="center"/>
          </w:tcPr>
          <w:p>
            <w:pPr>
              <w:spacing w:line="280" w:lineRule="exact"/>
              <w:jc w:val="center"/>
              <w:rPr>
                <w:rFonts w:ascii="宋体" w:hAnsi="宋体"/>
                <w:color w:val="000000"/>
                <w:sz w:val="24"/>
              </w:rPr>
            </w:pPr>
            <w:r>
              <w:rPr>
                <w:rFonts w:hint="eastAsia" w:ascii="宋体" w:hAnsi="宋体"/>
                <w:color w:val="000000"/>
                <w:sz w:val="24"/>
              </w:rPr>
              <w:t>市交通投资</w:t>
            </w:r>
          </w:p>
          <w:p>
            <w:pPr>
              <w:spacing w:line="280" w:lineRule="exact"/>
              <w:jc w:val="center"/>
              <w:rPr>
                <w:rFonts w:ascii="宋体" w:hAnsi="宋体"/>
                <w:color w:val="000000"/>
                <w:sz w:val="24"/>
              </w:rPr>
            </w:pPr>
            <w:r>
              <w:rPr>
                <w:rFonts w:hint="eastAsia" w:ascii="宋体" w:hAnsi="宋体"/>
                <w:color w:val="000000"/>
                <w:sz w:val="24"/>
              </w:rPr>
              <w:t>集团公司</w:t>
            </w:r>
          </w:p>
        </w:tc>
        <w:tc>
          <w:tcPr>
            <w:tcW w:w="1417" w:type="dxa"/>
            <w:shd w:val="clear" w:color="auto" w:fill="auto"/>
            <w:vAlign w:val="top"/>
          </w:tcPr>
          <w:p>
            <w:pPr>
              <w:spacing w:line="280" w:lineRule="exact"/>
              <w:rPr>
                <w:rFonts w:ascii="宋体" w:hAnsi="宋体"/>
                <w:color w:val="000000"/>
                <w:sz w:val="24"/>
              </w:rPr>
            </w:pPr>
          </w:p>
        </w:tc>
        <w:tc>
          <w:tcPr>
            <w:tcW w:w="1560" w:type="dxa"/>
            <w:shd w:val="clear" w:color="auto" w:fill="auto"/>
            <w:vAlign w:val="center"/>
          </w:tcPr>
          <w:p>
            <w:pPr>
              <w:spacing w:line="280" w:lineRule="exact"/>
              <w:rPr>
                <w:rFonts w:ascii="宋体" w:hAnsi="宋体"/>
                <w:color w:val="000000"/>
                <w:sz w:val="24"/>
              </w:rPr>
            </w:pPr>
          </w:p>
        </w:tc>
        <w:tc>
          <w:tcPr>
            <w:tcW w:w="1559" w:type="dxa"/>
            <w:shd w:val="clear" w:color="auto" w:fill="auto"/>
            <w:vAlign w:val="center"/>
          </w:tcPr>
          <w:p>
            <w:pPr>
              <w:spacing w:line="300" w:lineRule="exact"/>
              <w:jc w:val="center"/>
              <w:rPr>
                <w:rFonts w:ascii="宋体" w:hAnsi="宋体"/>
                <w:color w:val="000000"/>
                <w:sz w:val="24"/>
              </w:rPr>
            </w:pPr>
            <w:r>
              <w:rPr>
                <w:rFonts w:hint="eastAsia" w:ascii="宋体" w:hAnsi="宋体"/>
                <w:color w:val="000000"/>
                <w:sz w:val="24"/>
              </w:rPr>
              <w:t>曹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atLeast"/>
        </w:trPr>
        <w:tc>
          <w:tcPr>
            <w:tcW w:w="709" w:type="dxa"/>
            <w:shd w:val="clear" w:color="auto" w:fill="auto"/>
            <w:vAlign w:val="center"/>
          </w:tcPr>
          <w:p>
            <w:pPr>
              <w:spacing w:line="300" w:lineRule="exact"/>
              <w:jc w:val="center"/>
              <w:rPr>
                <w:rFonts w:ascii="宋体" w:hAnsi="宋体"/>
                <w:color w:val="000000"/>
                <w:sz w:val="24"/>
              </w:rPr>
            </w:pPr>
            <w:r>
              <w:rPr>
                <w:rFonts w:hint="eastAsia" w:ascii="宋体" w:hAnsi="宋体"/>
                <w:color w:val="000000"/>
                <w:sz w:val="24"/>
              </w:rPr>
              <w:t>4</w:t>
            </w:r>
          </w:p>
        </w:tc>
        <w:tc>
          <w:tcPr>
            <w:tcW w:w="2236" w:type="dxa"/>
            <w:shd w:val="clear" w:color="auto" w:fill="auto"/>
            <w:vAlign w:val="center"/>
          </w:tcPr>
          <w:p>
            <w:pPr>
              <w:spacing w:line="280" w:lineRule="exact"/>
              <w:rPr>
                <w:rFonts w:ascii="宋体" w:hAnsi="宋体"/>
                <w:color w:val="000000"/>
                <w:sz w:val="24"/>
              </w:rPr>
            </w:pPr>
            <w:r>
              <w:rPr>
                <w:rFonts w:hint="eastAsia" w:ascii="宋体" w:hAnsi="宋体"/>
                <w:color w:val="000000"/>
                <w:sz w:val="24"/>
              </w:rPr>
              <w:t>新增20个森林、湿地公园</w:t>
            </w:r>
          </w:p>
        </w:tc>
        <w:tc>
          <w:tcPr>
            <w:tcW w:w="1134" w:type="dxa"/>
            <w:shd w:val="clear" w:color="auto" w:fill="auto"/>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4284" w:type="dxa"/>
            <w:shd w:val="clear" w:color="auto" w:fill="auto"/>
            <w:vAlign w:val="center"/>
          </w:tcPr>
          <w:p>
            <w:pPr>
              <w:spacing w:line="280" w:lineRule="exact"/>
              <w:ind w:firstLine="480" w:firstLineChars="200"/>
              <w:rPr>
                <w:rFonts w:ascii="宋体" w:hAnsi="宋体"/>
                <w:color w:val="000000"/>
                <w:sz w:val="24"/>
              </w:rPr>
            </w:pPr>
            <w:r>
              <w:rPr>
                <w:rFonts w:hint="eastAsia" w:ascii="宋体" w:hAnsi="宋体"/>
                <w:color w:val="000000"/>
                <w:sz w:val="24"/>
              </w:rPr>
              <w:t>2月完成项目计划任务分解下达和动员部署。</w:t>
            </w:r>
          </w:p>
          <w:p>
            <w:pPr>
              <w:spacing w:line="280" w:lineRule="exact"/>
              <w:ind w:firstLine="480" w:firstLineChars="200"/>
              <w:rPr>
                <w:rFonts w:ascii="宋体" w:hAnsi="宋体"/>
                <w:color w:val="000000"/>
                <w:sz w:val="24"/>
              </w:rPr>
            </w:pPr>
            <w:r>
              <w:rPr>
                <w:rFonts w:hint="eastAsia" w:ascii="宋体" w:hAnsi="宋体"/>
                <w:color w:val="000000"/>
                <w:sz w:val="24"/>
              </w:rPr>
              <w:t>4月底前完成公园选址工作。</w:t>
            </w:r>
          </w:p>
          <w:p>
            <w:pPr>
              <w:spacing w:line="280" w:lineRule="exact"/>
              <w:ind w:firstLine="480" w:firstLineChars="200"/>
              <w:rPr>
                <w:rFonts w:ascii="宋体" w:hAnsi="宋体"/>
                <w:color w:val="000000"/>
                <w:sz w:val="24"/>
              </w:rPr>
            </w:pPr>
            <w:r>
              <w:rPr>
                <w:rFonts w:hint="eastAsia" w:ascii="宋体" w:hAnsi="宋体"/>
                <w:color w:val="000000"/>
                <w:sz w:val="24"/>
              </w:rPr>
              <w:t>6月底前完成公园设立的批复文件及实施方案编制。</w:t>
            </w:r>
          </w:p>
          <w:p>
            <w:pPr>
              <w:spacing w:line="280" w:lineRule="exact"/>
              <w:ind w:firstLine="480" w:firstLineChars="200"/>
              <w:rPr>
                <w:rFonts w:ascii="宋体" w:hAnsi="宋体"/>
                <w:color w:val="000000"/>
                <w:sz w:val="24"/>
              </w:rPr>
            </w:pPr>
            <w:r>
              <w:rPr>
                <w:rFonts w:hint="eastAsia" w:ascii="宋体" w:hAnsi="宋体"/>
                <w:color w:val="000000"/>
                <w:sz w:val="24"/>
              </w:rPr>
              <w:t>9月底前10个公园开工建设。</w:t>
            </w:r>
          </w:p>
          <w:p>
            <w:pPr>
              <w:spacing w:line="280" w:lineRule="exact"/>
              <w:ind w:firstLine="480" w:firstLineChars="200"/>
              <w:rPr>
                <w:rFonts w:ascii="宋体" w:hAnsi="宋体"/>
                <w:color w:val="000000"/>
                <w:sz w:val="24"/>
              </w:rPr>
            </w:pPr>
            <w:r>
              <w:rPr>
                <w:rFonts w:hint="eastAsia" w:ascii="宋体" w:hAnsi="宋体"/>
                <w:color w:val="000000"/>
                <w:sz w:val="24"/>
              </w:rPr>
              <w:t>12月底前20个公园按照实施方案要求完成年度建设任务。</w:t>
            </w:r>
          </w:p>
        </w:tc>
        <w:tc>
          <w:tcPr>
            <w:tcW w:w="1418" w:type="dxa"/>
            <w:shd w:val="clear" w:color="auto" w:fill="auto"/>
            <w:vAlign w:val="center"/>
          </w:tcPr>
          <w:p>
            <w:pPr>
              <w:spacing w:line="280" w:lineRule="exact"/>
              <w:jc w:val="center"/>
              <w:rPr>
                <w:rFonts w:ascii="宋体" w:hAnsi="宋体"/>
                <w:color w:val="000000"/>
                <w:sz w:val="24"/>
              </w:rPr>
            </w:pPr>
            <w:r>
              <w:rPr>
                <w:rFonts w:hint="eastAsia" w:ascii="宋体" w:hAnsi="宋体"/>
                <w:color w:val="000000"/>
                <w:sz w:val="24"/>
              </w:rPr>
              <w:t xml:space="preserve">市林业局 </w:t>
            </w:r>
          </w:p>
        </w:tc>
        <w:tc>
          <w:tcPr>
            <w:tcW w:w="1417" w:type="dxa"/>
            <w:shd w:val="clear" w:color="auto" w:fill="auto"/>
            <w:vAlign w:val="top"/>
          </w:tcPr>
          <w:p>
            <w:pPr>
              <w:spacing w:line="280" w:lineRule="exact"/>
              <w:rPr>
                <w:rFonts w:ascii="宋体" w:hAnsi="宋体"/>
                <w:color w:val="000000"/>
                <w:sz w:val="24"/>
              </w:rPr>
            </w:pPr>
          </w:p>
        </w:tc>
        <w:tc>
          <w:tcPr>
            <w:tcW w:w="1560" w:type="dxa"/>
            <w:shd w:val="clear" w:color="auto" w:fill="auto"/>
            <w:vAlign w:val="center"/>
          </w:tcPr>
          <w:p>
            <w:pPr>
              <w:spacing w:line="280" w:lineRule="exact"/>
              <w:rPr>
                <w:rFonts w:ascii="宋体" w:hAnsi="宋体"/>
                <w:color w:val="000000"/>
                <w:sz w:val="24"/>
              </w:rPr>
            </w:pPr>
          </w:p>
        </w:tc>
        <w:tc>
          <w:tcPr>
            <w:tcW w:w="1559" w:type="dxa"/>
            <w:shd w:val="clear" w:color="auto" w:fill="auto"/>
            <w:vAlign w:val="center"/>
          </w:tcPr>
          <w:p>
            <w:pPr>
              <w:spacing w:line="300" w:lineRule="exact"/>
              <w:jc w:val="center"/>
              <w:rPr>
                <w:rFonts w:ascii="宋体" w:hAnsi="宋体"/>
                <w:color w:val="000000"/>
                <w:sz w:val="24"/>
              </w:rPr>
            </w:pPr>
            <w:r>
              <w:rPr>
                <w:rFonts w:hint="eastAsia" w:ascii="宋体" w:hAnsi="宋体"/>
                <w:color w:val="000000"/>
                <w:sz w:val="24"/>
              </w:rPr>
              <w:t>陈光祥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87" w:hRule="atLeast"/>
        </w:trPr>
        <w:tc>
          <w:tcPr>
            <w:tcW w:w="709" w:type="dxa"/>
            <w:shd w:val="clear" w:color="auto" w:fill="auto"/>
            <w:vAlign w:val="center"/>
          </w:tcPr>
          <w:p>
            <w:pPr>
              <w:spacing w:line="300" w:lineRule="exact"/>
              <w:jc w:val="center"/>
              <w:rPr>
                <w:rFonts w:ascii="宋体" w:hAnsi="宋体"/>
                <w:color w:val="000000"/>
                <w:sz w:val="24"/>
              </w:rPr>
            </w:pPr>
            <w:r>
              <w:rPr>
                <w:rFonts w:hint="eastAsia" w:ascii="宋体" w:hAnsi="宋体"/>
                <w:color w:val="000000"/>
                <w:sz w:val="24"/>
              </w:rPr>
              <w:t>5</w:t>
            </w:r>
          </w:p>
        </w:tc>
        <w:tc>
          <w:tcPr>
            <w:tcW w:w="2236" w:type="dxa"/>
            <w:shd w:val="clear" w:color="auto" w:fill="auto"/>
            <w:vAlign w:val="center"/>
          </w:tcPr>
          <w:p>
            <w:pPr>
              <w:spacing w:line="280" w:lineRule="exact"/>
              <w:rPr>
                <w:rFonts w:ascii="宋体" w:hAnsi="宋体"/>
                <w:color w:val="000000"/>
                <w:sz w:val="24"/>
              </w:rPr>
            </w:pPr>
            <w:r>
              <w:rPr>
                <w:rFonts w:hint="eastAsia" w:ascii="宋体" w:hAnsi="宋体"/>
                <w:color w:val="000000"/>
                <w:sz w:val="24"/>
              </w:rPr>
              <w:t>建成国际贸易“单一窗口”电子口岸</w:t>
            </w:r>
          </w:p>
        </w:tc>
        <w:tc>
          <w:tcPr>
            <w:tcW w:w="1134" w:type="dxa"/>
            <w:shd w:val="clear" w:color="auto" w:fill="auto"/>
            <w:vAlign w:val="center"/>
          </w:tcPr>
          <w:p>
            <w:pPr>
              <w:spacing w:line="280" w:lineRule="exact"/>
              <w:jc w:val="center"/>
              <w:rPr>
                <w:rFonts w:ascii="宋体" w:hAnsi="宋体"/>
                <w:color w:val="000000"/>
                <w:sz w:val="24"/>
              </w:rPr>
            </w:pPr>
            <w:r>
              <w:rPr>
                <w:rFonts w:hint="eastAsia" w:ascii="宋体" w:hAnsi="宋体"/>
                <w:color w:val="000000"/>
                <w:sz w:val="24"/>
              </w:rPr>
              <w:t>2017.12</w:t>
            </w:r>
          </w:p>
        </w:tc>
        <w:tc>
          <w:tcPr>
            <w:tcW w:w="4284" w:type="dxa"/>
            <w:shd w:val="clear" w:color="auto" w:fill="auto"/>
            <w:vAlign w:val="center"/>
          </w:tcPr>
          <w:p>
            <w:pPr>
              <w:spacing w:line="280" w:lineRule="exact"/>
              <w:ind w:firstLine="480" w:firstLineChars="200"/>
              <w:rPr>
                <w:rFonts w:ascii="宋体" w:hAnsi="宋体"/>
                <w:color w:val="000000"/>
                <w:sz w:val="24"/>
              </w:rPr>
            </w:pPr>
            <w:r>
              <w:rPr>
                <w:rFonts w:hint="eastAsia" w:ascii="宋体" w:hAnsi="宋体"/>
                <w:color w:val="000000"/>
                <w:sz w:val="24"/>
              </w:rPr>
              <w:t>3月，建立口岸工作联席会议制度，完成与省口岸办共建湛江“单一窗口”合作框架协议、运行维护方案的制订和报审工作。</w:t>
            </w:r>
          </w:p>
          <w:p>
            <w:pPr>
              <w:spacing w:line="280" w:lineRule="exact"/>
              <w:ind w:firstLine="480" w:firstLineChars="200"/>
              <w:rPr>
                <w:rFonts w:ascii="宋体" w:hAnsi="宋体"/>
                <w:color w:val="000000"/>
                <w:sz w:val="24"/>
              </w:rPr>
            </w:pPr>
            <w:r>
              <w:rPr>
                <w:rFonts w:hint="eastAsia" w:ascii="宋体" w:hAnsi="宋体"/>
                <w:color w:val="000000"/>
                <w:sz w:val="24"/>
              </w:rPr>
              <w:t>6月，支持配合口岸查验单位完成内部“单一窗口”系统的建设和改造升级工作。</w:t>
            </w:r>
          </w:p>
          <w:p>
            <w:pPr>
              <w:spacing w:line="280" w:lineRule="exact"/>
              <w:ind w:firstLine="480" w:firstLineChars="200"/>
              <w:rPr>
                <w:rFonts w:ascii="宋体" w:hAnsi="宋体"/>
                <w:color w:val="000000"/>
                <w:sz w:val="24"/>
              </w:rPr>
            </w:pPr>
            <w:r>
              <w:rPr>
                <w:rFonts w:hint="eastAsia" w:ascii="宋体" w:hAnsi="宋体"/>
                <w:color w:val="000000"/>
                <w:sz w:val="24"/>
              </w:rPr>
              <w:t>7月，实现湛江“单一窗口”在我市重点口岸落地应用。</w:t>
            </w:r>
          </w:p>
          <w:p>
            <w:pPr>
              <w:spacing w:line="280" w:lineRule="exact"/>
              <w:ind w:firstLine="480" w:firstLineChars="200"/>
              <w:rPr>
                <w:rFonts w:ascii="宋体" w:hAnsi="宋体"/>
                <w:color w:val="000000"/>
                <w:sz w:val="24"/>
              </w:rPr>
            </w:pPr>
            <w:r>
              <w:rPr>
                <w:rFonts w:hint="eastAsia" w:ascii="宋体" w:hAnsi="宋体"/>
                <w:color w:val="000000"/>
                <w:sz w:val="24"/>
              </w:rPr>
              <w:t>12月，完成湛江电子口岸平台改造升级，湛江“单一窗口”在全市口岸落地应用。</w:t>
            </w:r>
          </w:p>
        </w:tc>
        <w:tc>
          <w:tcPr>
            <w:tcW w:w="1418" w:type="dxa"/>
            <w:shd w:val="clear" w:color="auto" w:fill="auto"/>
            <w:vAlign w:val="center"/>
          </w:tcPr>
          <w:p>
            <w:pPr>
              <w:spacing w:line="280" w:lineRule="exact"/>
              <w:jc w:val="center"/>
              <w:rPr>
                <w:rFonts w:ascii="宋体" w:hAnsi="宋体"/>
                <w:color w:val="000000"/>
                <w:sz w:val="24"/>
              </w:rPr>
            </w:pPr>
            <w:r>
              <w:rPr>
                <w:rFonts w:hint="eastAsia" w:ascii="宋体" w:hAnsi="宋体"/>
                <w:color w:val="000000"/>
                <w:sz w:val="24"/>
              </w:rPr>
              <w:t>市商务局</w:t>
            </w:r>
          </w:p>
        </w:tc>
        <w:tc>
          <w:tcPr>
            <w:tcW w:w="1417" w:type="dxa"/>
            <w:shd w:val="clear" w:color="auto" w:fill="auto"/>
            <w:vAlign w:val="top"/>
          </w:tcPr>
          <w:p>
            <w:pPr>
              <w:spacing w:line="280" w:lineRule="exact"/>
              <w:rPr>
                <w:rFonts w:ascii="宋体" w:hAnsi="宋体"/>
                <w:color w:val="000000"/>
                <w:sz w:val="24"/>
              </w:rPr>
            </w:pPr>
          </w:p>
        </w:tc>
        <w:tc>
          <w:tcPr>
            <w:tcW w:w="1560" w:type="dxa"/>
            <w:shd w:val="clear" w:color="auto" w:fill="auto"/>
            <w:vAlign w:val="center"/>
          </w:tcPr>
          <w:p>
            <w:pPr>
              <w:spacing w:line="280" w:lineRule="exact"/>
              <w:rPr>
                <w:rFonts w:ascii="宋体" w:hAnsi="宋体"/>
                <w:color w:val="000000"/>
                <w:sz w:val="24"/>
              </w:rPr>
            </w:pPr>
            <w:r>
              <w:rPr>
                <w:rFonts w:hint="eastAsia" w:ascii="宋体" w:hAnsi="宋体"/>
                <w:color w:val="000000"/>
                <w:sz w:val="24"/>
              </w:rPr>
              <w:t>湛江海关、湛江出入境检验检疫局、湛江海事局、湛江边防检查站、湛江港(集团)股份有限公司、宝钢湛江钢铁有限公司</w:t>
            </w:r>
          </w:p>
        </w:tc>
        <w:tc>
          <w:tcPr>
            <w:tcW w:w="1559" w:type="dxa"/>
            <w:shd w:val="clear" w:color="auto" w:fill="auto"/>
            <w:vAlign w:val="center"/>
          </w:tcPr>
          <w:p>
            <w:pPr>
              <w:spacing w:line="300" w:lineRule="exact"/>
              <w:jc w:val="center"/>
              <w:rPr>
                <w:rFonts w:ascii="宋体" w:hAnsi="宋体"/>
                <w:color w:val="000000"/>
                <w:sz w:val="24"/>
              </w:rPr>
            </w:pPr>
            <w:r>
              <w:rPr>
                <w:rFonts w:hint="eastAsia" w:ascii="宋体" w:hAnsi="宋体"/>
                <w:color w:val="000000"/>
                <w:sz w:val="24"/>
              </w:rPr>
              <w:t>欧先伟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9" w:hRule="atLeast"/>
        </w:trPr>
        <w:tc>
          <w:tcPr>
            <w:tcW w:w="709"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6</w:t>
            </w:r>
          </w:p>
        </w:tc>
        <w:tc>
          <w:tcPr>
            <w:tcW w:w="2236" w:type="dxa"/>
            <w:shd w:val="clear" w:color="auto" w:fill="auto"/>
            <w:vAlign w:val="center"/>
          </w:tcPr>
          <w:p>
            <w:pPr>
              <w:spacing w:line="360" w:lineRule="exact"/>
              <w:rPr>
                <w:rFonts w:ascii="宋体" w:hAnsi="宋体"/>
                <w:color w:val="000000"/>
                <w:sz w:val="24"/>
              </w:rPr>
            </w:pPr>
            <w:r>
              <w:rPr>
                <w:rFonts w:hint="eastAsia" w:ascii="宋体" w:hAnsi="宋体"/>
                <w:color w:val="000000"/>
                <w:sz w:val="24"/>
              </w:rPr>
              <w:t>“冬休来湛江”旅客人数突破3.5万人</w:t>
            </w:r>
          </w:p>
        </w:tc>
        <w:tc>
          <w:tcPr>
            <w:tcW w:w="1134" w:type="dxa"/>
            <w:shd w:val="clear" w:color="auto" w:fill="auto"/>
            <w:vAlign w:val="center"/>
          </w:tcPr>
          <w:p>
            <w:pPr>
              <w:spacing w:line="360" w:lineRule="exact"/>
              <w:rPr>
                <w:rFonts w:ascii="宋体" w:hAnsi="宋体"/>
                <w:color w:val="000000"/>
                <w:sz w:val="24"/>
              </w:rPr>
            </w:pPr>
            <w:r>
              <w:rPr>
                <w:rFonts w:hint="eastAsia" w:ascii="宋体" w:hAnsi="宋体"/>
                <w:color w:val="000000"/>
                <w:sz w:val="24"/>
              </w:rPr>
              <w:t>2017.12</w:t>
            </w:r>
          </w:p>
        </w:tc>
        <w:tc>
          <w:tcPr>
            <w:tcW w:w="4284" w:type="dxa"/>
            <w:shd w:val="clear" w:color="auto" w:fill="auto"/>
            <w:vAlign w:val="center"/>
          </w:tcPr>
          <w:p>
            <w:pPr>
              <w:spacing w:line="340" w:lineRule="exact"/>
              <w:ind w:firstLine="480" w:firstLineChars="200"/>
              <w:rPr>
                <w:rFonts w:ascii="宋体" w:hAnsi="宋体"/>
                <w:color w:val="000000"/>
                <w:sz w:val="24"/>
              </w:rPr>
            </w:pPr>
            <w:r>
              <w:rPr>
                <w:rFonts w:hint="eastAsia" w:ascii="宋体" w:hAnsi="宋体"/>
                <w:color w:val="000000"/>
                <w:sz w:val="24"/>
              </w:rPr>
              <w:t>3月底前，累计完成旅客人数5000人。</w:t>
            </w:r>
          </w:p>
          <w:p>
            <w:pPr>
              <w:spacing w:line="340" w:lineRule="exact"/>
              <w:ind w:firstLine="480" w:firstLineChars="200"/>
              <w:rPr>
                <w:rFonts w:ascii="宋体" w:hAnsi="宋体"/>
                <w:color w:val="000000"/>
                <w:sz w:val="24"/>
              </w:rPr>
            </w:pPr>
            <w:r>
              <w:rPr>
                <w:rFonts w:hint="eastAsia" w:ascii="宋体" w:hAnsi="宋体"/>
                <w:color w:val="000000"/>
                <w:sz w:val="24"/>
              </w:rPr>
              <w:t>6月底前，累计完成旅客人数10000人。</w:t>
            </w:r>
          </w:p>
          <w:p>
            <w:pPr>
              <w:spacing w:line="340" w:lineRule="exact"/>
              <w:ind w:firstLine="480" w:firstLineChars="200"/>
              <w:rPr>
                <w:rFonts w:ascii="宋体" w:hAnsi="宋体"/>
                <w:color w:val="000000"/>
                <w:sz w:val="24"/>
              </w:rPr>
            </w:pPr>
            <w:r>
              <w:rPr>
                <w:rFonts w:hint="eastAsia" w:ascii="宋体" w:hAnsi="宋体"/>
                <w:color w:val="000000"/>
                <w:sz w:val="24"/>
              </w:rPr>
              <w:t>9月底前，累计完成旅客人数15000人。</w:t>
            </w:r>
          </w:p>
          <w:p>
            <w:pPr>
              <w:spacing w:line="340" w:lineRule="exact"/>
              <w:ind w:firstLine="480" w:firstLineChars="200"/>
              <w:rPr>
                <w:rFonts w:ascii="宋体" w:hAnsi="宋体"/>
                <w:color w:val="000000"/>
                <w:sz w:val="24"/>
              </w:rPr>
            </w:pPr>
            <w:r>
              <w:rPr>
                <w:rFonts w:hint="eastAsia" w:ascii="宋体" w:hAnsi="宋体"/>
                <w:color w:val="000000"/>
                <w:sz w:val="24"/>
              </w:rPr>
              <w:t>12月底前，累计完成旅客人数35000人。</w:t>
            </w:r>
          </w:p>
        </w:tc>
        <w:tc>
          <w:tcPr>
            <w:tcW w:w="1418"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市旅游局</w:t>
            </w:r>
          </w:p>
        </w:tc>
        <w:tc>
          <w:tcPr>
            <w:tcW w:w="1417" w:type="dxa"/>
            <w:shd w:val="clear" w:color="auto" w:fill="auto"/>
            <w:vAlign w:val="top"/>
          </w:tcPr>
          <w:p>
            <w:pPr>
              <w:spacing w:line="360" w:lineRule="exact"/>
              <w:rPr>
                <w:rFonts w:ascii="宋体" w:hAnsi="宋体"/>
                <w:color w:val="000000"/>
                <w:sz w:val="24"/>
              </w:rPr>
            </w:pPr>
          </w:p>
        </w:tc>
        <w:tc>
          <w:tcPr>
            <w:tcW w:w="1560" w:type="dxa"/>
            <w:shd w:val="clear" w:color="auto" w:fill="auto"/>
            <w:vAlign w:val="center"/>
          </w:tcPr>
          <w:p>
            <w:pPr>
              <w:spacing w:line="360" w:lineRule="exact"/>
              <w:rPr>
                <w:rFonts w:ascii="宋体" w:hAnsi="宋体"/>
                <w:color w:val="000000"/>
                <w:sz w:val="24"/>
              </w:rPr>
            </w:pPr>
            <w:r>
              <w:rPr>
                <w:rFonts w:hint="eastAsia" w:ascii="宋体" w:hAnsi="宋体"/>
                <w:color w:val="000000"/>
                <w:sz w:val="24"/>
              </w:rPr>
              <w:t>市发展改革局、市住房城乡建设局、湛江机场公司</w:t>
            </w:r>
          </w:p>
        </w:tc>
        <w:tc>
          <w:tcPr>
            <w:tcW w:w="1559"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欧先伟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3" w:hRule="atLeast"/>
        </w:trPr>
        <w:tc>
          <w:tcPr>
            <w:tcW w:w="709"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7</w:t>
            </w:r>
          </w:p>
        </w:tc>
        <w:tc>
          <w:tcPr>
            <w:tcW w:w="2236" w:type="dxa"/>
            <w:shd w:val="clear" w:color="auto" w:fill="auto"/>
            <w:vAlign w:val="center"/>
          </w:tcPr>
          <w:p>
            <w:pPr>
              <w:spacing w:line="360" w:lineRule="exact"/>
              <w:rPr>
                <w:rFonts w:ascii="宋体" w:hAnsi="宋体"/>
                <w:color w:val="000000"/>
                <w:sz w:val="24"/>
              </w:rPr>
            </w:pPr>
            <w:r>
              <w:rPr>
                <w:rFonts w:hint="eastAsia" w:ascii="宋体" w:hAnsi="宋体"/>
                <w:color w:val="000000"/>
                <w:sz w:val="24"/>
              </w:rPr>
              <w:t>全面淘汰“黄标车”</w:t>
            </w:r>
          </w:p>
        </w:tc>
        <w:tc>
          <w:tcPr>
            <w:tcW w:w="1134" w:type="dxa"/>
            <w:shd w:val="clear" w:color="auto" w:fill="auto"/>
            <w:vAlign w:val="center"/>
          </w:tcPr>
          <w:p>
            <w:pPr>
              <w:spacing w:line="360" w:lineRule="exact"/>
              <w:rPr>
                <w:rFonts w:ascii="宋体" w:hAnsi="宋体"/>
                <w:color w:val="000000"/>
                <w:sz w:val="24"/>
              </w:rPr>
            </w:pPr>
            <w:r>
              <w:rPr>
                <w:rFonts w:hint="eastAsia" w:ascii="宋体" w:hAnsi="宋体"/>
                <w:color w:val="000000"/>
                <w:sz w:val="24"/>
              </w:rPr>
              <w:t>2017.12</w:t>
            </w:r>
          </w:p>
        </w:tc>
        <w:tc>
          <w:tcPr>
            <w:tcW w:w="4284" w:type="dxa"/>
            <w:shd w:val="clear" w:color="auto" w:fill="auto"/>
            <w:vAlign w:val="center"/>
          </w:tcPr>
          <w:p>
            <w:pPr>
              <w:spacing w:line="340" w:lineRule="exact"/>
              <w:ind w:firstLine="480" w:firstLineChars="200"/>
              <w:rPr>
                <w:rFonts w:ascii="宋体" w:hAnsi="宋体"/>
                <w:color w:val="000000"/>
                <w:sz w:val="24"/>
              </w:rPr>
            </w:pPr>
            <w:r>
              <w:rPr>
                <w:rFonts w:hint="eastAsia" w:ascii="宋体" w:hAnsi="宋体"/>
                <w:color w:val="000000"/>
                <w:sz w:val="24"/>
              </w:rPr>
              <w:t>2017年需淘汰9068辆“黄标车”。</w:t>
            </w:r>
          </w:p>
          <w:p>
            <w:pPr>
              <w:spacing w:line="340" w:lineRule="exact"/>
              <w:ind w:firstLine="480" w:firstLineChars="200"/>
              <w:rPr>
                <w:rFonts w:ascii="宋体" w:hAnsi="宋体"/>
                <w:color w:val="000000"/>
                <w:sz w:val="24"/>
              </w:rPr>
            </w:pPr>
            <w:r>
              <w:rPr>
                <w:rFonts w:hint="eastAsia" w:ascii="宋体" w:hAnsi="宋体"/>
                <w:color w:val="000000"/>
                <w:sz w:val="24"/>
              </w:rPr>
              <w:t>第一季度完成年度任务的10%。</w:t>
            </w:r>
          </w:p>
          <w:p>
            <w:pPr>
              <w:spacing w:line="340" w:lineRule="exact"/>
              <w:ind w:firstLine="480" w:firstLineChars="200"/>
              <w:rPr>
                <w:rFonts w:ascii="宋体" w:hAnsi="宋体"/>
                <w:color w:val="000000"/>
                <w:sz w:val="24"/>
              </w:rPr>
            </w:pPr>
            <w:r>
              <w:rPr>
                <w:rFonts w:hint="eastAsia" w:ascii="宋体" w:hAnsi="宋体"/>
                <w:color w:val="000000"/>
                <w:sz w:val="24"/>
              </w:rPr>
              <w:t>第二季度完成年度任务的30%。</w:t>
            </w:r>
          </w:p>
          <w:p>
            <w:pPr>
              <w:spacing w:line="340" w:lineRule="exact"/>
              <w:ind w:firstLine="480" w:firstLineChars="200"/>
              <w:rPr>
                <w:rFonts w:ascii="宋体" w:hAnsi="宋体"/>
                <w:color w:val="000000"/>
                <w:sz w:val="24"/>
              </w:rPr>
            </w:pPr>
            <w:r>
              <w:rPr>
                <w:rFonts w:hint="eastAsia" w:ascii="宋体" w:hAnsi="宋体"/>
                <w:color w:val="000000"/>
                <w:sz w:val="24"/>
              </w:rPr>
              <w:t>第三季度完成年度任务的50%。</w:t>
            </w:r>
          </w:p>
          <w:p>
            <w:pPr>
              <w:spacing w:line="340" w:lineRule="exact"/>
              <w:ind w:firstLine="480" w:firstLineChars="200"/>
              <w:rPr>
                <w:rFonts w:ascii="宋体" w:hAnsi="宋体"/>
                <w:color w:val="000000"/>
                <w:sz w:val="24"/>
              </w:rPr>
            </w:pPr>
            <w:r>
              <w:rPr>
                <w:rFonts w:hint="eastAsia" w:ascii="宋体" w:hAnsi="宋体"/>
                <w:color w:val="000000"/>
                <w:sz w:val="24"/>
              </w:rPr>
              <w:t>第四季度完成年度任务的100%。</w:t>
            </w:r>
          </w:p>
        </w:tc>
        <w:tc>
          <w:tcPr>
            <w:tcW w:w="1418"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市环境</w:t>
            </w:r>
          </w:p>
          <w:p>
            <w:pPr>
              <w:spacing w:line="360" w:lineRule="exact"/>
              <w:jc w:val="center"/>
              <w:rPr>
                <w:rFonts w:ascii="宋体" w:hAnsi="宋体"/>
                <w:color w:val="000000"/>
                <w:spacing w:val="-10"/>
                <w:sz w:val="24"/>
              </w:rPr>
            </w:pPr>
            <w:r>
              <w:rPr>
                <w:rFonts w:hint="eastAsia" w:ascii="宋体" w:hAnsi="宋体"/>
                <w:color w:val="000000"/>
                <w:sz w:val="24"/>
              </w:rPr>
              <w:t>保护局</w:t>
            </w:r>
          </w:p>
        </w:tc>
        <w:tc>
          <w:tcPr>
            <w:tcW w:w="1417" w:type="dxa"/>
            <w:shd w:val="clear" w:color="auto" w:fill="auto"/>
            <w:vAlign w:val="center"/>
          </w:tcPr>
          <w:p>
            <w:pPr>
              <w:spacing w:line="360" w:lineRule="exact"/>
              <w:rPr>
                <w:rFonts w:ascii="宋体" w:hAnsi="宋体"/>
                <w:color w:val="000000"/>
                <w:sz w:val="24"/>
              </w:rPr>
            </w:pPr>
            <w:r>
              <w:rPr>
                <w:rFonts w:hint="eastAsia" w:ascii="宋体" w:hAnsi="宋体"/>
                <w:color w:val="000000"/>
                <w:spacing w:val="-12"/>
                <w:sz w:val="24"/>
              </w:rPr>
              <w:t>市公安局</w:t>
            </w:r>
          </w:p>
        </w:tc>
        <w:tc>
          <w:tcPr>
            <w:tcW w:w="1560" w:type="dxa"/>
            <w:shd w:val="clear" w:color="auto" w:fill="auto"/>
            <w:vAlign w:val="center"/>
          </w:tcPr>
          <w:p>
            <w:pPr>
              <w:spacing w:line="360" w:lineRule="exact"/>
              <w:rPr>
                <w:rFonts w:ascii="宋体" w:hAnsi="宋体"/>
                <w:color w:val="000000"/>
                <w:sz w:val="24"/>
              </w:rPr>
            </w:pPr>
            <w:r>
              <w:rPr>
                <w:rFonts w:hint="eastAsia" w:ascii="宋体" w:hAnsi="宋体"/>
                <w:color w:val="000000"/>
                <w:sz w:val="24"/>
              </w:rPr>
              <w:t>市财政局</w:t>
            </w:r>
          </w:p>
        </w:tc>
        <w:tc>
          <w:tcPr>
            <w:tcW w:w="1559"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9" w:hRule="atLeast"/>
        </w:trPr>
        <w:tc>
          <w:tcPr>
            <w:tcW w:w="709"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8</w:t>
            </w:r>
          </w:p>
        </w:tc>
        <w:tc>
          <w:tcPr>
            <w:tcW w:w="2236" w:type="dxa"/>
            <w:shd w:val="clear" w:color="auto" w:fill="auto"/>
            <w:vAlign w:val="center"/>
          </w:tcPr>
          <w:p>
            <w:pPr>
              <w:spacing w:line="360" w:lineRule="exact"/>
              <w:rPr>
                <w:rFonts w:ascii="宋体" w:hAnsi="宋体"/>
                <w:color w:val="000000"/>
                <w:sz w:val="24"/>
              </w:rPr>
            </w:pPr>
            <w:r>
              <w:rPr>
                <w:rFonts w:hint="eastAsia" w:ascii="宋体" w:hAnsi="宋体"/>
                <w:color w:val="000000"/>
                <w:sz w:val="24"/>
              </w:rPr>
              <w:t>主城区水变清</w:t>
            </w:r>
          </w:p>
        </w:tc>
        <w:tc>
          <w:tcPr>
            <w:tcW w:w="1134" w:type="dxa"/>
            <w:shd w:val="clear" w:color="auto" w:fill="auto"/>
            <w:vAlign w:val="center"/>
          </w:tcPr>
          <w:p>
            <w:pPr>
              <w:spacing w:line="360" w:lineRule="exact"/>
              <w:rPr>
                <w:rFonts w:ascii="宋体" w:hAnsi="宋体"/>
                <w:color w:val="000000"/>
                <w:sz w:val="24"/>
              </w:rPr>
            </w:pPr>
            <w:r>
              <w:rPr>
                <w:rFonts w:hint="eastAsia" w:ascii="宋体" w:hAnsi="宋体"/>
                <w:color w:val="000000"/>
                <w:sz w:val="24"/>
              </w:rPr>
              <w:t>2017.12</w:t>
            </w:r>
          </w:p>
        </w:tc>
        <w:tc>
          <w:tcPr>
            <w:tcW w:w="4284" w:type="dxa"/>
            <w:shd w:val="clear" w:color="auto" w:fill="auto"/>
            <w:vAlign w:val="center"/>
          </w:tcPr>
          <w:p>
            <w:pPr>
              <w:spacing w:line="340" w:lineRule="exact"/>
              <w:ind w:firstLine="480" w:firstLineChars="200"/>
              <w:rPr>
                <w:rFonts w:ascii="宋体" w:hAnsi="宋体"/>
                <w:color w:val="000000"/>
                <w:sz w:val="24"/>
              </w:rPr>
            </w:pPr>
            <w:r>
              <w:rPr>
                <w:rFonts w:hint="eastAsia" w:ascii="宋体" w:hAnsi="宋体"/>
                <w:color w:val="000000"/>
                <w:sz w:val="24"/>
              </w:rPr>
              <w:t>2月底前，组织各相关单位完成河湖污染源调查和制定实施方案。</w:t>
            </w:r>
          </w:p>
          <w:p>
            <w:pPr>
              <w:spacing w:line="340" w:lineRule="exact"/>
              <w:ind w:firstLine="480" w:firstLineChars="200"/>
              <w:rPr>
                <w:rFonts w:ascii="宋体" w:hAnsi="宋体"/>
                <w:color w:val="000000"/>
                <w:sz w:val="24"/>
              </w:rPr>
            </w:pPr>
            <w:r>
              <w:rPr>
                <w:rFonts w:hint="eastAsia" w:ascii="宋体" w:hAnsi="宋体"/>
                <w:color w:val="000000"/>
                <w:sz w:val="24"/>
              </w:rPr>
              <w:t>4月底前完成各河湖河长公示牌的立牌。</w:t>
            </w:r>
          </w:p>
          <w:p>
            <w:pPr>
              <w:spacing w:line="340" w:lineRule="exact"/>
              <w:ind w:firstLine="480" w:firstLineChars="200"/>
              <w:rPr>
                <w:rFonts w:ascii="宋体" w:hAnsi="宋体"/>
                <w:color w:val="000000"/>
                <w:sz w:val="24"/>
              </w:rPr>
            </w:pPr>
            <w:r>
              <w:rPr>
                <w:rFonts w:hint="eastAsia" w:ascii="宋体" w:hAnsi="宋体"/>
                <w:color w:val="000000"/>
                <w:sz w:val="24"/>
              </w:rPr>
              <w:t>12月底前，完成整治工程项目。</w:t>
            </w:r>
          </w:p>
        </w:tc>
        <w:tc>
          <w:tcPr>
            <w:tcW w:w="1418"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市水务局</w:t>
            </w:r>
          </w:p>
        </w:tc>
        <w:tc>
          <w:tcPr>
            <w:tcW w:w="1417" w:type="dxa"/>
            <w:shd w:val="clear" w:color="auto" w:fill="auto"/>
            <w:vAlign w:val="center"/>
          </w:tcPr>
          <w:p>
            <w:pPr>
              <w:spacing w:line="360" w:lineRule="exact"/>
              <w:rPr>
                <w:rFonts w:ascii="宋体" w:hAnsi="宋体"/>
                <w:color w:val="000000"/>
                <w:sz w:val="24"/>
              </w:rPr>
            </w:pPr>
            <w:r>
              <w:rPr>
                <w:rFonts w:hint="eastAsia" w:ascii="宋体" w:hAnsi="宋体"/>
                <w:color w:val="000000"/>
                <w:sz w:val="24"/>
              </w:rPr>
              <w:t>市城市综合管理局</w:t>
            </w:r>
          </w:p>
          <w:p>
            <w:pPr>
              <w:spacing w:line="360" w:lineRule="exact"/>
              <w:rPr>
                <w:rFonts w:ascii="宋体" w:hAnsi="宋体"/>
                <w:color w:val="000000"/>
                <w:sz w:val="24"/>
              </w:rPr>
            </w:pPr>
            <w:r>
              <w:rPr>
                <w:rFonts w:hint="eastAsia" w:ascii="宋体" w:hAnsi="宋体"/>
                <w:color w:val="000000"/>
                <w:sz w:val="24"/>
              </w:rPr>
              <w:t>赤坎区政府</w:t>
            </w:r>
          </w:p>
          <w:p>
            <w:pPr>
              <w:spacing w:line="360" w:lineRule="exact"/>
              <w:rPr>
                <w:rFonts w:ascii="宋体" w:hAnsi="宋体"/>
                <w:color w:val="000000"/>
                <w:sz w:val="24"/>
              </w:rPr>
            </w:pPr>
            <w:r>
              <w:rPr>
                <w:rFonts w:hint="eastAsia" w:ascii="宋体" w:hAnsi="宋体"/>
                <w:color w:val="000000"/>
                <w:sz w:val="24"/>
              </w:rPr>
              <w:t>霞山区政府</w:t>
            </w:r>
          </w:p>
          <w:p>
            <w:pPr>
              <w:spacing w:line="360" w:lineRule="exact"/>
              <w:rPr>
                <w:rFonts w:ascii="宋体" w:hAnsi="宋体"/>
                <w:color w:val="000000"/>
                <w:sz w:val="24"/>
              </w:rPr>
            </w:pPr>
            <w:r>
              <w:rPr>
                <w:rFonts w:hint="eastAsia" w:ascii="宋体" w:hAnsi="宋体"/>
                <w:color w:val="000000"/>
                <w:sz w:val="24"/>
              </w:rPr>
              <w:t>麻章区政府</w:t>
            </w:r>
          </w:p>
          <w:p>
            <w:pPr>
              <w:spacing w:line="360" w:lineRule="exact"/>
              <w:rPr>
                <w:rFonts w:ascii="宋体" w:hAnsi="宋体"/>
                <w:color w:val="000000"/>
                <w:sz w:val="24"/>
              </w:rPr>
            </w:pPr>
            <w:r>
              <w:rPr>
                <w:rFonts w:hint="eastAsia" w:ascii="宋体" w:hAnsi="宋体"/>
                <w:color w:val="000000"/>
                <w:sz w:val="24"/>
              </w:rPr>
              <w:t>湛江开发区管委会</w:t>
            </w:r>
          </w:p>
        </w:tc>
        <w:tc>
          <w:tcPr>
            <w:tcW w:w="1560" w:type="dxa"/>
            <w:shd w:val="clear" w:color="auto" w:fill="auto"/>
            <w:vAlign w:val="center"/>
          </w:tcPr>
          <w:p>
            <w:pPr>
              <w:spacing w:line="360" w:lineRule="exact"/>
              <w:rPr>
                <w:rFonts w:ascii="宋体" w:hAnsi="宋体"/>
                <w:color w:val="000000"/>
                <w:sz w:val="24"/>
              </w:rPr>
            </w:pPr>
            <w:r>
              <w:rPr>
                <w:rFonts w:hint="eastAsia" w:ascii="宋体" w:hAnsi="宋体"/>
                <w:color w:val="000000"/>
                <w:sz w:val="24"/>
              </w:rPr>
              <w:t>市国土资源局、市环境保护局、市住房城乡建设、市水务投资集团公司</w:t>
            </w:r>
          </w:p>
        </w:tc>
        <w:tc>
          <w:tcPr>
            <w:tcW w:w="1559"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6" w:hRule="atLeast"/>
        </w:trPr>
        <w:tc>
          <w:tcPr>
            <w:tcW w:w="709"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9</w:t>
            </w:r>
          </w:p>
        </w:tc>
        <w:tc>
          <w:tcPr>
            <w:tcW w:w="2236" w:type="dxa"/>
            <w:shd w:val="clear" w:color="auto" w:fill="auto"/>
            <w:vAlign w:val="center"/>
          </w:tcPr>
          <w:p>
            <w:pPr>
              <w:spacing w:line="360" w:lineRule="exact"/>
              <w:rPr>
                <w:rFonts w:ascii="宋体" w:hAnsi="宋体"/>
                <w:color w:val="000000"/>
                <w:sz w:val="24"/>
              </w:rPr>
            </w:pPr>
            <w:r>
              <w:rPr>
                <w:rFonts w:hint="eastAsia" w:ascii="宋体" w:hAnsi="宋体"/>
                <w:color w:val="000000"/>
                <w:sz w:val="24"/>
              </w:rPr>
              <w:t>开工建设西城东水质净化厂</w:t>
            </w:r>
          </w:p>
        </w:tc>
        <w:tc>
          <w:tcPr>
            <w:tcW w:w="1134"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2017.11</w:t>
            </w:r>
          </w:p>
        </w:tc>
        <w:tc>
          <w:tcPr>
            <w:tcW w:w="4284" w:type="dxa"/>
            <w:shd w:val="clear" w:color="auto" w:fill="auto"/>
            <w:vAlign w:val="center"/>
          </w:tcPr>
          <w:p>
            <w:pPr>
              <w:spacing w:line="340" w:lineRule="exact"/>
              <w:ind w:firstLine="480" w:firstLineChars="200"/>
              <w:rPr>
                <w:rFonts w:ascii="宋体" w:hAnsi="宋体"/>
                <w:color w:val="000000"/>
                <w:sz w:val="24"/>
              </w:rPr>
            </w:pPr>
            <w:r>
              <w:rPr>
                <w:rFonts w:hint="eastAsia" w:ascii="宋体" w:hAnsi="宋体"/>
                <w:color w:val="000000"/>
                <w:sz w:val="24"/>
              </w:rPr>
              <w:t>5月31日前，公开招标确定项目社会投资主体业主单位。</w:t>
            </w:r>
          </w:p>
          <w:p>
            <w:pPr>
              <w:spacing w:line="340" w:lineRule="exact"/>
              <w:ind w:firstLine="480" w:firstLineChars="200"/>
              <w:rPr>
                <w:rFonts w:ascii="宋体" w:hAnsi="宋体"/>
                <w:color w:val="000000"/>
                <w:sz w:val="24"/>
              </w:rPr>
            </w:pPr>
            <w:r>
              <w:rPr>
                <w:rFonts w:hint="eastAsia" w:ascii="宋体" w:hAnsi="宋体"/>
                <w:color w:val="000000"/>
                <w:sz w:val="24"/>
              </w:rPr>
              <w:t>6月15日前，完成项目立项。</w:t>
            </w:r>
          </w:p>
          <w:p>
            <w:pPr>
              <w:spacing w:line="340" w:lineRule="exact"/>
              <w:ind w:firstLine="480" w:firstLineChars="200"/>
              <w:rPr>
                <w:rFonts w:ascii="宋体" w:hAnsi="宋体"/>
                <w:color w:val="000000"/>
                <w:sz w:val="24"/>
              </w:rPr>
            </w:pPr>
            <w:r>
              <w:rPr>
                <w:rFonts w:hint="eastAsia" w:ascii="宋体" w:hAnsi="宋体"/>
                <w:color w:val="000000"/>
                <w:sz w:val="24"/>
              </w:rPr>
              <w:t>10月底前，完成项目征地拆迁工作。</w:t>
            </w:r>
          </w:p>
          <w:p>
            <w:pPr>
              <w:spacing w:line="340" w:lineRule="exact"/>
              <w:ind w:firstLine="480" w:firstLineChars="200"/>
              <w:rPr>
                <w:rFonts w:ascii="宋体" w:hAnsi="宋体"/>
                <w:color w:val="000000"/>
                <w:sz w:val="24"/>
              </w:rPr>
            </w:pPr>
            <w:r>
              <w:rPr>
                <w:rFonts w:hint="eastAsia" w:ascii="宋体" w:hAnsi="宋体"/>
                <w:color w:val="000000"/>
                <w:sz w:val="24"/>
              </w:rPr>
              <w:t>11月底前，西城东水质净化厂项目一期工程开工建设。</w:t>
            </w:r>
          </w:p>
        </w:tc>
        <w:tc>
          <w:tcPr>
            <w:tcW w:w="1418" w:type="dxa"/>
            <w:shd w:val="clear" w:color="auto" w:fill="auto"/>
            <w:vAlign w:val="center"/>
          </w:tcPr>
          <w:p>
            <w:pPr>
              <w:spacing w:line="340" w:lineRule="exact"/>
              <w:jc w:val="center"/>
              <w:rPr>
                <w:rFonts w:ascii="宋体" w:hAnsi="宋体"/>
                <w:color w:val="000000"/>
                <w:sz w:val="24"/>
              </w:rPr>
            </w:pPr>
            <w:r>
              <w:rPr>
                <w:rFonts w:hint="eastAsia" w:ascii="宋体" w:hAnsi="宋体"/>
                <w:color w:val="000000"/>
                <w:sz w:val="24"/>
              </w:rPr>
              <w:t>市发展</w:t>
            </w:r>
          </w:p>
          <w:p>
            <w:pPr>
              <w:spacing w:line="340" w:lineRule="exact"/>
              <w:jc w:val="center"/>
              <w:rPr>
                <w:rFonts w:ascii="宋体" w:hAnsi="宋体"/>
                <w:color w:val="000000"/>
                <w:sz w:val="24"/>
              </w:rPr>
            </w:pPr>
            <w:r>
              <w:rPr>
                <w:rFonts w:hint="eastAsia" w:ascii="宋体" w:hAnsi="宋体"/>
                <w:color w:val="000000"/>
                <w:sz w:val="24"/>
              </w:rPr>
              <w:t>改革局</w:t>
            </w:r>
          </w:p>
        </w:tc>
        <w:tc>
          <w:tcPr>
            <w:tcW w:w="1417" w:type="dxa"/>
            <w:shd w:val="clear" w:color="auto" w:fill="auto"/>
            <w:vAlign w:val="center"/>
          </w:tcPr>
          <w:p>
            <w:pPr>
              <w:spacing w:line="340" w:lineRule="exact"/>
              <w:rPr>
                <w:rFonts w:ascii="宋体" w:hAnsi="宋体"/>
                <w:color w:val="000000"/>
                <w:sz w:val="24"/>
              </w:rPr>
            </w:pPr>
            <w:r>
              <w:rPr>
                <w:rFonts w:hint="eastAsia" w:ascii="宋体" w:hAnsi="宋体" w:cs="宋体"/>
                <w:color w:val="000000"/>
                <w:sz w:val="24"/>
              </w:rPr>
              <w:t>赤坎区政府</w:t>
            </w:r>
          </w:p>
        </w:tc>
        <w:tc>
          <w:tcPr>
            <w:tcW w:w="1560" w:type="dxa"/>
            <w:shd w:val="clear" w:color="auto" w:fill="auto"/>
            <w:vAlign w:val="center"/>
          </w:tcPr>
          <w:p>
            <w:pPr>
              <w:spacing w:line="340" w:lineRule="exact"/>
              <w:rPr>
                <w:rFonts w:ascii="宋体" w:hAnsi="宋体" w:cs="宋体"/>
                <w:color w:val="000000"/>
                <w:sz w:val="24"/>
              </w:rPr>
            </w:pPr>
            <w:r>
              <w:rPr>
                <w:rFonts w:hint="eastAsia" w:ascii="宋体" w:hAnsi="宋体" w:cs="宋体"/>
                <w:color w:val="000000"/>
                <w:sz w:val="24"/>
              </w:rPr>
              <w:t>市国土资源局、市环境保护局、市水务局、市城市规划局、市水务投资集团公司</w:t>
            </w:r>
          </w:p>
        </w:tc>
        <w:tc>
          <w:tcPr>
            <w:tcW w:w="1559"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0" w:hRule="atLeast"/>
        </w:trPr>
        <w:tc>
          <w:tcPr>
            <w:tcW w:w="709"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10</w:t>
            </w:r>
          </w:p>
        </w:tc>
        <w:tc>
          <w:tcPr>
            <w:tcW w:w="2236" w:type="dxa"/>
            <w:shd w:val="clear" w:color="auto" w:fill="auto"/>
            <w:vAlign w:val="center"/>
          </w:tcPr>
          <w:p>
            <w:pPr>
              <w:spacing w:line="360" w:lineRule="exact"/>
              <w:rPr>
                <w:rFonts w:ascii="宋体" w:hAnsi="宋体"/>
                <w:color w:val="000000"/>
                <w:sz w:val="24"/>
              </w:rPr>
            </w:pPr>
            <w:r>
              <w:rPr>
                <w:rFonts w:hint="eastAsia" w:ascii="宋体" w:hAnsi="宋体"/>
                <w:color w:val="000000"/>
                <w:sz w:val="24"/>
              </w:rPr>
              <w:t>市区实施生活垃圾分类</w:t>
            </w:r>
          </w:p>
        </w:tc>
        <w:tc>
          <w:tcPr>
            <w:tcW w:w="1134"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2017.5</w:t>
            </w:r>
          </w:p>
        </w:tc>
        <w:tc>
          <w:tcPr>
            <w:tcW w:w="4284" w:type="dxa"/>
            <w:shd w:val="clear" w:color="auto" w:fill="auto"/>
            <w:vAlign w:val="center"/>
          </w:tcPr>
          <w:p>
            <w:pPr>
              <w:spacing w:line="340" w:lineRule="exact"/>
              <w:ind w:firstLine="480" w:firstLineChars="200"/>
              <w:rPr>
                <w:rFonts w:ascii="宋体" w:hAnsi="宋体"/>
                <w:color w:val="000000"/>
                <w:sz w:val="24"/>
              </w:rPr>
            </w:pPr>
            <w:r>
              <w:rPr>
                <w:rFonts w:hint="eastAsia" w:ascii="宋体" w:hAnsi="宋体"/>
                <w:color w:val="000000"/>
                <w:sz w:val="24"/>
              </w:rPr>
              <w:t>2月，制定《湛江市市区全面推广垃圾分类管理实施方案》，明确实施生活垃圾分类管理的市区物业管理小区范围。</w:t>
            </w:r>
          </w:p>
          <w:p>
            <w:pPr>
              <w:spacing w:line="340" w:lineRule="exact"/>
              <w:ind w:firstLine="480" w:firstLineChars="200"/>
              <w:rPr>
                <w:rFonts w:ascii="宋体" w:hAnsi="宋体"/>
                <w:color w:val="000000"/>
                <w:sz w:val="24"/>
              </w:rPr>
            </w:pPr>
            <w:r>
              <w:rPr>
                <w:rFonts w:hint="eastAsia" w:ascii="宋体" w:hAnsi="宋体"/>
                <w:color w:val="000000"/>
                <w:sz w:val="24"/>
              </w:rPr>
              <w:t>3月，组织开展调研活动，制定《湛江市区物业管理小区生活垃圾分类管理暂行规定》《湛江市区生活垃圾分类管理宣传方案》。</w:t>
            </w:r>
          </w:p>
          <w:p>
            <w:pPr>
              <w:spacing w:line="340" w:lineRule="exact"/>
              <w:ind w:firstLine="480" w:firstLineChars="200"/>
              <w:rPr>
                <w:rFonts w:ascii="宋体" w:hAnsi="宋体"/>
                <w:color w:val="000000"/>
                <w:sz w:val="24"/>
              </w:rPr>
            </w:pPr>
            <w:r>
              <w:rPr>
                <w:rFonts w:hint="eastAsia" w:ascii="宋体" w:hAnsi="宋体"/>
                <w:color w:val="000000"/>
                <w:sz w:val="24"/>
              </w:rPr>
              <w:t>4月，组织召开金沙湾片区生活垃圾分类管理经验观摩会，完成宣传资料的印制工作，各区完成收运人员配备及生活垃圾（含有害垃圾、大件垃圾）回收处理点的设置工作。</w:t>
            </w:r>
          </w:p>
          <w:p>
            <w:pPr>
              <w:spacing w:line="340" w:lineRule="exact"/>
              <w:ind w:firstLine="480" w:firstLineChars="200"/>
              <w:rPr>
                <w:rFonts w:ascii="宋体" w:hAnsi="宋体"/>
                <w:color w:val="000000"/>
                <w:sz w:val="24"/>
              </w:rPr>
            </w:pPr>
            <w:r>
              <w:rPr>
                <w:rFonts w:hint="eastAsia" w:ascii="宋体" w:hAnsi="宋体"/>
                <w:color w:val="000000"/>
                <w:sz w:val="24"/>
              </w:rPr>
              <w:t>5月，以湛江市建成区物业管理小区为重点，全面开展生活垃圾分类管理工作。</w:t>
            </w:r>
          </w:p>
        </w:tc>
        <w:tc>
          <w:tcPr>
            <w:tcW w:w="1418" w:type="dxa"/>
            <w:shd w:val="clear" w:color="auto" w:fill="auto"/>
            <w:vAlign w:val="center"/>
          </w:tcPr>
          <w:p>
            <w:pPr>
              <w:spacing w:line="340" w:lineRule="exact"/>
              <w:jc w:val="center"/>
              <w:rPr>
                <w:rFonts w:ascii="宋体" w:hAnsi="宋体"/>
                <w:color w:val="000000"/>
                <w:sz w:val="24"/>
              </w:rPr>
            </w:pPr>
            <w:r>
              <w:rPr>
                <w:rFonts w:hint="eastAsia" w:ascii="宋体" w:hAnsi="宋体"/>
                <w:color w:val="000000"/>
                <w:sz w:val="24"/>
              </w:rPr>
              <w:t>市住房城乡</w:t>
            </w:r>
          </w:p>
          <w:p>
            <w:pPr>
              <w:spacing w:line="340" w:lineRule="exact"/>
              <w:jc w:val="center"/>
              <w:rPr>
                <w:rFonts w:ascii="宋体" w:hAnsi="宋体"/>
                <w:color w:val="000000"/>
                <w:sz w:val="24"/>
              </w:rPr>
            </w:pPr>
            <w:r>
              <w:rPr>
                <w:rFonts w:hint="eastAsia" w:ascii="宋体" w:hAnsi="宋体"/>
                <w:color w:val="000000"/>
                <w:sz w:val="24"/>
              </w:rPr>
              <w:t>建设局</w:t>
            </w:r>
          </w:p>
        </w:tc>
        <w:tc>
          <w:tcPr>
            <w:tcW w:w="1417" w:type="dxa"/>
            <w:shd w:val="clear" w:color="auto" w:fill="auto"/>
            <w:vAlign w:val="center"/>
          </w:tcPr>
          <w:p>
            <w:pPr>
              <w:spacing w:line="340" w:lineRule="exact"/>
              <w:rPr>
                <w:rFonts w:ascii="宋体" w:hAnsi="宋体"/>
                <w:color w:val="000000"/>
                <w:sz w:val="24"/>
              </w:rPr>
            </w:pPr>
            <w:r>
              <w:rPr>
                <w:rFonts w:hint="eastAsia" w:ascii="宋体" w:hAnsi="宋体"/>
                <w:color w:val="000000"/>
                <w:sz w:val="24"/>
              </w:rPr>
              <w:t>市城市综合管理局</w:t>
            </w:r>
          </w:p>
          <w:p>
            <w:pPr>
              <w:spacing w:line="340" w:lineRule="exact"/>
              <w:rPr>
                <w:rFonts w:ascii="宋体" w:hAnsi="宋体"/>
                <w:color w:val="000000"/>
                <w:sz w:val="24"/>
              </w:rPr>
            </w:pPr>
            <w:r>
              <w:rPr>
                <w:rFonts w:hint="eastAsia" w:ascii="宋体" w:hAnsi="宋体"/>
                <w:color w:val="000000"/>
                <w:sz w:val="24"/>
              </w:rPr>
              <w:t>赤坎区政府</w:t>
            </w:r>
          </w:p>
          <w:p>
            <w:pPr>
              <w:spacing w:line="340" w:lineRule="exact"/>
              <w:rPr>
                <w:rFonts w:ascii="宋体" w:hAnsi="宋体"/>
                <w:color w:val="000000"/>
                <w:sz w:val="24"/>
              </w:rPr>
            </w:pPr>
            <w:r>
              <w:rPr>
                <w:rFonts w:hint="eastAsia" w:ascii="宋体" w:hAnsi="宋体"/>
                <w:color w:val="000000"/>
                <w:sz w:val="24"/>
              </w:rPr>
              <w:t>霞山区政府</w:t>
            </w:r>
          </w:p>
          <w:p>
            <w:pPr>
              <w:spacing w:line="340" w:lineRule="exact"/>
              <w:rPr>
                <w:rFonts w:ascii="宋体" w:hAnsi="宋体"/>
                <w:color w:val="000000"/>
                <w:sz w:val="24"/>
              </w:rPr>
            </w:pPr>
            <w:r>
              <w:rPr>
                <w:rFonts w:hint="eastAsia" w:ascii="宋体" w:hAnsi="宋体"/>
                <w:color w:val="000000"/>
                <w:sz w:val="24"/>
              </w:rPr>
              <w:t>麻章区政府</w:t>
            </w:r>
          </w:p>
          <w:p>
            <w:pPr>
              <w:spacing w:line="340" w:lineRule="exact"/>
              <w:rPr>
                <w:rFonts w:ascii="宋体" w:hAnsi="宋体"/>
                <w:color w:val="000000"/>
                <w:sz w:val="24"/>
              </w:rPr>
            </w:pPr>
            <w:r>
              <w:rPr>
                <w:rFonts w:hint="eastAsia" w:ascii="宋体" w:hAnsi="宋体"/>
                <w:color w:val="000000"/>
                <w:sz w:val="24"/>
              </w:rPr>
              <w:t>坡头区政府</w:t>
            </w:r>
          </w:p>
          <w:p>
            <w:pPr>
              <w:spacing w:line="340" w:lineRule="exact"/>
              <w:rPr>
                <w:rFonts w:ascii="宋体" w:hAnsi="宋体"/>
                <w:color w:val="000000"/>
                <w:sz w:val="24"/>
              </w:rPr>
            </w:pPr>
            <w:r>
              <w:rPr>
                <w:rFonts w:hint="eastAsia" w:ascii="宋体" w:hAnsi="宋体"/>
                <w:color w:val="000000"/>
                <w:sz w:val="24"/>
              </w:rPr>
              <w:t>湛江开发区管委会</w:t>
            </w:r>
          </w:p>
        </w:tc>
        <w:tc>
          <w:tcPr>
            <w:tcW w:w="1560" w:type="dxa"/>
            <w:shd w:val="clear" w:color="auto" w:fill="auto"/>
            <w:vAlign w:val="center"/>
          </w:tcPr>
          <w:p>
            <w:pPr>
              <w:spacing w:line="340" w:lineRule="exact"/>
              <w:rPr>
                <w:rFonts w:ascii="宋体" w:hAnsi="宋体"/>
                <w:color w:val="000000"/>
                <w:sz w:val="24"/>
              </w:rPr>
            </w:pPr>
            <w:r>
              <w:rPr>
                <w:rFonts w:hint="eastAsia" w:ascii="宋体" w:hAnsi="宋体"/>
                <w:color w:val="000000"/>
                <w:sz w:val="24"/>
              </w:rPr>
              <w:t>市委宣传部、市教育局、市环境保护局、团市委、市“五城同创”办</w:t>
            </w:r>
          </w:p>
        </w:tc>
        <w:tc>
          <w:tcPr>
            <w:tcW w:w="1559" w:type="dxa"/>
            <w:shd w:val="clear" w:color="auto" w:fill="auto"/>
            <w:vAlign w:val="center"/>
          </w:tcPr>
          <w:p>
            <w:pPr>
              <w:spacing w:line="360" w:lineRule="exact"/>
              <w:jc w:val="center"/>
              <w:rPr>
                <w:rFonts w:ascii="宋体" w:hAnsi="宋体"/>
                <w:color w:val="000000"/>
                <w:sz w:val="24"/>
              </w:rPr>
            </w:pPr>
            <w:r>
              <w:rPr>
                <w:rFonts w:hint="eastAsia" w:ascii="宋体" w:hAnsi="宋体"/>
                <w:color w:val="000000"/>
                <w:sz w:val="24"/>
              </w:rPr>
              <w:t>陈伟杰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68" w:hRule="atLeast"/>
        </w:trPr>
        <w:tc>
          <w:tcPr>
            <w:tcW w:w="709" w:type="dxa"/>
            <w:vAlign w:val="center"/>
          </w:tcPr>
          <w:p>
            <w:pPr>
              <w:jc w:val="center"/>
              <w:rPr>
                <w:rFonts w:ascii="宋体" w:hAnsi="宋体"/>
                <w:color w:val="000000"/>
                <w:sz w:val="24"/>
              </w:rPr>
            </w:pPr>
            <w:r>
              <w:rPr>
                <w:rFonts w:hint="eastAsia" w:ascii="宋体" w:hAnsi="宋体"/>
                <w:color w:val="000000"/>
                <w:sz w:val="24"/>
              </w:rPr>
              <w:t>11</w:t>
            </w:r>
          </w:p>
        </w:tc>
        <w:tc>
          <w:tcPr>
            <w:tcW w:w="2236" w:type="dxa"/>
            <w:vAlign w:val="center"/>
          </w:tcPr>
          <w:p>
            <w:pPr>
              <w:spacing w:line="360" w:lineRule="exact"/>
              <w:rPr>
                <w:rFonts w:ascii="宋体" w:hAnsi="宋体"/>
                <w:color w:val="000000"/>
                <w:sz w:val="24"/>
              </w:rPr>
            </w:pPr>
            <w:r>
              <w:rPr>
                <w:rFonts w:hint="eastAsia" w:ascii="宋体" w:hAnsi="宋体"/>
                <w:color w:val="000000"/>
                <w:sz w:val="24"/>
              </w:rPr>
              <w:t>建成中小</w:t>
            </w:r>
            <w:r>
              <w:rPr>
                <w:rFonts w:ascii="宋体" w:hAnsi="宋体"/>
                <w:color w:val="000000"/>
                <w:sz w:val="24"/>
              </w:rPr>
              <w:t>(</w:t>
            </w:r>
            <w:r>
              <w:rPr>
                <w:rFonts w:hint="eastAsia" w:ascii="宋体" w:hAnsi="宋体"/>
                <w:color w:val="000000"/>
                <w:sz w:val="24"/>
              </w:rPr>
              <w:t>民营</w:t>
            </w:r>
            <w:r>
              <w:rPr>
                <w:rFonts w:ascii="宋体" w:hAnsi="宋体"/>
                <w:color w:val="000000"/>
                <w:sz w:val="24"/>
              </w:rPr>
              <w:t>)</w:t>
            </w:r>
            <w:r>
              <w:rPr>
                <w:rFonts w:hint="eastAsia" w:ascii="宋体" w:hAnsi="宋体"/>
                <w:color w:val="000000"/>
                <w:sz w:val="24"/>
              </w:rPr>
              <w:t>企业服务中心</w:t>
            </w:r>
          </w:p>
        </w:tc>
        <w:tc>
          <w:tcPr>
            <w:tcW w:w="1134" w:type="dxa"/>
            <w:vAlign w:val="center"/>
          </w:tcPr>
          <w:p>
            <w:pPr>
              <w:spacing w:line="360" w:lineRule="exact"/>
              <w:jc w:val="center"/>
              <w:rPr>
                <w:rFonts w:ascii="宋体" w:hAnsi="宋体"/>
                <w:color w:val="000000"/>
                <w:sz w:val="24"/>
              </w:rPr>
            </w:pPr>
            <w:r>
              <w:rPr>
                <w:rFonts w:hint="eastAsia" w:ascii="宋体" w:hAnsi="宋体"/>
                <w:color w:val="000000"/>
                <w:sz w:val="24"/>
              </w:rPr>
              <w:t>2017.8</w:t>
            </w:r>
          </w:p>
        </w:tc>
        <w:tc>
          <w:tcPr>
            <w:tcW w:w="4284"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4月底前完成服务中心建设总体方案、人员定编、经费预算和启动中小企业服务及融资建设。</w:t>
            </w:r>
          </w:p>
          <w:p>
            <w:pPr>
              <w:spacing w:line="360" w:lineRule="exact"/>
              <w:ind w:firstLine="480" w:firstLineChars="200"/>
              <w:rPr>
                <w:rFonts w:ascii="宋体" w:hAnsi="宋体"/>
                <w:color w:val="000000"/>
                <w:sz w:val="24"/>
              </w:rPr>
            </w:pPr>
            <w:r>
              <w:rPr>
                <w:rFonts w:hint="eastAsia" w:ascii="宋体" w:hAnsi="宋体"/>
                <w:color w:val="000000"/>
                <w:sz w:val="24"/>
              </w:rPr>
              <w:t>5月底前完成服务中心场地建设。</w:t>
            </w:r>
          </w:p>
          <w:p>
            <w:pPr>
              <w:spacing w:line="360" w:lineRule="exact"/>
              <w:ind w:firstLine="480" w:firstLineChars="200"/>
              <w:rPr>
                <w:rFonts w:ascii="宋体" w:hAnsi="宋体"/>
                <w:color w:val="000000"/>
                <w:sz w:val="24"/>
              </w:rPr>
            </w:pPr>
            <w:r>
              <w:rPr>
                <w:rFonts w:hint="eastAsia" w:ascii="宋体" w:hAnsi="宋体"/>
                <w:color w:val="000000"/>
                <w:sz w:val="24"/>
              </w:rPr>
              <w:t>7月底前完成服务中心系统硬件配置及人员招聘。</w:t>
            </w:r>
            <w:r>
              <w:rPr>
                <w:rFonts w:ascii="宋体" w:hAnsi="宋体"/>
                <w:color w:val="000000"/>
                <w:sz w:val="24"/>
              </w:rPr>
              <w:t xml:space="preserve"> </w:t>
            </w:r>
          </w:p>
          <w:p>
            <w:pPr>
              <w:spacing w:line="360" w:lineRule="exact"/>
              <w:ind w:firstLine="480" w:firstLineChars="200"/>
              <w:rPr>
                <w:rFonts w:ascii="宋体" w:hAnsi="宋体"/>
                <w:color w:val="000000"/>
                <w:sz w:val="24"/>
              </w:rPr>
            </w:pPr>
            <w:r>
              <w:rPr>
                <w:rFonts w:hint="eastAsia" w:ascii="宋体" w:hAnsi="宋体"/>
                <w:color w:val="000000"/>
                <w:sz w:val="24"/>
              </w:rPr>
              <w:t>8月底前建成湛江市中小（民营）企业服务中心并挂牌，建设中小企业服务与融资平台系统并试运行。</w:t>
            </w:r>
          </w:p>
        </w:tc>
        <w:tc>
          <w:tcPr>
            <w:tcW w:w="1418" w:type="dxa"/>
            <w:vAlign w:val="center"/>
          </w:tcPr>
          <w:p>
            <w:pPr>
              <w:spacing w:line="360" w:lineRule="exact"/>
              <w:jc w:val="center"/>
              <w:rPr>
                <w:rFonts w:ascii="宋体" w:hAnsi="宋体"/>
                <w:color w:val="000000"/>
                <w:sz w:val="24"/>
              </w:rPr>
            </w:pPr>
            <w:r>
              <w:rPr>
                <w:rFonts w:hint="eastAsia" w:ascii="宋体" w:hAnsi="宋体"/>
                <w:color w:val="000000"/>
                <w:sz w:val="24"/>
              </w:rPr>
              <w:t>市经济和</w:t>
            </w:r>
          </w:p>
          <w:p>
            <w:pPr>
              <w:spacing w:line="360" w:lineRule="exact"/>
              <w:jc w:val="center"/>
              <w:rPr>
                <w:rFonts w:ascii="宋体" w:hAnsi="宋体"/>
                <w:color w:val="000000"/>
                <w:sz w:val="24"/>
              </w:rPr>
            </w:pPr>
            <w:r>
              <w:rPr>
                <w:rFonts w:hint="eastAsia" w:ascii="宋体" w:hAnsi="宋体"/>
                <w:color w:val="000000"/>
                <w:sz w:val="24"/>
              </w:rPr>
              <w:t>信息化局</w:t>
            </w:r>
          </w:p>
        </w:tc>
        <w:tc>
          <w:tcPr>
            <w:tcW w:w="1417" w:type="dxa"/>
            <w:vAlign w:val="top"/>
          </w:tcPr>
          <w:p>
            <w:pPr>
              <w:spacing w:line="360" w:lineRule="exact"/>
              <w:rPr>
                <w:rFonts w:ascii="宋体" w:hAnsi="宋体"/>
                <w:color w:val="000000"/>
                <w:sz w:val="24"/>
              </w:rPr>
            </w:pPr>
          </w:p>
        </w:tc>
        <w:tc>
          <w:tcPr>
            <w:tcW w:w="1560" w:type="dxa"/>
            <w:vAlign w:val="center"/>
          </w:tcPr>
          <w:p>
            <w:pPr>
              <w:spacing w:line="360" w:lineRule="exact"/>
              <w:rPr>
                <w:rFonts w:ascii="宋体" w:hAnsi="宋体"/>
                <w:color w:val="000000"/>
                <w:sz w:val="24"/>
              </w:rPr>
            </w:pPr>
            <w:r>
              <w:rPr>
                <w:rFonts w:hint="eastAsia" w:ascii="宋体" w:hAnsi="宋体"/>
                <w:color w:val="000000"/>
                <w:sz w:val="24"/>
              </w:rPr>
              <w:t>市编办、市财政局</w:t>
            </w:r>
          </w:p>
        </w:tc>
        <w:tc>
          <w:tcPr>
            <w:tcW w:w="1559" w:type="dxa"/>
            <w:vAlign w:val="center"/>
          </w:tcPr>
          <w:p>
            <w:pPr>
              <w:spacing w:line="360" w:lineRule="exact"/>
              <w:jc w:val="center"/>
              <w:rPr>
                <w:rFonts w:ascii="宋体" w:hAnsi="宋体"/>
                <w:color w:val="000000"/>
                <w:sz w:val="24"/>
              </w:rPr>
            </w:pPr>
            <w:r>
              <w:rPr>
                <w:rFonts w:hint="eastAsia" w:ascii="宋体" w:hAnsi="宋体"/>
                <w:color w:val="000000"/>
                <w:sz w:val="24"/>
              </w:rPr>
              <w:t>崔  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4" w:hRule="atLeast"/>
        </w:trPr>
        <w:tc>
          <w:tcPr>
            <w:tcW w:w="709" w:type="dxa"/>
            <w:vAlign w:val="center"/>
          </w:tcPr>
          <w:p>
            <w:pPr>
              <w:jc w:val="center"/>
              <w:rPr>
                <w:rFonts w:ascii="宋体" w:hAnsi="宋体"/>
                <w:color w:val="000000"/>
                <w:sz w:val="24"/>
              </w:rPr>
            </w:pPr>
            <w:r>
              <w:rPr>
                <w:rFonts w:hint="eastAsia" w:ascii="宋体" w:hAnsi="宋体"/>
                <w:color w:val="000000"/>
                <w:sz w:val="24"/>
              </w:rPr>
              <w:t>12</w:t>
            </w:r>
          </w:p>
        </w:tc>
        <w:tc>
          <w:tcPr>
            <w:tcW w:w="2236" w:type="dxa"/>
            <w:vAlign w:val="center"/>
          </w:tcPr>
          <w:p>
            <w:pPr>
              <w:spacing w:line="360" w:lineRule="exact"/>
              <w:rPr>
                <w:rFonts w:ascii="宋体" w:hAnsi="宋体"/>
                <w:color w:val="000000"/>
                <w:sz w:val="24"/>
              </w:rPr>
            </w:pPr>
            <w:r>
              <w:rPr>
                <w:rFonts w:hint="eastAsia" w:ascii="宋体" w:hAnsi="宋体"/>
                <w:color w:val="000000"/>
                <w:sz w:val="24"/>
              </w:rPr>
              <w:t>大力发展中医药事业，实现县有中医院、镇有中医馆目标</w:t>
            </w:r>
          </w:p>
        </w:tc>
        <w:tc>
          <w:tcPr>
            <w:tcW w:w="1134" w:type="dxa"/>
            <w:vAlign w:val="center"/>
          </w:tcPr>
          <w:p>
            <w:pPr>
              <w:spacing w:line="360" w:lineRule="exact"/>
              <w:jc w:val="center"/>
              <w:rPr>
                <w:rFonts w:ascii="宋体" w:hAnsi="宋体"/>
                <w:color w:val="000000"/>
                <w:sz w:val="24"/>
              </w:rPr>
            </w:pPr>
            <w:r>
              <w:rPr>
                <w:rFonts w:hint="eastAsia" w:ascii="宋体" w:hAnsi="宋体"/>
                <w:color w:val="000000"/>
                <w:sz w:val="24"/>
              </w:rPr>
              <w:t>2017.12</w:t>
            </w:r>
          </w:p>
        </w:tc>
        <w:tc>
          <w:tcPr>
            <w:tcW w:w="4284"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（一）廉江市中医医院建设。</w:t>
            </w:r>
          </w:p>
          <w:p>
            <w:pPr>
              <w:spacing w:line="360" w:lineRule="exact"/>
              <w:ind w:firstLine="480" w:firstLineChars="200"/>
              <w:rPr>
                <w:rFonts w:ascii="宋体" w:hAnsi="宋体"/>
                <w:color w:val="000000"/>
                <w:sz w:val="24"/>
              </w:rPr>
            </w:pPr>
            <w:r>
              <w:rPr>
                <w:rFonts w:hint="eastAsia" w:ascii="宋体" w:hAnsi="宋体"/>
                <w:color w:val="000000"/>
                <w:sz w:val="24"/>
              </w:rPr>
              <w:t>6月底前完成廉江市中医医院从廉江市人民医院分离出来，实现独立运营。同时启动廉江市中医医院新院建设，完成规划设计等有关前期工作。</w:t>
            </w:r>
          </w:p>
          <w:p>
            <w:pPr>
              <w:spacing w:line="360" w:lineRule="exact"/>
              <w:ind w:firstLine="480" w:firstLineChars="200"/>
              <w:rPr>
                <w:rFonts w:ascii="宋体" w:hAnsi="宋体"/>
                <w:color w:val="000000"/>
                <w:sz w:val="24"/>
              </w:rPr>
            </w:pPr>
            <w:r>
              <w:rPr>
                <w:rFonts w:hint="eastAsia" w:ascii="宋体" w:hAnsi="宋体"/>
                <w:color w:val="000000"/>
                <w:sz w:val="24"/>
              </w:rPr>
              <w:t>12月底前完成廉江市中医医院新院的施工、监理招投标并动工建设。</w:t>
            </w:r>
          </w:p>
          <w:p>
            <w:pPr>
              <w:spacing w:line="360" w:lineRule="exact"/>
              <w:ind w:firstLine="480" w:firstLineChars="200"/>
              <w:rPr>
                <w:rFonts w:ascii="宋体" w:hAnsi="宋体"/>
                <w:color w:val="000000"/>
                <w:sz w:val="24"/>
              </w:rPr>
            </w:pPr>
            <w:r>
              <w:rPr>
                <w:rFonts w:hint="eastAsia" w:ascii="宋体" w:hAnsi="宋体"/>
                <w:color w:val="000000"/>
                <w:sz w:val="24"/>
              </w:rPr>
              <w:t>（二）51间乡镇卫生院中医馆建设。</w:t>
            </w:r>
          </w:p>
          <w:p>
            <w:pPr>
              <w:spacing w:line="360" w:lineRule="exact"/>
              <w:ind w:firstLine="480" w:firstLineChars="200"/>
              <w:rPr>
                <w:rFonts w:ascii="宋体" w:hAnsi="宋体"/>
                <w:color w:val="000000"/>
                <w:sz w:val="24"/>
              </w:rPr>
            </w:pPr>
            <w:r>
              <w:rPr>
                <w:rFonts w:hint="eastAsia" w:ascii="宋体" w:hAnsi="宋体"/>
                <w:color w:val="000000"/>
                <w:sz w:val="24"/>
              </w:rPr>
              <w:t>6月底前完成30间中医馆建设。</w:t>
            </w:r>
          </w:p>
          <w:p>
            <w:pPr>
              <w:spacing w:line="360" w:lineRule="exact"/>
              <w:ind w:firstLine="480" w:firstLineChars="200"/>
              <w:rPr>
                <w:rFonts w:ascii="宋体" w:hAnsi="宋体"/>
                <w:color w:val="000000"/>
                <w:sz w:val="24"/>
              </w:rPr>
            </w:pPr>
            <w:r>
              <w:rPr>
                <w:rFonts w:hint="eastAsia" w:ascii="宋体" w:hAnsi="宋体"/>
                <w:color w:val="000000"/>
                <w:sz w:val="24"/>
              </w:rPr>
              <w:t>10月底前完成余下21间中医馆建设，全面实现“镇有中医馆”。</w:t>
            </w:r>
          </w:p>
        </w:tc>
        <w:tc>
          <w:tcPr>
            <w:tcW w:w="1418" w:type="dxa"/>
            <w:vAlign w:val="center"/>
          </w:tcPr>
          <w:p>
            <w:pPr>
              <w:spacing w:line="360" w:lineRule="exact"/>
              <w:jc w:val="center"/>
              <w:rPr>
                <w:rFonts w:ascii="宋体" w:hAnsi="宋体"/>
                <w:color w:val="000000"/>
                <w:sz w:val="24"/>
              </w:rPr>
            </w:pPr>
            <w:r>
              <w:rPr>
                <w:rFonts w:hint="eastAsia" w:ascii="宋体" w:hAnsi="宋体"/>
                <w:color w:val="000000"/>
                <w:sz w:val="24"/>
              </w:rPr>
              <w:t>市卫生</w:t>
            </w:r>
          </w:p>
          <w:p>
            <w:pPr>
              <w:spacing w:line="360" w:lineRule="exact"/>
              <w:jc w:val="center"/>
              <w:rPr>
                <w:rFonts w:ascii="宋体" w:hAnsi="宋体"/>
                <w:color w:val="000000"/>
                <w:sz w:val="24"/>
              </w:rPr>
            </w:pPr>
            <w:r>
              <w:rPr>
                <w:rFonts w:hint="eastAsia" w:ascii="宋体" w:hAnsi="宋体"/>
                <w:color w:val="000000"/>
                <w:sz w:val="24"/>
              </w:rPr>
              <w:t>计生局</w:t>
            </w:r>
          </w:p>
        </w:tc>
        <w:tc>
          <w:tcPr>
            <w:tcW w:w="1417" w:type="dxa"/>
            <w:vAlign w:val="center"/>
          </w:tcPr>
          <w:p>
            <w:pPr>
              <w:spacing w:line="360" w:lineRule="exact"/>
              <w:rPr>
                <w:rFonts w:ascii="宋体" w:hAnsi="宋体"/>
                <w:color w:val="000000"/>
                <w:sz w:val="24"/>
              </w:rPr>
            </w:pPr>
            <w:r>
              <w:rPr>
                <w:rFonts w:hint="eastAsia" w:ascii="宋体" w:hAnsi="宋体"/>
                <w:color w:val="000000"/>
                <w:sz w:val="24"/>
              </w:rPr>
              <w:t>廉江市政府</w:t>
            </w:r>
          </w:p>
        </w:tc>
        <w:tc>
          <w:tcPr>
            <w:tcW w:w="1560" w:type="dxa"/>
            <w:vAlign w:val="center"/>
          </w:tcPr>
          <w:p>
            <w:pPr>
              <w:spacing w:line="360" w:lineRule="exact"/>
              <w:rPr>
                <w:rFonts w:ascii="宋体" w:hAnsi="宋体"/>
                <w:color w:val="000000"/>
                <w:sz w:val="24"/>
              </w:rPr>
            </w:pPr>
            <w:r>
              <w:rPr>
                <w:rFonts w:hint="eastAsia" w:ascii="宋体" w:hAnsi="宋体"/>
                <w:color w:val="000000"/>
                <w:sz w:val="24"/>
              </w:rPr>
              <w:t>麻章区、坡头区、雷州市、吴川市、遂溪县、徐闻县政府，湛江开发区管委会</w:t>
            </w:r>
          </w:p>
        </w:tc>
        <w:tc>
          <w:tcPr>
            <w:tcW w:w="1559" w:type="dxa"/>
            <w:vAlign w:val="center"/>
          </w:tcPr>
          <w:p>
            <w:pPr>
              <w:spacing w:line="360" w:lineRule="exact"/>
              <w:jc w:val="center"/>
              <w:rPr>
                <w:rFonts w:ascii="宋体" w:hAnsi="宋体"/>
                <w:color w:val="000000"/>
                <w:sz w:val="24"/>
              </w:rPr>
            </w:pPr>
            <w:r>
              <w:rPr>
                <w:rFonts w:hint="eastAsia" w:ascii="宋体" w:hAnsi="宋体"/>
                <w:color w:val="000000"/>
                <w:sz w:val="24"/>
              </w:rPr>
              <w:t>崔  青</w:t>
            </w: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054" w:right="1134" w:bottom="1474" w:left="1134" w:header="851" w:footer="992" w:gutter="0"/>
      <w:pgNumType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34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37B82"/>
    <w:rsid w:val="5C737B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2017-03-02T10:01:00Z</dcterms:created>
  <dc:creator>Administrator</dc:creator>
  <cp:lastModifiedBy>Administrator</cp:lastModifiedBy>
  <dcterms:modified xsi:type="dcterms:W3CDTF">2017-03-02T10:02:33Z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