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湛江市粮食安全和应急物资保障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“十四五”规划解读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sz w:val="52"/>
          <w:szCs w:val="52"/>
          <w:lang w:val="en-US" w:eastAsia="zh-CN"/>
        </w:rPr>
        <w:t>前  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党的十八大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以来，以习近平同志为核心的党中央始终把粮食作为治国理政的头等大事，粮食安全是“国之大者”，悠悠万事，吃饭为大，要求高度重视粮食安全和建立健全应急物资保障体系。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十四五”时期，是开启全面建设社会主义现代化国家新征程，向第二个百年奋斗目标进军的第一个五年，我市也将进入具有新的历史特点的重要战略机遇期，湛江人口达800多万，随着城市化发展和农业产业结构的调整，粮食自给率只有40%左右，粮食安全和应急物资保障工作任务艰巨，科学谋划未来五年全市粮食安全和应急物资保障工作意义重大，将为我市“十四五”期间加快建设省域副中心城市，打造现代化沿海经济带重要发展极，筑牢坚实可靠的粮食安全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23日，《湛江市粮食安全和应急物资保障“十四五”规划》（以下简称《规划》）通过专家评审团评审，该《规划》是湛江市粮食和物资行业专项规划，旨在系统谋划“十四五”时期湛江市粮食安全和应急物资保障的发展目标、重点任务及保障措施等，是实施粮食市场调控、夯实粮食安全和应急物资保障基础、完善保障体系、强化监督、管理，提升保障效能的重要依据，是未来五年做好我是粮食安全和应急物资保障工作的行动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第一部分：《规划》特点、亮点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规划》将“把握新发展阶段、贯彻新发展理念、构建新发展格局”和提升粮食和物资安全保障能力建设要求贯穿全篇。着力解决我市粮食保供压力大、粮食产业不强、应急保障能力不足、储备效能不高、粮食仓储及流通基础设施现代化不足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规划》坚决贯彻落实新时代国家粮食安全战略，通过创建广东省粮食安全保障示范区、国家大宗商品（粮油）储运基地建设，加强粮食综合生产能力和收储调控能力建设，实现“谷物基本自给、口粮绝对安全”，推动湛江在建设省域副中心城市，打造现代化沿海经济带重要发展极战略中加快构建更高层次、更高质量、更有效率、更可持续的粮食物资保障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第二部分：主要指标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“十四五”时期粮食生产、粮食流通、应急物资3个方面共19项发展指标。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3828"/>
        <w:gridCol w:w="996"/>
        <w:gridCol w:w="1008"/>
        <w:gridCol w:w="1008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2020年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属性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一、粮食生产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粮食种植面积（万亩）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约束性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粮食综合生产能力（万吨）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145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约束性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二、粮食流通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年粮食购入数量（万吨）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478.2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年粮食消费量（万吨）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385.2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地方储备粮规模（万吨）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约束性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各类粮食企业有效仓容（万吨）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52.1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约束性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应用低温准低温储备仓容（万吨）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应用气调储粮仓容（万吨）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万吨级以上粮食码头（个）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产值亿元以上粮食企业（个）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粮食应急能力（万吨/天）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0.2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约束性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粮食应急保障中心（个）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粮食应急供应点（家）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储备库点信息化覆盖率（%）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约束性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库存粮食质量安全总体合格率（%）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95%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97%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约束性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6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三、应急物资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救灾物资储备规模（万元）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公共性医疗防控物资储备（万元）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食用盐储备（吨）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冻猪肉储备（吨）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943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预期性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主要指标：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1.年粮食购入数量达到500万吨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2.年粮食消费量达到400万吨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3.地方储备规模 35万吨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4.粮食应急能力不低于0.5万吨/天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5.粮食应急保障中心达6个（各县（市）、市直各一个）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6.粮食应急供应网点200家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7.政府储备粮承储苦点信息化覆盖率达100%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8.库存粮食质量总体合格率达97%以上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9.各粮食企业有效仓容达到100万吨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10.应用低温准低温仓容达到5万吨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11.公共卫生医疗防控物资储备8000万元以上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12.救灾物资储备规模达到5000万元以上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第三部分：《规划》结构布局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《规划》五个篇章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第一篇：现状与问题：系统阐述我市粮食安全和应急物资保障方面发展现状、存在困难和问题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第二篇：指导思想和发展目标：提出“十四五”时期，我市粮食安全和应急物资保障的指导思想、基本原则和发展目标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篇：粮食安全和应急物资保障主要任务：第一，围绕稳定提高粮食综合生产能力、增加有效供给，稳定粮源结构，优化储备结构布局，健全物资储备调控和应急保障体系建设，推进粮食产业发展提质增效和协调联动发展等方面提出保障措施；第二，明确粮食储备物流（大宗粮油商品储运基地）设施，应急物资储备库建设任务，推进储备库智能化升级改造，建设综合管理信息平台等举措；第三，从加强监管体系建设、强化粮食质量安全全程监管、完善应急物资监管机制等方面提出安全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第四篇：重点建设项目：为确保完成粮食安全总体目标和主要任务，提出突出重点抓好粮食流通基础设施建设规划，明确在规划期内完成9大重点项目。</w:t>
      </w:r>
    </w:p>
    <w:p>
      <w:pPr>
        <w:widowControl w:val="0"/>
        <w:spacing w:line="10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“十四五”期间粮食安全和应急物资保障重点项目</w:t>
      </w:r>
    </w:p>
    <w:p>
      <w:pPr>
        <w:widowControl w:val="0"/>
        <w:spacing w:line="200" w:lineRule="exact"/>
        <w:ind w:firstLine="221" w:firstLineChars="200"/>
        <w:rPr>
          <w:rFonts w:hint="eastAsia" w:ascii="宋体" w:hAnsi="宋体" w:eastAsia="宋体" w:cs="宋体"/>
          <w:b/>
          <w:color w:val="000000"/>
          <w:sz w:val="11"/>
          <w:szCs w:val="11"/>
        </w:rPr>
      </w:pPr>
    </w:p>
    <w:tbl>
      <w:tblPr>
        <w:tblStyle w:val="5"/>
        <w:tblW w:w="8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575"/>
        <w:gridCol w:w="4095"/>
        <w:gridCol w:w="120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建设内容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建设年限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(万元）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广东天惠粮油物流项目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打造集零售、物流和休闲服务于一体的综合性产业园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2022.9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2025.6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遂溪县地方储备粮油中心库建设项目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规划总储存粮食（稻谷）5.5万吨和500吨食用油。的粮食仓库（平房仓）等平配套设施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2022.9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广东省湛江市军粮综合保障基地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粮食加工车间、仓库等设施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2021.10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湛江市物资储备库项目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物资储备车间,包含储备应急救援物资仓库、突发公共卫生事件应急防控物资仓库、救灾物资仓库和重要生活物资仓库等。   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2022.11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2023.12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吴川市粮油保障物流配送中心项目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大米、花生油处理车间及配套设施、物流储存仓库、油罐区等配套用房及配套用电设施。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2022.6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2023.12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湛江粮食物流园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建设40-50万吨粮食储备库规模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建设1万吨左右植物油储备油罐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大米、花生油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加工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处理车间及配套设施、物流储存仓库等配套用房及配套用电设施。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2023.01-2025.12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"/>
              </w:rPr>
              <w:t>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麻章粮食储备库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建设4-5万吨粮食储备库规模及配套设施、物流储存仓库等配套用房及配套用电设施。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2023.01-2025.12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坡头粮食储备库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建设4-5万吨粮食储备库规模及配套设施、物流储存仓库等配套用房及配套用电设施。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2023.01-2025.12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东海粮食储备库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建设4-5万吨粮食储备库规模及配套设施、物流储存仓库等配套用房及配套用电设施。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2023.01-2025.12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5000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篇：保障措施与政策支持：提出全面加强党对粮食和应急物资保障工作集中统一领导，压实粮食安全党政同责，全面落实粮食安全政府责任制；协调相关部门落实财税、金融支持政策，加强用地、用电等要素支撑，加大对粮食安全和应急物资保障重大政策、重大工程和重大项目的支持力度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第四部分：重点任务和主要目标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《规划》提出了十项具体目标和任务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一、粮食生产持续稳定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严格的耕地保护制度，加强高标准农田建设，提升耕地质量，加强现代粮食种业培育，提高粮食生产科技含量，提高生产全程机械化率，稳定粮食综合生产能力，推进绿色高质量高效率生产，实现粮食生态协调发展，优化粮食产品结构，促进多元主体融合发展，构建现代农业产业体系。强化龙头企业带动作用，稳定粮油市场骨干力量，深入实施“优质粮食工程”，打造“广东好粮油”“湛江好粮油”品牌，推动粮食节约减损，推动农户科学储粮，大力开展粮食安全宣传教育，组织开展爱粮节粮先进单位创建活动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二、粮食调控精准有力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优化储粮结构布局，构建结构合理、管理科学、运转高效、保障有力的地方储备粮管理体制和运行机制。深化粮食产销合作，合理利用国内国际两个市场，实现粮食供给结构优化、保障有力。构建新型粮食市场监测预警体系，健全粮源应急保障体系，探索建立应急资源统筹调配，推动形成县（市、区）协调发展的粮食应急供应保障格局。重点抓好如下几方面：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（一）巩固和拓展我市粮源渠道，加强产销合作，稳定国内粮食渠道，推动进口多元化发展，充分发挥港务局粮食专用码头作用，建立大宗粮油商品综合储运基地，搞活粮食流通。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（二）落实政府储备，优化储备结构和布局，强化地方储备粮源安全管理。地方储备粮规模达到35万吨。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（三）推动政府储备规模适度集并，逐步将储备在小、散、旧库点的储备粮集并到规模以上现代化库区储存，确保储备粮安全。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（四）建立健全科学合理的社会责任储备标准和激励约束机制，形成较为完善的规模以上粮食加工企业社会责任储备体系。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（五）建立成品粮储备，县（市）成品粮油储备规模不低于本地区常驻人口10天市场供应量，力争达到15天市场供应量，市级成品粮储备要通过品种替代等方式确保满足市区常驻人口30天市场供应量。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（六）优化粮食应急供应网点布局，实现乡镇、街道全覆盖，人口较大的乡镇应急供应点力争达到2至3家。县（市）要确保有一家稻谷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加工能力达200吨以上的应急加工企业，全市粮食应急供应能力不低于2.5万吨/天。各县（市）确保建立一个粮食应急保障中心，建立应急情况下粮食运输“绿色通道”，基本形成市区“1小时”，近郊“1.5”小时，县（市）“3小时”保障圈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三、应急物资保障有力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加快形成集中管理、统一调拨、平时服务、实时应急、采储结合、节约高效的应急物资保障体系，实现各类应急物资保障体制机制顺畅高效，常态储备管理，应急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调拨指挥集中统一，储备更加充实，现代化保障网络全覆盖，为全市突发事件应急管理和经济社会平稳运行提供坚实基础支撑。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（一）建设湛江市级物资储备库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（二）加快建设应急物资保障体系，制定市级物资管理办法，健全协同部门间保障联动方案，提高应急处置能力，防范化解重大突发事件风险。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（三）制定应急物资保障总体预案。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四、加强仓储物流基础设施建设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快构建现代化的粮食流通和应急物资保障基础设施体系。地方储备粮信息化智能化监管全覆盖，建设统一的粮食和应急物资综合管理信息平台，绿色仓储技术广泛应用，规划建设国家大宗商品（粮油）储运基地，粮食和应急物资基础设施条件显著提升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（一）推进粮食物流设施建设，以湛江港粮食专用码头为依托，规划建设国家大宗商品（粮油）储运基地，形成辐射粤桂琼的粮食物流集聚。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（二）加强粮食物流园区和粮食批发市场建设，完善金海粮油批发市场功能配置，优化市场设施提质发展。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（三）开展绿色仓储提升和粮机装备提升行动，应用低温准低温管粮仓室达到10万吨，应用气调储粮仓室达到20万吨。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（四）新建扩建高标准粮食仓储设施，逐步淘汰东海、麻章、坡头小散旧粮库。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五、粮食产业提质增效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进产业园区建设，实现集聚发展，提升规模效应。做强做优做大粮食龙头企业，培育多样化、个性化、优质化粮油产品，实现产业链、价值链、供应链协同发展，推动粮食在精深加工转化，提高产品附加值，继续实施“优质粮食工程”，推广“湛江好粮油”，进一步发挥湛江“海红稻”、“三餐象牙米”、“紫荆面粉”等湛江名优粮油品作用，推动“湛江好粮油”产业高质量发展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六、加快信息化建设步伐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规划建设粮食和应急物资综合管理信息平台，推进粮库智能化管理系统、物资储备信息化管理系统、军粮综合信息管理系统、储备布局地理信息系统建设，政府储备粮承储库点信息化覆盖率达100%。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21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419100</wp:posOffset>
                      </wp:positionV>
                      <wp:extent cx="0" cy="388620"/>
                      <wp:effectExtent l="4445" t="0" r="10795" b="76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22700" y="6490335"/>
                                <a:ext cx="0" cy="388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21.15pt;margin-top:33pt;height:30.6pt;width:0pt;z-index:251659264;mso-width-relative:page;mso-height-relative:page;" filled="f" stroked="t" coordsize="21600,21600" o:gfxdata="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D1oB/N&#10;1gAAAAoBAAAPAAAAAAAAAAEAIAAAADgAAABkcnMvZG93bnJldi54bWxQSwECFAAUAAAACACHTuJA&#10;r/E6ZdQBAABuAwAADgAAAAAAAAABACAAAAA7AQAAZHJzL2Uyb0RvYy54bWxQSwUGAAAAAAYABgBZ&#10;AQAAg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粮食和应急物资综合管理信息平台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49530</wp:posOffset>
                </wp:positionV>
                <wp:extent cx="0" cy="388620"/>
                <wp:effectExtent l="4445" t="0" r="1079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8pt;margin-top:3.9pt;height:30.6pt;width:0pt;z-index:251664384;mso-width-relative:page;mso-height-relative:page;" filled="f" stroked="t" coordsize="21600,21600" o:gfxdata="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FvV5+7UAAAACAEAAA8AAAAAAAAA&#10;AQAgAAAAOAAAAGRycy9kb3ducmV2LnhtbFBLAQIUABQAAAAIAIdO4kA7EWCBxgEAAGIDAAAOAAAA&#10;AAAAAAEAIAAAADkBAABkcnMvZTJvRG9jLnhtbFBLBQYAAAAABgAGAFkBAABx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49530</wp:posOffset>
                </wp:positionV>
                <wp:extent cx="0" cy="388620"/>
                <wp:effectExtent l="4445" t="0" r="1079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0pt;margin-top:3.9pt;height:30.6pt;width:0pt;z-index:251663360;mso-width-relative:page;mso-height-relative:page;" filled="f" stroked="t" coordsize="21600,21600" o:gfxdata="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CpTWTB1AAAAAgBAAAPAAAAAAAA&#10;AAEAIAAAADgAAABkcnMvZG93bnJldi54bWxQSwECFAAUAAAACACHTuJA05Q9AscBAABiAwAADgAA&#10;AAAAAAABACAAAAA5AQAAZHJzL2Uyb0RvYy54bWxQSwUGAAAAAAYABgBZAQAAc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64770</wp:posOffset>
                </wp:positionV>
                <wp:extent cx="0" cy="388620"/>
                <wp:effectExtent l="4445" t="0" r="10795" b="762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6pt;margin-top:5.1pt;height:30.6pt;width:0pt;z-index:251662336;mso-width-relative:page;mso-height-relative:page;" filled="f" stroked="t" coordsize="21600,21600" o:gfxdata="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7BvXwtUAAAAJAQAADwAAAAAA&#10;AAABACAAAAA4AAAAZHJzL2Rvd25yZXYueG1sUEsBAhQAFAAAAAgAh07iQLQVJsrHAQAAYgMAAA4A&#10;AAAAAAAAAQAgAAAAOgEAAGRycy9lMm9Eb2MueG1sUEsFBgAAAAAGAAYAWQEAAHM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64770</wp:posOffset>
                </wp:positionV>
                <wp:extent cx="0" cy="388620"/>
                <wp:effectExtent l="4445" t="0" r="10795" b="76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8pt;margin-top:5.1pt;height:30.6pt;width:0pt;z-index:251661312;mso-width-relative:page;mso-height-relative:page;" filled="f" stroked="t" coordsize="21600,21600" o:gfxdata="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FjvpzrWAAAACQEAAA8AAAAA&#10;AAAAAQAgAAAAOAAAAGRycy9kb3ducmV2LnhtbFBLAQIUABQAAAAIAIdO4kBCmfffxwEAAGIDAAAO&#10;AAAAAAAAAAEAIAAAADsBAABkcnMvZTJvRG9jLnhtbFBLBQYAAAAABgAGAFkBAAB0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47625</wp:posOffset>
                </wp:positionV>
                <wp:extent cx="3337560" cy="15240"/>
                <wp:effectExtent l="0" t="4445" r="0" b="107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2199640" y="7007225"/>
                          <a:ext cx="33375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7.8pt;margin-top:3.75pt;height:1.2pt;width:262.8pt;z-index:251660288;mso-width-relative:page;mso-height-relative:page;" filled="f" stroked="t" coordsize="21600,21600" o:gfxdata="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GFW49XVAAAABwEAAA8AAAAAAAAAAQAgAAAAOAAAAGRycy9kb3ducmV2LnhtbFBLAQIU&#10;ABQAAAAIAIdO4kDxWBdP4AEAAIADAAAOAAAAAAAAAAEAIAAAADoBAABkcnMvZTJvRG9jLnhtbFBL&#10;BQYAAAAABgAGAFkBAACM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6"/>
        <w:tblpPr w:leftFromText="180" w:rightFromText="180" w:vertAnchor="text" w:horzAnchor="page" w:tblpX="3098" w:tblpY="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粮库智能化管理系统</w:t>
            </w:r>
          </w:p>
        </w:tc>
      </w:tr>
    </w:tbl>
    <w:tbl>
      <w:tblPr>
        <w:tblStyle w:val="6"/>
        <w:tblpPr w:leftFromText="180" w:rightFromText="180" w:vertAnchor="text" w:horzAnchor="page" w:tblpX="8330" w:tblpY="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储备布局地理信息系统</w:t>
            </w:r>
          </w:p>
        </w:tc>
      </w:tr>
    </w:tbl>
    <w:tbl>
      <w:tblPr>
        <w:tblStyle w:val="6"/>
        <w:tblpPr w:leftFromText="180" w:rightFromText="180" w:vertAnchor="text" w:horzAnchor="page" w:tblpX="6626" w:tblpY="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军粮综合信息管理系统</w:t>
            </w:r>
          </w:p>
        </w:tc>
      </w:tr>
    </w:tbl>
    <w:tbl>
      <w:tblPr>
        <w:tblStyle w:val="6"/>
        <w:tblpPr w:leftFromText="180" w:rightFromText="180" w:vertAnchor="text" w:horzAnchor="page" w:tblpX="4610" w:tblpY="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物资储备信息化管理系统</w:t>
            </w:r>
          </w:p>
        </w:tc>
      </w:tr>
    </w:tbl>
    <w:p>
      <w:pPr>
        <w:numPr>
          <w:ilvl w:val="0"/>
          <w:numId w:val="0"/>
        </w:numPr>
        <w:tabs>
          <w:tab w:val="left" w:pos="3152"/>
        </w:tabs>
        <w:jc w:val="both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tabs>
          <w:tab w:val="left" w:pos="3152"/>
        </w:tabs>
        <w:jc w:val="both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tabs>
          <w:tab w:val="left" w:pos="3152"/>
        </w:tabs>
        <w:jc w:val="both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tabs>
          <w:tab w:val="left" w:pos="3152"/>
        </w:tabs>
        <w:jc w:val="both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tabs>
          <w:tab w:val="left" w:pos="3152"/>
        </w:tabs>
        <w:jc w:val="both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tabs>
          <w:tab w:val="left" w:pos="3152"/>
        </w:tabs>
        <w:jc w:val="both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vertAlign w:val="baseline"/>
          <w:lang w:val="en-US" w:eastAsia="zh-CN"/>
        </w:rPr>
        <w:t>七、推进军粮供应工作高质量发展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完善军粮保障体系，推进军粮供应规范化管理，优化网点布局，强化主副食集约保障，提高应急处置能力，提升服务水平，推动军地资源融合共享，按照“需求对接、资源整合、军地互补、注重实效”思路，促进军地后勤保障设施与粮食仓储资源互通互用、共建共享，推进军民融合发展，提升军粮供应保障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vertAlign w:val="baseline"/>
          <w:lang w:val="en-US" w:eastAsia="zh-CN"/>
        </w:rPr>
        <w:t>八、强化粮食市场执法督查，维护市场流通秩序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    创新完善执法督查机制、制度和方式，全面推进“双随机、一公开”监管，综合运用信用监管，动态监管等手段，着力提高执法督查现代化水平，建立权责清单，管理科学、配合有力、协调高效跨部门、跨区域监督检查联动响应和协作机制，构建以信用监管为核心的新型监管机制，推动建立从生产、采购、储存、运输、加工到销售的全过程权责，实现监管理念现代化、监管机制科学化，监管手段信息化，执法督查效能明显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九、创建广东省粮食安全保障示范区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实施国家粮食安全战略，保障粮食和应急物资安全，通过3年时间争创广东省粮食安全保障示范区，形成发展优化、衔接顺畅、协同高效、更高水平的粮食安全保障体系。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十、全面落实粮食安全和应急物资保障措施及政策支持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加强党对粮食和应急物资保障工作的领导，压实粮食安全党政同责，全面落实粮食安全政府责任制。协调相关部门落实财税金融政策，加强用地、用电等要素资源支持力度，强化科技和人才支撑，鼓励龙头粮食企业加强与商校、科研单位合作，引进先进技术装备，提升传统产业技术水平，加大人才培养力度，构建适应粮食安全和应急物资保障发展需要的人才培育体系，加强业务培训和岗位练兵，提高各类专业技术占比。加强国家粮食安全政策宣传教育，大力推进粮食文化建设，充分整合现有资源，规划建设湛江市粮食历史博物馆，湛江粮食文化展示厅、粮食（稻谷）文化公园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MDUwNWU5OWQ2YzQ1YjVhYWM5NThmOGUxNDBlMzMifQ=="/>
  </w:docVars>
  <w:rsids>
    <w:rsidRoot w:val="00000000"/>
    <w:rsid w:val="004D7C8C"/>
    <w:rsid w:val="01020DC6"/>
    <w:rsid w:val="017B2764"/>
    <w:rsid w:val="01AE3368"/>
    <w:rsid w:val="02461F11"/>
    <w:rsid w:val="02997328"/>
    <w:rsid w:val="02DA4630"/>
    <w:rsid w:val="02FE7E66"/>
    <w:rsid w:val="03CE43EA"/>
    <w:rsid w:val="040247FD"/>
    <w:rsid w:val="04441D61"/>
    <w:rsid w:val="04B2316F"/>
    <w:rsid w:val="058D14E6"/>
    <w:rsid w:val="058F3D17"/>
    <w:rsid w:val="06E4421F"/>
    <w:rsid w:val="070B4DB8"/>
    <w:rsid w:val="07936457"/>
    <w:rsid w:val="07AF3996"/>
    <w:rsid w:val="07CA07CF"/>
    <w:rsid w:val="07D17DB0"/>
    <w:rsid w:val="087110A9"/>
    <w:rsid w:val="0891753F"/>
    <w:rsid w:val="09000221"/>
    <w:rsid w:val="090C12E6"/>
    <w:rsid w:val="093C6053"/>
    <w:rsid w:val="09510DF7"/>
    <w:rsid w:val="0A4C7BC2"/>
    <w:rsid w:val="0B236EF7"/>
    <w:rsid w:val="0BD36947"/>
    <w:rsid w:val="0BFF83A1"/>
    <w:rsid w:val="0CB01DC4"/>
    <w:rsid w:val="0DA5245F"/>
    <w:rsid w:val="0DB22432"/>
    <w:rsid w:val="0DF06AB6"/>
    <w:rsid w:val="0EAA135B"/>
    <w:rsid w:val="0F7FF2A6"/>
    <w:rsid w:val="0F847DFE"/>
    <w:rsid w:val="0F9F36BB"/>
    <w:rsid w:val="111365EE"/>
    <w:rsid w:val="11470207"/>
    <w:rsid w:val="126A5F5E"/>
    <w:rsid w:val="127952CC"/>
    <w:rsid w:val="13196AAF"/>
    <w:rsid w:val="134E6759"/>
    <w:rsid w:val="137B5DD4"/>
    <w:rsid w:val="138959E3"/>
    <w:rsid w:val="1399615E"/>
    <w:rsid w:val="143C4803"/>
    <w:rsid w:val="15545E2E"/>
    <w:rsid w:val="173128B3"/>
    <w:rsid w:val="17474898"/>
    <w:rsid w:val="17F85A08"/>
    <w:rsid w:val="18950716"/>
    <w:rsid w:val="1A852996"/>
    <w:rsid w:val="1A9535AB"/>
    <w:rsid w:val="1B783320"/>
    <w:rsid w:val="1B7C5E2D"/>
    <w:rsid w:val="1B87358B"/>
    <w:rsid w:val="1C204A0A"/>
    <w:rsid w:val="1CE147DF"/>
    <w:rsid w:val="1D077978"/>
    <w:rsid w:val="1E3C6BF4"/>
    <w:rsid w:val="1EFB6B87"/>
    <w:rsid w:val="1FCFD3C1"/>
    <w:rsid w:val="1FDF35D3"/>
    <w:rsid w:val="1FE17669"/>
    <w:rsid w:val="1FE762EF"/>
    <w:rsid w:val="1FF22B62"/>
    <w:rsid w:val="1FFBFF55"/>
    <w:rsid w:val="20054643"/>
    <w:rsid w:val="203C3DDD"/>
    <w:rsid w:val="2093533E"/>
    <w:rsid w:val="214926AB"/>
    <w:rsid w:val="22E20C6B"/>
    <w:rsid w:val="23026758"/>
    <w:rsid w:val="23B90D3C"/>
    <w:rsid w:val="23C11CC6"/>
    <w:rsid w:val="23D15AE2"/>
    <w:rsid w:val="24637B8A"/>
    <w:rsid w:val="248440FA"/>
    <w:rsid w:val="24EC7B7F"/>
    <w:rsid w:val="26514CEE"/>
    <w:rsid w:val="28275C5B"/>
    <w:rsid w:val="29023783"/>
    <w:rsid w:val="2B4A1AA4"/>
    <w:rsid w:val="2BFC0FF0"/>
    <w:rsid w:val="2C736DD8"/>
    <w:rsid w:val="2C752B50"/>
    <w:rsid w:val="2D713318"/>
    <w:rsid w:val="2DFF5D9A"/>
    <w:rsid w:val="2EC978B4"/>
    <w:rsid w:val="2EFBC41F"/>
    <w:rsid w:val="2F326F47"/>
    <w:rsid w:val="2F7D09A8"/>
    <w:rsid w:val="2F967065"/>
    <w:rsid w:val="2FDE6C5E"/>
    <w:rsid w:val="322A6F44"/>
    <w:rsid w:val="32F713F1"/>
    <w:rsid w:val="336D632F"/>
    <w:rsid w:val="33A00E70"/>
    <w:rsid w:val="33B78653"/>
    <w:rsid w:val="33D25077"/>
    <w:rsid w:val="355F3A1E"/>
    <w:rsid w:val="35BB5B8A"/>
    <w:rsid w:val="3612139F"/>
    <w:rsid w:val="369736C3"/>
    <w:rsid w:val="37403C12"/>
    <w:rsid w:val="379F6959"/>
    <w:rsid w:val="37F41BAB"/>
    <w:rsid w:val="386356D1"/>
    <w:rsid w:val="3886233A"/>
    <w:rsid w:val="3963034D"/>
    <w:rsid w:val="39DE7F87"/>
    <w:rsid w:val="3A3C34AA"/>
    <w:rsid w:val="3BAE6D46"/>
    <w:rsid w:val="3BBE409D"/>
    <w:rsid w:val="3BFF6A93"/>
    <w:rsid w:val="3C3B2642"/>
    <w:rsid w:val="3DE7F60B"/>
    <w:rsid w:val="3DFD1240"/>
    <w:rsid w:val="3EFF68CA"/>
    <w:rsid w:val="3FB7BEF8"/>
    <w:rsid w:val="413B7A6D"/>
    <w:rsid w:val="41807B75"/>
    <w:rsid w:val="42F51E9D"/>
    <w:rsid w:val="4391567F"/>
    <w:rsid w:val="43D10F9F"/>
    <w:rsid w:val="440365F2"/>
    <w:rsid w:val="44142093"/>
    <w:rsid w:val="446B0669"/>
    <w:rsid w:val="44757EF4"/>
    <w:rsid w:val="467B090B"/>
    <w:rsid w:val="46FB15D9"/>
    <w:rsid w:val="4735B61A"/>
    <w:rsid w:val="47DB3D58"/>
    <w:rsid w:val="47F9CADF"/>
    <w:rsid w:val="484511D1"/>
    <w:rsid w:val="48FA645F"/>
    <w:rsid w:val="49662A52"/>
    <w:rsid w:val="4AED140D"/>
    <w:rsid w:val="4B441C14"/>
    <w:rsid w:val="4B946A79"/>
    <w:rsid w:val="4D567BD9"/>
    <w:rsid w:val="4DF47F43"/>
    <w:rsid w:val="4EE72FE2"/>
    <w:rsid w:val="4F399DC2"/>
    <w:rsid w:val="4F5F526E"/>
    <w:rsid w:val="51024103"/>
    <w:rsid w:val="51841697"/>
    <w:rsid w:val="51A72EFC"/>
    <w:rsid w:val="53076ED0"/>
    <w:rsid w:val="534509D6"/>
    <w:rsid w:val="53BEBC0C"/>
    <w:rsid w:val="53F2EF20"/>
    <w:rsid w:val="5434001E"/>
    <w:rsid w:val="54A10B42"/>
    <w:rsid w:val="550D682C"/>
    <w:rsid w:val="55AE0F81"/>
    <w:rsid w:val="55BA7EA1"/>
    <w:rsid w:val="55E0078B"/>
    <w:rsid w:val="55F99FB7"/>
    <w:rsid w:val="56352885"/>
    <w:rsid w:val="56E32756"/>
    <w:rsid w:val="57BFA72B"/>
    <w:rsid w:val="589E0B17"/>
    <w:rsid w:val="591C5F7E"/>
    <w:rsid w:val="59781FB5"/>
    <w:rsid w:val="5A026785"/>
    <w:rsid w:val="5AAE70AA"/>
    <w:rsid w:val="5ACF061F"/>
    <w:rsid w:val="5AD76600"/>
    <w:rsid w:val="5AD9EBAF"/>
    <w:rsid w:val="5BA82F01"/>
    <w:rsid w:val="5BCA3A6F"/>
    <w:rsid w:val="5D2636AA"/>
    <w:rsid w:val="5DC42740"/>
    <w:rsid w:val="5E5B6A56"/>
    <w:rsid w:val="5E7F83EB"/>
    <w:rsid w:val="5ED5D794"/>
    <w:rsid w:val="5F182D44"/>
    <w:rsid w:val="5F3F6D04"/>
    <w:rsid w:val="5F789346"/>
    <w:rsid w:val="5F914B2C"/>
    <w:rsid w:val="5FABE67F"/>
    <w:rsid w:val="5FD3C506"/>
    <w:rsid w:val="5FE449FB"/>
    <w:rsid w:val="600C4963"/>
    <w:rsid w:val="60493A1E"/>
    <w:rsid w:val="608F34D9"/>
    <w:rsid w:val="61300818"/>
    <w:rsid w:val="6142679E"/>
    <w:rsid w:val="633D0B4A"/>
    <w:rsid w:val="638906B4"/>
    <w:rsid w:val="63F25549"/>
    <w:rsid w:val="64833F81"/>
    <w:rsid w:val="64D70FAB"/>
    <w:rsid w:val="64EA5182"/>
    <w:rsid w:val="65A80432"/>
    <w:rsid w:val="65FA443B"/>
    <w:rsid w:val="6672518A"/>
    <w:rsid w:val="66DE94B2"/>
    <w:rsid w:val="67FB43B6"/>
    <w:rsid w:val="688C149A"/>
    <w:rsid w:val="68B663A2"/>
    <w:rsid w:val="68BFB13A"/>
    <w:rsid w:val="696A4AE4"/>
    <w:rsid w:val="69B7391A"/>
    <w:rsid w:val="69C01C85"/>
    <w:rsid w:val="6A3C0D7A"/>
    <w:rsid w:val="6ADE6653"/>
    <w:rsid w:val="6B0B19AE"/>
    <w:rsid w:val="6B1265FB"/>
    <w:rsid w:val="6B68039B"/>
    <w:rsid w:val="6C07486C"/>
    <w:rsid w:val="6C3D64DF"/>
    <w:rsid w:val="6D137682"/>
    <w:rsid w:val="6DFF782F"/>
    <w:rsid w:val="6E2A65EF"/>
    <w:rsid w:val="6EAB3EB2"/>
    <w:rsid w:val="6F720132"/>
    <w:rsid w:val="6FD42CB7"/>
    <w:rsid w:val="6FDDBD22"/>
    <w:rsid w:val="6FEE1496"/>
    <w:rsid w:val="6FFF6F24"/>
    <w:rsid w:val="70B07280"/>
    <w:rsid w:val="70B85742"/>
    <w:rsid w:val="70CD3FCD"/>
    <w:rsid w:val="711812A9"/>
    <w:rsid w:val="712B16AC"/>
    <w:rsid w:val="718524BB"/>
    <w:rsid w:val="72323CC5"/>
    <w:rsid w:val="7271666B"/>
    <w:rsid w:val="72B33912"/>
    <w:rsid w:val="72DB0636"/>
    <w:rsid w:val="743F2D9D"/>
    <w:rsid w:val="74B336E6"/>
    <w:rsid w:val="74BD4E22"/>
    <w:rsid w:val="758E30E6"/>
    <w:rsid w:val="759727BC"/>
    <w:rsid w:val="75BBD7CB"/>
    <w:rsid w:val="75C80BC8"/>
    <w:rsid w:val="76395369"/>
    <w:rsid w:val="7699F5B7"/>
    <w:rsid w:val="76D951FF"/>
    <w:rsid w:val="772FEE91"/>
    <w:rsid w:val="77BF4165"/>
    <w:rsid w:val="77FB2EE8"/>
    <w:rsid w:val="78AE6579"/>
    <w:rsid w:val="78C7E805"/>
    <w:rsid w:val="795F1843"/>
    <w:rsid w:val="7B717C8C"/>
    <w:rsid w:val="7BFC2C03"/>
    <w:rsid w:val="7C2B0102"/>
    <w:rsid w:val="7C545AD0"/>
    <w:rsid w:val="7CE859FF"/>
    <w:rsid w:val="7E180F77"/>
    <w:rsid w:val="7E77DB8A"/>
    <w:rsid w:val="7EFB3867"/>
    <w:rsid w:val="7F7E2B78"/>
    <w:rsid w:val="7F9942C4"/>
    <w:rsid w:val="7FCB86A1"/>
    <w:rsid w:val="7FEE464A"/>
    <w:rsid w:val="7FFF545C"/>
    <w:rsid w:val="89FE9F94"/>
    <w:rsid w:val="9B3E32B5"/>
    <w:rsid w:val="AF88620A"/>
    <w:rsid w:val="B37BD22C"/>
    <w:rsid w:val="B43DB93B"/>
    <w:rsid w:val="B92C0CDF"/>
    <w:rsid w:val="B9EFC788"/>
    <w:rsid w:val="BA79C255"/>
    <w:rsid w:val="BAD659A8"/>
    <w:rsid w:val="BEAE96FC"/>
    <w:rsid w:val="BEDEE6DE"/>
    <w:rsid w:val="BF6BB2E7"/>
    <w:rsid w:val="BF796D43"/>
    <w:rsid w:val="BFCB7083"/>
    <w:rsid w:val="BFDBB5C4"/>
    <w:rsid w:val="BFE731A3"/>
    <w:rsid w:val="C3BFF346"/>
    <w:rsid w:val="C7D7F8E5"/>
    <w:rsid w:val="DD4EBFAC"/>
    <w:rsid w:val="DDB7DD1B"/>
    <w:rsid w:val="DDFDDFC2"/>
    <w:rsid w:val="DEFBEF7C"/>
    <w:rsid w:val="DF8F50DB"/>
    <w:rsid w:val="DFF6A3C8"/>
    <w:rsid w:val="DFF749CE"/>
    <w:rsid w:val="E2EE3209"/>
    <w:rsid w:val="E8F5A821"/>
    <w:rsid w:val="EB398EB4"/>
    <w:rsid w:val="EB57D51F"/>
    <w:rsid w:val="EC9B42D6"/>
    <w:rsid w:val="ECEF06EC"/>
    <w:rsid w:val="EF334C7F"/>
    <w:rsid w:val="F0F19641"/>
    <w:rsid w:val="F3F7F696"/>
    <w:rsid w:val="F7BAFE9F"/>
    <w:rsid w:val="F7F65445"/>
    <w:rsid w:val="F7FF5862"/>
    <w:rsid w:val="F7FFFDF3"/>
    <w:rsid w:val="F9E73847"/>
    <w:rsid w:val="FBBF8DD4"/>
    <w:rsid w:val="FBFB89B4"/>
    <w:rsid w:val="FD376B8C"/>
    <w:rsid w:val="FD3DADEA"/>
    <w:rsid w:val="FE1E5487"/>
    <w:rsid w:val="FEFFA7FE"/>
    <w:rsid w:val="FF2787F4"/>
    <w:rsid w:val="FF77DB9E"/>
    <w:rsid w:val="FFA59E10"/>
    <w:rsid w:val="FFB91217"/>
    <w:rsid w:val="FFCB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1010</Words>
  <Characters>1027</Characters>
  <Lines>0</Lines>
  <Paragraphs>0</Paragraphs>
  <TotalTime>3</TotalTime>
  <ScaleCrop>false</ScaleCrop>
  <LinksUpToDate>false</LinksUpToDate>
  <CharactersWithSpaces>1029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2022-12-10T02:40:00Z</dcterms:created>
  <dc:creator>333</dc:creator>
  <cp:lastModifiedBy>admin123</cp:lastModifiedBy>
  <cp:lastPrinted>2022-12-10T17:00:00Z</cp:lastPrinted>
  <dcterms:modified xsi:type="dcterms:W3CDTF">2022-12-15T20:22:22Z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99328E6D8C654985B66A9B0E2987270D</vt:lpwstr>
  </property>
</Properties>
</file>