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3A" w:rsidRDefault="003C313A" w:rsidP="0076499F">
      <w:pPr>
        <w:jc w:val="left"/>
        <w:rPr>
          <w:rFonts w:ascii="黑体" w:eastAsia="黑体" w:hAnsi="黑体" w:cs="仿宋_GB2312"/>
          <w:sz w:val="32"/>
          <w:szCs w:val="32"/>
        </w:rPr>
      </w:pPr>
    </w:p>
    <w:p w:rsidR="003C313A" w:rsidRDefault="003C313A" w:rsidP="0076499F">
      <w:pPr>
        <w:jc w:val="left"/>
        <w:rPr>
          <w:rFonts w:ascii="黑体" w:eastAsia="黑体" w:hAnsi="黑体" w:cs="仿宋_GB2312"/>
          <w:sz w:val="32"/>
          <w:szCs w:val="32"/>
        </w:rPr>
      </w:pPr>
    </w:p>
    <w:p w:rsidR="003C313A" w:rsidRDefault="003C313A" w:rsidP="0076499F">
      <w:pPr>
        <w:jc w:val="left"/>
        <w:rPr>
          <w:rFonts w:ascii="黑体" w:eastAsia="黑体" w:hAnsi="黑体" w:cs="仿宋_GB2312"/>
          <w:sz w:val="32"/>
          <w:szCs w:val="32"/>
        </w:rPr>
      </w:pPr>
    </w:p>
    <w:p w:rsidR="003C313A" w:rsidRPr="00AD4A1A" w:rsidRDefault="003C313A" w:rsidP="0076499F">
      <w:pPr>
        <w:jc w:val="left"/>
        <w:rPr>
          <w:rFonts w:ascii="黑体" w:eastAsia="黑体" w:hAnsi="黑体" w:cs="仿宋_GB2312"/>
          <w:sz w:val="32"/>
          <w:szCs w:val="32"/>
        </w:rPr>
      </w:pPr>
    </w:p>
    <w:p w:rsidR="003C313A" w:rsidRDefault="003C313A" w:rsidP="0076499F">
      <w:pPr>
        <w:jc w:val="left"/>
        <w:rPr>
          <w:rFonts w:ascii="仿宋_GB2312" w:eastAsia="仿宋_GB2312" w:hAnsi="仿宋_GB2312" w:cs="仿宋_GB2312"/>
          <w:sz w:val="32"/>
          <w:szCs w:val="32"/>
        </w:rPr>
      </w:pPr>
    </w:p>
    <w:p w:rsidR="003C313A" w:rsidRPr="004B6006" w:rsidRDefault="003C313A" w:rsidP="0076499F">
      <w:pPr>
        <w:pStyle w:val="NormalWeb"/>
        <w:spacing w:after="0"/>
        <w:jc w:val="center"/>
        <w:outlineLvl w:val="0"/>
        <w:rPr>
          <w:rFonts w:ascii="方正小标宋简体" w:eastAsia="方正小标宋简体" w:hAnsi="黑体"/>
          <w:sz w:val="52"/>
          <w:szCs w:val="52"/>
          <w:shd w:val="clear" w:color="auto" w:fill="FFFFFF"/>
        </w:rPr>
      </w:pPr>
      <w:bookmarkStart w:id="0" w:name="_Toc32574902"/>
      <w:bookmarkStart w:id="1" w:name="_Toc41217416"/>
      <w:bookmarkStart w:id="2" w:name="_Toc41252044"/>
      <w:bookmarkStart w:id="3" w:name="_Toc34748486"/>
      <w:bookmarkStart w:id="4" w:name="_Toc34748613"/>
      <w:bookmarkStart w:id="5" w:name="_Toc35638066"/>
      <w:bookmarkStart w:id="6" w:name="_Toc35638159"/>
      <w:bookmarkStart w:id="7" w:name="_Toc39594127"/>
      <w:bookmarkStart w:id="8" w:name="_Toc103787942"/>
      <w:bookmarkStart w:id="9" w:name="_Toc103869447"/>
      <w:bookmarkStart w:id="10" w:name="_Toc103869885"/>
      <w:bookmarkStart w:id="11" w:name="_Toc104560566"/>
      <w:bookmarkStart w:id="12" w:name="_Toc104562355"/>
      <w:r w:rsidRPr="004B6006">
        <w:rPr>
          <w:rFonts w:ascii="方正小标宋简体" w:eastAsia="方正小标宋简体" w:hAnsi="黑体"/>
          <w:sz w:val="52"/>
          <w:szCs w:val="52"/>
          <w:shd w:val="clear" w:color="auto" w:fill="FFFFFF"/>
        </w:rPr>
        <w:t>2022</w:t>
      </w:r>
      <w:r w:rsidRPr="004B6006">
        <w:rPr>
          <w:rFonts w:ascii="方正小标宋简体" w:eastAsia="方正小标宋简体" w:hAnsi="黑体" w:hint="eastAsia"/>
          <w:sz w:val="52"/>
          <w:szCs w:val="52"/>
          <w:shd w:val="clear" w:color="auto" w:fill="FFFFFF"/>
        </w:rPr>
        <w:t>年广东省高校毕业生创业就业税费优惠政策指引</w:t>
      </w:r>
      <w:bookmarkEnd w:id="0"/>
      <w:bookmarkEnd w:id="1"/>
      <w:bookmarkEnd w:id="2"/>
      <w:bookmarkEnd w:id="3"/>
      <w:bookmarkEnd w:id="4"/>
      <w:bookmarkEnd w:id="5"/>
      <w:bookmarkEnd w:id="6"/>
      <w:bookmarkEnd w:id="7"/>
      <w:bookmarkEnd w:id="8"/>
      <w:bookmarkEnd w:id="9"/>
      <w:bookmarkEnd w:id="10"/>
      <w:bookmarkEnd w:id="11"/>
      <w:bookmarkEnd w:id="12"/>
    </w:p>
    <w:p w:rsidR="003C313A" w:rsidRDefault="003C313A" w:rsidP="0076499F">
      <w:pPr>
        <w:pStyle w:val="NormalWeb"/>
        <w:spacing w:after="0"/>
        <w:jc w:val="both"/>
        <w:rPr>
          <w:rFonts w:ascii="仿宋_GB2312" w:eastAsia="仿宋_GB2312"/>
          <w:sz w:val="32"/>
          <w:szCs w:val="32"/>
          <w:shd w:val="clear" w:color="auto" w:fill="FFFFFF"/>
        </w:rPr>
      </w:pPr>
    </w:p>
    <w:p w:rsidR="003C313A" w:rsidRPr="00C94AFE" w:rsidRDefault="003C313A" w:rsidP="0076499F">
      <w:pPr>
        <w:pStyle w:val="NormalWeb"/>
        <w:spacing w:after="0"/>
        <w:ind w:firstLine="645"/>
        <w:jc w:val="both"/>
        <w:rPr>
          <w:rFonts w:ascii="仿宋_GB2312" w:eastAsia="仿宋_GB2312" w:hAnsi="Times New Roman" w:cs="Times New Roman"/>
          <w:color w:val="FF0000"/>
          <w:sz w:val="32"/>
          <w:szCs w:val="32"/>
          <w:shd w:val="clear" w:color="auto" w:fill="FFFFFF"/>
        </w:rPr>
      </w:pPr>
    </w:p>
    <w:p w:rsidR="003C313A" w:rsidRPr="00FB209E"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r w:rsidRPr="00FB209E">
        <w:rPr>
          <w:rFonts w:ascii="仿宋_GB2312" w:eastAsia="仿宋_GB2312" w:hAnsi="Times New Roman" w:cs="Times New Roman"/>
          <w:sz w:val="32"/>
          <w:szCs w:val="32"/>
          <w:shd w:val="clear" w:color="auto" w:fill="FFFFFF"/>
        </w:rPr>
        <w:t xml:space="preserve">                     </w:t>
      </w: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rPr>
          <w:rFonts w:ascii="仿宋_GB2312" w:eastAsia="仿宋_GB2312" w:hAnsi="Times New Roman" w:cs="Times New Roman"/>
          <w:sz w:val="32"/>
          <w:szCs w:val="32"/>
          <w:shd w:val="clear" w:color="auto" w:fill="FFFFFF"/>
        </w:rPr>
      </w:pPr>
    </w:p>
    <w:p w:rsidR="003C313A" w:rsidRDefault="003C313A" w:rsidP="0076499F">
      <w:pPr>
        <w:pStyle w:val="NormalWeb"/>
        <w:spacing w:after="0"/>
        <w:jc w:val="both"/>
      </w:pPr>
      <w:r>
        <w:rPr>
          <w:rFonts w:ascii="仿宋_GB2312" w:eastAsia="仿宋_GB2312" w:hAnsi="Times New Roman" w:cs="Times New Roman"/>
          <w:sz w:val="32"/>
          <w:szCs w:val="32"/>
          <w:shd w:val="clear" w:color="auto" w:fill="FFFFFF"/>
        </w:rPr>
        <w:br w:type="page"/>
      </w:r>
    </w:p>
    <w:p w:rsidR="003C313A" w:rsidRDefault="003C313A" w:rsidP="0076499F">
      <w:pPr>
        <w:pStyle w:val="TOC1"/>
        <w:rPr>
          <w:b/>
          <w:sz w:val="44"/>
          <w:szCs w:val="44"/>
        </w:rPr>
      </w:pPr>
      <w:r w:rsidRPr="00C048F5">
        <w:rPr>
          <w:rFonts w:hint="eastAsia"/>
          <w:b/>
          <w:sz w:val="44"/>
          <w:szCs w:val="44"/>
        </w:rPr>
        <w:t>目录</w:t>
      </w:r>
    </w:p>
    <w:p w:rsidR="003C313A" w:rsidRPr="00551218" w:rsidRDefault="003C313A" w:rsidP="0076499F"/>
    <w:p w:rsidR="003C313A" w:rsidRDefault="003C313A">
      <w:pPr>
        <w:pStyle w:val="TOC1"/>
        <w:rPr>
          <w:rFonts w:ascii="Times New Roman" w:eastAsia="宋体" w:hAnsi="Times New Roman" w:cs="Times New Roman"/>
          <w:noProof/>
          <w:sz w:val="21"/>
          <w:szCs w:val="24"/>
          <w:shd w:val="clear" w:color="auto" w:fill="auto"/>
        </w:rPr>
      </w:pPr>
      <w:r w:rsidRPr="00C048F5">
        <w:rPr>
          <w:b/>
          <w:sz w:val="44"/>
          <w:szCs w:val="44"/>
        </w:rPr>
        <w:fldChar w:fldCharType="begin"/>
      </w:r>
      <w:r w:rsidRPr="00C048F5">
        <w:rPr>
          <w:b/>
          <w:sz w:val="44"/>
          <w:szCs w:val="44"/>
        </w:rPr>
        <w:instrText xml:space="preserve"> TOC \o "1-2" \h \z \u </w:instrText>
      </w:r>
      <w:r w:rsidRPr="00C048F5">
        <w:rPr>
          <w:b/>
          <w:sz w:val="44"/>
          <w:szCs w:val="44"/>
        </w:rPr>
        <w:fldChar w:fldCharType="separate"/>
      </w:r>
    </w:p>
    <w:p w:rsidR="003C313A" w:rsidRDefault="003C313A">
      <w:pPr>
        <w:pStyle w:val="TOC1"/>
        <w:rPr>
          <w:rFonts w:ascii="Times New Roman" w:eastAsia="宋体" w:hAnsi="Times New Roman" w:cs="Times New Roman"/>
          <w:noProof/>
          <w:sz w:val="21"/>
          <w:szCs w:val="24"/>
          <w:shd w:val="clear" w:color="auto" w:fill="auto"/>
        </w:rPr>
      </w:pPr>
      <w:hyperlink w:anchor="_Toc104562356" w:history="1">
        <w:r w:rsidRPr="00144879">
          <w:rPr>
            <w:rStyle w:val="Hyperlink"/>
            <w:rFonts w:cs="仿宋_GB2312" w:hint="eastAsia"/>
            <w:noProof/>
          </w:rPr>
          <w:t>一、鼓励高校毕业生自主创业</w:t>
        </w:r>
        <w:r>
          <w:rPr>
            <w:noProof/>
            <w:webHidden/>
          </w:rPr>
          <w:tab/>
        </w:r>
        <w:r>
          <w:rPr>
            <w:noProof/>
            <w:webHidden/>
          </w:rPr>
          <w:fldChar w:fldCharType="begin"/>
        </w:r>
        <w:r>
          <w:rPr>
            <w:noProof/>
            <w:webHidden/>
          </w:rPr>
          <w:instrText xml:space="preserve"> PAGEREF _Toc104562356 \h </w:instrText>
        </w:r>
        <w:r>
          <w:rPr>
            <w:noProof/>
            <w:webHidden/>
          </w:rPr>
        </w:r>
        <w:r>
          <w:rPr>
            <w:noProof/>
            <w:webHidden/>
          </w:rPr>
          <w:fldChar w:fldCharType="separate"/>
        </w:r>
        <w:r>
          <w:rPr>
            <w:noProof/>
            <w:webHidden/>
          </w:rPr>
          <w:t>2</w:t>
        </w:r>
        <w:r>
          <w:rPr>
            <w:noProof/>
            <w:webHidden/>
          </w:rPr>
          <w:fldChar w:fldCharType="end"/>
        </w:r>
      </w:hyperlink>
    </w:p>
    <w:p w:rsidR="003C313A" w:rsidRPr="00DE7CB2" w:rsidRDefault="003C313A">
      <w:pPr>
        <w:pStyle w:val="TOC1"/>
        <w:rPr>
          <w:rFonts w:ascii="楷体_GB2312" w:eastAsia="楷体_GB2312" w:hAnsi="Times New Roman" w:cs="Times New Roman"/>
          <w:noProof/>
          <w:shd w:val="clear" w:color="auto" w:fill="auto"/>
        </w:rPr>
      </w:pPr>
      <w:hyperlink w:anchor="_Toc104562357" w:history="1">
        <w:r w:rsidRPr="00DE7CB2">
          <w:rPr>
            <w:rStyle w:val="Hyperlink"/>
            <w:rFonts w:ascii="楷体_GB2312" w:eastAsia="楷体_GB2312" w:hint="eastAsia"/>
            <w:noProof/>
          </w:rPr>
          <w:t>（一）高校毕业生创业税收扣减优惠政策</w:t>
        </w:r>
        <w:r w:rsidRPr="00DE7CB2">
          <w:rPr>
            <w:rFonts w:ascii="楷体_GB2312" w:eastAsia="楷体_GB2312"/>
            <w:noProof/>
            <w:webHidden/>
          </w:rPr>
          <w:tab/>
        </w:r>
        <w:r w:rsidRPr="00DE7CB2">
          <w:rPr>
            <w:rFonts w:ascii="楷体_GB2312" w:eastAsia="楷体_GB2312"/>
            <w:noProof/>
            <w:webHidden/>
          </w:rPr>
          <w:fldChar w:fldCharType="begin"/>
        </w:r>
        <w:r w:rsidRPr="00DE7CB2">
          <w:rPr>
            <w:rFonts w:ascii="楷体_GB2312" w:eastAsia="楷体_GB2312"/>
            <w:noProof/>
            <w:webHidden/>
          </w:rPr>
          <w:instrText xml:space="preserve"> PAGEREF _Toc104562357 \h </w:instrText>
        </w:r>
        <w:r w:rsidRPr="00DE7CB2">
          <w:rPr>
            <w:rFonts w:ascii="楷体_GB2312" w:eastAsia="楷体_GB2312"/>
            <w:noProof/>
            <w:webHidden/>
          </w:rPr>
        </w:r>
        <w:r w:rsidRPr="00DE7CB2">
          <w:rPr>
            <w:rFonts w:ascii="楷体_GB2312" w:eastAsia="楷体_GB2312"/>
            <w:noProof/>
            <w:webHidden/>
          </w:rPr>
          <w:fldChar w:fldCharType="separate"/>
        </w:r>
        <w:r>
          <w:rPr>
            <w:rFonts w:ascii="楷体_GB2312" w:eastAsia="楷体_GB2312"/>
            <w:noProof/>
            <w:webHidden/>
          </w:rPr>
          <w:t>2</w:t>
        </w:r>
        <w:r w:rsidRPr="00DE7CB2">
          <w:rPr>
            <w:rFonts w:ascii="楷体_GB2312" w:eastAsia="楷体_GB2312"/>
            <w:noProof/>
            <w:webHidden/>
          </w:rPr>
          <w:fldChar w:fldCharType="end"/>
        </w:r>
      </w:hyperlink>
    </w:p>
    <w:p w:rsidR="003C313A" w:rsidRPr="00DE7CB2" w:rsidRDefault="003C313A" w:rsidP="00DE7CB2">
      <w:pPr>
        <w:pStyle w:val="TOC2"/>
        <w:tabs>
          <w:tab w:val="right" w:leader="dot" w:pos="8296"/>
        </w:tabs>
        <w:ind w:leftChars="0" w:left="0"/>
        <w:rPr>
          <w:rFonts w:ascii="楷体_GB2312" w:eastAsia="楷体_GB2312" w:hAnsi="Times New Roman" w:cs="Times New Roman"/>
          <w:noProof/>
          <w:sz w:val="32"/>
          <w:szCs w:val="32"/>
        </w:rPr>
      </w:pPr>
      <w:hyperlink w:anchor="_Toc104562358" w:history="1">
        <w:r w:rsidRPr="00DE7CB2">
          <w:rPr>
            <w:rStyle w:val="Hyperlink"/>
            <w:rFonts w:ascii="楷体_GB2312" w:eastAsia="楷体_GB2312" w:hint="eastAsia"/>
            <w:noProof/>
            <w:sz w:val="32"/>
            <w:szCs w:val="32"/>
          </w:rPr>
          <w:t>（二）</w:t>
        </w:r>
        <w:r w:rsidRPr="00DE7CB2">
          <w:rPr>
            <w:rStyle w:val="Hyperlink"/>
            <w:rFonts w:ascii="楷体_GB2312" w:eastAsia="楷体_GB2312" w:hint="eastAsia"/>
            <w:noProof/>
            <w:kern w:val="0"/>
            <w:sz w:val="32"/>
            <w:szCs w:val="32"/>
          </w:rPr>
          <w:t>小型微利企业、个体工商户所得税优惠政策</w:t>
        </w:r>
        <w:r w:rsidRPr="00DE7CB2">
          <w:rPr>
            <w:rFonts w:ascii="楷体_GB2312" w:eastAsia="楷体_GB2312"/>
            <w:noProof/>
            <w:webHidden/>
            <w:sz w:val="32"/>
            <w:szCs w:val="32"/>
          </w:rPr>
          <w:tab/>
        </w:r>
        <w:r w:rsidRPr="00DE7CB2">
          <w:rPr>
            <w:rFonts w:ascii="楷体_GB2312" w:eastAsia="楷体_GB2312"/>
            <w:noProof/>
            <w:webHidden/>
            <w:sz w:val="32"/>
            <w:szCs w:val="32"/>
          </w:rPr>
          <w:fldChar w:fldCharType="begin"/>
        </w:r>
        <w:r w:rsidRPr="00DE7CB2">
          <w:rPr>
            <w:rFonts w:ascii="楷体_GB2312" w:eastAsia="楷体_GB2312"/>
            <w:noProof/>
            <w:webHidden/>
            <w:sz w:val="32"/>
            <w:szCs w:val="32"/>
          </w:rPr>
          <w:instrText xml:space="preserve"> PAGEREF _Toc104562358 \h </w:instrText>
        </w:r>
        <w:r w:rsidRPr="00DE7CB2">
          <w:rPr>
            <w:rFonts w:ascii="楷体_GB2312" w:eastAsia="楷体_GB2312"/>
            <w:noProof/>
            <w:webHidden/>
            <w:sz w:val="32"/>
            <w:szCs w:val="32"/>
          </w:rPr>
        </w:r>
        <w:r w:rsidRPr="00DE7CB2">
          <w:rPr>
            <w:rFonts w:ascii="楷体_GB2312" w:eastAsia="楷体_GB2312"/>
            <w:noProof/>
            <w:webHidden/>
            <w:sz w:val="32"/>
            <w:szCs w:val="32"/>
          </w:rPr>
          <w:fldChar w:fldCharType="separate"/>
        </w:r>
        <w:r>
          <w:rPr>
            <w:rFonts w:ascii="楷体_GB2312" w:eastAsia="楷体_GB2312"/>
            <w:noProof/>
            <w:webHidden/>
            <w:sz w:val="32"/>
            <w:szCs w:val="32"/>
          </w:rPr>
          <w:t>4</w:t>
        </w:r>
        <w:r w:rsidRPr="00DE7CB2">
          <w:rPr>
            <w:rFonts w:ascii="楷体_GB2312" w:eastAsia="楷体_GB2312"/>
            <w:noProof/>
            <w:webHidden/>
            <w:sz w:val="32"/>
            <w:szCs w:val="32"/>
          </w:rPr>
          <w:fldChar w:fldCharType="end"/>
        </w:r>
      </w:hyperlink>
    </w:p>
    <w:p w:rsidR="003C313A" w:rsidRPr="00DE7CB2" w:rsidRDefault="003C313A" w:rsidP="00DE7CB2">
      <w:pPr>
        <w:pStyle w:val="TOC2"/>
        <w:tabs>
          <w:tab w:val="right" w:leader="dot" w:pos="8296"/>
        </w:tabs>
        <w:ind w:leftChars="0" w:left="0"/>
        <w:rPr>
          <w:rFonts w:ascii="楷体_GB2312" w:eastAsia="楷体_GB2312" w:hAnsi="Times New Roman" w:cs="Times New Roman"/>
          <w:noProof/>
          <w:sz w:val="32"/>
          <w:szCs w:val="32"/>
        </w:rPr>
      </w:pPr>
      <w:hyperlink w:anchor="_Toc104562359" w:history="1">
        <w:r w:rsidRPr="00DE7CB2">
          <w:rPr>
            <w:rStyle w:val="Hyperlink"/>
            <w:rFonts w:ascii="楷体_GB2312" w:eastAsia="楷体_GB2312" w:hint="eastAsia"/>
            <w:noProof/>
            <w:kern w:val="0"/>
            <w:sz w:val="32"/>
            <w:szCs w:val="32"/>
          </w:rPr>
          <w:t>（三）</w:t>
        </w:r>
        <w:r w:rsidRPr="00DE7CB2">
          <w:rPr>
            <w:rStyle w:val="Hyperlink"/>
            <w:rFonts w:ascii="楷体_GB2312" w:eastAsia="楷体_GB2312" w:hAnsi="黑体" w:hint="eastAsia"/>
            <w:noProof/>
            <w:sz w:val="32"/>
            <w:szCs w:val="32"/>
          </w:rPr>
          <w:t>小规模纳税人免征增值税政策</w:t>
        </w:r>
        <w:r w:rsidRPr="00DE7CB2">
          <w:rPr>
            <w:rFonts w:ascii="楷体_GB2312" w:eastAsia="楷体_GB2312"/>
            <w:noProof/>
            <w:webHidden/>
            <w:sz w:val="32"/>
            <w:szCs w:val="32"/>
          </w:rPr>
          <w:tab/>
        </w:r>
        <w:r w:rsidRPr="00DE7CB2">
          <w:rPr>
            <w:rFonts w:ascii="楷体_GB2312" w:eastAsia="楷体_GB2312"/>
            <w:noProof/>
            <w:webHidden/>
            <w:sz w:val="32"/>
            <w:szCs w:val="32"/>
          </w:rPr>
          <w:fldChar w:fldCharType="begin"/>
        </w:r>
        <w:r w:rsidRPr="00DE7CB2">
          <w:rPr>
            <w:rFonts w:ascii="楷体_GB2312" w:eastAsia="楷体_GB2312"/>
            <w:noProof/>
            <w:webHidden/>
            <w:sz w:val="32"/>
            <w:szCs w:val="32"/>
          </w:rPr>
          <w:instrText xml:space="preserve"> PAGEREF _Toc104562359 \h </w:instrText>
        </w:r>
        <w:r w:rsidRPr="00DE7CB2">
          <w:rPr>
            <w:rFonts w:ascii="楷体_GB2312" w:eastAsia="楷体_GB2312"/>
            <w:noProof/>
            <w:webHidden/>
            <w:sz w:val="32"/>
            <w:szCs w:val="32"/>
          </w:rPr>
        </w:r>
        <w:r w:rsidRPr="00DE7CB2">
          <w:rPr>
            <w:rFonts w:ascii="楷体_GB2312" w:eastAsia="楷体_GB2312"/>
            <w:noProof/>
            <w:webHidden/>
            <w:sz w:val="32"/>
            <w:szCs w:val="32"/>
          </w:rPr>
          <w:fldChar w:fldCharType="separate"/>
        </w:r>
        <w:r>
          <w:rPr>
            <w:rFonts w:ascii="楷体_GB2312" w:eastAsia="楷体_GB2312"/>
            <w:noProof/>
            <w:webHidden/>
            <w:sz w:val="32"/>
            <w:szCs w:val="32"/>
          </w:rPr>
          <w:t>6</w:t>
        </w:r>
        <w:r w:rsidRPr="00DE7CB2">
          <w:rPr>
            <w:rFonts w:ascii="楷体_GB2312" w:eastAsia="楷体_GB2312"/>
            <w:noProof/>
            <w:webHidden/>
            <w:sz w:val="32"/>
            <w:szCs w:val="32"/>
          </w:rPr>
          <w:fldChar w:fldCharType="end"/>
        </w:r>
      </w:hyperlink>
    </w:p>
    <w:p w:rsidR="003C313A" w:rsidRPr="00DE7CB2" w:rsidRDefault="003C313A" w:rsidP="00DE7CB2">
      <w:pPr>
        <w:pStyle w:val="TOC2"/>
        <w:tabs>
          <w:tab w:val="right" w:leader="dot" w:pos="8296"/>
        </w:tabs>
        <w:ind w:leftChars="0" w:left="0"/>
        <w:rPr>
          <w:rFonts w:ascii="楷体_GB2312" w:eastAsia="楷体_GB2312" w:hAnsi="Times New Roman" w:cs="Times New Roman"/>
          <w:noProof/>
          <w:sz w:val="32"/>
          <w:szCs w:val="32"/>
        </w:rPr>
      </w:pPr>
      <w:hyperlink w:anchor="_Toc104562360" w:history="1">
        <w:r w:rsidRPr="00DE7CB2">
          <w:rPr>
            <w:rStyle w:val="Hyperlink"/>
            <w:rFonts w:ascii="楷体_GB2312" w:eastAsia="楷体_GB2312" w:hint="eastAsia"/>
            <w:noProof/>
            <w:kern w:val="0"/>
            <w:sz w:val="32"/>
            <w:szCs w:val="32"/>
          </w:rPr>
          <w:t>（四）增值税小规模纳税人、小型微利企业和个体工商户享受“六税两费”优惠政策</w:t>
        </w:r>
        <w:r w:rsidRPr="00DE7CB2">
          <w:rPr>
            <w:rFonts w:ascii="楷体_GB2312" w:eastAsia="楷体_GB2312"/>
            <w:noProof/>
            <w:webHidden/>
            <w:sz w:val="32"/>
            <w:szCs w:val="32"/>
          </w:rPr>
          <w:tab/>
        </w:r>
        <w:r w:rsidRPr="00DE7CB2">
          <w:rPr>
            <w:rFonts w:ascii="楷体_GB2312" w:eastAsia="楷体_GB2312"/>
            <w:noProof/>
            <w:webHidden/>
            <w:sz w:val="32"/>
            <w:szCs w:val="32"/>
          </w:rPr>
          <w:fldChar w:fldCharType="begin"/>
        </w:r>
        <w:r w:rsidRPr="00DE7CB2">
          <w:rPr>
            <w:rFonts w:ascii="楷体_GB2312" w:eastAsia="楷体_GB2312"/>
            <w:noProof/>
            <w:webHidden/>
            <w:sz w:val="32"/>
            <w:szCs w:val="32"/>
          </w:rPr>
          <w:instrText xml:space="preserve"> PAGEREF _Toc104562360 \h </w:instrText>
        </w:r>
        <w:r w:rsidRPr="00DE7CB2">
          <w:rPr>
            <w:rFonts w:ascii="楷体_GB2312" w:eastAsia="楷体_GB2312"/>
            <w:noProof/>
            <w:webHidden/>
            <w:sz w:val="32"/>
            <w:szCs w:val="32"/>
          </w:rPr>
        </w:r>
        <w:r w:rsidRPr="00DE7CB2">
          <w:rPr>
            <w:rFonts w:ascii="楷体_GB2312" w:eastAsia="楷体_GB2312"/>
            <w:noProof/>
            <w:webHidden/>
            <w:sz w:val="32"/>
            <w:szCs w:val="32"/>
          </w:rPr>
          <w:fldChar w:fldCharType="separate"/>
        </w:r>
        <w:r>
          <w:rPr>
            <w:rFonts w:ascii="楷体_GB2312" w:eastAsia="楷体_GB2312"/>
            <w:noProof/>
            <w:webHidden/>
            <w:sz w:val="32"/>
            <w:szCs w:val="32"/>
          </w:rPr>
          <w:t>7</w:t>
        </w:r>
        <w:r w:rsidRPr="00DE7CB2">
          <w:rPr>
            <w:rFonts w:ascii="楷体_GB2312" w:eastAsia="楷体_GB2312"/>
            <w:noProof/>
            <w:webHidden/>
            <w:sz w:val="32"/>
            <w:szCs w:val="32"/>
          </w:rPr>
          <w:fldChar w:fldCharType="end"/>
        </w:r>
      </w:hyperlink>
    </w:p>
    <w:p w:rsidR="003C313A" w:rsidRDefault="003C313A">
      <w:pPr>
        <w:pStyle w:val="TOC1"/>
        <w:rPr>
          <w:rFonts w:ascii="Times New Roman" w:eastAsia="宋体" w:hAnsi="Times New Roman" w:cs="Times New Roman"/>
          <w:noProof/>
          <w:sz w:val="21"/>
          <w:szCs w:val="24"/>
          <w:shd w:val="clear" w:color="auto" w:fill="auto"/>
        </w:rPr>
      </w:pPr>
      <w:hyperlink w:anchor="_Toc104562361" w:history="1">
        <w:r w:rsidRPr="00144879">
          <w:rPr>
            <w:rStyle w:val="Hyperlink"/>
            <w:rFonts w:cs="仿宋_GB2312" w:hint="eastAsia"/>
            <w:noProof/>
          </w:rPr>
          <w:t>二、鼓励企业吸纳高校毕业生</w:t>
        </w:r>
        <w:r>
          <w:rPr>
            <w:noProof/>
            <w:webHidden/>
          </w:rPr>
          <w:tab/>
        </w:r>
        <w:r>
          <w:rPr>
            <w:noProof/>
            <w:webHidden/>
          </w:rPr>
          <w:fldChar w:fldCharType="begin"/>
        </w:r>
        <w:r>
          <w:rPr>
            <w:noProof/>
            <w:webHidden/>
          </w:rPr>
          <w:instrText xml:space="preserve"> PAGEREF _Toc104562361 \h </w:instrText>
        </w:r>
        <w:r>
          <w:rPr>
            <w:noProof/>
            <w:webHidden/>
          </w:rPr>
        </w:r>
        <w:r>
          <w:rPr>
            <w:noProof/>
            <w:webHidden/>
          </w:rPr>
          <w:fldChar w:fldCharType="separate"/>
        </w:r>
        <w:r>
          <w:rPr>
            <w:noProof/>
            <w:webHidden/>
          </w:rPr>
          <w:t>8</w:t>
        </w:r>
        <w:r>
          <w:rPr>
            <w:noProof/>
            <w:webHidden/>
          </w:rPr>
          <w:fldChar w:fldCharType="end"/>
        </w:r>
      </w:hyperlink>
    </w:p>
    <w:p w:rsidR="003C313A" w:rsidRDefault="003C313A">
      <w:pPr>
        <w:pStyle w:val="TOC1"/>
        <w:rPr>
          <w:rFonts w:ascii="Times New Roman" w:eastAsia="宋体" w:hAnsi="Times New Roman" w:cs="Times New Roman"/>
          <w:noProof/>
          <w:sz w:val="21"/>
          <w:szCs w:val="24"/>
          <w:shd w:val="clear" w:color="auto" w:fill="auto"/>
        </w:rPr>
      </w:pPr>
      <w:hyperlink w:anchor="_Toc104562362" w:history="1">
        <w:r w:rsidRPr="00144879">
          <w:rPr>
            <w:rStyle w:val="Hyperlink"/>
            <w:rFonts w:ascii="楷体_GB2312" w:eastAsia="楷体_GB2312" w:hint="eastAsia"/>
            <w:noProof/>
          </w:rPr>
          <w:t>（一）吸纳重点群体就业税费扣减政策</w:t>
        </w:r>
        <w:r>
          <w:rPr>
            <w:noProof/>
            <w:webHidden/>
          </w:rPr>
          <w:tab/>
        </w:r>
        <w:r>
          <w:rPr>
            <w:noProof/>
            <w:webHidden/>
          </w:rPr>
          <w:fldChar w:fldCharType="begin"/>
        </w:r>
        <w:r>
          <w:rPr>
            <w:noProof/>
            <w:webHidden/>
          </w:rPr>
          <w:instrText xml:space="preserve"> PAGEREF _Toc104562362 \h </w:instrText>
        </w:r>
        <w:r>
          <w:rPr>
            <w:noProof/>
            <w:webHidden/>
          </w:rPr>
        </w:r>
        <w:r>
          <w:rPr>
            <w:noProof/>
            <w:webHidden/>
          </w:rPr>
          <w:fldChar w:fldCharType="separate"/>
        </w:r>
        <w:r>
          <w:rPr>
            <w:noProof/>
            <w:webHidden/>
          </w:rPr>
          <w:t>8</w:t>
        </w:r>
        <w:r>
          <w:rPr>
            <w:noProof/>
            <w:webHidden/>
          </w:rPr>
          <w:fldChar w:fldCharType="end"/>
        </w:r>
      </w:hyperlink>
    </w:p>
    <w:p w:rsidR="003C313A" w:rsidRDefault="003C313A">
      <w:pPr>
        <w:pStyle w:val="TOC1"/>
        <w:rPr>
          <w:rFonts w:ascii="Times New Roman" w:eastAsia="宋体" w:hAnsi="Times New Roman" w:cs="Times New Roman"/>
          <w:noProof/>
          <w:sz w:val="21"/>
          <w:szCs w:val="24"/>
          <w:shd w:val="clear" w:color="auto" w:fill="auto"/>
        </w:rPr>
      </w:pPr>
      <w:hyperlink w:anchor="_Toc104562363" w:history="1">
        <w:r w:rsidRPr="00144879">
          <w:rPr>
            <w:rStyle w:val="Hyperlink"/>
            <w:rFonts w:hint="eastAsia"/>
            <w:noProof/>
          </w:rPr>
          <w:t>三、鼓励社会支持高校毕业生创新创业</w:t>
        </w:r>
        <w:r>
          <w:rPr>
            <w:noProof/>
            <w:webHidden/>
          </w:rPr>
          <w:tab/>
        </w:r>
        <w:r>
          <w:rPr>
            <w:noProof/>
            <w:webHidden/>
          </w:rPr>
          <w:fldChar w:fldCharType="begin"/>
        </w:r>
        <w:r>
          <w:rPr>
            <w:noProof/>
            <w:webHidden/>
          </w:rPr>
          <w:instrText xml:space="preserve"> PAGEREF _Toc104562363 \h </w:instrText>
        </w:r>
        <w:r>
          <w:rPr>
            <w:noProof/>
            <w:webHidden/>
          </w:rPr>
        </w:r>
        <w:r>
          <w:rPr>
            <w:noProof/>
            <w:webHidden/>
          </w:rPr>
          <w:fldChar w:fldCharType="separate"/>
        </w:r>
        <w:r>
          <w:rPr>
            <w:noProof/>
            <w:webHidden/>
          </w:rPr>
          <w:t>11</w:t>
        </w:r>
        <w:r>
          <w:rPr>
            <w:noProof/>
            <w:webHidden/>
          </w:rPr>
          <w:fldChar w:fldCharType="end"/>
        </w:r>
      </w:hyperlink>
    </w:p>
    <w:p w:rsidR="003C313A" w:rsidRDefault="003C313A">
      <w:pPr>
        <w:pStyle w:val="TOC1"/>
        <w:rPr>
          <w:rFonts w:ascii="Times New Roman" w:eastAsia="宋体" w:hAnsi="Times New Roman" w:cs="Times New Roman"/>
          <w:noProof/>
          <w:sz w:val="21"/>
          <w:szCs w:val="24"/>
          <w:shd w:val="clear" w:color="auto" w:fill="auto"/>
        </w:rPr>
      </w:pPr>
      <w:hyperlink w:anchor="_Toc104562364" w:history="1">
        <w:r w:rsidRPr="00144879">
          <w:rPr>
            <w:rStyle w:val="Hyperlink"/>
            <w:rFonts w:ascii="楷体_GB2312" w:eastAsia="楷体_GB2312" w:hint="eastAsia"/>
            <w:noProof/>
          </w:rPr>
          <w:t>（一）</w:t>
        </w:r>
        <w:r w:rsidRPr="00144879">
          <w:rPr>
            <w:rStyle w:val="Hyperlink"/>
            <w:rFonts w:ascii="楷体_GB2312" w:eastAsia="楷体_GB2312" w:hAnsi="Cambria" w:hint="eastAsia"/>
            <w:noProof/>
          </w:rPr>
          <w:t>纳税人提供技术服务免征增值税政策</w:t>
        </w:r>
        <w:r>
          <w:rPr>
            <w:noProof/>
            <w:webHidden/>
          </w:rPr>
          <w:tab/>
        </w:r>
        <w:r>
          <w:rPr>
            <w:noProof/>
            <w:webHidden/>
          </w:rPr>
          <w:fldChar w:fldCharType="begin"/>
        </w:r>
        <w:r>
          <w:rPr>
            <w:noProof/>
            <w:webHidden/>
          </w:rPr>
          <w:instrText xml:space="preserve"> PAGEREF _Toc104562364 \h </w:instrText>
        </w:r>
        <w:r>
          <w:rPr>
            <w:noProof/>
            <w:webHidden/>
          </w:rPr>
        </w:r>
        <w:r>
          <w:rPr>
            <w:noProof/>
            <w:webHidden/>
          </w:rPr>
          <w:fldChar w:fldCharType="separate"/>
        </w:r>
        <w:r>
          <w:rPr>
            <w:noProof/>
            <w:webHidden/>
          </w:rPr>
          <w:t>11</w:t>
        </w:r>
        <w:r>
          <w:rPr>
            <w:noProof/>
            <w:webHidden/>
          </w:rPr>
          <w:fldChar w:fldCharType="end"/>
        </w:r>
      </w:hyperlink>
    </w:p>
    <w:p w:rsidR="003C313A" w:rsidRPr="00DE7CB2" w:rsidRDefault="003C313A" w:rsidP="00DE7CB2">
      <w:pPr>
        <w:pStyle w:val="TOC2"/>
        <w:tabs>
          <w:tab w:val="right" w:leader="dot" w:pos="8296"/>
        </w:tabs>
        <w:ind w:leftChars="0" w:left="0"/>
        <w:rPr>
          <w:rFonts w:ascii="楷体_GB2312" w:eastAsia="楷体_GB2312" w:hAnsi="Times New Roman" w:cs="Times New Roman"/>
          <w:noProof/>
          <w:sz w:val="32"/>
          <w:szCs w:val="32"/>
        </w:rPr>
      </w:pPr>
      <w:hyperlink w:anchor="_Toc104562365" w:history="1">
        <w:r w:rsidRPr="00DE7CB2">
          <w:rPr>
            <w:rStyle w:val="Hyperlink"/>
            <w:rFonts w:ascii="楷体_GB2312" w:eastAsia="楷体_GB2312" w:hint="eastAsia"/>
            <w:noProof/>
            <w:sz w:val="32"/>
            <w:szCs w:val="32"/>
            <w:shd w:val="clear" w:color="auto" w:fill="FFFFFF"/>
          </w:rPr>
          <w:t>（二）科技企业孵化器、大学科技园和众创空间相关孵化服务收入免征增值税</w:t>
        </w:r>
        <w:r>
          <w:rPr>
            <w:rStyle w:val="Hyperlink"/>
            <w:rFonts w:ascii="楷体_GB2312" w:eastAsia="楷体_GB2312" w:hint="eastAsia"/>
            <w:noProof/>
            <w:sz w:val="32"/>
            <w:szCs w:val="32"/>
            <w:shd w:val="clear" w:color="auto" w:fill="FFFFFF"/>
          </w:rPr>
          <w:t>政策</w:t>
        </w:r>
        <w:r w:rsidRPr="00DE7CB2">
          <w:rPr>
            <w:rFonts w:ascii="楷体_GB2312" w:eastAsia="楷体_GB2312"/>
            <w:noProof/>
            <w:webHidden/>
            <w:sz w:val="32"/>
            <w:szCs w:val="32"/>
          </w:rPr>
          <w:tab/>
        </w:r>
        <w:r w:rsidRPr="00DE7CB2">
          <w:rPr>
            <w:rFonts w:ascii="楷体_GB2312" w:eastAsia="楷体_GB2312"/>
            <w:noProof/>
            <w:webHidden/>
            <w:sz w:val="32"/>
            <w:szCs w:val="32"/>
          </w:rPr>
          <w:fldChar w:fldCharType="begin"/>
        </w:r>
        <w:r w:rsidRPr="00DE7CB2">
          <w:rPr>
            <w:rFonts w:ascii="楷体_GB2312" w:eastAsia="楷体_GB2312"/>
            <w:noProof/>
            <w:webHidden/>
            <w:sz w:val="32"/>
            <w:szCs w:val="32"/>
          </w:rPr>
          <w:instrText xml:space="preserve"> PAGEREF _Toc104562365 \h </w:instrText>
        </w:r>
        <w:r w:rsidRPr="00DE7CB2">
          <w:rPr>
            <w:rFonts w:ascii="楷体_GB2312" w:eastAsia="楷体_GB2312"/>
            <w:noProof/>
            <w:webHidden/>
            <w:sz w:val="32"/>
            <w:szCs w:val="32"/>
          </w:rPr>
        </w:r>
        <w:r w:rsidRPr="00DE7CB2">
          <w:rPr>
            <w:rFonts w:ascii="楷体_GB2312" w:eastAsia="楷体_GB2312"/>
            <w:noProof/>
            <w:webHidden/>
            <w:sz w:val="32"/>
            <w:szCs w:val="32"/>
          </w:rPr>
          <w:fldChar w:fldCharType="separate"/>
        </w:r>
        <w:r>
          <w:rPr>
            <w:rFonts w:ascii="楷体_GB2312" w:eastAsia="楷体_GB2312"/>
            <w:noProof/>
            <w:webHidden/>
            <w:sz w:val="32"/>
            <w:szCs w:val="32"/>
          </w:rPr>
          <w:t>11</w:t>
        </w:r>
        <w:r w:rsidRPr="00DE7CB2">
          <w:rPr>
            <w:rFonts w:ascii="楷体_GB2312" w:eastAsia="楷体_GB2312"/>
            <w:noProof/>
            <w:webHidden/>
            <w:sz w:val="32"/>
            <w:szCs w:val="32"/>
          </w:rPr>
          <w:fldChar w:fldCharType="end"/>
        </w:r>
      </w:hyperlink>
    </w:p>
    <w:p w:rsidR="003C313A" w:rsidRPr="00DE7CB2" w:rsidRDefault="003C313A" w:rsidP="00DE7CB2">
      <w:pPr>
        <w:pStyle w:val="TOC2"/>
        <w:tabs>
          <w:tab w:val="right" w:leader="dot" w:pos="8296"/>
        </w:tabs>
        <w:ind w:leftChars="0" w:left="0"/>
        <w:rPr>
          <w:rFonts w:ascii="楷体_GB2312" w:eastAsia="楷体_GB2312" w:hAnsi="Times New Roman" w:cs="Times New Roman"/>
          <w:noProof/>
          <w:sz w:val="32"/>
          <w:szCs w:val="32"/>
        </w:rPr>
      </w:pPr>
      <w:hyperlink w:anchor="_Toc104562366" w:history="1">
        <w:r w:rsidRPr="00DE7CB2">
          <w:rPr>
            <w:rStyle w:val="Hyperlink"/>
            <w:rFonts w:ascii="楷体_GB2312" w:eastAsia="楷体_GB2312" w:hint="eastAsia"/>
            <w:noProof/>
            <w:sz w:val="32"/>
            <w:szCs w:val="32"/>
            <w:shd w:val="clear" w:color="auto" w:fill="FFFFFF"/>
          </w:rPr>
          <w:t>（三）科技企业孵化器、大学科技园和众创空间免征房产税和城镇土地使用税</w:t>
        </w:r>
        <w:r>
          <w:rPr>
            <w:rStyle w:val="Hyperlink"/>
            <w:rFonts w:ascii="楷体_GB2312" w:eastAsia="楷体_GB2312" w:hint="eastAsia"/>
            <w:noProof/>
            <w:sz w:val="32"/>
            <w:szCs w:val="32"/>
            <w:shd w:val="clear" w:color="auto" w:fill="FFFFFF"/>
          </w:rPr>
          <w:t>政策</w:t>
        </w:r>
        <w:r w:rsidRPr="00DE7CB2">
          <w:rPr>
            <w:rFonts w:ascii="楷体_GB2312" w:eastAsia="楷体_GB2312"/>
            <w:noProof/>
            <w:webHidden/>
            <w:sz w:val="32"/>
            <w:szCs w:val="32"/>
          </w:rPr>
          <w:tab/>
        </w:r>
        <w:r w:rsidRPr="00DE7CB2">
          <w:rPr>
            <w:rFonts w:ascii="楷体_GB2312" w:eastAsia="楷体_GB2312"/>
            <w:noProof/>
            <w:webHidden/>
            <w:sz w:val="32"/>
            <w:szCs w:val="32"/>
          </w:rPr>
          <w:fldChar w:fldCharType="begin"/>
        </w:r>
        <w:r w:rsidRPr="00DE7CB2">
          <w:rPr>
            <w:rFonts w:ascii="楷体_GB2312" w:eastAsia="楷体_GB2312"/>
            <w:noProof/>
            <w:webHidden/>
            <w:sz w:val="32"/>
            <w:szCs w:val="32"/>
          </w:rPr>
          <w:instrText xml:space="preserve"> PAGEREF _Toc104562366 \h </w:instrText>
        </w:r>
        <w:r w:rsidRPr="00DE7CB2">
          <w:rPr>
            <w:rFonts w:ascii="楷体_GB2312" w:eastAsia="楷体_GB2312"/>
            <w:noProof/>
            <w:webHidden/>
            <w:sz w:val="32"/>
            <w:szCs w:val="32"/>
          </w:rPr>
        </w:r>
        <w:r w:rsidRPr="00DE7CB2">
          <w:rPr>
            <w:rFonts w:ascii="楷体_GB2312" w:eastAsia="楷体_GB2312"/>
            <w:noProof/>
            <w:webHidden/>
            <w:sz w:val="32"/>
            <w:szCs w:val="32"/>
          </w:rPr>
          <w:fldChar w:fldCharType="separate"/>
        </w:r>
        <w:r>
          <w:rPr>
            <w:rFonts w:ascii="楷体_GB2312" w:eastAsia="楷体_GB2312"/>
            <w:noProof/>
            <w:webHidden/>
            <w:sz w:val="32"/>
            <w:szCs w:val="32"/>
          </w:rPr>
          <w:t>13</w:t>
        </w:r>
        <w:r w:rsidRPr="00DE7CB2">
          <w:rPr>
            <w:rFonts w:ascii="楷体_GB2312" w:eastAsia="楷体_GB2312"/>
            <w:noProof/>
            <w:webHidden/>
            <w:sz w:val="32"/>
            <w:szCs w:val="32"/>
          </w:rPr>
          <w:fldChar w:fldCharType="end"/>
        </w:r>
      </w:hyperlink>
    </w:p>
    <w:p w:rsidR="003C313A" w:rsidRPr="00DE7CB2" w:rsidRDefault="003C313A" w:rsidP="00DE7CB2">
      <w:pPr>
        <w:pStyle w:val="TOC2"/>
        <w:tabs>
          <w:tab w:val="right" w:leader="dot" w:pos="8296"/>
        </w:tabs>
        <w:ind w:leftChars="0" w:left="0"/>
        <w:rPr>
          <w:rFonts w:ascii="楷体_GB2312" w:eastAsia="楷体_GB2312" w:hAnsi="Times New Roman" w:cs="Times New Roman"/>
          <w:noProof/>
          <w:sz w:val="32"/>
          <w:szCs w:val="32"/>
        </w:rPr>
      </w:pPr>
      <w:hyperlink w:anchor="_Toc104562367" w:history="1">
        <w:r w:rsidRPr="00DE7CB2">
          <w:rPr>
            <w:rStyle w:val="Hyperlink"/>
            <w:rFonts w:ascii="楷体_GB2312" w:eastAsia="楷体_GB2312" w:hint="eastAsia"/>
            <w:noProof/>
            <w:sz w:val="32"/>
            <w:szCs w:val="32"/>
            <w:shd w:val="clear" w:color="auto" w:fill="FFFFFF"/>
          </w:rPr>
          <w:t>（四）创业投资企业和天使投资个人税收优惠政策</w:t>
        </w:r>
        <w:r w:rsidRPr="00DE7CB2">
          <w:rPr>
            <w:rFonts w:ascii="楷体_GB2312" w:eastAsia="楷体_GB2312"/>
            <w:noProof/>
            <w:webHidden/>
            <w:sz w:val="32"/>
            <w:szCs w:val="32"/>
          </w:rPr>
          <w:tab/>
        </w:r>
        <w:r w:rsidRPr="00DE7CB2">
          <w:rPr>
            <w:rFonts w:ascii="楷体_GB2312" w:eastAsia="楷体_GB2312"/>
            <w:noProof/>
            <w:webHidden/>
            <w:sz w:val="32"/>
            <w:szCs w:val="32"/>
          </w:rPr>
          <w:fldChar w:fldCharType="begin"/>
        </w:r>
        <w:r w:rsidRPr="00DE7CB2">
          <w:rPr>
            <w:rFonts w:ascii="楷体_GB2312" w:eastAsia="楷体_GB2312"/>
            <w:noProof/>
            <w:webHidden/>
            <w:sz w:val="32"/>
            <w:szCs w:val="32"/>
          </w:rPr>
          <w:instrText xml:space="preserve"> PAGEREF _Toc104562367 \h </w:instrText>
        </w:r>
        <w:r w:rsidRPr="00DE7CB2">
          <w:rPr>
            <w:rFonts w:ascii="楷体_GB2312" w:eastAsia="楷体_GB2312"/>
            <w:noProof/>
            <w:webHidden/>
            <w:sz w:val="32"/>
            <w:szCs w:val="32"/>
          </w:rPr>
        </w:r>
        <w:r w:rsidRPr="00DE7CB2">
          <w:rPr>
            <w:rFonts w:ascii="楷体_GB2312" w:eastAsia="楷体_GB2312"/>
            <w:noProof/>
            <w:webHidden/>
            <w:sz w:val="32"/>
            <w:szCs w:val="32"/>
          </w:rPr>
          <w:fldChar w:fldCharType="separate"/>
        </w:r>
        <w:r>
          <w:rPr>
            <w:rFonts w:ascii="楷体_GB2312" w:eastAsia="楷体_GB2312"/>
            <w:noProof/>
            <w:webHidden/>
            <w:sz w:val="32"/>
            <w:szCs w:val="32"/>
          </w:rPr>
          <w:t>14</w:t>
        </w:r>
        <w:r w:rsidRPr="00DE7CB2">
          <w:rPr>
            <w:rFonts w:ascii="楷体_GB2312" w:eastAsia="楷体_GB2312"/>
            <w:noProof/>
            <w:webHidden/>
            <w:sz w:val="32"/>
            <w:szCs w:val="32"/>
          </w:rPr>
          <w:fldChar w:fldCharType="end"/>
        </w:r>
      </w:hyperlink>
    </w:p>
    <w:p w:rsidR="003C313A" w:rsidRPr="00DE7CB2" w:rsidRDefault="003C313A" w:rsidP="00DE7CB2">
      <w:pPr>
        <w:pStyle w:val="TOC2"/>
        <w:tabs>
          <w:tab w:val="right" w:leader="dot" w:pos="8296"/>
        </w:tabs>
        <w:ind w:leftChars="0" w:left="0"/>
        <w:rPr>
          <w:rFonts w:ascii="楷体_GB2312" w:eastAsia="楷体_GB2312" w:hAnsi="Times New Roman" w:cs="Times New Roman"/>
          <w:noProof/>
          <w:sz w:val="32"/>
          <w:szCs w:val="32"/>
        </w:rPr>
      </w:pPr>
      <w:hyperlink w:anchor="_Toc104562368" w:history="1">
        <w:r w:rsidRPr="00DE7CB2">
          <w:rPr>
            <w:rStyle w:val="Hyperlink"/>
            <w:rFonts w:ascii="楷体_GB2312" w:eastAsia="楷体_GB2312" w:hint="eastAsia"/>
            <w:noProof/>
            <w:sz w:val="32"/>
            <w:szCs w:val="32"/>
            <w:shd w:val="clear" w:color="auto" w:fill="FFFFFF"/>
          </w:rPr>
          <w:t>（五）金融机构小微企业贷款利息收入免征增值税政策</w:t>
        </w:r>
        <w:r>
          <w:rPr>
            <w:rFonts w:ascii="楷体_GB2312" w:eastAsia="楷体_GB2312"/>
            <w:noProof/>
            <w:webHidden/>
            <w:sz w:val="32"/>
            <w:szCs w:val="32"/>
          </w:rPr>
          <w:t>..</w:t>
        </w:r>
        <w:r w:rsidRPr="00DE7CB2">
          <w:rPr>
            <w:rFonts w:ascii="楷体_GB2312" w:eastAsia="楷体_GB2312"/>
            <w:noProof/>
            <w:webHidden/>
            <w:sz w:val="32"/>
            <w:szCs w:val="32"/>
          </w:rPr>
          <w:fldChar w:fldCharType="begin"/>
        </w:r>
        <w:r w:rsidRPr="00DE7CB2">
          <w:rPr>
            <w:rFonts w:ascii="楷体_GB2312" w:eastAsia="楷体_GB2312"/>
            <w:noProof/>
            <w:webHidden/>
            <w:sz w:val="32"/>
            <w:szCs w:val="32"/>
          </w:rPr>
          <w:instrText xml:space="preserve"> PAGEREF _Toc104562368 \h </w:instrText>
        </w:r>
        <w:r w:rsidRPr="00DE7CB2">
          <w:rPr>
            <w:rFonts w:ascii="楷体_GB2312" w:eastAsia="楷体_GB2312"/>
            <w:noProof/>
            <w:webHidden/>
            <w:sz w:val="32"/>
            <w:szCs w:val="32"/>
          </w:rPr>
        </w:r>
        <w:r w:rsidRPr="00DE7CB2">
          <w:rPr>
            <w:rFonts w:ascii="楷体_GB2312" w:eastAsia="楷体_GB2312"/>
            <w:noProof/>
            <w:webHidden/>
            <w:sz w:val="32"/>
            <w:szCs w:val="32"/>
          </w:rPr>
          <w:fldChar w:fldCharType="separate"/>
        </w:r>
        <w:r>
          <w:rPr>
            <w:rFonts w:ascii="楷体_GB2312" w:eastAsia="楷体_GB2312"/>
            <w:noProof/>
            <w:webHidden/>
            <w:sz w:val="32"/>
            <w:szCs w:val="32"/>
          </w:rPr>
          <w:t>17</w:t>
        </w:r>
        <w:r w:rsidRPr="00DE7CB2">
          <w:rPr>
            <w:rFonts w:ascii="楷体_GB2312" w:eastAsia="楷体_GB2312"/>
            <w:noProof/>
            <w:webHidden/>
            <w:sz w:val="32"/>
            <w:szCs w:val="32"/>
          </w:rPr>
          <w:fldChar w:fldCharType="end"/>
        </w:r>
      </w:hyperlink>
    </w:p>
    <w:p w:rsidR="003C313A" w:rsidRDefault="003C313A" w:rsidP="0076499F">
      <w:pPr>
        <w:adjustRightInd w:val="0"/>
        <w:snapToGrid w:val="0"/>
        <w:rPr>
          <w:rFonts w:ascii="仿宋_GB2312" w:eastAsia="仿宋_GB2312"/>
          <w:sz w:val="28"/>
          <w:szCs w:val="28"/>
        </w:rPr>
      </w:pPr>
      <w:r w:rsidRPr="00C048F5">
        <w:rPr>
          <w:b/>
          <w:sz w:val="44"/>
          <w:szCs w:val="44"/>
        </w:rPr>
        <w:fldChar w:fldCharType="end"/>
      </w:r>
      <w:bookmarkStart w:id="13" w:name="_Toc41217421"/>
      <w:bookmarkStart w:id="14" w:name="_Toc41217417"/>
    </w:p>
    <w:p w:rsidR="003C313A" w:rsidRDefault="003C313A" w:rsidP="0076499F">
      <w:pPr>
        <w:adjustRightInd w:val="0"/>
        <w:snapToGrid w:val="0"/>
        <w:rPr>
          <w:rFonts w:ascii="仿宋_GB2312" w:eastAsia="仿宋_GB2312" w:hAnsi="仿宋_GB2312" w:cs="仿宋_GB2312"/>
          <w:sz w:val="28"/>
          <w:szCs w:val="28"/>
        </w:rPr>
      </w:pPr>
      <w:r>
        <w:rPr>
          <w:rFonts w:ascii="仿宋_GB2312" w:eastAsia="仿宋_GB2312"/>
          <w:sz w:val="28"/>
          <w:szCs w:val="28"/>
        </w:rPr>
        <w:br w:type="page"/>
      </w:r>
    </w:p>
    <w:p w:rsidR="003C313A" w:rsidRDefault="003C313A" w:rsidP="0076499F">
      <w:pPr>
        <w:pStyle w:val="Heading1"/>
        <w:spacing w:before="0" w:after="0" w:line="240" w:lineRule="auto"/>
        <w:rPr>
          <w:rFonts w:ascii="黑体" w:eastAsia="黑体" w:hAnsi="黑体" w:cs="仿宋_GB2312"/>
          <w:b w:val="0"/>
          <w:sz w:val="32"/>
          <w:szCs w:val="32"/>
        </w:rPr>
      </w:pPr>
      <w:bookmarkStart w:id="15" w:name="_Toc104562356"/>
      <w:r>
        <w:rPr>
          <w:rFonts w:ascii="黑体" w:eastAsia="黑体" w:hAnsi="黑体" w:cs="仿宋_GB2312" w:hint="eastAsia"/>
          <w:b w:val="0"/>
          <w:sz w:val="32"/>
          <w:szCs w:val="32"/>
        </w:rPr>
        <w:t>一、鼓励高校毕业生自主创业</w:t>
      </w:r>
      <w:bookmarkEnd w:id="15"/>
    </w:p>
    <w:p w:rsidR="003C313A" w:rsidRPr="00551218" w:rsidRDefault="003C313A" w:rsidP="0076499F">
      <w:pPr>
        <w:pStyle w:val="Heading1"/>
        <w:spacing w:before="0" w:after="0" w:line="240" w:lineRule="auto"/>
        <w:rPr>
          <w:rFonts w:ascii="楷体_GB2312" w:eastAsia="楷体_GB2312"/>
          <w:sz w:val="32"/>
          <w:szCs w:val="32"/>
          <w:shd w:val="clear" w:color="auto" w:fill="FFFFFF"/>
        </w:rPr>
      </w:pPr>
      <w:bookmarkStart w:id="16" w:name="_Toc104562357"/>
      <w:bookmarkStart w:id="17" w:name="_Toc507167594"/>
      <w:bookmarkStart w:id="18" w:name="_Toc11764103"/>
      <w:r w:rsidRPr="00551218">
        <w:rPr>
          <w:rFonts w:ascii="楷体_GB2312" w:eastAsia="楷体_GB2312" w:hint="eastAsia"/>
          <w:sz w:val="32"/>
          <w:szCs w:val="32"/>
          <w:shd w:val="clear" w:color="auto" w:fill="FFFFFF"/>
        </w:rPr>
        <w:t>（</w:t>
      </w:r>
      <w:r>
        <w:rPr>
          <w:rFonts w:ascii="楷体_GB2312" w:eastAsia="楷体_GB2312" w:hint="eastAsia"/>
          <w:sz w:val="32"/>
          <w:szCs w:val="32"/>
          <w:shd w:val="clear" w:color="auto" w:fill="FFFFFF"/>
        </w:rPr>
        <w:t>一</w:t>
      </w:r>
      <w:r w:rsidRPr="00551218">
        <w:rPr>
          <w:rFonts w:ascii="楷体_GB2312" w:eastAsia="楷体_GB2312" w:hint="eastAsia"/>
          <w:sz w:val="32"/>
          <w:szCs w:val="32"/>
          <w:shd w:val="clear" w:color="auto" w:fill="FFFFFF"/>
        </w:rPr>
        <w:t>）高校毕业生创业税收扣减优惠政策</w:t>
      </w:r>
      <w:bookmarkEnd w:id="16"/>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【享受主体】</w:t>
      </w:r>
      <w:bookmarkEnd w:id="17"/>
      <w:bookmarkEnd w:id="18"/>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毕业年度内高校毕业生。高校毕业生是指实施高等学历教育的普通高等学校、成人高等学校应届毕业的学生；毕业年度是指毕业所在自然年，即</w:t>
      </w:r>
      <w:smartTag w:uri="urn:schemas-microsoft-com:office:smarttags" w:element="chsdate">
        <w:smartTagPr>
          <w:attr w:name="IsROCDate" w:val="False"/>
          <w:attr w:name="IsLunarDate" w:val="False"/>
          <w:attr w:name="Day" w:val="1"/>
          <w:attr w:name="Month" w:val="1"/>
          <w:attr w:name="Year" w:val="2022"/>
        </w:smartTagP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2"/>
        </w:smartTagP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w:t>
      </w:r>
    </w:p>
    <w:p w:rsidR="003C313A" w:rsidRDefault="003C313A" w:rsidP="0076499F">
      <w:pPr>
        <w:rPr>
          <w:rFonts w:ascii="仿宋_GB2312" w:eastAsia="仿宋_GB2312"/>
          <w:sz w:val="32"/>
          <w:szCs w:val="32"/>
        </w:rPr>
      </w:pPr>
      <w:bookmarkStart w:id="19" w:name="_Toc507167595"/>
      <w:bookmarkStart w:id="20" w:name="_Toc11764104"/>
      <w:r>
        <w:rPr>
          <w:rFonts w:ascii="仿宋_GB2312" w:eastAsia="仿宋_GB2312"/>
          <w:sz w:val="32"/>
          <w:szCs w:val="32"/>
        </w:rPr>
        <w:t xml:space="preserve">    </w:t>
      </w:r>
      <w:r>
        <w:rPr>
          <w:rFonts w:ascii="仿宋_GB2312" w:eastAsia="仿宋_GB2312" w:hint="eastAsia"/>
          <w:sz w:val="32"/>
          <w:szCs w:val="32"/>
        </w:rPr>
        <w:t>【优惠内容】</w:t>
      </w:r>
      <w:bookmarkEnd w:id="19"/>
      <w:bookmarkEnd w:id="20"/>
    </w:p>
    <w:p w:rsidR="003C313A" w:rsidRDefault="003C313A" w:rsidP="008D439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5"/>
        </w:smartTagPr>
        <w:r>
          <w:rPr>
            <w:rFonts w:ascii="仿宋_GB2312" w:eastAsia="仿宋_GB2312"/>
            <w:sz w:val="32"/>
            <w:szCs w:val="32"/>
          </w:rPr>
          <w:t>2025</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，毕业年度内高校毕业生从事个体经营的，</w:t>
      </w:r>
      <w:r w:rsidRPr="000352F0">
        <w:rPr>
          <w:rFonts w:ascii="仿宋_GB2312" w:eastAsia="仿宋_GB2312" w:hint="eastAsia"/>
          <w:sz w:val="32"/>
          <w:szCs w:val="32"/>
        </w:rPr>
        <w:t>自办理个体工商户登记当月起，</w:t>
      </w:r>
      <w:r w:rsidRPr="000352F0">
        <w:rPr>
          <w:rFonts w:ascii="仿宋_GB2312" w:eastAsia="仿宋_GB2312"/>
          <w:sz w:val="32"/>
          <w:szCs w:val="32"/>
        </w:rPr>
        <w:t>3</w:t>
      </w:r>
      <w:r w:rsidRPr="000352F0">
        <w:rPr>
          <w:rFonts w:ascii="仿宋_GB2312" w:eastAsia="仿宋_GB2312" w:hint="eastAsia"/>
          <w:sz w:val="32"/>
          <w:szCs w:val="32"/>
        </w:rPr>
        <w:t>年（</w:t>
      </w:r>
      <w:r w:rsidRPr="000352F0">
        <w:rPr>
          <w:rFonts w:ascii="仿宋_GB2312" w:eastAsia="仿宋_GB2312"/>
          <w:sz w:val="32"/>
          <w:szCs w:val="32"/>
        </w:rPr>
        <w:t>36</w:t>
      </w:r>
      <w:r w:rsidRPr="000352F0">
        <w:rPr>
          <w:rFonts w:ascii="仿宋_GB2312" w:eastAsia="仿宋_GB2312" w:hint="eastAsia"/>
          <w:sz w:val="32"/>
          <w:szCs w:val="32"/>
        </w:rPr>
        <w:t>个月，下同）</w:t>
      </w:r>
      <w:r>
        <w:rPr>
          <w:rFonts w:ascii="仿宋_GB2312" w:eastAsia="仿宋_GB2312" w:hint="eastAsia"/>
          <w:sz w:val="32"/>
          <w:szCs w:val="32"/>
        </w:rPr>
        <w:t>内可在年度减免税限额内依次扣减增值税、城市维护建设税、教育费附加、地方教育附加和个人所得税，减免税限额为每户每年</w:t>
      </w:r>
      <w:r>
        <w:rPr>
          <w:rFonts w:ascii="仿宋_GB2312" w:eastAsia="仿宋_GB2312"/>
          <w:sz w:val="32"/>
          <w:szCs w:val="32"/>
        </w:rPr>
        <w:t>14400</w:t>
      </w:r>
      <w:r>
        <w:rPr>
          <w:rFonts w:ascii="仿宋_GB2312" w:eastAsia="仿宋_GB2312" w:hint="eastAsia"/>
          <w:sz w:val="32"/>
          <w:szCs w:val="32"/>
        </w:rPr>
        <w:t>元。城市维护建设税、教育费附加、地方教育附加的计税依据是享受本项税收优惠政策前的增值税应纳税额。</w:t>
      </w:r>
    </w:p>
    <w:p w:rsidR="003C313A" w:rsidRDefault="003C313A" w:rsidP="0076499F">
      <w:pPr>
        <w:rPr>
          <w:rFonts w:ascii="仿宋_GB2312" w:eastAsia="仿宋_GB2312"/>
          <w:sz w:val="32"/>
          <w:szCs w:val="32"/>
        </w:rPr>
      </w:pPr>
      <w:r>
        <w:rPr>
          <w:rFonts w:ascii="仿宋_GB2312" w:eastAsia="仿宋_GB2312" w:hint="eastAsia"/>
          <w:sz w:val="32"/>
          <w:szCs w:val="32"/>
        </w:rPr>
        <w:t xml:space="preserve">　　纳税人的实际经营期不足</w:t>
      </w:r>
      <w:r>
        <w:rPr>
          <w:rFonts w:ascii="仿宋_GB2312" w:eastAsia="仿宋_GB2312"/>
          <w:sz w:val="32"/>
          <w:szCs w:val="32"/>
        </w:rPr>
        <w:t>1</w:t>
      </w:r>
      <w:r>
        <w:rPr>
          <w:rFonts w:ascii="仿宋_GB2312" w:eastAsia="仿宋_GB2312" w:hint="eastAsia"/>
          <w:sz w:val="32"/>
          <w:szCs w:val="32"/>
        </w:rPr>
        <w:t>年的，应当以实际月数换算其减免税限额。换算公式为：减免税限额＝年度减免税限额÷</w:t>
      </w:r>
      <w:r>
        <w:rPr>
          <w:rFonts w:ascii="仿宋_GB2312" w:eastAsia="仿宋_GB2312"/>
          <w:sz w:val="32"/>
          <w:szCs w:val="32"/>
        </w:rPr>
        <w:t>12</w:t>
      </w:r>
      <w:r>
        <w:rPr>
          <w:rFonts w:ascii="仿宋_GB2312" w:eastAsia="仿宋_GB2312" w:hint="eastAsia"/>
          <w:sz w:val="32"/>
          <w:szCs w:val="32"/>
        </w:rPr>
        <w:t>×实际经营月数。</w:t>
      </w:r>
    </w:p>
    <w:p w:rsidR="003C313A" w:rsidRDefault="003C313A" w:rsidP="0076499F">
      <w:pPr>
        <w:rPr>
          <w:rFonts w:ascii="仿宋_GB2312" w:eastAsia="仿宋_GB2312"/>
          <w:b/>
          <w:sz w:val="32"/>
          <w:szCs w:val="32"/>
        </w:rPr>
      </w:pPr>
      <w:r>
        <w:rPr>
          <w:rFonts w:ascii="仿宋_GB2312" w:eastAsia="仿宋_GB2312" w:hint="eastAsia"/>
          <w:sz w:val="32"/>
          <w:szCs w:val="32"/>
        </w:rPr>
        <w:t xml:space="preserve">　　纳税人实际应缴纳的增值税、城市维护建设税、教育费附加、地方教育附加和个人所得税小于减免税限额的，以实际应缴纳的增值税、城市维护建设税、教育费附加、地方教育附加和个人所得税税额为限；实际应缴纳的增值税、城市维护建设税、教育费附加、地方教育附加和个人所得税大于减免税限额的，以减免税限额为限。</w:t>
      </w:r>
    </w:p>
    <w:p w:rsidR="003C313A" w:rsidRDefault="003C313A" w:rsidP="0076499F">
      <w:pPr>
        <w:rPr>
          <w:rFonts w:ascii="仿宋_GB2312" w:eastAsia="仿宋_GB2312"/>
          <w:sz w:val="32"/>
          <w:szCs w:val="32"/>
        </w:rPr>
      </w:pPr>
      <w:bookmarkStart w:id="21" w:name="_Toc507167596"/>
      <w:bookmarkStart w:id="22" w:name="_Toc11764105"/>
      <w:r>
        <w:rPr>
          <w:rFonts w:ascii="仿宋_GB2312" w:eastAsia="仿宋_GB2312"/>
          <w:sz w:val="32"/>
          <w:szCs w:val="32"/>
        </w:rPr>
        <w:t xml:space="preserve">    </w:t>
      </w:r>
      <w:r>
        <w:rPr>
          <w:rFonts w:ascii="仿宋_GB2312" w:eastAsia="仿宋_GB2312" w:hint="eastAsia"/>
          <w:sz w:val="32"/>
          <w:szCs w:val="32"/>
        </w:rPr>
        <w:t>【相关说明】</w:t>
      </w:r>
      <w:bookmarkEnd w:id="21"/>
      <w:bookmarkEnd w:id="22"/>
    </w:p>
    <w:p w:rsidR="003C313A" w:rsidRPr="001D0E69" w:rsidRDefault="003C313A" w:rsidP="008D439B">
      <w:pPr>
        <w:ind w:firstLineChars="200" w:firstLine="3168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21"/>
          <w:attr w:name="Month" w:val="6"/>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6"/>
            <w:attr w:name="Year" w:val="2021"/>
          </w:smartTag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起</w:t>
        </w:r>
      </w:smartTag>
      <w:r>
        <w:rPr>
          <w:rFonts w:ascii="仿宋_GB2312" w:eastAsia="仿宋_GB2312" w:hint="eastAsia"/>
          <w:sz w:val="32"/>
          <w:szCs w:val="32"/>
        </w:rPr>
        <w:t>，在广东省高校毕业的应届高校毕业生，从事个体经营享受重点群体创业税收优惠政策时，无需留存《就业创业证》备查。</w:t>
      </w:r>
    </w:p>
    <w:p w:rsidR="003C313A" w:rsidRDefault="003C313A" w:rsidP="0076499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【办理方式】</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纳税人自行判别、自主申报享受、相关资料留存备查。</w:t>
      </w:r>
    </w:p>
    <w:p w:rsidR="003C313A" w:rsidRDefault="003C313A" w:rsidP="0076499F">
      <w:pPr>
        <w:rPr>
          <w:rFonts w:ascii="仿宋_GB2312" w:eastAsia="仿宋_GB2312"/>
          <w:sz w:val="32"/>
          <w:szCs w:val="32"/>
        </w:rPr>
      </w:pPr>
      <w:bookmarkStart w:id="23" w:name="_Toc507167597"/>
      <w:bookmarkStart w:id="24" w:name="_Toc11764106"/>
      <w:r>
        <w:rPr>
          <w:rFonts w:ascii="仿宋_GB2312" w:eastAsia="仿宋_GB2312"/>
          <w:sz w:val="32"/>
          <w:szCs w:val="32"/>
        </w:rPr>
        <w:t xml:space="preserve">    </w:t>
      </w:r>
      <w:r>
        <w:rPr>
          <w:rFonts w:ascii="仿宋_GB2312" w:eastAsia="仿宋_GB2312" w:hint="eastAsia"/>
          <w:sz w:val="32"/>
          <w:szCs w:val="32"/>
        </w:rPr>
        <w:t>【政策依据】</w:t>
      </w:r>
      <w:bookmarkEnd w:id="23"/>
      <w:bookmarkEnd w:id="24"/>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《财政部</w:t>
      </w:r>
      <w:r>
        <w:rPr>
          <w:rFonts w:ascii="仿宋_GB2312" w:eastAsia="仿宋_GB2312"/>
          <w:sz w:val="32"/>
          <w:szCs w:val="32"/>
        </w:rPr>
        <w:t xml:space="preserve"> </w:t>
      </w:r>
      <w:r>
        <w:rPr>
          <w:rFonts w:ascii="仿宋_GB2312" w:eastAsia="仿宋_GB2312" w:hint="eastAsia"/>
          <w:sz w:val="32"/>
          <w:szCs w:val="32"/>
        </w:rPr>
        <w:t>税务总局</w:t>
      </w:r>
      <w:r>
        <w:rPr>
          <w:rFonts w:ascii="仿宋_GB2312" w:eastAsia="仿宋_GB2312"/>
          <w:sz w:val="32"/>
          <w:szCs w:val="32"/>
        </w:rPr>
        <w:t xml:space="preserve"> </w:t>
      </w:r>
      <w:r>
        <w:rPr>
          <w:rFonts w:ascii="仿宋_GB2312" w:eastAsia="仿宋_GB2312" w:hint="eastAsia"/>
          <w:sz w:val="32"/>
          <w:szCs w:val="32"/>
        </w:rPr>
        <w:t>人力资源社会保障部</w:t>
      </w:r>
      <w:r>
        <w:rPr>
          <w:rFonts w:ascii="仿宋_GB2312" w:eastAsia="仿宋_GB2312"/>
          <w:sz w:val="32"/>
          <w:szCs w:val="32"/>
        </w:rPr>
        <w:t xml:space="preserve"> </w:t>
      </w:r>
      <w:r>
        <w:rPr>
          <w:rFonts w:ascii="仿宋_GB2312" w:eastAsia="仿宋_GB2312" w:hint="eastAsia"/>
          <w:sz w:val="32"/>
          <w:szCs w:val="32"/>
        </w:rPr>
        <w:t>国务院扶贫办关于进一步支持和促进重点群体创业就业有关税收政策的通知》（财税〔</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22</w:t>
      </w:r>
      <w:r>
        <w:rPr>
          <w:rFonts w:ascii="仿宋_GB2312" w:eastAsia="仿宋_GB2312" w:hint="eastAsia"/>
          <w:sz w:val="32"/>
          <w:szCs w:val="32"/>
        </w:rPr>
        <w:t>号）</w:t>
      </w:r>
    </w:p>
    <w:p w:rsidR="003C313A" w:rsidRDefault="003C313A" w:rsidP="0076499F">
      <w:pPr>
        <w:ind w:firstLine="64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《关于进一步执行我省自主就业退役士兵和重点群体创业就业有关税收政策扣减限额标准的通知》（粤财法〔</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号）</w:t>
      </w:r>
    </w:p>
    <w:p w:rsidR="003C313A" w:rsidRDefault="003C313A" w:rsidP="0076499F">
      <w:pPr>
        <w:ind w:firstLine="645"/>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《国家税务总局</w:t>
      </w:r>
      <w:r>
        <w:rPr>
          <w:rFonts w:ascii="仿宋_GB2312" w:eastAsia="仿宋_GB2312"/>
          <w:sz w:val="32"/>
          <w:szCs w:val="32"/>
        </w:rPr>
        <w:t xml:space="preserve"> </w:t>
      </w:r>
      <w:r>
        <w:rPr>
          <w:rFonts w:ascii="仿宋_GB2312" w:eastAsia="仿宋_GB2312" w:hint="eastAsia"/>
          <w:sz w:val="32"/>
          <w:szCs w:val="32"/>
        </w:rPr>
        <w:t>人力资源社会保障部</w:t>
      </w:r>
      <w:r>
        <w:rPr>
          <w:rFonts w:ascii="仿宋_GB2312" w:eastAsia="仿宋_GB2312"/>
          <w:sz w:val="32"/>
          <w:szCs w:val="32"/>
        </w:rPr>
        <w:t xml:space="preserve"> </w:t>
      </w:r>
      <w:r>
        <w:rPr>
          <w:rFonts w:ascii="仿宋_GB2312" w:eastAsia="仿宋_GB2312" w:hint="eastAsia"/>
          <w:sz w:val="32"/>
          <w:szCs w:val="32"/>
        </w:rPr>
        <w:t>国务院扶贫办教育部关于实施支持和促进重点群体创业就业有关税收政策具体操作问题的公告》（国家税务总局公告</w:t>
      </w:r>
      <w:r>
        <w:rPr>
          <w:rFonts w:ascii="仿宋_GB2312" w:eastAsia="仿宋_GB2312"/>
          <w:sz w:val="32"/>
          <w:szCs w:val="32"/>
        </w:rPr>
        <w:t>2019</w:t>
      </w:r>
      <w:r>
        <w:rPr>
          <w:rFonts w:ascii="仿宋_GB2312" w:eastAsia="仿宋_GB2312" w:hint="eastAsia"/>
          <w:sz w:val="32"/>
          <w:szCs w:val="32"/>
        </w:rPr>
        <w:t>年第</w:t>
      </w:r>
      <w:r>
        <w:rPr>
          <w:rFonts w:ascii="仿宋_GB2312" w:eastAsia="仿宋_GB2312"/>
          <w:sz w:val="32"/>
          <w:szCs w:val="32"/>
        </w:rPr>
        <w:t>10</w:t>
      </w:r>
      <w:r>
        <w:rPr>
          <w:rFonts w:ascii="仿宋_GB2312" w:eastAsia="仿宋_GB2312" w:hint="eastAsia"/>
          <w:sz w:val="32"/>
          <w:szCs w:val="32"/>
        </w:rPr>
        <w:t>号）</w:t>
      </w:r>
    </w:p>
    <w:p w:rsidR="003C313A" w:rsidRPr="001D0E69" w:rsidRDefault="003C313A" w:rsidP="0076499F">
      <w:pPr>
        <w:ind w:firstLine="645"/>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《国家税务总局广东省税务局</w:t>
      </w:r>
      <w:r>
        <w:rPr>
          <w:rFonts w:ascii="仿宋_GB2312" w:eastAsia="仿宋_GB2312"/>
          <w:sz w:val="32"/>
          <w:szCs w:val="32"/>
        </w:rPr>
        <w:t xml:space="preserve"> </w:t>
      </w:r>
      <w:r>
        <w:rPr>
          <w:rFonts w:ascii="仿宋_GB2312" w:eastAsia="仿宋_GB2312" w:hint="eastAsia"/>
          <w:sz w:val="32"/>
          <w:szCs w:val="32"/>
        </w:rPr>
        <w:t>广东省人力资源和社会保障厅</w:t>
      </w:r>
      <w:r>
        <w:rPr>
          <w:rFonts w:ascii="仿宋_GB2312" w:eastAsia="仿宋_GB2312"/>
          <w:sz w:val="32"/>
          <w:szCs w:val="32"/>
        </w:rPr>
        <w:t xml:space="preserve"> </w:t>
      </w:r>
      <w:r>
        <w:rPr>
          <w:rFonts w:ascii="仿宋_GB2312" w:eastAsia="仿宋_GB2312" w:hint="eastAsia"/>
          <w:sz w:val="32"/>
          <w:szCs w:val="32"/>
        </w:rPr>
        <w:t>广东省教育厅</w:t>
      </w:r>
      <w:r>
        <w:rPr>
          <w:rFonts w:ascii="仿宋_GB2312" w:eastAsia="仿宋_GB2312"/>
          <w:sz w:val="32"/>
          <w:szCs w:val="32"/>
        </w:rPr>
        <w:t xml:space="preserve"> </w:t>
      </w:r>
      <w:r>
        <w:rPr>
          <w:rFonts w:ascii="仿宋_GB2312" w:eastAsia="仿宋_GB2312" w:hint="eastAsia"/>
          <w:sz w:val="32"/>
          <w:szCs w:val="32"/>
        </w:rPr>
        <w:t>广东省民政厅关于进一步优化落实重点群体创业就业税收政策的通告》（</w:t>
      </w:r>
      <w:r>
        <w:rPr>
          <w:rFonts w:ascii="仿宋_GB2312" w:eastAsia="仿宋_GB2312"/>
          <w:sz w:val="32"/>
          <w:szCs w:val="32"/>
        </w:rPr>
        <w:t>2021</w:t>
      </w:r>
      <w:r>
        <w:rPr>
          <w:rFonts w:ascii="仿宋_GB2312" w:eastAsia="仿宋_GB2312" w:hint="eastAsia"/>
          <w:sz w:val="32"/>
          <w:szCs w:val="32"/>
        </w:rPr>
        <w:t>年第</w:t>
      </w:r>
      <w:r>
        <w:rPr>
          <w:rFonts w:ascii="仿宋_GB2312" w:eastAsia="仿宋_GB2312"/>
          <w:sz w:val="32"/>
          <w:szCs w:val="32"/>
        </w:rPr>
        <w:t>5</w:t>
      </w:r>
      <w:r>
        <w:rPr>
          <w:rFonts w:ascii="仿宋_GB2312" w:eastAsia="仿宋_GB2312" w:hint="eastAsia"/>
          <w:sz w:val="32"/>
          <w:szCs w:val="32"/>
        </w:rPr>
        <w:t>号）</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5.</w:t>
      </w:r>
      <w:r w:rsidRPr="0033030C">
        <w:t xml:space="preserve"> </w:t>
      </w:r>
      <w:r>
        <w:rPr>
          <w:rFonts w:ascii="仿宋_GB2312" w:eastAsia="仿宋_GB2312" w:hint="eastAsia"/>
          <w:sz w:val="32"/>
          <w:szCs w:val="32"/>
        </w:rPr>
        <w:t>《</w:t>
      </w:r>
      <w:r w:rsidRPr="0033030C">
        <w:rPr>
          <w:rFonts w:ascii="仿宋_GB2312" w:eastAsia="仿宋_GB2312" w:hint="eastAsia"/>
          <w:sz w:val="32"/>
          <w:szCs w:val="32"/>
        </w:rPr>
        <w:t>广东省财政厅等</w:t>
      </w:r>
      <w:r w:rsidRPr="0033030C">
        <w:rPr>
          <w:rFonts w:ascii="仿宋_GB2312" w:eastAsia="仿宋_GB2312"/>
          <w:sz w:val="32"/>
          <w:szCs w:val="32"/>
        </w:rPr>
        <w:t>5</w:t>
      </w:r>
      <w:r w:rsidRPr="0033030C">
        <w:rPr>
          <w:rFonts w:ascii="仿宋_GB2312" w:eastAsia="仿宋_GB2312" w:hint="eastAsia"/>
          <w:sz w:val="32"/>
          <w:szCs w:val="32"/>
        </w:rPr>
        <w:t>部门关于延长我省自主就业退役士兵和重点群体创业就业有关税收优惠政策执行期限的通知</w:t>
      </w:r>
      <w:r>
        <w:rPr>
          <w:rFonts w:ascii="仿宋_GB2312" w:eastAsia="仿宋_GB2312" w:hint="eastAsia"/>
          <w:sz w:val="32"/>
          <w:szCs w:val="32"/>
        </w:rPr>
        <w:t>》（粤财税〔</w:t>
      </w:r>
      <w:r>
        <w:rPr>
          <w:rFonts w:ascii="仿宋_GB2312" w:eastAsia="仿宋_GB2312"/>
          <w:sz w:val="32"/>
          <w:szCs w:val="32"/>
        </w:rPr>
        <w:t>2022</w:t>
      </w: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号）</w:t>
      </w:r>
      <w:r>
        <w:rPr>
          <w:rFonts w:ascii="仿宋_GB2312" w:eastAsia="仿宋_GB2312"/>
          <w:sz w:val="32"/>
          <w:szCs w:val="32"/>
        </w:rPr>
        <w:t xml:space="preserve">   </w:t>
      </w:r>
    </w:p>
    <w:p w:rsidR="003C313A" w:rsidRPr="00C03BFF" w:rsidRDefault="003C313A" w:rsidP="0076499F">
      <w:pPr>
        <w:pStyle w:val="Heading2"/>
        <w:spacing w:line="240" w:lineRule="auto"/>
        <w:rPr>
          <w:rFonts w:ascii="楷体_GB2312" w:eastAsia="楷体_GB2312"/>
          <w:kern w:val="0"/>
        </w:rPr>
      </w:pPr>
      <w:r w:rsidRPr="00C03BFF">
        <w:rPr>
          <w:rFonts w:ascii="楷体_GB2312" w:eastAsia="楷体_GB2312"/>
        </w:rPr>
        <w:t xml:space="preserve"> </w:t>
      </w:r>
      <w:bookmarkStart w:id="25" w:name="_Toc104562358"/>
      <w:r>
        <w:rPr>
          <w:rFonts w:ascii="楷体_GB2312" w:eastAsia="楷体_GB2312" w:hint="eastAsia"/>
        </w:rPr>
        <w:t>（二）</w:t>
      </w:r>
      <w:r w:rsidRPr="00C03BFF">
        <w:rPr>
          <w:rFonts w:ascii="楷体_GB2312" w:eastAsia="楷体_GB2312" w:hint="eastAsia"/>
          <w:kern w:val="0"/>
        </w:rPr>
        <w:t>小型微利企业、个体工商户所得税优惠政策</w:t>
      </w:r>
      <w:bookmarkEnd w:id="25"/>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【享受主体】</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cs="宋体" w:hint="eastAsia"/>
          <w:kern w:val="0"/>
          <w:sz w:val="32"/>
          <w:szCs w:val="32"/>
        </w:rPr>
        <w:t>符合条件的小型微利企业、个体工商户</w:t>
      </w:r>
      <w:r>
        <w:rPr>
          <w:rFonts w:ascii="仿宋_GB2312" w:eastAsia="仿宋_GB2312" w:cs="宋体" w:hint="eastAsia"/>
          <w:kern w:val="0"/>
          <w:sz w:val="32"/>
          <w:szCs w:val="32"/>
        </w:rPr>
        <w:t>。</w:t>
      </w:r>
    </w:p>
    <w:p w:rsidR="003C313A"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【优惠内容】</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sz w:val="32"/>
          <w:szCs w:val="32"/>
        </w:rPr>
        <w:t>1</w:t>
      </w:r>
      <w:r w:rsidRPr="000D3E78">
        <w:rPr>
          <w:rFonts w:ascii="仿宋_GB2312" w:eastAsia="仿宋_GB2312" w:hint="eastAsia"/>
          <w:sz w:val="32"/>
          <w:szCs w:val="32"/>
        </w:rPr>
        <w:t>．</w:t>
      </w:r>
      <w:smartTag w:uri="urn:schemas-microsoft-com:office:smarttags" w:element="chsdate">
        <w:smartTagPr>
          <w:attr w:name="IsROCDate" w:val="False"/>
          <w:attr w:name="IsLunarDate" w:val="False"/>
          <w:attr w:name="Day" w:val="31"/>
          <w:attr w:name="Month" w:val="12"/>
          <w:attr w:name="Year" w:val="2023"/>
        </w:smartTagPr>
        <w:r w:rsidRPr="000D3E78">
          <w:rPr>
            <w:rFonts w:ascii="仿宋_GB2312" w:eastAsia="仿宋_GB2312"/>
            <w:sz w:val="32"/>
            <w:szCs w:val="32"/>
          </w:rPr>
          <w:t>2021</w:t>
        </w:r>
        <w:r w:rsidRPr="000D3E78">
          <w:rPr>
            <w:rFonts w:ascii="仿宋_GB2312" w:eastAsia="仿宋_GB2312" w:hint="eastAsia"/>
            <w:sz w:val="32"/>
            <w:szCs w:val="32"/>
          </w:rPr>
          <w:t>年</w:t>
        </w:r>
        <w:r w:rsidRPr="000D3E78">
          <w:rPr>
            <w:rFonts w:ascii="仿宋_GB2312" w:eastAsia="仿宋_GB2312"/>
            <w:sz w:val="32"/>
            <w:szCs w:val="32"/>
          </w:rPr>
          <w:t>1</w:t>
        </w:r>
        <w:r w:rsidRPr="000D3E78">
          <w:rPr>
            <w:rFonts w:ascii="仿宋_GB2312" w:eastAsia="仿宋_GB2312" w:hint="eastAsia"/>
            <w:sz w:val="32"/>
            <w:szCs w:val="32"/>
          </w:rPr>
          <w:t>月</w:t>
        </w:r>
        <w:r w:rsidRPr="000D3E78">
          <w:rPr>
            <w:rFonts w:ascii="仿宋_GB2312" w:eastAsia="仿宋_GB2312"/>
            <w:sz w:val="32"/>
            <w:szCs w:val="32"/>
          </w:rPr>
          <w:t>1</w:t>
        </w:r>
        <w:r w:rsidRPr="000D3E78">
          <w:rPr>
            <w:rFonts w:ascii="仿宋_GB2312" w:eastAsia="仿宋_GB2312" w:hint="eastAsia"/>
            <w:sz w:val="32"/>
            <w:szCs w:val="32"/>
          </w:rPr>
          <w:t>日</w:t>
        </w:r>
      </w:smartTag>
      <w:r w:rsidRPr="000D3E78">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3"/>
        </w:smartTagPr>
        <w:r w:rsidRPr="000D3E78">
          <w:rPr>
            <w:rFonts w:ascii="仿宋_GB2312" w:eastAsia="仿宋_GB2312"/>
            <w:sz w:val="32"/>
            <w:szCs w:val="32"/>
          </w:rPr>
          <w:t>2022</w:t>
        </w:r>
        <w:r w:rsidRPr="000D3E78">
          <w:rPr>
            <w:rFonts w:ascii="仿宋_GB2312" w:eastAsia="仿宋_GB2312" w:hint="eastAsia"/>
            <w:sz w:val="32"/>
            <w:szCs w:val="32"/>
          </w:rPr>
          <w:t>年</w:t>
        </w:r>
        <w:r w:rsidRPr="000D3E78">
          <w:rPr>
            <w:rFonts w:ascii="仿宋_GB2312" w:eastAsia="仿宋_GB2312"/>
            <w:sz w:val="32"/>
            <w:szCs w:val="32"/>
          </w:rPr>
          <w:t>12</w:t>
        </w:r>
        <w:r w:rsidRPr="000D3E78">
          <w:rPr>
            <w:rFonts w:ascii="仿宋_GB2312" w:eastAsia="仿宋_GB2312" w:hint="eastAsia"/>
            <w:sz w:val="32"/>
            <w:szCs w:val="32"/>
          </w:rPr>
          <w:t>月</w:t>
        </w:r>
        <w:r w:rsidRPr="000D3E78">
          <w:rPr>
            <w:rFonts w:ascii="仿宋_GB2312" w:eastAsia="仿宋_GB2312"/>
            <w:sz w:val="32"/>
            <w:szCs w:val="32"/>
          </w:rPr>
          <w:t>31</w:t>
        </w:r>
        <w:r w:rsidRPr="000D3E78">
          <w:rPr>
            <w:rFonts w:ascii="仿宋_GB2312" w:eastAsia="仿宋_GB2312" w:hint="eastAsia"/>
            <w:sz w:val="32"/>
            <w:szCs w:val="32"/>
          </w:rPr>
          <w:t>日</w:t>
        </w:r>
      </w:smartTag>
      <w:r w:rsidRPr="000D3E78">
        <w:rPr>
          <w:rFonts w:ascii="仿宋_GB2312" w:eastAsia="仿宋_GB2312" w:hint="eastAsia"/>
          <w:sz w:val="32"/>
          <w:szCs w:val="32"/>
        </w:rPr>
        <w:t>，对小型微利企业年应纳税所得额不超过</w:t>
      </w:r>
      <w:r w:rsidRPr="000D3E78">
        <w:rPr>
          <w:rFonts w:ascii="仿宋_GB2312" w:eastAsia="仿宋_GB2312"/>
          <w:sz w:val="32"/>
          <w:szCs w:val="32"/>
        </w:rPr>
        <w:t>100</w:t>
      </w:r>
      <w:r w:rsidRPr="000D3E78">
        <w:rPr>
          <w:rFonts w:ascii="仿宋_GB2312" w:eastAsia="仿宋_GB2312" w:hint="eastAsia"/>
          <w:sz w:val="32"/>
          <w:szCs w:val="32"/>
        </w:rPr>
        <w:t>万元的部分，在《财政部</w:t>
      </w:r>
      <w:r w:rsidRPr="000D3E78">
        <w:rPr>
          <w:rFonts w:ascii="仿宋_GB2312" w:eastAsia="仿宋_GB2312"/>
          <w:sz w:val="32"/>
          <w:szCs w:val="32"/>
        </w:rPr>
        <w:t xml:space="preserve"> </w:t>
      </w:r>
      <w:r w:rsidRPr="000D3E78">
        <w:rPr>
          <w:rFonts w:ascii="仿宋_GB2312" w:eastAsia="仿宋_GB2312" w:hint="eastAsia"/>
          <w:sz w:val="32"/>
          <w:szCs w:val="32"/>
        </w:rPr>
        <w:t>税务总局关于实施小微企业普惠性税收减免政策的通知》（财税〔</w:t>
      </w:r>
      <w:r w:rsidRPr="000D3E78">
        <w:rPr>
          <w:rFonts w:ascii="仿宋_GB2312" w:eastAsia="仿宋_GB2312"/>
          <w:sz w:val="32"/>
          <w:szCs w:val="32"/>
        </w:rPr>
        <w:t>2019</w:t>
      </w:r>
      <w:r w:rsidRPr="000D3E78">
        <w:rPr>
          <w:rFonts w:ascii="仿宋_GB2312" w:eastAsia="仿宋_GB2312" w:hint="eastAsia"/>
          <w:sz w:val="32"/>
          <w:szCs w:val="32"/>
        </w:rPr>
        <w:t>〕</w:t>
      </w:r>
      <w:r w:rsidRPr="000D3E78">
        <w:rPr>
          <w:rFonts w:ascii="仿宋_GB2312" w:eastAsia="仿宋_GB2312"/>
          <w:sz w:val="32"/>
          <w:szCs w:val="32"/>
        </w:rPr>
        <w:t>13</w:t>
      </w:r>
      <w:r w:rsidRPr="000D3E78">
        <w:rPr>
          <w:rFonts w:ascii="仿宋_GB2312" w:eastAsia="仿宋_GB2312" w:hint="eastAsia"/>
          <w:sz w:val="32"/>
          <w:szCs w:val="32"/>
        </w:rPr>
        <w:t>号）第二条规定</w:t>
      </w:r>
      <w:r>
        <w:rPr>
          <w:rFonts w:ascii="仿宋_GB2312" w:eastAsia="仿宋_GB2312" w:hint="eastAsia"/>
          <w:sz w:val="32"/>
          <w:szCs w:val="32"/>
        </w:rPr>
        <w:t>（</w:t>
      </w:r>
      <w:r w:rsidRPr="00F36C33">
        <w:rPr>
          <w:rFonts w:ascii="仿宋_GB2312" w:eastAsia="仿宋_GB2312" w:hint="eastAsia"/>
          <w:sz w:val="32"/>
          <w:szCs w:val="32"/>
        </w:rPr>
        <w:t>对小型微利企业年应纳税所得额不超过</w:t>
      </w:r>
      <w:r w:rsidRPr="00F36C33">
        <w:rPr>
          <w:rFonts w:ascii="仿宋_GB2312" w:eastAsia="仿宋_GB2312"/>
          <w:sz w:val="32"/>
          <w:szCs w:val="32"/>
        </w:rPr>
        <w:t>100</w:t>
      </w:r>
      <w:r w:rsidRPr="00F36C33">
        <w:rPr>
          <w:rFonts w:ascii="仿宋_GB2312" w:eastAsia="仿宋_GB2312" w:hint="eastAsia"/>
          <w:sz w:val="32"/>
          <w:szCs w:val="32"/>
        </w:rPr>
        <w:t>万元的部分，减按</w:t>
      </w:r>
      <w:r w:rsidRPr="00F36C33">
        <w:rPr>
          <w:rFonts w:ascii="仿宋_GB2312" w:eastAsia="仿宋_GB2312"/>
          <w:sz w:val="32"/>
          <w:szCs w:val="32"/>
        </w:rPr>
        <w:t>25%</w:t>
      </w:r>
      <w:r w:rsidRPr="00F36C33">
        <w:rPr>
          <w:rFonts w:ascii="仿宋_GB2312" w:eastAsia="仿宋_GB2312" w:hint="eastAsia"/>
          <w:sz w:val="32"/>
          <w:szCs w:val="32"/>
        </w:rPr>
        <w:t>计入应纳税所得额，按</w:t>
      </w:r>
      <w:r w:rsidRPr="00F36C33">
        <w:rPr>
          <w:rFonts w:ascii="仿宋_GB2312" w:eastAsia="仿宋_GB2312"/>
          <w:sz w:val="32"/>
          <w:szCs w:val="32"/>
        </w:rPr>
        <w:t>20%</w:t>
      </w:r>
      <w:r w:rsidRPr="00F36C33">
        <w:rPr>
          <w:rFonts w:ascii="仿宋_GB2312" w:eastAsia="仿宋_GB2312" w:hint="eastAsia"/>
          <w:sz w:val="32"/>
          <w:szCs w:val="32"/>
        </w:rPr>
        <w:t>的税率缴纳企业所得税</w:t>
      </w:r>
      <w:r>
        <w:rPr>
          <w:rFonts w:ascii="仿宋_GB2312" w:eastAsia="仿宋_GB2312" w:hint="eastAsia"/>
          <w:sz w:val="32"/>
          <w:szCs w:val="32"/>
        </w:rPr>
        <w:t>）</w:t>
      </w:r>
      <w:r w:rsidRPr="000D3E78">
        <w:rPr>
          <w:rFonts w:ascii="仿宋_GB2312" w:eastAsia="仿宋_GB2312" w:hint="eastAsia"/>
          <w:sz w:val="32"/>
          <w:szCs w:val="32"/>
        </w:rPr>
        <w:t>的优惠政策基础上，再减半征收企业所得税。对个体工商户年应纳税所得额不超过</w:t>
      </w:r>
      <w:r w:rsidRPr="000D3E78">
        <w:rPr>
          <w:rFonts w:ascii="仿宋_GB2312" w:eastAsia="仿宋_GB2312"/>
          <w:sz w:val="32"/>
          <w:szCs w:val="32"/>
        </w:rPr>
        <w:t>100</w:t>
      </w:r>
      <w:r w:rsidRPr="000D3E78">
        <w:rPr>
          <w:rFonts w:ascii="仿宋_GB2312" w:eastAsia="仿宋_GB2312" w:hint="eastAsia"/>
          <w:sz w:val="32"/>
          <w:szCs w:val="32"/>
        </w:rPr>
        <w:t>万元的部分，在现行优惠政策基础上，减半征收个人所得税</w:t>
      </w:r>
      <w:r w:rsidRPr="000D3E78">
        <w:rPr>
          <w:rFonts w:ascii="仿宋_GB2312" w:eastAsia="仿宋_GB2312"/>
          <w:sz w:val="32"/>
          <w:szCs w:val="32"/>
        </w:rPr>
        <w:t xml:space="preserve"> </w:t>
      </w:r>
      <w:r w:rsidRPr="000D3E78">
        <w:rPr>
          <w:rFonts w:ascii="仿宋_GB2312" w:eastAsia="仿宋_GB2312" w:hint="eastAsia"/>
          <w:sz w:val="32"/>
          <w:szCs w:val="32"/>
        </w:rPr>
        <w:t>。</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sz w:val="32"/>
          <w:szCs w:val="32"/>
        </w:rPr>
        <w:t xml:space="preserve">2. </w:t>
      </w:r>
      <w:smartTag w:uri="urn:schemas-microsoft-com:office:smarttags" w:element="chsdate">
        <w:smartTagPr>
          <w:attr w:name="IsROCDate" w:val="False"/>
          <w:attr w:name="IsLunarDate" w:val="False"/>
          <w:attr w:name="Day" w:val="31"/>
          <w:attr w:name="Month" w:val="12"/>
          <w:attr w:name="Year" w:val="2023"/>
        </w:smartTagPr>
        <w:r w:rsidRPr="000D3E78">
          <w:rPr>
            <w:rFonts w:ascii="仿宋_GB2312" w:eastAsia="仿宋_GB2312"/>
            <w:sz w:val="32"/>
            <w:szCs w:val="32"/>
          </w:rPr>
          <w:t>2022</w:t>
        </w:r>
        <w:r w:rsidRPr="000D3E78">
          <w:rPr>
            <w:rFonts w:ascii="仿宋_GB2312" w:eastAsia="仿宋_GB2312" w:hint="eastAsia"/>
            <w:sz w:val="32"/>
            <w:szCs w:val="32"/>
          </w:rPr>
          <w:t>年</w:t>
        </w:r>
        <w:r w:rsidRPr="000D3E78">
          <w:rPr>
            <w:rFonts w:ascii="仿宋_GB2312" w:eastAsia="仿宋_GB2312"/>
            <w:sz w:val="32"/>
            <w:szCs w:val="32"/>
          </w:rPr>
          <w:t>1</w:t>
        </w:r>
        <w:r w:rsidRPr="000D3E78">
          <w:rPr>
            <w:rFonts w:ascii="仿宋_GB2312" w:eastAsia="仿宋_GB2312" w:hint="eastAsia"/>
            <w:sz w:val="32"/>
            <w:szCs w:val="32"/>
          </w:rPr>
          <w:t>月</w:t>
        </w:r>
        <w:r w:rsidRPr="000D3E78">
          <w:rPr>
            <w:rFonts w:ascii="仿宋_GB2312" w:eastAsia="仿宋_GB2312"/>
            <w:sz w:val="32"/>
            <w:szCs w:val="32"/>
          </w:rPr>
          <w:t>1</w:t>
        </w:r>
        <w:r w:rsidRPr="000D3E78">
          <w:rPr>
            <w:rFonts w:ascii="仿宋_GB2312" w:eastAsia="仿宋_GB2312" w:hint="eastAsia"/>
            <w:sz w:val="32"/>
            <w:szCs w:val="32"/>
          </w:rPr>
          <w:t>日</w:t>
        </w:r>
      </w:smartTag>
      <w:r w:rsidRPr="000D3E78">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3"/>
        </w:smartTagPr>
        <w:r w:rsidRPr="000D3E78">
          <w:rPr>
            <w:rFonts w:ascii="仿宋_GB2312" w:eastAsia="仿宋_GB2312"/>
            <w:sz w:val="32"/>
            <w:szCs w:val="32"/>
          </w:rPr>
          <w:t>2024</w:t>
        </w:r>
        <w:r w:rsidRPr="000D3E78">
          <w:rPr>
            <w:rFonts w:ascii="仿宋_GB2312" w:eastAsia="仿宋_GB2312" w:hint="eastAsia"/>
            <w:sz w:val="32"/>
            <w:szCs w:val="32"/>
          </w:rPr>
          <w:t>年</w:t>
        </w:r>
        <w:r w:rsidRPr="000D3E78">
          <w:rPr>
            <w:rFonts w:ascii="仿宋_GB2312" w:eastAsia="仿宋_GB2312"/>
            <w:sz w:val="32"/>
            <w:szCs w:val="32"/>
          </w:rPr>
          <w:t>12</w:t>
        </w:r>
        <w:r w:rsidRPr="000D3E78">
          <w:rPr>
            <w:rFonts w:ascii="仿宋_GB2312" w:eastAsia="仿宋_GB2312" w:hint="eastAsia"/>
            <w:sz w:val="32"/>
            <w:szCs w:val="32"/>
          </w:rPr>
          <w:t>月</w:t>
        </w:r>
        <w:r w:rsidRPr="000D3E78">
          <w:rPr>
            <w:rFonts w:ascii="仿宋_GB2312" w:eastAsia="仿宋_GB2312"/>
            <w:sz w:val="32"/>
            <w:szCs w:val="32"/>
          </w:rPr>
          <w:t>31</w:t>
        </w:r>
        <w:r w:rsidRPr="000D3E78">
          <w:rPr>
            <w:rFonts w:ascii="仿宋_GB2312" w:eastAsia="仿宋_GB2312" w:hint="eastAsia"/>
            <w:sz w:val="32"/>
            <w:szCs w:val="32"/>
          </w:rPr>
          <w:t>日</w:t>
        </w:r>
      </w:smartTag>
      <w:r w:rsidRPr="000D3E78">
        <w:rPr>
          <w:rFonts w:ascii="仿宋_GB2312" w:eastAsia="仿宋_GB2312" w:hint="eastAsia"/>
          <w:sz w:val="32"/>
          <w:szCs w:val="32"/>
        </w:rPr>
        <w:t>，对小型微利企业年应纳税所得额超过</w:t>
      </w:r>
      <w:r w:rsidRPr="000D3E78">
        <w:rPr>
          <w:rFonts w:ascii="仿宋_GB2312" w:eastAsia="仿宋_GB2312"/>
          <w:sz w:val="32"/>
          <w:szCs w:val="32"/>
        </w:rPr>
        <w:t>100</w:t>
      </w:r>
      <w:r w:rsidRPr="000D3E78">
        <w:rPr>
          <w:rFonts w:ascii="仿宋_GB2312" w:eastAsia="仿宋_GB2312" w:hint="eastAsia"/>
          <w:sz w:val="32"/>
          <w:szCs w:val="32"/>
        </w:rPr>
        <w:t>万元但不超过</w:t>
      </w:r>
      <w:r w:rsidRPr="000D3E78">
        <w:rPr>
          <w:rFonts w:ascii="仿宋_GB2312" w:eastAsia="仿宋_GB2312"/>
          <w:sz w:val="32"/>
          <w:szCs w:val="32"/>
        </w:rPr>
        <w:t>300</w:t>
      </w:r>
      <w:r w:rsidRPr="000D3E78">
        <w:rPr>
          <w:rFonts w:ascii="仿宋_GB2312" w:eastAsia="仿宋_GB2312" w:hint="eastAsia"/>
          <w:sz w:val="32"/>
          <w:szCs w:val="32"/>
        </w:rPr>
        <w:t>万元的部分，减按</w:t>
      </w:r>
      <w:r w:rsidRPr="000D3E78">
        <w:rPr>
          <w:rFonts w:ascii="仿宋_GB2312" w:eastAsia="仿宋_GB2312"/>
          <w:sz w:val="32"/>
          <w:szCs w:val="32"/>
        </w:rPr>
        <w:t>25%</w:t>
      </w:r>
      <w:r w:rsidRPr="000D3E78">
        <w:rPr>
          <w:rFonts w:ascii="仿宋_GB2312" w:eastAsia="仿宋_GB2312" w:hint="eastAsia"/>
          <w:sz w:val="32"/>
          <w:szCs w:val="32"/>
        </w:rPr>
        <w:t>计入应纳税所得额，按</w:t>
      </w:r>
      <w:r w:rsidRPr="000D3E78">
        <w:rPr>
          <w:rFonts w:ascii="仿宋_GB2312" w:eastAsia="仿宋_GB2312"/>
          <w:sz w:val="32"/>
          <w:szCs w:val="32"/>
        </w:rPr>
        <w:t>20%</w:t>
      </w:r>
      <w:r w:rsidRPr="000D3E78">
        <w:rPr>
          <w:rFonts w:ascii="仿宋_GB2312" w:eastAsia="仿宋_GB2312" w:hint="eastAsia"/>
          <w:sz w:val="32"/>
          <w:szCs w:val="32"/>
        </w:rPr>
        <w:t>的税率缴纳企业所得税。</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【相关说明】</w:t>
      </w:r>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小型微利企业，是指从事国家非限制和禁止行业，且同时符合年度应纳税所得额不超过</w:t>
      </w:r>
      <w:r w:rsidRPr="000D3E78">
        <w:rPr>
          <w:rFonts w:ascii="仿宋_GB2312" w:eastAsia="仿宋_GB2312" w:cs="宋体"/>
          <w:kern w:val="0"/>
          <w:sz w:val="32"/>
          <w:szCs w:val="32"/>
        </w:rPr>
        <w:t>300</w:t>
      </w:r>
      <w:r w:rsidRPr="000D3E78">
        <w:rPr>
          <w:rFonts w:ascii="仿宋_GB2312" w:eastAsia="仿宋_GB2312" w:cs="宋体" w:hint="eastAsia"/>
          <w:kern w:val="0"/>
          <w:sz w:val="32"/>
          <w:szCs w:val="32"/>
        </w:rPr>
        <w:t>万元、从业人数不超过</w:t>
      </w:r>
      <w:r w:rsidRPr="000D3E78">
        <w:rPr>
          <w:rFonts w:ascii="仿宋_GB2312" w:eastAsia="仿宋_GB2312" w:cs="宋体"/>
          <w:kern w:val="0"/>
          <w:sz w:val="32"/>
          <w:szCs w:val="32"/>
        </w:rPr>
        <w:t>300</w:t>
      </w:r>
      <w:r w:rsidRPr="000D3E78">
        <w:rPr>
          <w:rFonts w:ascii="仿宋_GB2312" w:eastAsia="仿宋_GB2312" w:cs="宋体" w:hint="eastAsia"/>
          <w:kern w:val="0"/>
          <w:sz w:val="32"/>
          <w:szCs w:val="32"/>
        </w:rPr>
        <w:t>人、资产总额不超过</w:t>
      </w:r>
      <w:r w:rsidRPr="000D3E78">
        <w:rPr>
          <w:rFonts w:ascii="仿宋_GB2312" w:eastAsia="仿宋_GB2312" w:cs="宋体"/>
          <w:kern w:val="0"/>
          <w:sz w:val="32"/>
          <w:szCs w:val="32"/>
        </w:rPr>
        <w:t>5000</w:t>
      </w:r>
      <w:r w:rsidRPr="000D3E78">
        <w:rPr>
          <w:rFonts w:ascii="仿宋_GB2312" w:eastAsia="仿宋_GB2312" w:cs="宋体" w:hint="eastAsia"/>
          <w:kern w:val="0"/>
          <w:sz w:val="32"/>
          <w:szCs w:val="32"/>
        </w:rPr>
        <w:t>万元等三个条件的企业。</w:t>
      </w:r>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从业人数，包括与企业建立劳动关系的职工人数和企业接受的劳务派遣用工人数。所称从业人数和资产总额指标，应按企业全年的季度平均值确定。具体计算公式如下：</w:t>
      </w:r>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季度平均值＝（季初值＋季末值）÷</w:t>
      </w:r>
      <w:r w:rsidRPr="000D3E78">
        <w:rPr>
          <w:rFonts w:ascii="仿宋_GB2312" w:eastAsia="仿宋_GB2312" w:cs="宋体"/>
          <w:kern w:val="0"/>
          <w:sz w:val="32"/>
          <w:szCs w:val="32"/>
        </w:rPr>
        <w:t>2</w:t>
      </w:r>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全年季度平均值＝全年各季度平均值之和÷</w:t>
      </w:r>
      <w:r w:rsidRPr="000D3E78">
        <w:rPr>
          <w:rFonts w:ascii="仿宋_GB2312" w:eastAsia="仿宋_GB2312" w:cs="宋体"/>
          <w:kern w:val="0"/>
          <w:sz w:val="32"/>
          <w:szCs w:val="32"/>
        </w:rPr>
        <w:t>4</w:t>
      </w:r>
    </w:p>
    <w:p w:rsidR="003C313A" w:rsidRPr="00F36C33"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年度中间开业或者终止经营活动的，以其实际经营期作为一个纳税年度确定上述相关指标。</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【办理方式】</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纳税人自行判别、自主申报享受、相关资料留存备查。</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【政策依据】</w:t>
      </w:r>
    </w:p>
    <w:p w:rsidR="003C313A" w:rsidRPr="000D3E78" w:rsidRDefault="003C313A" w:rsidP="008D439B">
      <w:pPr>
        <w:ind w:firstLineChars="200" w:firstLine="31680"/>
        <w:rPr>
          <w:rFonts w:ascii="仿宋_GB2312" w:eastAsia="仿宋_GB2312"/>
          <w:sz w:val="32"/>
          <w:szCs w:val="32"/>
        </w:rPr>
      </w:pPr>
      <w:r w:rsidRPr="000D3E78">
        <w:rPr>
          <w:rFonts w:ascii="仿宋_GB2312" w:eastAsia="仿宋_GB2312"/>
          <w:sz w:val="32"/>
          <w:szCs w:val="32"/>
        </w:rPr>
        <w:t>1.</w:t>
      </w:r>
      <w:r w:rsidRPr="000D3E78">
        <w:rPr>
          <w:rFonts w:ascii="仿宋_GB2312" w:eastAsia="仿宋_GB2312" w:hint="eastAsia"/>
          <w:sz w:val="32"/>
          <w:szCs w:val="32"/>
        </w:rPr>
        <w:t>《关于实施小微企业和个体工商户所得税优惠政策的公告》（财政部</w:t>
      </w:r>
      <w:r w:rsidRPr="000D3E78">
        <w:rPr>
          <w:rFonts w:ascii="仿宋_GB2312" w:eastAsia="仿宋_GB2312"/>
          <w:sz w:val="32"/>
          <w:szCs w:val="32"/>
        </w:rPr>
        <w:t xml:space="preserve"> </w:t>
      </w:r>
      <w:r w:rsidRPr="000D3E78">
        <w:rPr>
          <w:rFonts w:ascii="仿宋_GB2312" w:eastAsia="仿宋_GB2312" w:hint="eastAsia"/>
          <w:sz w:val="32"/>
          <w:szCs w:val="32"/>
        </w:rPr>
        <w:t>税务总局公告</w:t>
      </w:r>
      <w:r w:rsidRPr="000D3E78">
        <w:rPr>
          <w:rFonts w:ascii="仿宋_GB2312" w:eastAsia="仿宋_GB2312"/>
          <w:sz w:val="32"/>
          <w:szCs w:val="32"/>
        </w:rPr>
        <w:t>2021</w:t>
      </w:r>
      <w:r w:rsidRPr="000D3E78">
        <w:rPr>
          <w:rFonts w:ascii="仿宋_GB2312" w:eastAsia="仿宋_GB2312" w:hint="eastAsia"/>
          <w:sz w:val="32"/>
          <w:szCs w:val="32"/>
        </w:rPr>
        <w:t>年第</w:t>
      </w:r>
      <w:r w:rsidRPr="000D3E78">
        <w:rPr>
          <w:rFonts w:ascii="仿宋_GB2312" w:eastAsia="仿宋_GB2312"/>
          <w:sz w:val="32"/>
          <w:szCs w:val="32"/>
        </w:rPr>
        <w:t>12</w:t>
      </w:r>
      <w:r w:rsidRPr="000D3E78">
        <w:rPr>
          <w:rFonts w:ascii="仿宋_GB2312" w:eastAsia="仿宋_GB2312" w:hint="eastAsia"/>
          <w:sz w:val="32"/>
          <w:szCs w:val="32"/>
        </w:rPr>
        <w:t>号）</w:t>
      </w:r>
    </w:p>
    <w:p w:rsidR="003C313A" w:rsidRPr="000C25AF" w:rsidRDefault="003C313A" w:rsidP="008D439B">
      <w:pPr>
        <w:widowControl/>
        <w:ind w:firstLineChars="200" w:firstLine="31680"/>
        <w:rPr>
          <w:rFonts w:ascii="仿宋_GB2312" w:eastAsia="仿宋_GB2312"/>
          <w:sz w:val="32"/>
          <w:szCs w:val="32"/>
        </w:rPr>
      </w:pPr>
      <w:r w:rsidRPr="000D3E78">
        <w:rPr>
          <w:rFonts w:ascii="仿宋_GB2312" w:eastAsia="仿宋_GB2312"/>
          <w:sz w:val="32"/>
          <w:szCs w:val="32"/>
        </w:rPr>
        <w:t>2.</w:t>
      </w:r>
      <w:r w:rsidRPr="000D3E78">
        <w:rPr>
          <w:rFonts w:ascii="仿宋_GB2312" w:eastAsia="仿宋_GB2312" w:hint="eastAsia"/>
          <w:sz w:val="32"/>
          <w:szCs w:val="32"/>
        </w:rPr>
        <w:t>《财政部</w:t>
      </w:r>
      <w:r w:rsidRPr="000D3E78">
        <w:rPr>
          <w:rFonts w:ascii="仿宋_GB2312" w:eastAsia="仿宋_GB2312"/>
          <w:sz w:val="32"/>
          <w:szCs w:val="32"/>
        </w:rPr>
        <w:t xml:space="preserve"> </w:t>
      </w:r>
      <w:r w:rsidRPr="000D3E78">
        <w:rPr>
          <w:rFonts w:ascii="仿宋_GB2312" w:eastAsia="仿宋_GB2312" w:hint="eastAsia"/>
          <w:sz w:val="32"/>
          <w:szCs w:val="32"/>
        </w:rPr>
        <w:t>税务总局关于进一步实施小微企业所得税优惠政策的公告》</w:t>
      </w:r>
      <w:r w:rsidRPr="000D3E78">
        <w:rPr>
          <w:rFonts w:ascii="仿宋_GB2312" w:eastAsia="仿宋_GB2312"/>
          <w:sz w:val="32"/>
          <w:szCs w:val="32"/>
        </w:rPr>
        <w:t xml:space="preserve"> </w:t>
      </w:r>
      <w:r w:rsidRPr="000D3E78">
        <w:rPr>
          <w:rFonts w:ascii="仿宋_GB2312" w:eastAsia="仿宋_GB2312" w:hint="eastAsia"/>
          <w:sz w:val="32"/>
          <w:szCs w:val="32"/>
        </w:rPr>
        <w:t>（财政部</w:t>
      </w:r>
      <w:r w:rsidRPr="000D3E78">
        <w:rPr>
          <w:rFonts w:ascii="仿宋_GB2312" w:eastAsia="仿宋_GB2312"/>
          <w:sz w:val="32"/>
          <w:szCs w:val="32"/>
        </w:rPr>
        <w:t xml:space="preserve"> </w:t>
      </w:r>
      <w:r w:rsidRPr="000D3E78">
        <w:rPr>
          <w:rFonts w:ascii="仿宋_GB2312" w:eastAsia="仿宋_GB2312" w:hint="eastAsia"/>
          <w:sz w:val="32"/>
          <w:szCs w:val="32"/>
        </w:rPr>
        <w:t>税务总局公告</w:t>
      </w:r>
      <w:r w:rsidRPr="000D3E78">
        <w:rPr>
          <w:rFonts w:ascii="仿宋_GB2312" w:eastAsia="仿宋_GB2312"/>
          <w:sz w:val="32"/>
          <w:szCs w:val="32"/>
        </w:rPr>
        <w:t>2022</w:t>
      </w:r>
      <w:r w:rsidRPr="000D3E78">
        <w:rPr>
          <w:rFonts w:ascii="仿宋_GB2312" w:eastAsia="仿宋_GB2312" w:hint="eastAsia"/>
          <w:sz w:val="32"/>
          <w:szCs w:val="32"/>
        </w:rPr>
        <w:t>年第</w:t>
      </w:r>
      <w:r w:rsidRPr="000D3E78">
        <w:rPr>
          <w:rFonts w:ascii="仿宋_GB2312" w:eastAsia="仿宋_GB2312"/>
          <w:sz w:val="32"/>
          <w:szCs w:val="32"/>
        </w:rPr>
        <w:t>13</w:t>
      </w:r>
      <w:r w:rsidRPr="000D3E78">
        <w:rPr>
          <w:rFonts w:ascii="仿宋_GB2312" w:eastAsia="仿宋_GB2312" w:hint="eastAsia"/>
          <w:sz w:val="32"/>
          <w:szCs w:val="32"/>
        </w:rPr>
        <w:t>号）</w:t>
      </w:r>
    </w:p>
    <w:p w:rsidR="003C313A" w:rsidRPr="0076499F" w:rsidRDefault="003C313A" w:rsidP="0076499F">
      <w:pPr>
        <w:pStyle w:val="Heading2"/>
        <w:spacing w:line="240" w:lineRule="auto"/>
        <w:rPr>
          <w:rFonts w:ascii="楷体_GB2312" w:eastAsia="楷体_GB2312"/>
          <w:kern w:val="0"/>
        </w:rPr>
      </w:pPr>
      <w:bookmarkStart w:id="26" w:name="_Toc104562359"/>
      <w:r w:rsidRPr="0076499F">
        <w:rPr>
          <w:rFonts w:ascii="楷体_GB2312" w:eastAsia="楷体_GB2312" w:hint="eastAsia"/>
          <w:kern w:val="0"/>
        </w:rPr>
        <w:t>（三）</w:t>
      </w:r>
      <w:r w:rsidRPr="0076499F">
        <w:rPr>
          <w:rFonts w:ascii="楷体_GB2312" w:eastAsia="楷体_GB2312" w:hAnsi="黑体" w:hint="eastAsia"/>
        </w:rPr>
        <w:t>小规模纳税人免征增值税</w:t>
      </w:r>
      <w:r>
        <w:rPr>
          <w:rFonts w:ascii="楷体_GB2312" w:eastAsia="楷体_GB2312" w:hAnsi="黑体" w:hint="eastAsia"/>
        </w:rPr>
        <w:t>政策</w:t>
      </w:r>
      <w:bookmarkEnd w:id="26"/>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【享受主体】</w:t>
      </w:r>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增值税小规模纳税人</w:t>
      </w:r>
      <w:r>
        <w:rPr>
          <w:rFonts w:ascii="仿宋_GB2312" w:eastAsia="仿宋_GB2312" w:cs="宋体" w:hint="eastAsia"/>
          <w:kern w:val="0"/>
          <w:sz w:val="32"/>
          <w:szCs w:val="32"/>
        </w:rPr>
        <w:t>。</w:t>
      </w:r>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【优惠内容】</w:t>
      </w:r>
    </w:p>
    <w:p w:rsidR="003C313A" w:rsidRPr="00F131BB" w:rsidRDefault="003C313A" w:rsidP="008D439B">
      <w:pPr>
        <w:autoSpaceDE w:val="0"/>
        <w:autoSpaceDN w:val="0"/>
        <w:adjustRightInd w:val="0"/>
        <w:ind w:firstLineChars="200" w:firstLine="31680"/>
        <w:jc w:val="left"/>
        <w:rPr>
          <w:rFonts w:ascii="仿宋_GB2312" w:eastAsia="仿宋_GB2312"/>
          <w:sz w:val="32"/>
          <w:szCs w:val="32"/>
        </w:rPr>
      </w:pPr>
      <w:smartTag w:uri="urn:schemas-microsoft-com:office:smarttags" w:element="chsdate">
        <w:smartTagPr>
          <w:attr w:name="IsROCDate" w:val="False"/>
          <w:attr w:name="IsLunarDate" w:val="False"/>
          <w:attr w:name="Day" w:val="31"/>
          <w:attr w:name="Month" w:val="12"/>
          <w:attr w:name="Year" w:val="2023"/>
        </w:smartTagPr>
        <w:r w:rsidRPr="00F131BB">
          <w:rPr>
            <w:rFonts w:ascii="仿宋_GB2312" w:eastAsia="仿宋_GB2312" w:cs="微软雅黑"/>
            <w:kern w:val="0"/>
            <w:sz w:val="32"/>
            <w:szCs w:val="32"/>
            <w:lang w:val="zh-CN"/>
          </w:rPr>
          <w:t>2021</w:t>
        </w:r>
        <w:r w:rsidRPr="00F131BB">
          <w:rPr>
            <w:rFonts w:ascii="仿宋_GB2312" w:eastAsia="仿宋_GB2312" w:cs="微软雅黑" w:hint="eastAsia"/>
            <w:kern w:val="0"/>
            <w:sz w:val="32"/>
            <w:szCs w:val="32"/>
            <w:lang w:val="zh-CN"/>
          </w:rPr>
          <w:t>年</w:t>
        </w:r>
        <w:r w:rsidRPr="00F131BB">
          <w:rPr>
            <w:rFonts w:ascii="仿宋_GB2312" w:eastAsia="仿宋_GB2312" w:cs="微软雅黑"/>
            <w:kern w:val="0"/>
            <w:sz w:val="32"/>
            <w:szCs w:val="32"/>
            <w:lang w:val="zh-CN"/>
          </w:rPr>
          <w:t>4</w:t>
        </w:r>
        <w:r w:rsidRPr="00F131BB">
          <w:rPr>
            <w:rFonts w:ascii="仿宋_GB2312" w:eastAsia="仿宋_GB2312" w:cs="微软雅黑" w:hint="eastAsia"/>
            <w:kern w:val="0"/>
            <w:sz w:val="32"/>
            <w:szCs w:val="32"/>
            <w:lang w:val="zh-CN"/>
          </w:rPr>
          <w:t>月</w:t>
        </w:r>
        <w:r w:rsidRPr="00F131BB">
          <w:rPr>
            <w:rFonts w:ascii="仿宋_GB2312" w:eastAsia="仿宋_GB2312" w:cs="微软雅黑"/>
            <w:kern w:val="0"/>
            <w:sz w:val="32"/>
            <w:szCs w:val="32"/>
            <w:lang w:val="zh-CN"/>
          </w:rPr>
          <w:t>1</w:t>
        </w:r>
        <w:r w:rsidRPr="00F131BB">
          <w:rPr>
            <w:rFonts w:ascii="仿宋_GB2312" w:eastAsia="仿宋_GB2312" w:cs="微软雅黑" w:hint="eastAsia"/>
            <w:kern w:val="0"/>
            <w:sz w:val="32"/>
            <w:szCs w:val="32"/>
            <w:lang w:val="zh-CN"/>
          </w:rPr>
          <w:t>日</w:t>
        </w:r>
      </w:smartTag>
      <w:r w:rsidRPr="00F131BB">
        <w:rPr>
          <w:rFonts w:ascii="仿宋_GB2312" w:eastAsia="仿宋_GB2312" w:cs="微软雅黑" w:hint="eastAsia"/>
          <w:kern w:val="0"/>
          <w:sz w:val="32"/>
          <w:szCs w:val="32"/>
          <w:lang w:val="zh-CN"/>
        </w:rPr>
        <w:t>至</w:t>
      </w:r>
      <w:smartTag w:uri="urn:schemas-microsoft-com:office:smarttags" w:element="chsdate">
        <w:smartTagPr>
          <w:attr w:name="IsROCDate" w:val="False"/>
          <w:attr w:name="IsLunarDate" w:val="False"/>
          <w:attr w:name="Day" w:val="31"/>
          <w:attr w:name="Month" w:val="12"/>
          <w:attr w:name="Year" w:val="2023"/>
        </w:smartTagPr>
        <w:r w:rsidRPr="00F131BB">
          <w:rPr>
            <w:rFonts w:ascii="仿宋_GB2312" w:eastAsia="仿宋_GB2312" w:cs="微软雅黑"/>
            <w:kern w:val="0"/>
            <w:sz w:val="32"/>
            <w:szCs w:val="32"/>
            <w:lang w:val="zh-CN"/>
          </w:rPr>
          <w:t>2022</w:t>
        </w:r>
        <w:r w:rsidRPr="00F131BB">
          <w:rPr>
            <w:rFonts w:ascii="仿宋_GB2312" w:eastAsia="仿宋_GB2312" w:cs="微软雅黑" w:hint="eastAsia"/>
            <w:kern w:val="0"/>
            <w:sz w:val="32"/>
            <w:szCs w:val="32"/>
            <w:lang w:val="zh-CN"/>
          </w:rPr>
          <w:t>年</w:t>
        </w:r>
        <w:r w:rsidRPr="00F131BB">
          <w:rPr>
            <w:rFonts w:ascii="仿宋_GB2312" w:eastAsia="仿宋_GB2312" w:cs="微软雅黑"/>
            <w:kern w:val="0"/>
            <w:sz w:val="32"/>
            <w:szCs w:val="32"/>
            <w:lang w:val="zh-CN"/>
          </w:rPr>
          <w:t>12</w:t>
        </w:r>
        <w:r w:rsidRPr="00F131BB">
          <w:rPr>
            <w:rFonts w:ascii="仿宋_GB2312" w:eastAsia="仿宋_GB2312" w:cs="微软雅黑" w:hint="eastAsia"/>
            <w:kern w:val="0"/>
            <w:sz w:val="32"/>
            <w:szCs w:val="32"/>
            <w:lang w:val="zh-CN"/>
          </w:rPr>
          <w:t>月</w:t>
        </w:r>
        <w:r w:rsidRPr="00F131BB">
          <w:rPr>
            <w:rFonts w:ascii="仿宋_GB2312" w:eastAsia="仿宋_GB2312" w:cs="微软雅黑"/>
            <w:kern w:val="0"/>
            <w:sz w:val="32"/>
            <w:szCs w:val="32"/>
            <w:lang w:val="zh-CN"/>
          </w:rPr>
          <w:t>31</w:t>
        </w:r>
        <w:r w:rsidRPr="00F131BB">
          <w:rPr>
            <w:rFonts w:ascii="仿宋_GB2312" w:eastAsia="仿宋_GB2312" w:cs="微软雅黑" w:hint="eastAsia"/>
            <w:kern w:val="0"/>
            <w:sz w:val="32"/>
            <w:szCs w:val="32"/>
            <w:lang w:val="zh-CN"/>
          </w:rPr>
          <w:t>日</w:t>
        </w:r>
      </w:smartTag>
      <w:r w:rsidRPr="00F131BB">
        <w:rPr>
          <w:rFonts w:ascii="仿宋_GB2312" w:eastAsia="仿宋_GB2312" w:cs="微软雅黑" w:hint="eastAsia"/>
          <w:kern w:val="0"/>
          <w:sz w:val="32"/>
          <w:szCs w:val="32"/>
          <w:lang w:val="zh-CN"/>
        </w:rPr>
        <w:t>，</w:t>
      </w:r>
      <w:r w:rsidRPr="00F131BB">
        <w:rPr>
          <w:rFonts w:ascii="仿宋_GB2312" w:eastAsia="仿宋_GB2312" w:hint="eastAsia"/>
          <w:sz w:val="32"/>
          <w:szCs w:val="32"/>
        </w:rPr>
        <w:t>小规模纳税人发生增值税应税销售行为合计月销售额未超过</w:t>
      </w:r>
      <w:r w:rsidRPr="00F131BB">
        <w:rPr>
          <w:rFonts w:ascii="仿宋_GB2312" w:eastAsia="仿宋_GB2312"/>
          <w:sz w:val="32"/>
          <w:szCs w:val="32"/>
        </w:rPr>
        <w:t>15</w:t>
      </w:r>
      <w:r w:rsidRPr="00F131BB">
        <w:rPr>
          <w:rFonts w:ascii="仿宋_GB2312" w:eastAsia="仿宋_GB2312" w:hint="eastAsia"/>
          <w:sz w:val="32"/>
          <w:szCs w:val="32"/>
        </w:rPr>
        <w:t>万元（以</w:t>
      </w:r>
      <w:r w:rsidRPr="00F131BB">
        <w:rPr>
          <w:rFonts w:ascii="仿宋_GB2312" w:eastAsia="仿宋_GB2312"/>
          <w:sz w:val="32"/>
          <w:szCs w:val="32"/>
        </w:rPr>
        <w:t>1</w:t>
      </w:r>
      <w:r w:rsidRPr="00F131BB">
        <w:rPr>
          <w:rFonts w:ascii="仿宋_GB2312" w:eastAsia="仿宋_GB2312" w:hint="eastAsia"/>
          <w:sz w:val="32"/>
          <w:szCs w:val="32"/>
        </w:rPr>
        <w:t>个季度为</w:t>
      </w:r>
      <w:r w:rsidRPr="00F131BB">
        <w:rPr>
          <w:rFonts w:ascii="仿宋_GB2312" w:eastAsia="仿宋_GB2312"/>
          <w:sz w:val="32"/>
          <w:szCs w:val="32"/>
        </w:rPr>
        <w:t>1</w:t>
      </w:r>
      <w:r w:rsidRPr="00F131BB">
        <w:rPr>
          <w:rFonts w:ascii="仿宋_GB2312" w:eastAsia="仿宋_GB2312" w:hint="eastAsia"/>
          <w:sz w:val="32"/>
          <w:szCs w:val="32"/>
        </w:rPr>
        <w:t>个纳税期的，季度销售额未超过</w:t>
      </w:r>
      <w:r w:rsidRPr="00F131BB">
        <w:rPr>
          <w:rFonts w:ascii="仿宋_GB2312" w:eastAsia="仿宋_GB2312"/>
          <w:sz w:val="32"/>
          <w:szCs w:val="32"/>
        </w:rPr>
        <w:t>45</w:t>
      </w:r>
      <w:r w:rsidRPr="00F131BB">
        <w:rPr>
          <w:rFonts w:ascii="仿宋_GB2312" w:eastAsia="仿宋_GB2312" w:hint="eastAsia"/>
          <w:sz w:val="32"/>
          <w:szCs w:val="32"/>
        </w:rPr>
        <w:t>万元）的，免征增值税。</w:t>
      </w:r>
    </w:p>
    <w:p w:rsidR="003C313A" w:rsidRDefault="003C313A" w:rsidP="008D439B">
      <w:pPr>
        <w:ind w:firstLineChars="200" w:firstLine="31680"/>
        <w:rPr>
          <w:rFonts w:ascii="仿宋_GB2312" w:eastAsia="仿宋_GB2312" w:hAnsi="仿宋"/>
          <w:sz w:val="32"/>
          <w:szCs w:val="32"/>
        </w:rPr>
      </w:pPr>
      <w:smartTag w:uri="urn:schemas-microsoft-com:office:smarttags" w:element="chsdate">
        <w:smartTagPr>
          <w:attr w:name="IsROCDate" w:val="False"/>
          <w:attr w:name="IsLunarDate" w:val="False"/>
          <w:attr w:name="Day" w:val="31"/>
          <w:attr w:name="Month" w:val="12"/>
          <w:attr w:name="Year" w:val="2023"/>
        </w:smartTagPr>
        <w:r w:rsidRPr="00F131BB">
          <w:rPr>
            <w:rFonts w:ascii="仿宋_GB2312" w:eastAsia="仿宋_GB2312" w:hAnsi="仿宋"/>
            <w:sz w:val="32"/>
            <w:szCs w:val="32"/>
          </w:rPr>
          <w:t>2022</w:t>
        </w:r>
        <w:r w:rsidRPr="00F131BB">
          <w:rPr>
            <w:rFonts w:ascii="仿宋_GB2312" w:eastAsia="仿宋_GB2312" w:hAnsi="仿宋" w:hint="eastAsia"/>
            <w:sz w:val="32"/>
            <w:szCs w:val="32"/>
          </w:rPr>
          <w:t>年</w:t>
        </w:r>
        <w:r w:rsidRPr="00F131BB">
          <w:rPr>
            <w:rFonts w:ascii="仿宋_GB2312" w:eastAsia="仿宋_GB2312" w:hAnsi="仿宋"/>
            <w:sz w:val="32"/>
            <w:szCs w:val="32"/>
          </w:rPr>
          <w:t>4</w:t>
        </w:r>
        <w:r w:rsidRPr="00F131BB">
          <w:rPr>
            <w:rFonts w:ascii="仿宋_GB2312" w:eastAsia="仿宋_GB2312" w:hAnsi="仿宋" w:hint="eastAsia"/>
            <w:sz w:val="32"/>
            <w:szCs w:val="32"/>
          </w:rPr>
          <w:t>月</w:t>
        </w:r>
        <w:r w:rsidRPr="00F131BB">
          <w:rPr>
            <w:rFonts w:ascii="仿宋_GB2312" w:eastAsia="仿宋_GB2312" w:hAnsi="仿宋"/>
            <w:sz w:val="32"/>
            <w:szCs w:val="32"/>
          </w:rPr>
          <w:t>1</w:t>
        </w:r>
        <w:r w:rsidRPr="00F131BB">
          <w:rPr>
            <w:rFonts w:ascii="仿宋_GB2312" w:eastAsia="仿宋_GB2312" w:hAnsi="仿宋" w:hint="eastAsia"/>
            <w:sz w:val="32"/>
            <w:szCs w:val="32"/>
          </w:rPr>
          <w:t>日</w:t>
        </w:r>
      </w:smartTag>
      <w:r w:rsidRPr="00F131BB">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23"/>
        </w:smartTagPr>
        <w:r w:rsidRPr="00F131BB">
          <w:rPr>
            <w:rFonts w:ascii="仿宋_GB2312" w:eastAsia="仿宋_GB2312" w:hAnsi="仿宋"/>
            <w:sz w:val="32"/>
            <w:szCs w:val="32"/>
          </w:rPr>
          <w:t>2022</w:t>
        </w:r>
        <w:r w:rsidRPr="00F131BB">
          <w:rPr>
            <w:rFonts w:ascii="仿宋_GB2312" w:eastAsia="仿宋_GB2312" w:hAnsi="仿宋" w:hint="eastAsia"/>
            <w:sz w:val="32"/>
            <w:szCs w:val="32"/>
          </w:rPr>
          <w:t>年</w:t>
        </w:r>
        <w:r w:rsidRPr="00F131BB">
          <w:rPr>
            <w:rFonts w:ascii="仿宋_GB2312" w:eastAsia="仿宋_GB2312" w:hAnsi="仿宋"/>
            <w:sz w:val="32"/>
            <w:szCs w:val="32"/>
          </w:rPr>
          <w:t>12</w:t>
        </w:r>
        <w:r w:rsidRPr="00F131BB">
          <w:rPr>
            <w:rFonts w:ascii="仿宋_GB2312" w:eastAsia="仿宋_GB2312" w:hAnsi="仿宋" w:hint="eastAsia"/>
            <w:sz w:val="32"/>
            <w:szCs w:val="32"/>
          </w:rPr>
          <w:t>月</w:t>
        </w:r>
        <w:r w:rsidRPr="00F131BB">
          <w:rPr>
            <w:rFonts w:ascii="仿宋_GB2312" w:eastAsia="仿宋_GB2312" w:hAnsi="仿宋"/>
            <w:sz w:val="32"/>
            <w:szCs w:val="32"/>
          </w:rPr>
          <w:t>31</w:t>
        </w:r>
        <w:r w:rsidRPr="00F131BB">
          <w:rPr>
            <w:rFonts w:ascii="仿宋_GB2312" w:eastAsia="仿宋_GB2312" w:hAnsi="仿宋" w:hint="eastAsia"/>
            <w:sz w:val="32"/>
            <w:szCs w:val="32"/>
          </w:rPr>
          <w:t>日</w:t>
        </w:r>
      </w:smartTag>
      <w:r w:rsidRPr="00F131BB">
        <w:rPr>
          <w:rFonts w:ascii="仿宋_GB2312" w:eastAsia="仿宋_GB2312" w:hAnsi="仿宋" w:hint="eastAsia"/>
          <w:sz w:val="32"/>
          <w:szCs w:val="32"/>
        </w:rPr>
        <w:t>，增值税小规模纳税人适用</w:t>
      </w:r>
      <w:r w:rsidRPr="00F131BB">
        <w:rPr>
          <w:rFonts w:ascii="仿宋_GB2312" w:eastAsia="仿宋_GB2312" w:hAnsi="仿宋"/>
          <w:sz w:val="32"/>
          <w:szCs w:val="32"/>
        </w:rPr>
        <w:t>3%</w:t>
      </w:r>
      <w:r w:rsidRPr="00F131BB">
        <w:rPr>
          <w:rFonts w:ascii="仿宋_GB2312" w:eastAsia="仿宋_GB2312" w:hAnsi="仿宋" w:hint="eastAsia"/>
          <w:sz w:val="32"/>
          <w:szCs w:val="32"/>
        </w:rPr>
        <w:t>征收率的应税销售收入，免征增值税；适用</w:t>
      </w:r>
      <w:r w:rsidRPr="00F131BB">
        <w:rPr>
          <w:rFonts w:ascii="仿宋_GB2312" w:eastAsia="仿宋_GB2312" w:hAnsi="仿宋"/>
          <w:sz w:val="32"/>
          <w:szCs w:val="32"/>
        </w:rPr>
        <w:t>3%</w:t>
      </w:r>
      <w:r w:rsidRPr="00F131BB">
        <w:rPr>
          <w:rFonts w:ascii="仿宋_GB2312" w:eastAsia="仿宋_GB2312" w:hAnsi="仿宋" w:hint="eastAsia"/>
          <w:sz w:val="32"/>
          <w:szCs w:val="32"/>
        </w:rPr>
        <w:t>预征率的预缴增值税项目，暂停预缴增值税。</w:t>
      </w:r>
    </w:p>
    <w:p w:rsidR="003C313A" w:rsidRPr="000D3E78" w:rsidRDefault="003C313A" w:rsidP="008D439B">
      <w:pPr>
        <w:autoSpaceDE w:val="0"/>
        <w:autoSpaceDN w:val="0"/>
        <w:adjustRightInd w:val="0"/>
        <w:ind w:firstLineChars="200" w:firstLine="31680"/>
        <w:jc w:val="left"/>
        <w:rPr>
          <w:rFonts w:ascii="仿宋_GB2312" w:eastAsia="仿宋_GB2312"/>
          <w:sz w:val="32"/>
          <w:szCs w:val="32"/>
        </w:rPr>
      </w:pPr>
      <w:r w:rsidRPr="000D3E78">
        <w:rPr>
          <w:rFonts w:ascii="仿宋_GB2312" w:eastAsia="仿宋_GB2312" w:hint="eastAsia"/>
          <w:sz w:val="32"/>
          <w:szCs w:val="32"/>
        </w:rPr>
        <w:t>【办理方式】</w:t>
      </w:r>
    </w:p>
    <w:p w:rsidR="003C313A" w:rsidRPr="000D3E78" w:rsidRDefault="003C313A" w:rsidP="008D439B">
      <w:pPr>
        <w:ind w:firstLineChars="200" w:firstLine="31680"/>
        <w:rPr>
          <w:rFonts w:ascii="仿宋_GB2312" w:eastAsia="仿宋_GB2312" w:cs="Times New Roman"/>
          <w:sz w:val="32"/>
          <w:szCs w:val="32"/>
        </w:rPr>
      </w:pPr>
      <w:r w:rsidRPr="000D3E78">
        <w:rPr>
          <w:rFonts w:ascii="仿宋_GB2312" w:eastAsia="仿宋_GB2312" w:hint="eastAsia"/>
          <w:sz w:val="32"/>
          <w:szCs w:val="32"/>
        </w:rPr>
        <w:t>纳税人自行判别、自主申报享受、相关资料留存备查。</w:t>
      </w:r>
    </w:p>
    <w:p w:rsidR="003C313A"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【政策依据】</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《财政部</w:t>
      </w:r>
      <w:r>
        <w:rPr>
          <w:rFonts w:ascii="仿宋_GB2312" w:eastAsia="仿宋_GB2312"/>
          <w:sz w:val="32"/>
          <w:szCs w:val="32"/>
        </w:rPr>
        <w:t xml:space="preserve"> </w:t>
      </w:r>
      <w:r>
        <w:rPr>
          <w:rFonts w:ascii="仿宋_GB2312" w:eastAsia="仿宋_GB2312" w:hint="eastAsia"/>
          <w:sz w:val="32"/>
          <w:szCs w:val="32"/>
        </w:rPr>
        <w:t>税务总局关于明确增值税小规模纳税人免征增值税政策的公告》（财政部</w:t>
      </w:r>
      <w:r>
        <w:rPr>
          <w:rFonts w:ascii="仿宋_GB2312" w:eastAsia="仿宋_GB2312"/>
          <w:sz w:val="32"/>
          <w:szCs w:val="32"/>
        </w:rPr>
        <w:t xml:space="preserve"> </w:t>
      </w:r>
      <w:r>
        <w:rPr>
          <w:rFonts w:ascii="仿宋_GB2312" w:eastAsia="仿宋_GB2312" w:hint="eastAsia"/>
          <w:sz w:val="32"/>
          <w:szCs w:val="32"/>
        </w:rPr>
        <w:t>税务总局公告</w:t>
      </w:r>
      <w:r>
        <w:rPr>
          <w:rFonts w:ascii="仿宋_GB2312" w:eastAsia="仿宋_GB2312"/>
          <w:sz w:val="32"/>
          <w:szCs w:val="32"/>
        </w:rPr>
        <w:t>2021</w:t>
      </w:r>
      <w:r>
        <w:rPr>
          <w:rFonts w:ascii="仿宋_GB2312" w:eastAsia="仿宋_GB2312" w:hint="eastAsia"/>
          <w:sz w:val="32"/>
          <w:szCs w:val="32"/>
        </w:rPr>
        <w:t>年第</w:t>
      </w:r>
      <w:r>
        <w:rPr>
          <w:rFonts w:ascii="仿宋_GB2312" w:eastAsia="仿宋_GB2312"/>
          <w:sz w:val="32"/>
          <w:szCs w:val="32"/>
        </w:rPr>
        <w:t>11</w:t>
      </w:r>
      <w:r>
        <w:rPr>
          <w:rFonts w:ascii="仿宋_GB2312" w:eastAsia="仿宋_GB2312" w:hint="eastAsia"/>
          <w:sz w:val="32"/>
          <w:szCs w:val="32"/>
        </w:rPr>
        <w:t>号）</w:t>
      </w:r>
    </w:p>
    <w:p w:rsidR="003C313A" w:rsidRPr="00275A60" w:rsidRDefault="003C313A" w:rsidP="008D439B">
      <w:pPr>
        <w:ind w:firstLineChars="200" w:firstLine="31680"/>
        <w:rPr>
          <w:rFonts w:ascii="仿宋_GB2312" w:eastAsia="仿宋_GB2312"/>
          <w:sz w:val="32"/>
          <w:szCs w:val="32"/>
        </w:rPr>
      </w:pPr>
      <w:r w:rsidRPr="00275A60">
        <w:rPr>
          <w:rFonts w:ascii="仿宋_GB2312" w:eastAsia="仿宋_GB2312"/>
          <w:sz w:val="32"/>
          <w:szCs w:val="32"/>
        </w:rPr>
        <w:t>2</w:t>
      </w:r>
      <w:r w:rsidRPr="00275A60">
        <w:rPr>
          <w:rFonts w:ascii="仿宋_GB2312" w:eastAsia="仿宋_GB2312" w:hint="eastAsia"/>
          <w:sz w:val="32"/>
          <w:szCs w:val="32"/>
        </w:rPr>
        <w:t>．《财政部</w:t>
      </w:r>
      <w:r w:rsidRPr="00275A60">
        <w:rPr>
          <w:rFonts w:ascii="仿宋_GB2312" w:eastAsia="仿宋_GB2312"/>
          <w:sz w:val="32"/>
          <w:szCs w:val="32"/>
        </w:rPr>
        <w:t xml:space="preserve"> </w:t>
      </w:r>
      <w:r w:rsidRPr="00275A60">
        <w:rPr>
          <w:rFonts w:ascii="仿宋_GB2312" w:eastAsia="仿宋_GB2312" w:hint="eastAsia"/>
          <w:sz w:val="32"/>
          <w:szCs w:val="32"/>
        </w:rPr>
        <w:t>税务总局关于对增值税小规模纳税人免征增值税的公告》</w:t>
      </w:r>
      <w:r w:rsidRPr="00275A60">
        <w:rPr>
          <w:rFonts w:ascii="仿宋_GB2312" w:eastAsia="仿宋_GB2312"/>
          <w:sz w:val="32"/>
          <w:szCs w:val="32"/>
        </w:rPr>
        <w:t>(</w:t>
      </w:r>
      <w:r w:rsidRPr="00275A60">
        <w:rPr>
          <w:rFonts w:ascii="仿宋_GB2312" w:eastAsia="仿宋_GB2312" w:hint="eastAsia"/>
          <w:sz w:val="32"/>
          <w:szCs w:val="32"/>
        </w:rPr>
        <w:t>财政部</w:t>
      </w:r>
      <w:r w:rsidRPr="00275A60">
        <w:rPr>
          <w:rFonts w:ascii="仿宋_GB2312" w:eastAsia="仿宋_GB2312"/>
          <w:sz w:val="32"/>
          <w:szCs w:val="32"/>
        </w:rPr>
        <w:t xml:space="preserve"> </w:t>
      </w:r>
      <w:r w:rsidRPr="00275A60">
        <w:rPr>
          <w:rFonts w:ascii="仿宋_GB2312" w:eastAsia="仿宋_GB2312" w:hint="eastAsia"/>
          <w:sz w:val="32"/>
          <w:szCs w:val="32"/>
        </w:rPr>
        <w:t>税务总局公告</w:t>
      </w:r>
      <w:r w:rsidRPr="00275A60">
        <w:rPr>
          <w:rFonts w:ascii="仿宋_GB2312" w:eastAsia="仿宋_GB2312"/>
          <w:sz w:val="32"/>
          <w:szCs w:val="32"/>
        </w:rPr>
        <w:t>2022</w:t>
      </w:r>
      <w:r w:rsidRPr="00275A60">
        <w:rPr>
          <w:rFonts w:ascii="仿宋_GB2312" w:eastAsia="仿宋_GB2312" w:hint="eastAsia"/>
          <w:sz w:val="32"/>
          <w:szCs w:val="32"/>
        </w:rPr>
        <w:t>年第</w:t>
      </w:r>
      <w:r w:rsidRPr="00275A60">
        <w:rPr>
          <w:rFonts w:ascii="仿宋_GB2312" w:eastAsia="仿宋_GB2312"/>
          <w:sz w:val="32"/>
          <w:szCs w:val="32"/>
        </w:rPr>
        <w:t>15</w:t>
      </w:r>
      <w:r w:rsidRPr="00275A60">
        <w:rPr>
          <w:rFonts w:ascii="仿宋_GB2312" w:eastAsia="仿宋_GB2312" w:hint="eastAsia"/>
          <w:sz w:val="32"/>
          <w:szCs w:val="32"/>
        </w:rPr>
        <w:t>号</w:t>
      </w:r>
      <w:r w:rsidRPr="00275A60">
        <w:rPr>
          <w:rFonts w:ascii="仿宋_GB2312" w:eastAsia="仿宋_GB2312"/>
          <w:sz w:val="32"/>
          <w:szCs w:val="32"/>
        </w:rPr>
        <w:t>)</w:t>
      </w:r>
    </w:p>
    <w:p w:rsidR="003C313A" w:rsidRPr="0076499F" w:rsidRDefault="003C313A" w:rsidP="0076499F">
      <w:pPr>
        <w:pStyle w:val="Heading2"/>
        <w:spacing w:line="240" w:lineRule="auto"/>
        <w:rPr>
          <w:rFonts w:ascii="楷体_GB2312" w:eastAsia="楷体_GB2312"/>
          <w:kern w:val="0"/>
        </w:rPr>
      </w:pPr>
      <w:bookmarkStart w:id="27" w:name="_Toc104562360"/>
      <w:r w:rsidRPr="0076499F">
        <w:rPr>
          <w:rFonts w:ascii="楷体_GB2312" w:eastAsia="楷体_GB2312" w:hint="eastAsia"/>
          <w:kern w:val="0"/>
        </w:rPr>
        <w:t>（四）增值税小规模纳税人、小型微利企业和个体工商户享受“六税两费”优惠政策</w:t>
      </w:r>
      <w:bookmarkEnd w:id="27"/>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【享受主体】</w:t>
      </w:r>
    </w:p>
    <w:p w:rsidR="003C313A" w:rsidRDefault="003C313A" w:rsidP="008D439B">
      <w:pPr>
        <w:autoSpaceDE w:val="0"/>
        <w:autoSpaceDN w:val="0"/>
        <w:adjustRightInd w:val="0"/>
        <w:ind w:firstLineChars="200" w:firstLine="31680"/>
        <w:jc w:val="left"/>
        <w:rPr>
          <w:rFonts w:ascii="仿宋_GB2312" w:eastAsia="仿宋_GB2312"/>
          <w:sz w:val="32"/>
          <w:szCs w:val="32"/>
        </w:rPr>
      </w:pPr>
      <w:r w:rsidRPr="00F131BB">
        <w:rPr>
          <w:rFonts w:ascii="仿宋_GB2312" w:eastAsia="仿宋_GB2312" w:hint="eastAsia"/>
          <w:sz w:val="32"/>
          <w:szCs w:val="32"/>
        </w:rPr>
        <w:t>增值税小规模纳税人、小型微利企业和个体工商户</w:t>
      </w:r>
      <w:r>
        <w:rPr>
          <w:rFonts w:ascii="仿宋_GB2312" w:eastAsia="仿宋_GB2312" w:hint="eastAsia"/>
          <w:sz w:val="32"/>
          <w:szCs w:val="32"/>
        </w:rPr>
        <w:t>。</w:t>
      </w:r>
    </w:p>
    <w:p w:rsidR="003C313A" w:rsidRPr="000D3E78"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【优惠内容】</w:t>
      </w:r>
    </w:p>
    <w:p w:rsidR="003C313A" w:rsidRPr="00F131BB" w:rsidRDefault="003C313A" w:rsidP="008D439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1"/>
          <w:attr w:name="Month" w:val="12"/>
          <w:attr w:name="Year" w:val="2023"/>
        </w:smartTagPr>
        <w:r w:rsidRPr="00F131BB">
          <w:rPr>
            <w:rFonts w:ascii="仿宋_GB2312" w:eastAsia="仿宋_GB2312"/>
            <w:sz w:val="32"/>
            <w:szCs w:val="32"/>
          </w:rPr>
          <w:t>2022</w:t>
        </w:r>
        <w:r w:rsidRPr="00F131BB">
          <w:rPr>
            <w:rFonts w:ascii="仿宋_GB2312" w:eastAsia="仿宋_GB2312" w:hint="eastAsia"/>
            <w:sz w:val="32"/>
            <w:szCs w:val="32"/>
          </w:rPr>
          <w:t>年</w:t>
        </w:r>
        <w:r w:rsidRPr="00F131BB">
          <w:rPr>
            <w:rFonts w:ascii="仿宋_GB2312" w:eastAsia="仿宋_GB2312"/>
            <w:sz w:val="32"/>
            <w:szCs w:val="32"/>
          </w:rPr>
          <w:t>1</w:t>
        </w:r>
        <w:r w:rsidRPr="00F131BB">
          <w:rPr>
            <w:rFonts w:ascii="仿宋_GB2312" w:eastAsia="仿宋_GB2312" w:hint="eastAsia"/>
            <w:sz w:val="32"/>
            <w:szCs w:val="32"/>
          </w:rPr>
          <w:t>月</w:t>
        </w:r>
        <w:r w:rsidRPr="00F131BB">
          <w:rPr>
            <w:rFonts w:ascii="仿宋_GB2312" w:eastAsia="仿宋_GB2312"/>
            <w:sz w:val="32"/>
            <w:szCs w:val="32"/>
          </w:rPr>
          <w:t>1</w:t>
        </w:r>
        <w:r w:rsidRPr="00F131BB">
          <w:rPr>
            <w:rFonts w:ascii="仿宋_GB2312" w:eastAsia="仿宋_GB2312" w:hint="eastAsia"/>
            <w:sz w:val="32"/>
            <w:szCs w:val="32"/>
          </w:rPr>
          <w:t>日</w:t>
        </w:r>
      </w:smartTag>
      <w:r w:rsidRPr="00F131BB">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3"/>
        </w:smartTagPr>
        <w:r w:rsidRPr="00F131BB">
          <w:rPr>
            <w:rFonts w:ascii="仿宋_GB2312" w:eastAsia="仿宋_GB2312"/>
            <w:sz w:val="32"/>
            <w:szCs w:val="32"/>
          </w:rPr>
          <w:t>2024</w:t>
        </w:r>
        <w:r w:rsidRPr="00F131BB">
          <w:rPr>
            <w:rFonts w:ascii="仿宋_GB2312" w:eastAsia="仿宋_GB2312" w:hint="eastAsia"/>
            <w:sz w:val="32"/>
            <w:szCs w:val="32"/>
          </w:rPr>
          <w:t>年</w:t>
        </w:r>
        <w:r w:rsidRPr="00F131BB">
          <w:rPr>
            <w:rFonts w:ascii="仿宋_GB2312" w:eastAsia="仿宋_GB2312"/>
            <w:sz w:val="32"/>
            <w:szCs w:val="32"/>
          </w:rPr>
          <w:t>12</w:t>
        </w:r>
        <w:r w:rsidRPr="00F131BB">
          <w:rPr>
            <w:rFonts w:ascii="仿宋_GB2312" w:eastAsia="仿宋_GB2312" w:hint="eastAsia"/>
            <w:sz w:val="32"/>
            <w:szCs w:val="32"/>
          </w:rPr>
          <w:t>月</w:t>
        </w:r>
        <w:r w:rsidRPr="00F131BB">
          <w:rPr>
            <w:rFonts w:ascii="仿宋_GB2312" w:eastAsia="仿宋_GB2312"/>
            <w:sz w:val="32"/>
            <w:szCs w:val="32"/>
          </w:rPr>
          <w:t>31</w:t>
        </w:r>
        <w:r w:rsidRPr="00F131BB">
          <w:rPr>
            <w:rFonts w:ascii="仿宋_GB2312" w:eastAsia="仿宋_GB2312" w:hint="eastAsia"/>
            <w:sz w:val="32"/>
            <w:szCs w:val="32"/>
          </w:rPr>
          <w:t>日</w:t>
        </w:r>
      </w:smartTag>
      <w:r w:rsidRPr="00F131BB">
        <w:rPr>
          <w:rFonts w:ascii="仿宋_GB2312" w:eastAsia="仿宋_GB2312"/>
          <w:sz w:val="32"/>
          <w:szCs w:val="32"/>
        </w:rPr>
        <w:t>,</w:t>
      </w:r>
      <w:r w:rsidRPr="00F131BB">
        <w:rPr>
          <w:rFonts w:ascii="仿宋_GB2312" w:eastAsia="仿宋_GB2312" w:hint="eastAsia"/>
          <w:sz w:val="32"/>
          <w:szCs w:val="32"/>
        </w:rPr>
        <w:t>增值税小规模纳税人、小型微利企业和个体工商户可以在</w:t>
      </w:r>
      <w:r w:rsidRPr="00F131BB">
        <w:rPr>
          <w:rFonts w:ascii="仿宋_GB2312" w:eastAsia="仿宋_GB2312"/>
          <w:sz w:val="32"/>
          <w:szCs w:val="32"/>
        </w:rPr>
        <w:t>50%</w:t>
      </w:r>
      <w:r w:rsidRPr="00F131BB">
        <w:rPr>
          <w:rFonts w:ascii="仿宋_GB2312" w:eastAsia="仿宋_GB2312" w:hint="eastAsia"/>
          <w:sz w:val="32"/>
          <w:szCs w:val="32"/>
        </w:rPr>
        <w:t>的税额幅度内减征资源税、城市维护建设税、房产税、城镇土地使用税、印花税（不含证券交易印花税）、耕地占用税和教育费附加、地方教育附加。</w:t>
      </w:r>
    </w:p>
    <w:p w:rsidR="003C313A"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727A13">
        <w:rPr>
          <w:rFonts w:ascii="仿宋_GB2312" w:eastAsia="仿宋_GB2312" w:cs="宋体" w:hint="eastAsia"/>
          <w:kern w:val="0"/>
          <w:sz w:val="32"/>
          <w:szCs w:val="32"/>
        </w:rPr>
        <w:t>【相关说明】</w:t>
      </w:r>
    </w:p>
    <w:p w:rsidR="003C313A" w:rsidRPr="004E2D6E"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4E2D6E">
        <w:rPr>
          <w:rFonts w:ascii="仿宋_GB2312" w:eastAsia="仿宋_GB2312" w:cs="宋体" w:hint="eastAsia"/>
          <w:kern w:val="0"/>
          <w:sz w:val="32"/>
          <w:szCs w:val="32"/>
        </w:rPr>
        <w:t>增值税小规模纳税人、小型微利企业和个体工商户已依法享受资源税、城市维护建设税、房产税、城镇土地使用税、印花税、耕地占用税、教育费附加、地方教育附加其他优惠政策的，可叠加享受</w:t>
      </w:r>
      <w:r w:rsidRPr="00F131BB">
        <w:rPr>
          <w:rFonts w:ascii="仿宋_GB2312" w:eastAsia="仿宋_GB2312" w:hint="eastAsia"/>
          <w:sz w:val="32"/>
          <w:szCs w:val="32"/>
        </w:rPr>
        <w:t>在</w:t>
      </w:r>
      <w:r w:rsidRPr="00F131BB">
        <w:rPr>
          <w:rFonts w:ascii="仿宋_GB2312" w:eastAsia="仿宋_GB2312"/>
          <w:sz w:val="32"/>
          <w:szCs w:val="32"/>
        </w:rPr>
        <w:t>50%</w:t>
      </w:r>
      <w:r w:rsidRPr="00F131BB">
        <w:rPr>
          <w:rFonts w:ascii="仿宋_GB2312" w:eastAsia="仿宋_GB2312" w:hint="eastAsia"/>
          <w:sz w:val="32"/>
          <w:szCs w:val="32"/>
        </w:rPr>
        <w:t>的税额幅度内减征资源税、城市维护建设税、房产税、城镇土地使用税、印花税（不含证券交易印花税）、耕地占用税和教育费附加、地方教育附加</w:t>
      </w:r>
      <w:r>
        <w:rPr>
          <w:rFonts w:ascii="仿宋_GB2312" w:eastAsia="仿宋_GB2312" w:hint="eastAsia"/>
          <w:sz w:val="32"/>
          <w:szCs w:val="32"/>
        </w:rPr>
        <w:t>的税收优惠政策</w:t>
      </w:r>
      <w:r w:rsidRPr="004E2D6E">
        <w:rPr>
          <w:rFonts w:ascii="仿宋_GB2312" w:eastAsia="仿宋_GB2312" w:cs="宋体" w:hint="eastAsia"/>
          <w:kern w:val="0"/>
          <w:sz w:val="32"/>
          <w:szCs w:val="32"/>
        </w:rPr>
        <w:t>。</w:t>
      </w:r>
    </w:p>
    <w:p w:rsidR="003C313A" w:rsidRPr="000D3E78" w:rsidRDefault="003C313A" w:rsidP="008D439B">
      <w:pPr>
        <w:autoSpaceDE w:val="0"/>
        <w:autoSpaceDN w:val="0"/>
        <w:adjustRightInd w:val="0"/>
        <w:ind w:firstLineChars="200" w:firstLine="31680"/>
        <w:jc w:val="left"/>
        <w:rPr>
          <w:rFonts w:ascii="仿宋_GB2312" w:eastAsia="仿宋_GB2312"/>
          <w:sz w:val="32"/>
          <w:szCs w:val="32"/>
        </w:rPr>
      </w:pPr>
      <w:r w:rsidRPr="000D3E78">
        <w:rPr>
          <w:rFonts w:ascii="仿宋_GB2312" w:eastAsia="仿宋_GB2312" w:hint="eastAsia"/>
          <w:sz w:val="32"/>
          <w:szCs w:val="32"/>
        </w:rPr>
        <w:t>【办理方式】</w:t>
      </w:r>
    </w:p>
    <w:p w:rsidR="003C313A" w:rsidRPr="000D3E78" w:rsidRDefault="003C313A" w:rsidP="008D439B">
      <w:pPr>
        <w:ind w:firstLineChars="200" w:firstLine="31680"/>
        <w:rPr>
          <w:rFonts w:ascii="仿宋_GB2312" w:eastAsia="仿宋_GB2312" w:cs="Times New Roman"/>
          <w:sz w:val="32"/>
          <w:szCs w:val="32"/>
        </w:rPr>
      </w:pPr>
      <w:r w:rsidRPr="000D3E78">
        <w:rPr>
          <w:rFonts w:ascii="仿宋_GB2312" w:eastAsia="仿宋_GB2312" w:hint="eastAsia"/>
          <w:sz w:val="32"/>
          <w:szCs w:val="32"/>
        </w:rPr>
        <w:t>纳税人自行判别、自主申报享受、相关资料留存备查。</w:t>
      </w:r>
    </w:p>
    <w:p w:rsidR="003C313A" w:rsidRDefault="003C313A" w:rsidP="008D439B">
      <w:pPr>
        <w:autoSpaceDE w:val="0"/>
        <w:autoSpaceDN w:val="0"/>
        <w:adjustRightInd w:val="0"/>
        <w:ind w:firstLineChars="200" w:firstLine="31680"/>
        <w:jc w:val="left"/>
        <w:rPr>
          <w:rFonts w:ascii="仿宋_GB2312" w:eastAsia="仿宋_GB2312" w:cs="宋体"/>
          <w:kern w:val="0"/>
          <w:sz w:val="32"/>
          <w:szCs w:val="32"/>
        </w:rPr>
      </w:pPr>
      <w:r w:rsidRPr="000D3E78">
        <w:rPr>
          <w:rFonts w:ascii="仿宋_GB2312" w:eastAsia="仿宋_GB2312" w:cs="宋体" w:hint="eastAsia"/>
          <w:kern w:val="0"/>
          <w:sz w:val="32"/>
          <w:szCs w:val="32"/>
        </w:rPr>
        <w:t>【政策依据】</w:t>
      </w:r>
    </w:p>
    <w:p w:rsidR="003C313A" w:rsidRDefault="003C313A" w:rsidP="008D439B">
      <w:pPr>
        <w:widowControl/>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《国家税务总局关于进一步实施小微企业</w:t>
      </w:r>
      <w:r>
        <w:rPr>
          <w:rFonts w:ascii="仿宋_GB2312" w:eastAsia="仿宋_GB2312"/>
          <w:sz w:val="32"/>
          <w:szCs w:val="32"/>
        </w:rPr>
        <w:t>“</w:t>
      </w:r>
      <w:r>
        <w:rPr>
          <w:rFonts w:ascii="仿宋_GB2312" w:eastAsia="仿宋_GB2312" w:hint="eastAsia"/>
          <w:sz w:val="32"/>
          <w:szCs w:val="32"/>
        </w:rPr>
        <w:t>六税两费</w:t>
      </w:r>
      <w:r>
        <w:rPr>
          <w:rFonts w:ascii="仿宋_GB2312" w:eastAsia="仿宋_GB2312"/>
          <w:sz w:val="32"/>
          <w:szCs w:val="32"/>
        </w:rPr>
        <w:t>”</w:t>
      </w:r>
      <w:r>
        <w:rPr>
          <w:rFonts w:ascii="仿宋_GB2312" w:eastAsia="仿宋_GB2312" w:hint="eastAsia"/>
          <w:sz w:val="32"/>
          <w:szCs w:val="32"/>
        </w:rPr>
        <w:t>减免政策有关征管问题的公告》（国家税务总局公告</w:t>
      </w:r>
      <w:r>
        <w:rPr>
          <w:rFonts w:ascii="仿宋_GB2312" w:eastAsia="仿宋_GB2312"/>
          <w:sz w:val="32"/>
          <w:szCs w:val="32"/>
        </w:rPr>
        <w:t>2022</w:t>
      </w:r>
      <w:r>
        <w:rPr>
          <w:rFonts w:ascii="仿宋_GB2312" w:eastAsia="仿宋_GB2312" w:hint="eastAsia"/>
          <w:sz w:val="32"/>
          <w:szCs w:val="32"/>
        </w:rPr>
        <w:t>年第</w:t>
      </w:r>
      <w:r>
        <w:rPr>
          <w:rFonts w:ascii="仿宋_GB2312" w:eastAsia="仿宋_GB2312"/>
          <w:sz w:val="32"/>
          <w:szCs w:val="32"/>
        </w:rPr>
        <w:t>3</w:t>
      </w:r>
      <w:r>
        <w:rPr>
          <w:rFonts w:ascii="仿宋_GB2312" w:eastAsia="仿宋_GB2312" w:hint="eastAsia"/>
          <w:sz w:val="32"/>
          <w:szCs w:val="32"/>
        </w:rPr>
        <w:t>号）</w:t>
      </w:r>
    </w:p>
    <w:p w:rsidR="003C313A" w:rsidRDefault="003C313A" w:rsidP="008D439B">
      <w:pPr>
        <w:widowControl/>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《财政部</w:t>
      </w:r>
      <w:r>
        <w:rPr>
          <w:rFonts w:ascii="仿宋_GB2312" w:eastAsia="仿宋_GB2312"/>
          <w:sz w:val="32"/>
          <w:szCs w:val="32"/>
        </w:rPr>
        <w:t xml:space="preserve"> </w:t>
      </w:r>
      <w:r>
        <w:rPr>
          <w:rFonts w:ascii="仿宋_GB2312" w:eastAsia="仿宋_GB2312" w:hint="eastAsia"/>
          <w:sz w:val="32"/>
          <w:szCs w:val="32"/>
        </w:rPr>
        <w:t>税务总局关于进一步实施小微企业</w:t>
      </w:r>
      <w:r>
        <w:rPr>
          <w:rFonts w:ascii="仿宋_GB2312" w:eastAsia="仿宋_GB2312"/>
          <w:sz w:val="32"/>
          <w:szCs w:val="32"/>
        </w:rPr>
        <w:t>“</w:t>
      </w:r>
      <w:r>
        <w:rPr>
          <w:rFonts w:ascii="仿宋_GB2312" w:eastAsia="仿宋_GB2312" w:hint="eastAsia"/>
          <w:sz w:val="32"/>
          <w:szCs w:val="32"/>
        </w:rPr>
        <w:t>六税两费</w:t>
      </w:r>
      <w:r>
        <w:rPr>
          <w:rFonts w:ascii="仿宋_GB2312" w:eastAsia="仿宋_GB2312"/>
          <w:sz w:val="32"/>
          <w:szCs w:val="32"/>
        </w:rPr>
        <w:t>”</w:t>
      </w:r>
      <w:r>
        <w:rPr>
          <w:rFonts w:ascii="仿宋_GB2312" w:eastAsia="仿宋_GB2312" w:hint="eastAsia"/>
          <w:sz w:val="32"/>
          <w:szCs w:val="32"/>
        </w:rPr>
        <w:t>减免政策的公告》（财政部</w:t>
      </w:r>
      <w:r>
        <w:rPr>
          <w:rFonts w:ascii="仿宋_GB2312" w:eastAsia="仿宋_GB2312"/>
          <w:sz w:val="32"/>
          <w:szCs w:val="32"/>
        </w:rPr>
        <w:t xml:space="preserve"> </w:t>
      </w:r>
      <w:r>
        <w:rPr>
          <w:rFonts w:ascii="仿宋_GB2312" w:eastAsia="仿宋_GB2312" w:hint="eastAsia"/>
          <w:sz w:val="32"/>
          <w:szCs w:val="32"/>
        </w:rPr>
        <w:t>税务总局公告</w:t>
      </w:r>
      <w:r>
        <w:rPr>
          <w:rFonts w:ascii="仿宋_GB2312" w:eastAsia="仿宋_GB2312"/>
          <w:sz w:val="32"/>
          <w:szCs w:val="32"/>
        </w:rPr>
        <w:t>2022</w:t>
      </w:r>
      <w:r>
        <w:rPr>
          <w:rFonts w:ascii="仿宋_GB2312" w:eastAsia="仿宋_GB2312" w:hint="eastAsia"/>
          <w:sz w:val="32"/>
          <w:szCs w:val="32"/>
        </w:rPr>
        <w:t>年第</w:t>
      </w:r>
      <w:r>
        <w:rPr>
          <w:rFonts w:ascii="仿宋_GB2312" w:eastAsia="仿宋_GB2312"/>
          <w:sz w:val="32"/>
          <w:szCs w:val="32"/>
        </w:rPr>
        <w:t>10</w:t>
      </w:r>
      <w:r>
        <w:rPr>
          <w:rFonts w:ascii="仿宋_GB2312" w:eastAsia="仿宋_GB2312" w:hint="eastAsia"/>
          <w:sz w:val="32"/>
          <w:szCs w:val="32"/>
        </w:rPr>
        <w:t>号）</w:t>
      </w:r>
    </w:p>
    <w:p w:rsidR="003C313A" w:rsidRDefault="003C313A" w:rsidP="00275A60">
      <w:pPr>
        <w:widowControl/>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cs="宋体" w:hint="eastAsia"/>
          <w:kern w:val="0"/>
          <w:sz w:val="32"/>
          <w:szCs w:val="32"/>
        </w:rPr>
        <w:t>《</w:t>
      </w:r>
      <w:r w:rsidRPr="00357C6C">
        <w:rPr>
          <w:rFonts w:ascii="仿宋_GB2312" w:eastAsia="仿宋_GB2312" w:hint="eastAsia"/>
          <w:sz w:val="32"/>
          <w:szCs w:val="32"/>
        </w:rPr>
        <w:t>广东省财政厅</w:t>
      </w:r>
      <w:r w:rsidRPr="00357C6C">
        <w:rPr>
          <w:rFonts w:ascii="仿宋_GB2312" w:eastAsia="仿宋_GB2312"/>
          <w:sz w:val="32"/>
          <w:szCs w:val="32"/>
        </w:rPr>
        <w:t xml:space="preserve"> </w:t>
      </w:r>
      <w:r w:rsidRPr="00357C6C">
        <w:rPr>
          <w:rFonts w:ascii="仿宋_GB2312" w:eastAsia="仿宋_GB2312" w:hint="eastAsia"/>
          <w:sz w:val="32"/>
          <w:szCs w:val="32"/>
        </w:rPr>
        <w:t>国家税务总局广东省税务局关于我省实施小微企业</w:t>
      </w:r>
      <w:r w:rsidRPr="00357C6C">
        <w:rPr>
          <w:rFonts w:ascii="仿宋_GB2312" w:eastAsia="仿宋_GB2312"/>
          <w:sz w:val="32"/>
          <w:szCs w:val="32"/>
        </w:rPr>
        <w:t>“</w:t>
      </w:r>
      <w:r w:rsidRPr="00357C6C">
        <w:rPr>
          <w:rFonts w:ascii="仿宋_GB2312" w:eastAsia="仿宋_GB2312" w:hint="eastAsia"/>
          <w:sz w:val="32"/>
          <w:szCs w:val="32"/>
        </w:rPr>
        <w:t>六税两费</w:t>
      </w:r>
      <w:r w:rsidRPr="00357C6C">
        <w:rPr>
          <w:rFonts w:ascii="仿宋_GB2312" w:eastAsia="仿宋_GB2312"/>
          <w:sz w:val="32"/>
          <w:szCs w:val="32"/>
        </w:rPr>
        <w:t>”</w:t>
      </w:r>
      <w:r w:rsidRPr="00357C6C">
        <w:rPr>
          <w:rFonts w:ascii="仿宋_GB2312" w:eastAsia="仿宋_GB2312" w:hint="eastAsia"/>
          <w:sz w:val="32"/>
          <w:szCs w:val="32"/>
        </w:rPr>
        <w:t>减免政策的通知</w:t>
      </w:r>
      <w:r>
        <w:rPr>
          <w:rFonts w:ascii="仿宋_GB2312" w:eastAsia="仿宋_GB2312" w:hint="eastAsia"/>
          <w:sz w:val="32"/>
          <w:szCs w:val="32"/>
        </w:rPr>
        <w:t>》（粤</w:t>
      </w:r>
      <w:r w:rsidRPr="000D3E78">
        <w:rPr>
          <w:rFonts w:ascii="仿宋_GB2312" w:eastAsia="仿宋_GB2312" w:hint="eastAsia"/>
          <w:sz w:val="32"/>
          <w:szCs w:val="32"/>
        </w:rPr>
        <w:t>财税〔</w:t>
      </w:r>
      <w:r w:rsidRPr="000D3E78">
        <w:rPr>
          <w:rFonts w:ascii="仿宋_GB2312" w:eastAsia="仿宋_GB2312"/>
          <w:sz w:val="32"/>
          <w:szCs w:val="32"/>
        </w:rPr>
        <w:t>20</w:t>
      </w:r>
      <w:r>
        <w:rPr>
          <w:rFonts w:ascii="仿宋_GB2312" w:eastAsia="仿宋_GB2312"/>
          <w:sz w:val="32"/>
          <w:szCs w:val="32"/>
        </w:rPr>
        <w:t>22</w:t>
      </w:r>
      <w:r w:rsidRPr="000D3E78">
        <w:rPr>
          <w:rFonts w:ascii="仿宋_GB2312" w:eastAsia="仿宋_GB2312" w:hint="eastAsia"/>
          <w:sz w:val="32"/>
          <w:szCs w:val="32"/>
        </w:rPr>
        <w:t>〕</w:t>
      </w:r>
      <w:r>
        <w:rPr>
          <w:rFonts w:ascii="仿宋_GB2312" w:eastAsia="仿宋_GB2312"/>
          <w:sz w:val="32"/>
          <w:szCs w:val="32"/>
        </w:rPr>
        <w:t>10</w:t>
      </w:r>
      <w:r w:rsidRPr="000D3E78">
        <w:rPr>
          <w:rFonts w:ascii="仿宋_GB2312" w:eastAsia="仿宋_GB2312" w:hint="eastAsia"/>
          <w:sz w:val="32"/>
          <w:szCs w:val="32"/>
        </w:rPr>
        <w:t>号</w:t>
      </w:r>
      <w:r>
        <w:rPr>
          <w:rFonts w:ascii="仿宋_GB2312" w:eastAsia="仿宋_GB2312" w:hint="eastAsia"/>
          <w:sz w:val="32"/>
          <w:szCs w:val="32"/>
        </w:rPr>
        <w:t>）</w:t>
      </w:r>
    </w:p>
    <w:p w:rsidR="003C313A" w:rsidRDefault="003C313A" w:rsidP="0076499F">
      <w:pPr>
        <w:pStyle w:val="Heading1"/>
        <w:spacing w:before="0" w:after="0" w:line="240" w:lineRule="auto"/>
        <w:rPr>
          <w:rFonts w:ascii="黑体" w:eastAsia="黑体" w:hAnsi="黑体" w:cs="仿宋_GB2312"/>
          <w:b w:val="0"/>
          <w:sz w:val="32"/>
          <w:szCs w:val="32"/>
        </w:rPr>
      </w:pPr>
      <w:bookmarkStart w:id="28" w:name="_Toc104562361"/>
      <w:r>
        <w:rPr>
          <w:rFonts w:ascii="黑体" w:eastAsia="黑体" w:hAnsi="黑体" w:cs="仿宋_GB2312" w:hint="eastAsia"/>
          <w:b w:val="0"/>
          <w:sz w:val="32"/>
          <w:szCs w:val="32"/>
        </w:rPr>
        <w:t>二、鼓励企业吸纳高校毕业生</w:t>
      </w:r>
      <w:bookmarkEnd w:id="28"/>
    </w:p>
    <w:p w:rsidR="003C313A" w:rsidRDefault="003C313A" w:rsidP="0076499F">
      <w:pPr>
        <w:pStyle w:val="Heading1"/>
        <w:spacing w:before="0" w:after="0" w:line="240" w:lineRule="auto"/>
      </w:pPr>
      <w:bookmarkStart w:id="29" w:name="_Toc104562362"/>
      <w:r w:rsidRPr="00357C6C">
        <w:rPr>
          <w:rFonts w:ascii="楷体_GB2312" w:eastAsia="楷体_GB2312" w:hint="eastAsia"/>
          <w:sz w:val="32"/>
          <w:szCs w:val="32"/>
          <w:shd w:val="clear" w:color="auto" w:fill="FFFFFF"/>
        </w:rPr>
        <w:t>（</w:t>
      </w:r>
      <w:r>
        <w:rPr>
          <w:rFonts w:ascii="楷体_GB2312" w:eastAsia="楷体_GB2312" w:hint="eastAsia"/>
          <w:sz w:val="32"/>
          <w:szCs w:val="32"/>
          <w:shd w:val="clear" w:color="auto" w:fill="FFFFFF"/>
        </w:rPr>
        <w:t>一</w:t>
      </w:r>
      <w:r w:rsidRPr="00357C6C">
        <w:rPr>
          <w:rFonts w:ascii="楷体_GB2312" w:eastAsia="楷体_GB2312" w:hint="eastAsia"/>
          <w:sz w:val="32"/>
          <w:szCs w:val="32"/>
          <w:shd w:val="clear" w:color="auto" w:fill="FFFFFF"/>
        </w:rPr>
        <w:t>）吸纳重点群体就业税费扣减政策</w:t>
      </w:r>
      <w:bookmarkEnd w:id="29"/>
      <w:r>
        <w:t xml:space="preserve"> </w:t>
      </w:r>
    </w:p>
    <w:p w:rsidR="003C313A" w:rsidRPr="00357C6C" w:rsidRDefault="003C313A" w:rsidP="008D439B">
      <w:pPr>
        <w:ind w:firstLineChars="200" w:firstLine="31680"/>
        <w:rPr>
          <w:rFonts w:ascii="仿宋_GB2312" w:eastAsia="仿宋_GB2312"/>
          <w:sz w:val="32"/>
          <w:szCs w:val="32"/>
        </w:rPr>
      </w:pPr>
      <w:r w:rsidRPr="00357C6C">
        <w:rPr>
          <w:rFonts w:ascii="仿宋_GB2312" w:eastAsia="仿宋_GB2312" w:hint="eastAsia"/>
          <w:sz w:val="32"/>
          <w:szCs w:val="32"/>
        </w:rPr>
        <w:t>【享受主体】</w:t>
      </w:r>
      <w:r w:rsidRPr="00357C6C">
        <w:rPr>
          <w:rFonts w:ascii="仿宋_GB2312" w:eastAsia="仿宋_GB2312"/>
          <w:sz w:val="32"/>
          <w:szCs w:val="32"/>
        </w:rPr>
        <w:t xml:space="preserve"> </w:t>
      </w:r>
    </w:p>
    <w:p w:rsidR="003C313A" w:rsidRDefault="003C313A" w:rsidP="008D439B">
      <w:pPr>
        <w:ind w:firstLineChars="200" w:firstLine="31680"/>
        <w:rPr>
          <w:rFonts w:ascii="仿宋_GB2312" w:eastAsia="仿宋_GB2312"/>
          <w:sz w:val="32"/>
          <w:szCs w:val="32"/>
        </w:rPr>
      </w:pPr>
      <w:r w:rsidRPr="00357C6C">
        <w:rPr>
          <w:rFonts w:ascii="仿宋_GB2312" w:eastAsia="仿宋_GB2312" w:hint="eastAsia"/>
          <w:sz w:val="32"/>
          <w:szCs w:val="32"/>
        </w:rPr>
        <w:t>招用建档立卡贫困人口，以及在人力资源社会保障部门公共就业服务机构登记失业半年以上人员，并与其签订</w:t>
      </w:r>
      <w:r w:rsidRPr="00357C6C">
        <w:rPr>
          <w:rFonts w:ascii="仿宋_GB2312" w:eastAsia="仿宋_GB2312"/>
          <w:sz w:val="32"/>
          <w:szCs w:val="32"/>
        </w:rPr>
        <w:t xml:space="preserve">1 </w:t>
      </w:r>
      <w:r w:rsidRPr="00357C6C">
        <w:rPr>
          <w:rFonts w:ascii="仿宋_GB2312" w:eastAsia="仿宋_GB2312" w:hint="eastAsia"/>
          <w:sz w:val="32"/>
          <w:szCs w:val="32"/>
        </w:rPr>
        <w:t>年以上期限劳动合同并依法缴纳社会保险费的企业。</w:t>
      </w:r>
      <w:r w:rsidRPr="00357C6C">
        <w:rPr>
          <w:rFonts w:ascii="仿宋_GB2312" w:eastAsia="仿宋_GB2312"/>
          <w:sz w:val="32"/>
          <w:szCs w:val="32"/>
        </w:rPr>
        <w:t xml:space="preserve"> </w:t>
      </w:r>
    </w:p>
    <w:p w:rsidR="003C313A" w:rsidRDefault="003C313A" w:rsidP="008D439B">
      <w:pPr>
        <w:ind w:firstLineChars="200" w:firstLine="31680"/>
        <w:rPr>
          <w:rFonts w:ascii="仿宋_GB2312" w:eastAsia="仿宋_GB2312"/>
          <w:sz w:val="32"/>
          <w:szCs w:val="32"/>
        </w:rPr>
      </w:pPr>
      <w:r w:rsidRPr="00357C6C">
        <w:rPr>
          <w:rFonts w:ascii="仿宋_GB2312" w:eastAsia="仿宋_GB2312" w:hint="eastAsia"/>
          <w:sz w:val="32"/>
          <w:szCs w:val="32"/>
        </w:rPr>
        <w:t>【优惠内容】</w:t>
      </w:r>
      <w:r w:rsidRPr="00357C6C">
        <w:rPr>
          <w:rFonts w:ascii="仿宋_GB2312" w:eastAsia="仿宋_GB2312"/>
          <w:sz w:val="32"/>
          <w:szCs w:val="32"/>
        </w:rPr>
        <w:t xml:space="preserve"> </w:t>
      </w:r>
    </w:p>
    <w:p w:rsidR="003C313A" w:rsidRDefault="003C313A" w:rsidP="008D439B">
      <w:pPr>
        <w:ind w:firstLineChars="200" w:firstLine="31680"/>
        <w:rPr>
          <w:rFonts w:ascii="仿宋_GB2312" w:eastAsia="仿宋_GB2312" w:hAnsi="仿宋_GB2312" w:cs="仿宋_GB2312"/>
          <w:sz w:val="32"/>
          <w:szCs w:val="32"/>
        </w:rPr>
      </w:pPr>
      <w:r w:rsidRPr="00357C6C">
        <w:rPr>
          <w:rFonts w:ascii="仿宋_GB2312" w:eastAsia="仿宋_GB2312" w:hint="eastAsia"/>
          <w:sz w:val="32"/>
          <w:szCs w:val="32"/>
        </w:rPr>
        <w:t>自</w:t>
      </w:r>
      <w:smartTag w:uri="urn:schemas-microsoft-com:office:smarttags" w:element="chsdate">
        <w:smartTagPr>
          <w:attr w:name="IsROCDate" w:val="False"/>
          <w:attr w:name="IsLunarDate" w:val="False"/>
          <w:attr w:name="Day" w:val="31"/>
          <w:attr w:name="Month" w:val="12"/>
          <w:attr w:name="Year" w:val="2023"/>
        </w:smartTagPr>
        <w:r w:rsidRPr="00357C6C">
          <w:rPr>
            <w:rFonts w:ascii="仿宋_GB2312" w:eastAsia="仿宋_GB2312"/>
            <w:sz w:val="32"/>
            <w:szCs w:val="32"/>
          </w:rPr>
          <w:t>2019</w:t>
        </w:r>
        <w:r w:rsidRPr="00357C6C">
          <w:rPr>
            <w:rFonts w:ascii="仿宋_GB2312" w:eastAsia="仿宋_GB2312" w:hint="eastAsia"/>
            <w:sz w:val="32"/>
            <w:szCs w:val="32"/>
          </w:rPr>
          <w:t>年</w:t>
        </w:r>
        <w:r w:rsidRPr="00357C6C">
          <w:rPr>
            <w:rFonts w:ascii="仿宋_GB2312" w:eastAsia="仿宋_GB2312"/>
            <w:sz w:val="32"/>
            <w:szCs w:val="32"/>
          </w:rPr>
          <w:t>1</w:t>
        </w:r>
        <w:r w:rsidRPr="00357C6C">
          <w:rPr>
            <w:rFonts w:ascii="仿宋_GB2312" w:eastAsia="仿宋_GB2312" w:hint="eastAsia"/>
            <w:sz w:val="32"/>
            <w:szCs w:val="32"/>
          </w:rPr>
          <w:t>月</w:t>
        </w:r>
        <w:r w:rsidRPr="00357C6C">
          <w:rPr>
            <w:rFonts w:ascii="仿宋_GB2312" w:eastAsia="仿宋_GB2312"/>
            <w:sz w:val="32"/>
            <w:szCs w:val="32"/>
          </w:rPr>
          <w:t>1</w:t>
        </w:r>
        <w:r w:rsidRPr="00357C6C">
          <w:rPr>
            <w:rFonts w:ascii="仿宋_GB2312" w:eastAsia="仿宋_GB2312" w:hint="eastAsia"/>
            <w:sz w:val="32"/>
            <w:szCs w:val="32"/>
          </w:rPr>
          <w:t>日</w:t>
        </w:r>
      </w:smartTag>
      <w:r w:rsidRPr="00357C6C">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3"/>
        </w:smartTagPr>
        <w:r w:rsidRPr="00357C6C">
          <w:rPr>
            <w:rFonts w:ascii="仿宋_GB2312" w:eastAsia="仿宋_GB2312"/>
            <w:sz w:val="32"/>
            <w:szCs w:val="32"/>
          </w:rPr>
          <w:t>2025</w:t>
        </w:r>
        <w:r w:rsidRPr="00357C6C">
          <w:rPr>
            <w:rFonts w:ascii="仿宋_GB2312" w:eastAsia="仿宋_GB2312" w:hint="eastAsia"/>
            <w:sz w:val="32"/>
            <w:szCs w:val="32"/>
          </w:rPr>
          <w:t>年</w:t>
        </w:r>
        <w:r w:rsidRPr="00357C6C">
          <w:rPr>
            <w:rFonts w:ascii="仿宋_GB2312" w:eastAsia="仿宋_GB2312"/>
            <w:sz w:val="32"/>
            <w:szCs w:val="32"/>
          </w:rPr>
          <w:t>12</w:t>
        </w:r>
        <w:r w:rsidRPr="00357C6C">
          <w:rPr>
            <w:rFonts w:ascii="仿宋_GB2312" w:eastAsia="仿宋_GB2312" w:hint="eastAsia"/>
            <w:sz w:val="32"/>
            <w:szCs w:val="32"/>
          </w:rPr>
          <w:t>月</w:t>
        </w:r>
        <w:r w:rsidRPr="00357C6C">
          <w:rPr>
            <w:rFonts w:ascii="仿宋_GB2312" w:eastAsia="仿宋_GB2312"/>
            <w:sz w:val="32"/>
            <w:szCs w:val="32"/>
          </w:rPr>
          <w:t>31</w:t>
        </w:r>
        <w:r w:rsidRPr="00357C6C">
          <w:rPr>
            <w:rFonts w:ascii="仿宋_GB2312" w:eastAsia="仿宋_GB2312" w:hint="eastAsia"/>
            <w:sz w:val="32"/>
            <w:szCs w:val="32"/>
          </w:rPr>
          <w:t>日</w:t>
        </w:r>
      </w:smartTag>
      <w:r w:rsidRPr="00357C6C">
        <w:rPr>
          <w:rFonts w:ascii="仿宋_GB2312" w:eastAsia="仿宋_GB2312" w:hint="eastAsia"/>
          <w:sz w:val="32"/>
          <w:szCs w:val="32"/>
        </w:rPr>
        <w:t>，企业招用建档立卡贫困人口，以及在人力资源社会保障部门公共就业服务机构登记失业半年以上且持《就业创业证》或《就业失业登记证》（注明</w:t>
      </w:r>
      <w:r w:rsidRPr="00357C6C">
        <w:rPr>
          <w:rFonts w:ascii="仿宋_GB2312" w:eastAsia="仿宋_GB2312"/>
          <w:sz w:val="32"/>
          <w:szCs w:val="32"/>
        </w:rPr>
        <w:t>“</w:t>
      </w:r>
      <w:r w:rsidRPr="00357C6C">
        <w:rPr>
          <w:rFonts w:ascii="仿宋_GB2312" w:eastAsia="仿宋_GB2312" w:hint="eastAsia"/>
          <w:sz w:val="32"/>
          <w:szCs w:val="32"/>
        </w:rPr>
        <w:t>企</w:t>
      </w:r>
      <w:r w:rsidRPr="00357C6C">
        <w:rPr>
          <w:rFonts w:ascii="仿宋_GB2312" w:eastAsia="仿宋_GB2312"/>
          <w:sz w:val="32"/>
          <w:szCs w:val="32"/>
        </w:rPr>
        <w:t xml:space="preserve"> </w:t>
      </w:r>
      <w:r w:rsidRPr="00357C6C">
        <w:rPr>
          <w:rFonts w:ascii="仿宋_GB2312" w:eastAsia="仿宋_GB2312" w:hint="eastAsia"/>
          <w:sz w:val="32"/>
          <w:szCs w:val="32"/>
        </w:rPr>
        <w:t>业吸纳税收政策</w:t>
      </w:r>
      <w:r w:rsidRPr="00357C6C">
        <w:rPr>
          <w:rFonts w:ascii="仿宋_GB2312" w:eastAsia="仿宋_GB2312"/>
          <w:sz w:val="32"/>
          <w:szCs w:val="32"/>
        </w:rPr>
        <w:t>”</w:t>
      </w:r>
      <w:r w:rsidRPr="00357C6C">
        <w:rPr>
          <w:rFonts w:ascii="仿宋_GB2312" w:eastAsia="仿宋_GB2312" w:hint="eastAsia"/>
          <w:sz w:val="32"/>
          <w:szCs w:val="32"/>
        </w:rPr>
        <w:t>）的人员，与其签订</w:t>
      </w:r>
      <w:r w:rsidRPr="00357C6C">
        <w:rPr>
          <w:rFonts w:ascii="仿宋_GB2312" w:eastAsia="仿宋_GB2312"/>
          <w:sz w:val="32"/>
          <w:szCs w:val="32"/>
        </w:rPr>
        <w:t>1</w:t>
      </w:r>
      <w:r w:rsidRPr="00357C6C">
        <w:rPr>
          <w:rFonts w:ascii="仿宋_GB2312" w:eastAsia="仿宋_GB2312" w:hint="eastAsia"/>
          <w:sz w:val="32"/>
          <w:szCs w:val="32"/>
        </w:rPr>
        <w:t>年以上期限劳动合同并依法缴纳社会保险费的，自签订劳动合同并缴纳社会保险当月起，</w:t>
      </w:r>
      <w:r w:rsidRPr="000352F0">
        <w:rPr>
          <w:rFonts w:ascii="仿宋_GB2312" w:eastAsia="仿宋_GB2312"/>
          <w:sz w:val="32"/>
          <w:szCs w:val="32"/>
        </w:rPr>
        <w:t>3</w:t>
      </w:r>
      <w:r w:rsidRPr="000352F0">
        <w:rPr>
          <w:rFonts w:ascii="仿宋_GB2312" w:eastAsia="仿宋_GB2312" w:hint="eastAsia"/>
          <w:sz w:val="32"/>
          <w:szCs w:val="32"/>
        </w:rPr>
        <w:t>年（</w:t>
      </w:r>
      <w:r w:rsidRPr="000352F0">
        <w:rPr>
          <w:rFonts w:ascii="仿宋_GB2312" w:eastAsia="仿宋_GB2312"/>
          <w:sz w:val="32"/>
          <w:szCs w:val="32"/>
        </w:rPr>
        <w:t>36</w:t>
      </w:r>
      <w:r w:rsidRPr="000352F0">
        <w:rPr>
          <w:rFonts w:ascii="仿宋_GB2312" w:eastAsia="仿宋_GB2312" w:hint="eastAsia"/>
          <w:sz w:val="32"/>
          <w:szCs w:val="32"/>
        </w:rPr>
        <w:t>个月，下同）</w:t>
      </w:r>
      <w:r>
        <w:rPr>
          <w:rFonts w:ascii="仿宋_GB2312" w:eastAsia="仿宋_GB2312" w:hint="eastAsia"/>
          <w:sz w:val="32"/>
          <w:szCs w:val="32"/>
        </w:rPr>
        <w:t>内可在年度减免税限额内依次扣减增值税、城市维护建设税、教育费附加、地方教育附加和个人所得税，减免税限额为每户每年</w:t>
      </w:r>
      <w:r>
        <w:rPr>
          <w:rFonts w:ascii="仿宋_GB2312" w:eastAsia="仿宋_GB2312"/>
          <w:sz w:val="32"/>
          <w:szCs w:val="32"/>
        </w:rPr>
        <w:t>7800</w:t>
      </w:r>
      <w:r>
        <w:rPr>
          <w:rFonts w:ascii="仿宋_GB2312" w:eastAsia="仿宋_GB2312" w:hint="eastAsia"/>
          <w:sz w:val="32"/>
          <w:szCs w:val="32"/>
        </w:rPr>
        <w:t>元。</w:t>
      </w:r>
      <w:r>
        <w:rPr>
          <w:rFonts w:ascii="仿宋_GB2312" w:eastAsia="仿宋_GB2312" w:hAnsi="仿宋_GB2312" w:cs="仿宋_GB2312" w:hint="eastAsia"/>
          <w:sz w:val="32"/>
          <w:szCs w:val="32"/>
        </w:rPr>
        <w:t>城市维护建设税、教育费附加、地方教育附加的计税依据是享受本项税收优惠政策前的增值税应纳税额。</w:t>
      </w:r>
    </w:p>
    <w:p w:rsidR="003C313A" w:rsidRDefault="003C313A" w:rsidP="008D439B">
      <w:pPr>
        <w:ind w:firstLineChars="200" w:firstLine="31680"/>
        <w:rPr>
          <w:rFonts w:ascii="仿宋_GB2312" w:eastAsia="仿宋_GB2312"/>
          <w:sz w:val="32"/>
          <w:szCs w:val="32"/>
        </w:rPr>
      </w:pPr>
      <w:r w:rsidRPr="00357C6C">
        <w:rPr>
          <w:rFonts w:ascii="仿宋_GB2312" w:eastAsia="仿宋_GB2312" w:hint="eastAsia"/>
          <w:sz w:val="32"/>
          <w:szCs w:val="32"/>
        </w:rPr>
        <w:t>按上述标准计算的税收扣减额应在企业当年实际应缴纳的增值税、城市维护建设税、教育费附加、地方教育附加和企业所得税税额中扣减，当年扣减不完的，不得结转下年使用。</w:t>
      </w:r>
    </w:p>
    <w:p w:rsidR="003C313A" w:rsidRDefault="003C313A" w:rsidP="008D439B">
      <w:pPr>
        <w:ind w:firstLineChars="200" w:firstLine="31680"/>
        <w:rPr>
          <w:rFonts w:ascii="仿宋_GB2312" w:eastAsia="仿宋_GB2312"/>
          <w:sz w:val="32"/>
          <w:szCs w:val="32"/>
        </w:rPr>
      </w:pPr>
      <w:r w:rsidRPr="00357C6C">
        <w:rPr>
          <w:rFonts w:ascii="仿宋_GB2312" w:eastAsia="仿宋_GB2312" w:hint="eastAsia"/>
          <w:sz w:val="32"/>
          <w:szCs w:val="32"/>
        </w:rPr>
        <w:t>【</w:t>
      </w:r>
      <w:r>
        <w:rPr>
          <w:rFonts w:ascii="仿宋_GB2312" w:eastAsia="仿宋_GB2312" w:hint="eastAsia"/>
          <w:sz w:val="32"/>
          <w:szCs w:val="32"/>
        </w:rPr>
        <w:t>相关说明</w:t>
      </w:r>
      <w:r w:rsidRPr="00357C6C">
        <w:rPr>
          <w:rFonts w:ascii="仿宋_GB2312" w:eastAsia="仿宋_GB2312" w:hint="eastAsia"/>
          <w:sz w:val="32"/>
          <w:szCs w:val="32"/>
        </w:rPr>
        <w:t>】</w:t>
      </w:r>
      <w:r w:rsidRPr="00357C6C">
        <w:rPr>
          <w:rFonts w:ascii="仿宋_GB2312" w:eastAsia="仿宋_GB2312"/>
          <w:sz w:val="32"/>
          <w:szCs w:val="32"/>
        </w:rPr>
        <w:t xml:space="preserve"> </w:t>
      </w:r>
    </w:p>
    <w:p w:rsidR="003C313A" w:rsidRPr="004E2D6E" w:rsidRDefault="003C313A" w:rsidP="008D439B">
      <w:pPr>
        <w:ind w:firstLineChars="200" w:firstLine="31680"/>
        <w:rPr>
          <w:rFonts w:ascii="仿宋_GB2312" w:eastAsia="仿宋_GB2312"/>
          <w:sz w:val="32"/>
          <w:szCs w:val="32"/>
        </w:rPr>
      </w:pPr>
      <w:r w:rsidRPr="004E2D6E">
        <w:rPr>
          <w:rFonts w:ascii="仿宋_GB2312" w:eastAsia="仿宋_GB2312"/>
          <w:sz w:val="32"/>
          <w:szCs w:val="32"/>
        </w:rPr>
        <w:t>1.</w:t>
      </w:r>
      <w:r w:rsidRPr="004E2D6E">
        <w:rPr>
          <w:rFonts w:ascii="仿宋_GB2312" w:eastAsia="仿宋_GB2312" w:hint="eastAsia"/>
          <w:sz w:val="32"/>
          <w:szCs w:val="32"/>
        </w:rPr>
        <w:t>上述政策中的企业，是指属于增值税纳税人或企业所得税纳税人的企业等单位。</w:t>
      </w:r>
      <w:r w:rsidRPr="004E2D6E">
        <w:rPr>
          <w:rFonts w:ascii="仿宋_GB2312" w:eastAsia="仿宋_GB2312"/>
          <w:sz w:val="32"/>
          <w:szCs w:val="32"/>
        </w:rPr>
        <w:t xml:space="preserve"> </w:t>
      </w:r>
    </w:p>
    <w:p w:rsidR="003C313A" w:rsidRPr="004E2D6E" w:rsidRDefault="003C313A" w:rsidP="008D439B">
      <w:pPr>
        <w:ind w:firstLineChars="200" w:firstLine="31680"/>
        <w:rPr>
          <w:rFonts w:ascii="仿宋_GB2312" w:eastAsia="仿宋_GB2312"/>
          <w:sz w:val="32"/>
          <w:szCs w:val="32"/>
        </w:rPr>
      </w:pPr>
      <w:r w:rsidRPr="004E2D6E">
        <w:rPr>
          <w:rFonts w:ascii="仿宋_GB2312" w:eastAsia="仿宋_GB2312"/>
          <w:sz w:val="32"/>
          <w:szCs w:val="32"/>
        </w:rPr>
        <w:t>2.</w:t>
      </w:r>
      <w:r w:rsidRPr="004E2D6E">
        <w:rPr>
          <w:rFonts w:ascii="仿宋_GB2312" w:eastAsia="仿宋_GB2312" w:hint="eastAsia"/>
          <w:sz w:val="32"/>
          <w:szCs w:val="32"/>
        </w:rPr>
        <w:t>企业招用登记失业半年以上人员享受重点群体就业税收优惠政策的，将以下资料留存备查：</w:t>
      </w:r>
    </w:p>
    <w:p w:rsidR="003C313A" w:rsidRPr="004E2D6E" w:rsidRDefault="003C313A" w:rsidP="008D439B">
      <w:pPr>
        <w:ind w:firstLineChars="200" w:firstLine="31680"/>
        <w:rPr>
          <w:rFonts w:ascii="仿宋_GB2312" w:eastAsia="仿宋_GB2312"/>
          <w:sz w:val="32"/>
          <w:szCs w:val="32"/>
        </w:rPr>
      </w:pPr>
      <w:r w:rsidRPr="004E2D6E">
        <w:rPr>
          <w:rFonts w:ascii="仿宋_GB2312" w:eastAsia="仿宋_GB2312" w:hint="eastAsia"/>
          <w:sz w:val="32"/>
          <w:szCs w:val="32"/>
        </w:rPr>
        <w:t>（</w:t>
      </w:r>
      <w:r w:rsidRPr="004E2D6E">
        <w:rPr>
          <w:rFonts w:ascii="仿宋_GB2312" w:eastAsia="仿宋_GB2312"/>
          <w:sz w:val="32"/>
          <w:szCs w:val="32"/>
        </w:rPr>
        <w:t>1</w:t>
      </w:r>
      <w:r w:rsidRPr="004E2D6E">
        <w:rPr>
          <w:rFonts w:ascii="仿宋_GB2312" w:eastAsia="仿宋_GB2312" w:hint="eastAsia"/>
          <w:sz w:val="32"/>
          <w:szCs w:val="32"/>
        </w:rPr>
        <w:t>）招用的登记失业半年以上人员的《就业创业证》；自</w:t>
      </w:r>
      <w:smartTag w:uri="urn:schemas-microsoft-com:office:smarttags" w:element="chsdate">
        <w:smartTagPr>
          <w:attr w:name="IsROCDate" w:val="False"/>
          <w:attr w:name="IsLunarDate" w:val="False"/>
          <w:attr w:name="Day" w:val="31"/>
          <w:attr w:name="Month" w:val="12"/>
          <w:attr w:name="Year" w:val="2023"/>
        </w:smartTagPr>
        <w:r w:rsidRPr="004E2D6E">
          <w:rPr>
            <w:rFonts w:ascii="仿宋_GB2312" w:eastAsia="仿宋_GB2312"/>
            <w:sz w:val="32"/>
            <w:szCs w:val="32"/>
          </w:rPr>
          <w:t>2021</w:t>
        </w:r>
        <w:r w:rsidRPr="004E2D6E">
          <w:rPr>
            <w:rFonts w:ascii="仿宋_GB2312" w:eastAsia="仿宋_GB2312" w:hint="eastAsia"/>
            <w:sz w:val="32"/>
            <w:szCs w:val="32"/>
          </w:rPr>
          <w:t>年</w:t>
        </w:r>
        <w:r w:rsidRPr="004E2D6E">
          <w:rPr>
            <w:rFonts w:ascii="仿宋_GB2312" w:eastAsia="仿宋_GB2312"/>
            <w:sz w:val="32"/>
            <w:szCs w:val="32"/>
          </w:rPr>
          <w:t>6</w:t>
        </w:r>
        <w:r w:rsidRPr="004E2D6E">
          <w:rPr>
            <w:rFonts w:ascii="仿宋_GB2312" w:eastAsia="仿宋_GB2312" w:hint="eastAsia"/>
            <w:sz w:val="32"/>
            <w:szCs w:val="32"/>
          </w:rPr>
          <w:t>月</w:t>
        </w:r>
        <w:r w:rsidRPr="004E2D6E">
          <w:rPr>
            <w:rFonts w:ascii="仿宋_GB2312" w:eastAsia="仿宋_GB2312"/>
            <w:sz w:val="32"/>
            <w:szCs w:val="32"/>
          </w:rPr>
          <w:t>1</w:t>
        </w:r>
        <w:r w:rsidRPr="004E2D6E">
          <w:rPr>
            <w:rFonts w:ascii="仿宋_GB2312" w:eastAsia="仿宋_GB2312" w:hint="eastAsia"/>
            <w:sz w:val="32"/>
            <w:szCs w:val="32"/>
          </w:rPr>
          <w:t>日起</w:t>
        </w:r>
      </w:smartTag>
      <w:r w:rsidRPr="004E2D6E">
        <w:rPr>
          <w:rFonts w:ascii="仿宋_GB2312" w:eastAsia="仿宋_GB2312" w:hint="eastAsia"/>
          <w:sz w:val="32"/>
          <w:szCs w:val="32"/>
        </w:rPr>
        <w:t>，企业招用在广东省人力资源社会保障部门登记失业半年以上人员，无需留存其《就业创业证》备查。</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）县以上人力资源社会保障部门核发的《企业吸纳重点群体就业认定证明》；自</w:t>
      </w:r>
      <w:smartTag w:uri="urn:schemas-microsoft-com:office:smarttags" w:element="chsdate">
        <w:smartTagPr>
          <w:attr w:name="IsROCDate" w:val="False"/>
          <w:attr w:name="IsLunarDate" w:val="False"/>
          <w:attr w:name="Day" w:val="31"/>
          <w:attr w:name="Month" w:val="12"/>
          <w:attr w:name="Year" w:val="2023"/>
        </w:smartTag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w:t>
        </w:r>
      </w:smartTag>
      <w:r>
        <w:rPr>
          <w:rFonts w:ascii="仿宋_GB2312" w:eastAsia="仿宋_GB2312" w:hint="eastAsia"/>
          <w:sz w:val="32"/>
          <w:szCs w:val="32"/>
        </w:rPr>
        <w:t>，企业招用在广东省人力资源社会保障部门登记失业半年以上人员，无需留存《企业吸纳重点群体就业认定证明》备查。</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）《重点群体人员本年度实际工作时间表》。</w:t>
      </w:r>
      <w:r w:rsidRPr="00357C6C">
        <w:rPr>
          <w:rFonts w:ascii="仿宋_GB2312" w:eastAsia="仿宋_GB2312"/>
          <w:sz w:val="32"/>
          <w:szCs w:val="32"/>
        </w:rPr>
        <w:t xml:space="preserve"> </w:t>
      </w:r>
    </w:p>
    <w:p w:rsidR="003C313A" w:rsidRDefault="003C313A" w:rsidP="008D439B">
      <w:pPr>
        <w:ind w:firstLineChars="200" w:firstLine="31680"/>
        <w:rPr>
          <w:rFonts w:ascii="仿宋_GB2312" w:eastAsia="仿宋_GB2312"/>
          <w:sz w:val="32"/>
          <w:szCs w:val="32"/>
        </w:rPr>
      </w:pPr>
      <w:r w:rsidRPr="00357C6C">
        <w:rPr>
          <w:rFonts w:ascii="仿宋_GB2312" w:eastAsia="仿宋_GB2312"/>
          <w:sz w:val="32"/>
          <w:szCs w:val="32"/>
        </w:rPr>
        <w:t>3.</w:t>
      </w:r>
      <w:r w:rsidRPr="00357C6C">
        <w:rPr>
          <w:rFonts w:ascii="仿宋_GB2312" w:eastAsia="仿宋_GB2312" w:hint="eastAsia"/>
          <w:sz w:val="32"/>
          <w:szCs w:val="32"/>
        </w:rPr>
        <w:t>企业招用就业人员既可以适用本通知规定的税收优惠政策，又可以适用其他扶持就业专项税收优惠政策的，企业可以选择适用最优惠的政策，但不得重复享受。</w:t>
      </w:r>
      <w:r w:rsidRPr="00357C6C">
        <w:rPr>
          <w:rFonts w:ascii="仿宋_GB2312" w:eastAsia="仿宋_GB2312"/>
          <w:sz w:val="32"/>
          <w:szCs w:val="32"/>
        </w:rPr>
        <w:t xml:space="preserve"> </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【办理方式】</w:t>
      </w:r>
    </w:p>
    <w:p w:rsidR="003C313A" w:rsidRPr="00C74E2D" w:rsidRDefault="003C313A" w:rsidP="0076499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纳税人自主申报享受、相关资料留存备查。</w:t>
      </w:r>
    </w:p>
    <w:p w:rsidR="003C313A" w:rsidRDefault="003C313A" w:rsidP="008D439B">
      <w:pPr>
        <w:ind w:firstLineChars="200" w:firstLine="31680"/>
        <w:rPr>
          <w:rFonts w:ascii="仿宋_GB2312" w:eastAsia="仿宋_GB2312"/>
          <w:sz w:val="32"/>
          <w:szCs w:val="32"/>
        </w:rPr>
      </w:pPr>
      <w:r w:rsidRPr="00357C6C">
        <w:rPr>
          <w:rFonts w:ascii="仿宋_GB2312" w:eastAsia="仿宋_GB2312" w:hint="eastAsia"/>
          <w:sz w:val="32"/>
          <w:szCs w:val="32"/>
        </w:rPr>
        <w:t>【政策依据】</w:t>
      </w:r>
      <w:r w:rsidRPr="00357C6C">
        <w:rPr>
          <w:rFonts w:ascii="仿宋_GB2312" w:eastAsia="仿宋_GB2312"/>
          <w:sz w:val="32"/>
          <w:szCs w:val="32"/>
        </w:rPr>
        <w:t xml:space="preserve"> </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《财政部</w:t>
      </w:r>
      <w:r>
        <w:rPr>
          <w:rFonts w:ascii="仿宋_GB2312" w:eastAsia="仿宋_GB2312"/>
          <w:sz w:val="32"/>
          <w:szCs w:val="32"/>
        </w:rPr>
        <w:t xml:space="preserve"> </w:t>
      </w:r>
      <w:r>
        <w:rPr>
          <w:rFonts w:ascii="仿宋_GB2312" w:eastAsia="仿宋_GB2312" w:hint="eastAsia"/>
          <w:sz w:val="32"/>
          <w:szCs w:val="32"/>
        </w:rPr>
        <w:t>税务总局</w:t>
      </w:r>
      <w:r>
        <w:rPr>
          <w:rFonts w:ascii="仿宋_GB2312" w:eastAsia="仿宋_GB2312"/>
          <w:sz w:val="32"/>
          <w:szCs w:val="32"/>
        </w:rPr>
        <w:t xml:space="preserve"> </w:t>
      </w:r>
      <w:r>
        <w:rPr>
          <w:rFonts w:ascii="仿宋_GB2312" w:eastAsia="仿宋_GB2312" w:hint="eastAsia"/>
          <w:sz w:val="32"/>
          <w:szCs w:val="32"/>
        </w:rPr>
        <w:t>人力资源社会保障部</w:t>
      </w:r>
      <w:r>
        <w:rPr>
          <w:rFonts w:ascii="仿宋_GB2312" w:eastAsia="仿宋_GB2312"/>
          <w:sz w:val="32"/>
          <w:szCs w:val="32"/>
        </w:rPr>
        <w:t xml:space="preserve"> </w:t>
      </w:r>
      <w:r>
        <w:rPr>
          <w:rFonts w:ascii="仿宋_GB2312" w:eastAsia="仿宋_GB2312" w:hint="eastAsia"/>
          <w:sz w:val="32"/>
          <w:szCs w:val="32"/>
        </w:rPr>
        <w:t>国务院扶贫办关于进一步支持和促进重点群体创业就业有关税收政策的通知》（财税〔</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22</w:t>
      </w:r>
      <w:r>
        <w:rPr>
          <w:rFonts w:ascii="仿宋_GB2312" w:eastAsia="仿宋_GB2312" w:hint="eastAsia"/>
          <w:sz w:val="32"/>
          <w:szCs w:val="32"/>
        </w:rPr>
        <w:t>号）</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《关于进一步执行我省自主就业退役士兵和重点群体创业就业有关税收政策扣减限额标准的通知》（粤财法〔</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号）</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《国家税务总局</w:t>
      </w:r>
      <w:r>
        <w:rPr>
          <w:rFonts w:ascii="仿宋_GB2312" w:eastAsia="仿宋_GB2312"/>
          <w:sz w:val="32"/>
          <w:szCs w:val="32"/>
        </w:rPr>
        <w:t xml:space="preserve"> </w:t>
      </w:r>
      <w:r>
        <w:rPr>
          <w:rFonts w:ascii="仿宋_GB2312" w:eastAsia="仿宋_GB2312" w:hint="eastAsia"/>
          <w:sz w:val="32"/>
          <w:szCs w:val="32"/>
        </w:rPr>
        <w:t>人力资源社会保障部</w:t>
      </w:r>
      <w:r>
        <w:rPr>
          <w:rFonts w:ascii="仿宋_GB2312" w:eastAsia="仿宋_GB2312"/>
          <w:sz w:val="32"/>
          <w:szCs w:val="32"/>
        </w:rPr>
        <w:t xml:space="preserve"> </w:t>
      </w:r>
      <w:r>
        <w:rPr>
          <w:rFonts w:ascii="仿宋_GB2312" w:eastAsia="仿宋_GB2312" w:hint="eastAsia"/>
          <w:sz w:val="32"/>
          <w:szCs w:val="32"/>
        </w:rPr>
        <w:t>国务院扶贫办教育部关于实施支持和促进重点群体创业就业有关税收政策具体操作问题的公告》（国家税务总局公告</w:t>
      </w:r>
      <w:r>
        <w:rPr>
          <w:rFonts w:ascii="仿宋_GB2312" w:eastAsia="仿宋_GB2312"/>
          <w:sz w:val="32"/>
          <w:szCs w:val="32"/>
        </w:rPr>
        <w:t>2019</w:t>
      </w:r>
      <w:r>
        <w:rPr>
          <w:rFonts w:ascii="仿宋_GB2312" w:eastAsia="仿宋_GB2312" w:hint="eastAsia"/>
          <w:sz w:val="32"/>
          <w:szCs w:val="32"/>
        </w:rPr>
        <w:t>年第</w:t>
      </w:r>
      <w:r>
        <w:rPr>
          <w:rFonts w:ascii="仿宋_GB2312" w:eastAsia="仿宋_GB2312"/>
          <w:sz w:val="32"/>
          <w:szCs w:val="32"/>
        </w:rPr>
        <w:t>10</w:t>
      </w:r>
      <w:r>
        <w:rPr>
          <w:rFonts w:ascii="仿宋_GB2312" w:eastAsia="仿宋_GB2312" w:hint="eastAsia"/>
          <w:sz w:val="32"/>
          <w:szCs w:val="32"/>
        </w:rPr>
        <w:t>号）</w:t>
      </w:r>
    </w:p>
    <w:p w:rsidR="003C313A" w:rsidRPr="001D0E69" w:rsidRDefault="003C313A" w:rsidP="008D439B">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《国家税务总局广东省税务局</w:t>
      </w:r>
      <w:r>
        <w:rPr>
          <w:rFonts w:ascii="仿宋_GB2312" w:eastAsia="仿宋_GB2312"/>
          <w:sz w:val="32"/>
          <w:szCs w:val="32"/>
        </w:rPr>
        <w:t xml:space="preserve"> </w:t>
      </w:r>
      <w:r>
        <w:rPr>
          <w:rFonts w:ascii="仿宋_GB2312" w:eastAsia="仿宋_GB2312" w:hint="eastAsia"/>
          <w:sz w:val="32"/>
          <w:szCs w:val="32"/>
        </w:rPr>
        <w:t>广东省人力资源和社会保障厅</w:t>
      </w:r>
      <w:r>
        <w:rPr>
          <w:rFonts w:ascii="仿宋_GB2312" w:eastAsia="仿宋_GB2312"/>
          <w:sz w:val="32"/>
          <w:szCs w:val="32"/>
        </w:rPr>
        <w:t xml:space="preserve"> </w:t>
      </w:r>
      <w:r>
        <w:rPr>
          <w:rFonts w:ascii="仿宋_GB2312" w:eastAsia="仿宋_GB2312" w:hint="eastAsia"/>
          <w:sz w:val="32"/>
          <w:szCs w:val="32"/>
        </w:rPr>
        <w:t>广东省教育厅</w:t>
      </w:r>
      <w:r>
        <w:rPr>
          <w:rFonts w:ascii="仿宋_GB2312" w:eastAsia="仿宋_GB2312"/>
          <w:sz w:val="32"/>
          <w:szCs w:val="32"/>
        </w:rPr>
        <w:t xml:space="preserve"> </w:t>
      </w:r>
      <w:r>
        <w:rPr>
          <w:rFonts w:ascii="仿宋_GB2312" w:eastAsia="仿宋_GB2312" w:hint="eastAsia"/>
          <w:sz w:val="32"/>
          <w:szCs w:val="32"/>
        </w:rPr>
        <w:t>广东省民政厅关于进一步优化落实重点群体创业就业税收政策的通告》（</w:t>
      </w:r>
      <w:r>
        <w:rPr>
          <w:rFonts w:ascii="仿宋_GB2312" w:eastAsia="仿宋_GB2312"/>
          <w:sz w:val="32"/>
          <w:szCs w:val="32"/>
        </w:rPr>
        <w:t>2021</w:t>
      </w:r>
      <w:r>
        <w:rPr>
          <w:rFonts w:ascii="仿宋_GB2312" w:eastAsia="仿宋_GB2312" w:hint="eastAsia"/>
          <w:sz w:val="32"/>
          <w:szCs w:val="32"/>
        </w:rPr>
        <w:t>年第</w:t>
      </w:r>
      <w:r>
        <w:rPr>
          <w:rFonts w:ascii="仿宋_GB2312" w:eastAsia="仿宋_GB2312"/>
          <w:sz w:val="32"/>
          <w:szCs w:val="32"/>
        </w:rPr>
        <w:t>5</w:t>
      </w:r>
      <w:r>
        <w:rPr>
          <w:rFonts w:ascii="仿宋_GB2312" w:eastAsia="仿宋_GB2312" w:hint="eastAsia"/>
          <w:sz w:val="32"/>
          <w:szCs w:val="32"/>
        </w:rPr>
        <w:t>号）</w:t>
      </w:r>
    </w:p>
    <w:p w:rsidR="003C313A" w:rsidRPr="00376436" w:rsidRDefault="003C313A" w:rsidP="008D439B">
      <w:pPr>
        <w:ind w:firstLineChars="200" w:firstLine="31680"/>
        <w:rPr>
          <w:rFonts w:ascii="仿宋_GB2312" w:eastAsia="仿宋_GB2312"/>
          <w:sz w:val="32"/>
          <w:szCs w:val="32"/>
        </w:rPr>
      </w:pPr>
      <w:r>
        <w:rPr>
          <w:rFonts w:ascii="仿宋_GB2312" w:eastAsia="仿宋_GB2312"/>
          <w:sz w:val="32"/>
          <w:szCs w:val="32"/>
        </w:rPr>
        <w:t>5.</w:t>
      </w:r>
      <w:r w:rsidRPr="0033030C">
        <w:t xml:space="preserve"> </w:t>
      </w:r>
      <w:r>
        <w:rPr>
          <w:rFonts w:ascii="仿宋_GB2312" w:eastAsia="仿宋_GB2312" w:hint="eastAsia"/>
          <w:sz w:val="32"/>
          <w:szCs w:val="32"/>
        </w:rPr>
        <w:t>《</w:t>
      </w:r>
      <w:r w:rsidRPr="0033030C">
        <w:rPr>
          <w:rFonts w:ascii="仿宋_GB2312" w:eastAsia="仿宋_GB2312" w:hint="eastAsia"/>
          <w:sz w:val="32"/>
          <w:szCs w:val="32"/>
        </w:rPr>
        <w:t>广东省财政厅等</w:t>
      </w:r>
      <w:r w:rsidRPr="0033030C">
        <w:rPr>
          <w:rFonts w:ascii="仿宋_GB2312" w:eastAsia="仿宋_GB2312"/>
          <w:sz w:val="32"/>
          <w:szCs w:val="32"/>
        </w:rPr>
        <w:t>5</w:t>
      </w:r>
      <w:r w:rsidRPr="0033030C">
        <w:rPr>
          <w:rFonts w:ascii="仿宋_GB2312" w:eastAsia="仿宋_GB2312" w:hint="eastAsia"/>
          <w:sz w:val="32"/>
          <w:szCs w:val="32"/>
        </w:rPr>
        <w:t>部门关于延长我省自主就业退役士兵和重点群体创业就业有关税收优惠政策执行期限的通知</w:t>
      </w:r>
      <w:r>
        <w:rPr>
          <w:rFonts w:ascii="仿宋_GB2312" w:eastAsia="仿宋_GB2312" w:hint="eastAsia"/>
          <w:sz w:val="32"/>
          <w:szCs w:val="32"/>
        </w:rPr>
        <w:t>》（粤财税〔</w:t>
      </w:r>
      <w:r>
        <w:rPr>
          <w:rFonts w:ascii="仿宋_GB2312" w:eastAsia="仿宋_GB2312"/>
          <w:sz w:val="32"/>
          <w:szCs w:val="32"/>
        </w:rPr>
        <w:t>2022</w:t>
      </w: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号）</w:t>
      </w:r>
      <w:r>
        <w:rPr>
          <w:rFonts w:ascii="仿宋_GB2312" w:eastAsia="仿宋_GB2312"/>
          <w:sz w:val="32"/>
          <w:szCs w:val="32"/>
        </w:rPr>
        <w:t xml:space="preserve">  </w:t>
      </w:r>
    </w:p>
    <w:p w:rsidR="003C313A" w:rsidRPr="00F131BB" w:rsidRDefault="003C313A" w:rsidP="0076499F"/>
    <w:p w:rsidR="003C313A" w:rsidRPr="00F36C33" w:rsidRDefault="003C313A" w:rsidP="0076499F">
      <w:pPr>
        <w:pStyle w:val="Heading1"/>
        <w:spacing w:before="0" w:after="0" w:line="240" w:lineRule="auto"/>
        <w:rPr>
          <w:rFonts w:ascii="黑体" w:eastAsia="黑体" w:hAnsi="黑体"/>
          <w:b w:val="0"/>
          <w:bCs w:val="0"/>
          <w:sz w:val="32"/>
          <w:szCs w:val="32"/>
          <w:shd w:val="clear" w:color="auto" w:fill="FFFFFF"/>
        </w:rPr>
      </w:pPr>
      <w:bookmarkStart w:id="30" w:name="_Toc104562363"/>
      <w:r>
        <w:rPr>
          <w:rFonts w:ascii="黑体" w:eastAsia="黑体" w:hAnsi="黑体" w:hint="eastAsia"/>
          <w:b w:val="0"/>
          <w:bCs w:val="0"/>
          <w:sz w:val="32"/>
          <w:szCs w:val="32"/>
          <w:shd w:val="clear" w:color="auto" w:fill="FFFFFF"/>
        </w:rPr>
        <w:t>三</w:t>
      </w:r>
      <w:r w:rsidRPr="00F36C33">
        <w:rPr>
          <w:rFonts w:ascii="黑体" w:eastAsia="黑体" w:hAnsi="黑体" w:hint="eastAsia"/>
          <w:b w:val="0"/>
          <w:bCs w:val="0"/>
          <w:sz w:val="32"/>
          <w:szCs w:val="32"/>
          <w:shd w:val="clear" w:color="auto" w:fill="FFFFFF"/>
        </w:rPr>
        <w:t>、</w:t>
      </w:r>
      <w:r>
        <w:rPr>
          <w:rFonts w:ascii="黑体" w:eastAsia="黑体" w:hAnsi="黑体" w:hint="eastAsia"/>
          <w:b w:val="0"/>
          <w:bCs w:val="0"/>
          <w:sz w:val="32"/>
          <w:szCs w:val="32"/>
          <w:shd w:val="clear" w:color="auto" w:fill="FFFFFF"/>
        </w:rPr>
        <w:t>鼓励社会支持</w:t>
      </w:r>
      <w:r w:rsidRPr="00F36C33">
        <w:rPr>
          <w:rFonts w:ascii="黑体" w:eastAsia="黑体" w:hAnsi="黑体" w:hint="eastAsia"/>
          <w:b w:val="0"/>
          <w:bCs w:val="0"/>
          <w:sz w:val="32"/>
          <w:szCs w:val="32"/>
          <w:shd w:val="clear" w:color="auto" w:fill="FFFFFF"/>
        </w:rPr>
        <w:t>高校毕业生</w:t>
      </w:r>
      <w:r>
        <w:rPr>
          <w:rFonts w:ascii="黑体" w:eastAsia="黑体" w:hAnsi="黑体" w:hint="eastAsia"/>
          <w:b w:val="0"/>
          <w:bCs w:val="0"/>
          <w:sz w:val="32"/>
          <w:szCs w:val="32"/>
          <w:shd w:val="clear" w:color="auto" w:fill="FFFFFF"/>
        </w:rPr>
        <w:t>创新创业</w:t>
      </w:r>
      <w:bookmarkEnd w:id="30"/>
    </w:p>
    <w:p w:rsidR="003C313A" w:rsidRPr="00C74E2D" w:rsidRDefault="003C313A" w:rsidP="0076499F">
      <w:pPr>
        <w:pStyle w:val="Heading1"/>
        <w:spacing w:before="0" w:after="0" w:line="240" w:lineRule="auto"/>
        <w:rPr>
          <w:rFonts w:ascii="楷体_GB2312" w:eastAsia="楷体_GB2312" w:hAnsi="Cambria"/>
          <w:kern w:val="2"/>
          <w:sz w:val="32"/>
          <w:szCs w:val="32"/>
          <w:shd w:val="clear" w:color="auto" w:fill="FFFFFF"/>
        </w:rPr>
      </w:pPr>
      <w:bookmarkStart w:id="31" w:name="_Toc104562364"/>
      <w:r w:rsidRPr="00357C6C">
        <w:rPr>
          <w:rFonts w:ascii="楷体_GB2312" w:eastAsia="楷体_GB2312" w:hint="eastAsia"/>
          <w:sz w:val="32"/>
          <w:szCs w:val="32"/>
          <w:shd w:val="clear" w:color="auto" w:fill="FFFFFF"/>
        </w:rPr>
        <w:t>（</w:t>
      </w:r>
      <w:r>
        <w:rPr>
          <w:rFonts w:ascii="楷体_GB2312" w:eastAsia="楷体_GB2312" w:hint="eastAsia"/>
          <w:sz w:val="32"/>
          <w:szCs w:val="32"/>
          <w:shd w:val="clear" w:color="auto" w:fill="FFFFFF"/>
        </w:rPr>
        <w:t>一</w:t>
      </w:r>
      <w:r w:rsidRPr="00357C6C">
        <w:rPr>
          <w:rFonts w:ascii="楷体_GB2312" w:eastAsia="楷体_GB2312" w:hint="eastAsia"/>
          <w:sz w:val="32"/>
          <w:szCs w:val="32"/>
          <w:shd w:val="clear" w:color="auto" w:fill="FFFFFF"/>
        </w:rPr>
        <w:t>）</w:t>
      </w:r>
      <w:r w:rsidRPr="00C74E2D">
        <w:rPr>
          <w:rFonts w:ascii="楷体_GB2312" w:eastAsia="楷体_GB2312" w:hAnsi="Cambria" w:hint="eastAsia"/>
          <w:kern w:val="2"/>
          <w:sz w:val="32"/>
          <w:szCs w:val="32"/>
          <w:shd w:val="clear" w:color="auto" w:fill="FFFFFF"/>
        </w:rPr>
        <w:t>纳税人提供技术服务免征增值税</w:t>
      </w:r>
      <w:r>
        <w:rPr>
          <w:rFonts w:ascii="楷体_GB2312" w:eastAsia="楷体_GB2312" w:hAnsi="Cambria" w:hint="eastAsia"/>
          <w:kern w:val="2"/>
          <w:sz w:val="32"/>
          <w:szCs w:val="32"/>
          <w:shd w:val="clear" w:color="auto" w:fill="FFFFFF"/>
        </w:rPr>
        <w:t>政策</w:t>
      </w:r>
      <w:bookmarkEnd w:id="31"/>
    </w:p>
    <w:p w:rsidR="003C313A" w:rsidRDefault="003C313A" w:rsidP="008D439B">
      <w:pPr>
        <w:ind w:firstLineChars="200" w:firstLine="31680"/>
        <w:rPr>
          <w:rFonts w:ascii="仿宋_GB2312" w:eastAsia="仿宋_GB2312"/>
          <w:sz w:val="32"/>
          <w:szCs w:val="32"/>
        </w:rPr>
      </w:pPr>
      <w:r w:rsidRPr="00357C6C">
        <w:rPr>
          <w:rFonts w:ascii="仿宋_GB2312" w:eastAsia="仿宋_GB2312" w:hint="eastAsia"/>
          <w:sz w:val="32"/>
          <w:szCs w:val="32"/>
        </w:rPr>
        <w:t>【享受主体】</w:t>
      </w:r>
      <w:r w:rsidRPr="00357C6C">
        <w:rPr>
          <w:rFonts w:ascii="仿宋_GB2312" w:eastAsia="仿宋_GB2312"/>
          <w:sz w:val="32"/>
          <w:szCs w:val="32"/>
        </w:rPr>
        <w:t xml:space="preserve"> </w:t>
      </w:r>
    </w:p>
    <w:p w:rsidR="003C313A" w:rsidRPr="00357C6C" w:rsidRDefault="003C313A" w:rsidP="008D439B">
      <w:pPr>
        <w:ind w:firstLineChars="200" w:firstLine="31680"/>
        <w:rPr>
          <w:rFonts w:ascii="仿宋_GB2312" w:eastAsia="仿宋_GB2312"/>
          <w:sz w:val="32"/>
          <w:szCs w:val="32"/>
        </w:rPr>
      </w:pPr>
      <w:r>
        <w:rPr>
          <w:rFonts w:ascii="仿宋_GB2312" w:eastAsia="仿宋_GB2312" w:hint="eastAsia"/>
          <w:sz w:val="32"/>
          <w:szCs w:val="32"/>
        </w:rPr>
        <w:t>增值税纳税人。</w:t>
      </w:r>
    </w:p>
    <w:p w:rsidR="003C313A" w:rsidRPr="00361A29" w:rsidRDefault="003C313A" w:rsidP="008D439B">
      <w:pPr>
        <w:ind w:firstLineChars="200" w:firstLine="31680"/>
      </w:pPr>
      <w:r>
        <w:rPr>
          <w:rFonts w:ascii="仿宋_GB2312" w:eastAsia="仿宋_GB2312" w:hint="eastAsia"/>
          <w:sz w:val="32"/>
          <w:szCs w:val="32"/>
        </w:rPr>
        <w:t>【优惠内容】</w:t>
      </w:r>
    </w:p>
    <w:p w:rsidR="003C313A" w:rsidRPr="00361A29" w:rsidRDefault="003C313A" w:rsidP="008D439B">
      <w:pPr>
        <w:ind w:firstLineChars="200" w:firstLine="31680"/>
        <w:rPr>
          <w:rFonts w:ascii="仿宋_GB2312" w:eastAsia="仿宋_GB2312"/>
          <w:sz w:val="32"/>
          <w:szCs w:val="32"/>
        </w:rPr>
      </w:pPr>
      <w:r w:rsidRPr="00361A29">
        <w:rPr>
          <w:rFonts w:ascii="仿宋_GB2312" w:eastAsia="仿宋_GB2312" w:hint="eastAsia"/>
          <w:sz w:val="32"/>
          <w:szCs w:val="32"/>
        </w:rPr>
        <w:t>纳税人提供技术转让、技术开发和与之相关的技术咨询、技术服务免征增值税</w:t>
      </w:r>
      <w:r>
        <w:rPr>
          <w:rFonts w:ascii="仿宋_GB2312" w:eastAsia="仿宋_GB2312" w:hint="eastAsia"/>
          <w:sz w:val="32"/>
          <w:szCs w:val="32"/>
        </w:rPr>
        <w:t>。</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【相关说明】</w:t>
      </w:r>
    </w:p>
    <w:p w:rsidR="003C313A" w:rsidRPr="00361A29" w:rsidRDefault="003C313A" w:rsidP="008D439B">
      <w:pPr>
        <w:ind w:firstLineChars="200" w:firstLine="31680"/>
        <w:rPr>
          <w:rFonts w:ascii="仿宋_GB2312" w:eastAsia="仿宋_GB2312"/>
          <w:sz w:val="32"/>
          <w:szCs w:val="32"/>
        </w:rPr>
      </w:pPr>
      <w:r w:rsidRPr="00361A29">
        <w:rPr>
          <w:rFonts w:ascii="仿宋_GB2312" w:eastAsia="仿宋_GB2312" w:hint="eastAsia"/>
          <w:sz w:val="32"/>
          <w:szCs w:val="32"/>
        </w:rPr>
        <w:t>根据《广东省科学技术厅</w:t>
      </w:r>
      <w:r w:rsidRPr="00361A29">
        <w:rPr>
          <w:rFonts w:ascii="仿宋_GB2312" w:eastAsia="仿宋_GB2312"/>
          <w:sz w:val="32"/>
          <w:szCs w:val="32"/>
        </w:rPr>
        <w:t xml:space="preserve"> </w:t>
      </w:r>
      <w:r w:rsidRPr="00361A29">
        <w:rPr>
          <w:rFonts w:ascii="仿宋_GB2312" w:eastAsia="仿宋_GB2312" w:hint="eastAsia"/>
          <w:sz w:val="32"/>
          <w:szCs w:val="32"/>
        </w:rPr>
        <w:t>广东省国家税务局</w:t>
      </w:r>
      <w:r w:rsidRPr="00361A29">
        <w:rPr>
          <w:rFonts w:ascii="仿宋_GB2312" w:eastAsia="仿宋_GB2312"/>
          <w:sz w:val="32"/>
          <w:szCs w:val="32"/>
        </w:rPr>
        <w:t xml:space="preserve"> </w:t>
      </w:r>
      <w:r w:rsidRPr="00361A29">
        <w:rPr>
          <w:rFonts w:ascii="仿宋_GB2312" w:eastAsia="仿宋_GB2312" w:hint="eastAsia"/>
          <w:sz w:val="32"/>
          <w:szCs w:val="32"/>
        </w:rPr>
        <w:t>广东省地方税务局关于下放技术合同认定登记核准权限的通知》</w:t>
      </w:r>
      <w:r w:rsidRPr="00361A29">
        <w:rPr>
          <w:rFonts w:ascii="仿宋_GB2312" w:eastAsia="仿宋_GB2312"/>
          <w:sz w:val="32"/>
          <w:szCs w:val="32"/>
        </w:rPr>
        <w:t>(</w:t>
      </w:r>
      <w:r w:rsidRPr="00361A29">
        <w:rPr>
          <w:rFonts w:ascii="仿宋_GB2312" w:eastAsia="仿宋_GB2312" w:hint="eastAsia"/>
          <w:sz w:val="32"/>
          <w:szCs w:val="32"/>
        </w:rPr>
        <w:t>粤科管字〔</w:t>
      </w:r>
      <w:r w:rsidRPr="00361A29">
        <w:rPr>
          <w:rFonts w:ascii="仿宋_GB2312" w:eastAsia="仿宋_GB2312"/>
          <w:sz w:val="32"/>
          <w:szCs w:val="32"/>
        </w:rPr>
        <w:t>2013</w:t>
      </w:r>
      <w:r w:rsidRPr="00361A29">
        <w:rPr>
          <w:rFonts w:ascii="仿宋_GB2312" w:eastAsia="仿宋_GB2312" w:hint="eastAsia"/>
          <w:sz w:val="32"/>
          <w:szCs w:val="32"/>
        </w:rPr>
        <w:t>〕</w:t>
      </w:r>
      <w:r w:rsidRPr="00361A29">
        <w:rPr>
          <w:rFonts w:ascii="仿宋_GB2312" w:eastAsia="仿宋_GB2312"/>
          <w:sz w:val="32"/>
          <w:szCs w:val="32"/>
        </w:rPr>
        <w:t>60</w:t>
      </w:r>
      <w:r w:rsidRPr="00361A29">
        <w:rPr>
          <w:rFonts w:ascii="仿宋_GB2312" w:eastAsia="仿宋_GB2312" w:hint="eastAsia"/>
          <w:sz w:val="32"/>
          <w:szCs w:val="32"/>
        </w:rPr>
        <w:t>号</w:t>
      </w:r>
      <w:r w:rsidRPr="00361A29">
        <w:rPr>
          <w:rFonts w:ascii="仿宋_GB2312" w:eastAsia="仿宋_GB2312"/>
          <w:sz w:val="32"/>
          <w:szCs w:val="32"/>
        </w:rPr>
        <w:t>)</w:t>
      </w:r>
      <w:r w:rsidRPr="00361A29">
        <w:rPr>
          <w:rFonts w:ascii="仿宋_GB2312" w:eastAsia="仿宋_GB2312" w:hint="eastAsia"/>
          <w:sz w:val="32"/>
          <w:szCs w:val="32"/>
        </w:rPr>
        <w:t>规定，经各地级以上市科技行政部门审核的技术合同不再送省科技厅复核盖章，即可到相关税务部门办理享受税收优惠政策的手续。</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【办理方式】</w:t>
      </w:r>
    </w:p>
    <w:p w:rsidR="003C313A" w:rsidRDefault="003C313A" w:rsidP="0076499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纳税人自主申报享受、相关资料留存备查。</w:t>
      </w:r>
    </w:p>
    <w:p w:rsidR="003C313A" w:rsidRPr="00361A29" w:rsidRDefault="003C313A" w:rsidP="008D439B">
      <w:pPr>
        <w:ind w:firstLineChars="200" w:firstLine="31680"/>
        <w:rPr>
          <w:rFonts w:ascii="仿宋_GB2312" w:eastAsia="仿宋_GB2312"/>
          <w:sz w:val="32"/>
          <w:szCs w:val="32"/>
        </w:rPr>
      </w:pPr>
      <w:r>
        <w:rPr>
          <w:rFonts w:ascii="仿宋_GB2312" w:eastAsia="仿宋_GB2312" w:hint="eastAsia"/>
          <w:sz w:val="32"/>
          <w:szCs w:val="32"/>
        </w:rPr>
        <w:t>【政策依据】</w:t>
      </w:r>
    </w:p>
    <w:p w:rsidR="003C313A" w:rsidRPr="00361A29" w:rsidRDefault="003C313A" w:rsidP="008D439B">
      <w:pPr>
        <w:ind w:firstLineChars="200" w:firstLine="31680"/>
        <w:rPr>
          <w:rFonts w:ascii="仿宋_GB2312" w:eastAsia="仿宋_GB2312"/>
          <w:sz w:val="32"/>
          <w:szCs w:val="32"/>
        </w:rPr>
      </w:pPr>
      <w:r w:rsidRPr="00361A29">
        <w:rPr>
          <w:rFonts w:ascii="仿宋_GB2312" w:eastAsia="仿宋_GB2312" w:hint="eastAsia"/>
          <w:sz w:val="32"/>
          <w:szCs w:val="32"/>
        </w:rPr>
        <w:t>《财政部</w:t>
      </w:r>
      <w:r w:rsidRPr="00361A29">
        <w:rPr>
          <w:rFonts w:ascii="仿宋_GB2312" w:eastAsia="仿宋_GB2312"/>
          <w:sz w:val="32"/>
          <w:szCs w:val="32"/>
        </w:rPr>
        <w:t xml:space="preserve"> </w:t>
      </w:r>
      <w:r w:rsidRPr="00361A29">
        <w:rPr>
          <w:rFonts w:ascii="仿宋_GB2312" w:eastAsia="仿宋_GB2312" w:hint="eastAsia"/>
          <w:sz w:val="32"/>
          <w:szCs w:val="32"/>
        </w:rPr>
        <w:t>国家税务总局关于全面推开营业税改征增值税试点的通知》（财税〔</w:t>
      </w:r>
      <w:r w:rsidRPr="00361A29">
        <w:rPr>
          <w:rFonts w:ascii="仿宋_GB2312" w:eastAsia="仿宋_GB2312"/>
          <w:sz w:val="32"/>
          <w:szCs w:val="32"/>
        </w:rPr>
        <w:t>2016</w:t>
      </w:r>
      <w:r w:rsidRPr="00361A29">
        <w:rPr>
          <w:rFonts w:ascii="仿宋_GB2312" w:eastAsia="仿宋_GB2312" w:hint="eastAsia"/>
          <w:sz w:val="32"/>
          <w:szCs w:val="32"/>
        </w:rPr>
        <w:t>〕</w:t>
      </w:r>
      <w:r w:rsidRPr="00361A29">
        <w:rPr>
          <w:rFonts w:ascii="仿宋_GB2312" w:eastAsia="仿宋_GB2312"/>
          <w:sz w:val="32"/>
          <w:szCs w:val="32"/>
        </w:rPr>
        <w:t>36</w:t>
      </w:r>
      <w:r w:rsidRPr="00361A29">
        <w:rPr>
          <w:rFonts w:ascii="仿宋_GB2312" w:eastAsia="仿宋_GB2312" w:hint="eastAsia"/>
          <w:sz w:val="32"/>
          <w:szCs w:val="32"/>
        </w:rPr>
        <w:t>号）</w:t>
      </w:r>
    </w:p>
    <w:p w:rsidR="003C313A" w:rsidRDefault="003C313A" w:rsidP="0076499F">
      <w:pPr>
        <w:pStyle w:val="Heading2"/>
        <w:spacing w:before="0" w:after="0" w:line="240" w:lineRule="auto"/>
        <w:rPr>
          <w:rFonts w:ascii="楷体_GB2312" w:eastAsia="楷体_GB2312"/>
          <w:b w:val="0"/>
          <w:shd w:val="clear" w:color="auto" w:fill="FFFFFF"/>
        </w:rPr>
      </w:pPr>
      <w:bookmarkStart w:id="32" w:name="_Toc41217441"/>
      <w:bookmarkStart w:id="33" w:name="_Toc104562365"/>
      <w:r>
        <w:rPr>
          <w:rFonts w:ascii="楷体_GB2312" w:eastAsia="楷体_GB2312" w:hint="eastAsia"/>
          <w:shd w:val="clear" w:color="auto" w:fill="FFFFFF"/>
        </w:rPr>
        <w:t>（二）科技企业孵化器、大学科技园和众创空间相关孵化服务收入免征增值税</w:t>
      </w:r>
      <w:bookmarkEnd w:id="32"/>
      <w:bookmarkEnd w:id="33"/>
      <w:r>
        <w:rPr>
          <w:rFonts w:ascii="楷体_GB2312" w:eastAsia="楷体_GB2312" w:hint="eastAsia"/>
          <w:shd w:val="clear" w:color="auto" w:fill="FFFFFF"/>
        </w:rPr>
        <w:t>政策</w:t>
      </w:r>
    </w:p>
    <w:p w:rsidR="003C313A" w:rsidRDefault="003C313A" w:rsidP="0076499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【享受主体】</w:t>
      </w:r>
    </w:p>
    <w:p w:rsidR="003C313A" w:rsidRPr="00DE7CB2" w:rsidRDefault="003C313A" w:rsidP="008D439B">
      <w:pPr>
        <w:ind w:firstLineChars="200" w:firstLine="31680"/>
        <w:rPr>
          <w:rFonts w:ascii="仿宋_GB2312" w:eastAsia="仿宋_GB2312"/>
          <w:sz w:val="32"/>
          <w:szCs w:val="32"/>
        </w:rPr>
      </w:pPr>
      <w:r w:rsidRPr="00DE7CB2">
        <w:rPr>
          <w:rFonts w:ascii="仿宋_GB2312" w:eastAsia="仿宋_GB2312" w:hint="eastAsia"/>
          <w:sz w:val="32"/>
          <w:szCs w:val="32"/>
        </w:rPr>
        <w:t>国家级、省级科技企业孵化器、大学科技园和国家备案众创空间。</w:t>
      </w:r>
    </w:p>
    <w:p w:rsidR="003C313A" w:rsidRPr="0076499F" w:rsidRDefault="003C313A" w:rsidP="008D439B">
      <w:pPr>
        <w:ind w:firstLineChars="200" w:firstLine="31680"/>
        <w:rPr>
          <w:rFonts w:ascii="仿宋_GB2312" w:eastAsia="仿宋_GB2312"/>
          <w:sz w:val="32"/>
          <w:szCs w:val="32"/>
        </w:rPr>
      </w:pPr>
      <w:r w:rsidRPr="0076499F">
        <w:rPr>
          <w:rFonts w:ascii="仿宋_GB2312" w:eastAsia="仿宋_GB2312" w:hint="eastAsia"/>
          <w:sz w:val="32"/>
          <w:szCs w:val="32"/>
        </w:rPr>
        <w:t>【优惠内容】</w:t>
      </w:r>
    </w:p>
    <w:p w:rsidR="003C313A" w:rsidRPr="0076499F" w:rsidRDefault="003C313A" w:rsidP="008D439B">
      <w:pPr>
        <w:ind w:firstLineChars="200" w:firstLine="31680"/>
        <w:rPr>
          <w:rFonts w:ascii="仿宋_GB2312" w:eastAsia="仿宋_GB2312"/>
          <w:sz w:val="32"/>
          <w:szCs w:val="32"/>
        </w:rPr>
      </w:pPr>
      <w:r w:rsidRPr="0076499F">
        <w:rPr>
          <w:rFonts w:ascii="仿宋_GB2312" w:eastAsia="仿宋_GB2312" w:hint="eastAsia"/>
          <w:sz w:val="32"/>
          <w:szCs w:val="32"/>
        </w:rPr>
        <w:t>自</w:t>
      </w:r>
      <w:smartTag w:uri="urn:schemas-microsoft-com:office:smarttags" w:element="chsdate">
        <w:smartTagPr>
          <w:attr w:name="IsROCDate" w:val="False"/>
          <w:attr w:name="IsLunarDate" w:val="False"/>
          <w:attr w:name="Day" w:val="31"/>
          <w:attr w:name="Month" w:val="12"/>
          <w:attr w:name="Year" w:val="2023"/>
        </w:smartTagPr>
        <w:r w:rsidRPr="0076499F">
          <w:rPr>
            <w:rFonts w:ascii="仿宋_GB2312" w:eastAsia="仿宋_GB2312"/>
            <w:sz w:val="32"/>
            <w:szCs w:val="32"/>
          </w:rPr>
          <w:t>2019</w:t>
        </w:r>
        <w:r w:rsidRPr="0076499F">
          <w:rPr>
            <w:rFonts w:ascii="仿宋_GB2312" w:eastAsia="仿宋_GB2312" w:hint="eastAsia"/>
            <w:sz w:val="32"/>
            <w:szCs w:val="32"/>
          </w:rPr>
          <w:t>年</w:t>
        </w:r>
        <w:r w:rsidRPr="0076499F">
          <w:rPr>
            <w:rFonts w:ascii="仿宋_GB2312" w:eastAsia="仿宋_GB2312"/>
            <w:sz w:val="32"/>
            <w:szCs w:val="32"/>
          </w:rPr>
          <w:t>1</w:t>
        </w:r>
        <w:r w:rsidRPr="0076499F">
          <w:rPr>
            <w:rFonts w:ascii="仿宋_GB2312" w:eastAsia="仿宋_GB2312" w:hint="eastAsia"/>
            <w:sz w:val="32"/>
            <w:szCs w:val="32"/>
          </w:rPr>
          <w:t>月</w:t>
        </w:r>
        <w:r w:rsidRPr="0076499F">
          <w:rPr>
            <w:rFonts w:ascii="仿宋_GB2312" w:eastAsia="仿宋_GB2312"/>
            <w:sz w:val="32"/>
            <w:szCs w:val="32"/>
          </w:rPr>
          <w:t>1</w:t>
        </w:r>
        <w:r w:rsidRPr="0076499F">
          <w:rPr>
            <w:rFonts w:ascii="仿宋_GB2312" w:eastAsia="仿宋_GB2312" w:hint="eastAsia"/>
            <w:sz w:val="32"/>
            <w:szCs w:val="32"/>
          </w:rPr>
          <w:t>日</w:t>
        </w:r>
      </w:smartTag>
      <w:r w:rsidRPr="0076499F">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3"/>
        </w:smartTagPr>
        <w:r w:rsidRPr="0076499F">
          <w:rPr>
            <w:rFonts w:ascii="仿宋_GB2312" w:eastAsia="仿宋_GB2312"/>
            <w:sz w:val="32"/>
            <w:szCs w:val="32"/>
          </w:rPr>
          <w:t>2023</w:t>
        </w:r>
        <w:r w:rsidRPr="0076499F">
          <w:rPr>
            <w:rFonts w:ascii="仿宋_GB2312" w:eastAsia="仿宋_GB2312" w:hint="eastAsia"/>
            <w:sz w:val="32"/>
            <w:szCs w:val="32"/>
          </w:rPr>
          <w:t>年</w:t>
        </w:r>
        <w:r w:rsidRPr="0076499F">
          <w:rPr>
            <w:rFonts w:ascii="仿宋_GB2312" w:eastAsia="仿宋_GB2312"/>
            <w:sz w:val="32"/>
            <w:szCs w:val="32"/>
          </w:rPr>
          <w:t>12</w:t>
        </w:r>
        <w:r w:rsidRPr="0076499F">
          <w:rPr>
            <w:rFonts w:ascii="仿宋_GB2312" w:eastAsia="仿宋_GB2312" w:hint="eastAsia"/>
            <w:sz w:val="32"/>
            <w:szCs w:val="32"/>
          </w:rPr>
          <w:t>月</w:t>
        </w:r>
        <w:r w:rsidRPr="0076499F">
          <w:rPr>
            <w:rFonts w:ascii="仿宋_GB2312" w:eastAsia="仿宋_GB2312"/>
            <w:sz w:val="32"/>
            <w:szCs w:val="32"/>
          </w:rPr>
          <w:t>31</w:t>
        </w:r>
        <w:r w:rsidRPr="0076499F">
          <w:rPr>
            <w:rFonts w:ascii="仿宋_GB2312" w:eastAsia="仿宋_GB2312" w:hint="eastAsia"/>
            <w:sz w:val="32"/>
            <w:szCs w:val="32"/>
          </w:rPr>
          <w:t>日</w:t>
        </w:r>
      </w:smartTag>
      <w:r w:rsidRPr="0076499F">
        <w:rPr>
          <w:rFonts w:ascii="仿宋_GB2312" w:eastAsia="仿宋_GB2312" w:hint="eastAsia"/>
          <w:sz w:val="32"/>
          <w:szCs w:val="32"/>
        </w:rPr>
        <w:t>，对国家级、省级科技企业孵化器、大学科技园和国家备案众创空间对其向在孵对象提供孵化服务取得的收入，免征增值税。</w:t>
      </w:r>
    </w:p>
    <w:p w:rsidR="003C313A" w:rsidRPr="0076499F" w:rsidRDefault="003C313A" w:rsidP="008D439B">
      <w:pPr>
        <w:ind w:firstLineChars="200" w:firstLine="31680"/>
        <w:rPr>
          <w:rFonts w:ascii="仿宋_GB2312" w:eastAsia="仿宋_GB2312"/>
          <w:sz w:val="32"/>
          <w:szCs w:val="32"/>
        </w:rPr>
      </w:pPr>
      <w:r w:rsidRPr="0076499F">
        <w:rPr>
          <w:rFonts w:ascii="仿宋_GB2312" w:eastAsia="仿宋_GB2312" w:hint="eastAsia"/>
          <w:sz w:val="32"/>
          <w:szCs w:val="32"/>
        </w:rPr>
        <w:t>【相关说明】</w:t>
      </w:r>
    </w:p>
    <w:p w:rsidR="003C313A" w:rsidRPr="0076499F" w:rsidRDefault="003C313A" w:rsidP="008D439B">
      <w:pPr>
        <w:ind w:firstLineChars="200" w:firstLine="31680"/>
        <w:rPr>
          <w:rFonts w:ascii="仿宋_GB2312" w:eastAsia="仿宋_GB2312"/>
          <w:sz w:val="32"/>
          <w:szCs w:val="32"/>
        </w:rPr>
      </w:pPr>
      <w:r w:rsidRPr="0076499F">
        <w:rPr>
          <w:rFonts w:ascii="仿宋_GB2312" w:eastAsia="仿宋_GB2312"/>
          <w:sz w:val="32"/>
          <w:szCs w:val="32"/>
        </w:rPr>
        <w:t xml:space="preserve"> 1.</w:t>
      </w:r>
      <w:r w:rsidRPr="0076499F">
        <w:rPr>
          <w:rFonts w:ascii="仿宋_GB2312" w:eastAsia="仿宋_GB2312" w:hint="eastAsia"/>
          <w:sz w:val="32"/>
          <w:szCs w:val="32"/>
        </w:rPr>
        <w:t>国家级、省级科技企业孵化器、大学科技园和国家备案众创空间应当单独核算孵化服务收入。</w:t>
      </w:r>
    </w:p>
    <w:p w:rsidR="003C313A" w:rsidRPr="0076499F" w:rsidRDefault="003C313A" w:rsidP="008D439B">
      <w:pPr>
        <w:ind w:firstLineChars="200" w:firstLine="31680"/>
        <w:rPr>
          <w:rFonts w:ascii="仿宋_GB2312" w:eastAsia="仿宋_GB2312"/>
          <w:sz w:val="32"/>
          <w:szCs w:val="32"/>
        </w:rPr>
      </w:pPr>
      <w:r w:rsidRPr="0076499F">
        <w:rPr>
          <w:rFonts w:ascii="仿宋_GB2312" w:eastAsia="仿宋_GB2312"/>
          <w:sz w:val="32"/>
          <w:szCs w:val="32"/>
        </w:rPr>
        <w:t xml:space="preserve"> 2.</w:t>
      </w:r>
      <w:r w:rsidRPr="0076499F">
        <w:rPr>
          <w:rFonts w:ascii="仿宋_GB2312" w:eastAsia="仿宋_GB2312" w:hint="eastAsia"/>
          <w:sz w:val="32"/>
          <w:szCs w:val="32"/>
        </w:rPr>
        <w:t>国家级科技企业孵化器、大学科技园和国家备案众创空间按照国务院科技、教育部门有关规定进行认定和管理；省级科技企业孵化器、大学科技园按照省级科技、教育部门有关规定进行认定和管理。</w:t>
      </w:r>
      <w:r w:rsidRPr="0076499F">
        <w:rPr>
          <w:rFonts w:ascii="仿宋_GB2312" w:eastAsia="仿宋_GB2312"/>
          <w:sz w:val="32"/>
          <w:szCs w:val="32"/>
        </w:rPr>
        <w:t xml:space="preserve"> </w:t>
      </w:r>
    </w:p>
    <w:p w:rsidR="003C313A" w:rsidRPr="0076499F" w:rsidRDefault="003C313A" w:rsidP="008D439B">
      <w:pPr>
        <w:ind w:firstLineChars="200" w:firstLine="31680"/>
        <w:rPr>
          <w:rFonts w:ascii="仿宋_GB2312" w:eastAsia="仿宋_GB2312"/>
          <w:sz w:val="32"/>
          <w:szCs w:val="32"/>
        </w:rPr>
      </w:pPr>
      <w:r w:rsidRPr="0076499F">
        <w:rPr>
          <w:rFonts w:ascii="仿宋_GB2312" w:eastAsia="仿宋_GB2312"/>
          <w:sz w:val="32"/>
          <w:szCs w:val="32"/>
        </w:rPr>
        <w:t>3.</w:t>
      </w:r>
      <w:r w:rsidRPr="0076499F">
        <w:rPr>
          <w:rFonts w:ascii="仿宋_GB2312" w:eastAsia="仿宋_GB2312" w:hint="eastAsia"/>
          <w:sz w:val="32"/>
          <w:szCs w:val="32"/>
        </w:rPr>
        <w:t>在孵对象是指符合国务院科技、教育部门以及省级科技、教育部门发布的认定和管理办法规定的孵化企业、创业团队和个人。</w:t>
      </w:r>
      <w:r w:rsidRPr="0076499F">
        <w:rPr>
          <w:rFonts w:ascii="仿宋_GB2312" w:eastAsia="仿宋_GB2312"/>
          <w:sz w:val="32"/>
          <w:szCs w:val="32"/>
        </w:rPr>
        <w:t xml:space="preserve"> </w:t>
      </w:r>
    </w:p>
    <w:p w:rsidR="003C313A" w:rsidRPr="0076499F" w:rsidRDefault="003C313A" w:rsidP="008D439B">
      <w:pPr>
        <w:ind w:firstLineChars="200" w:firstLine="31680"/>
        <w:rPr>
          <w:rFonts w:ascii="仿宋_GB2312" w:eastAsia="仿宋_GB2312"/>
          <w:sz w:val="32"/>
          <w:szCs w:val="32"/>
        </w:rPr>
      </w:pPr>
      <w:r w:rsidRPr="0076499F">
        <w:rPr>
          <w:rFonts w:ascii="仿宋_GB2312" w:eastAsia="仿宋_GB2312"/>
          <w:sz w:val="32"/>
          <w:szCs w:val="32"/>
        </w:rPr>
        <w:t>4.</w:t>
      </w:r>
      <w:r w:rsidRPr="0076499F">
        <w:rPr>
          <w:rFonts w:ascii="仿宋_GB2312" w:eastAsia="仿宋_GB2312" w:hint="eastAsia"/>
          <w:sz w:val="32"/>
          <w:szCs w:val="32"/>
        </w:rPr>
        <w:t>孵化服务是指为在孵对象提供的经纪代理、经营租赁、研发和技术、信息技术、鉴证咨询服务。</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【办理方式】</w:t>
      </w:r>
    </w:p>
    <w:p w:rsidR="003C313A"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纳税人自行判别、自主申报享受、相关资料留存备查。</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【政策依据】</w:t>
      </w:r>
    </w:p>
    <w:p w:rsidR="003C313A" w:rsidRDefault="003C313A" w:rsidP="00A37EA4">
      <w:pPr>
        <w:autoSpaceDE w:val="0"/>
        <w:autoSpaceDN w:val="0"/>
        <w:adjustRightInd w:val="0"/>
        <w:ind w:firstLineChars="200" w:firstLine="31680"/>
        <w:jc w:val="left"/>
        <w:rPr>
          <w:rFonts w:ascii="仿宋_GB2312" w:eastAsia="仿宋_GB2312"/>
          <w:sz w:val="32"/>
          <w:szCs w:val="32"/>
        </w:rPr>
      </w:pPr>
      <w:r>
        <w:rPr>
          <w:rFonts w:ascii="仿宋_GB2312" w:eastAsia="仿宋_GB2312"/>
          <w:sz w:val="32"/>
          <w:szCs w:val="32"/>
        </w:rPr>
        <w:t xml:space="preserve"> </w:t>
      </w:r>
      <w:bookmarkStart w:id="34" w:name="_Toc41217442"/>
      <w:r w:rsidRPr="007F20B5">
        <w:rPr>
          <w:rFonts w:ascii="仿宋_GB2312" w:eastAsia="仿宋_GB2312"/>
          <w:sz w:val="32"/>
          <w:szCs w:val="32"/>
        </w:rPr>
        <w:t>1.</w:t>
      </w:r>
      <w:r w:rsidRPr="007F20B5">
        <w:rPr>
          <w:rFonts w:ascii="仿宋_GB2312" w:eastAsia="仿宋_GB2312" w:hint="eastAsia"/>
          <w:sz w:val="32"/>
          <w:szCs w:val="32"/>
        </w:rPr>
        <w:t>《财政部</w:t>
      </w:r>
      <w:r>
        <w:rPr>
          <w:rFonts w:ascii="仿宋_GB2312" w:eastAsia="仿宋_GB2312"/>
          <w:sz w:val="32"/>
          <w:szCs w:val="32"/>
        </w:rPr>
        <w:t xml:space="preserve"> </w:t>
      </w:r>
      <w:r w:rsidRPr="007F20B5">
        <w:rPr>
          <w:rFonts w:ascii="仿宋_GB2312" w:eastAsia="仿宋_GB2312" w:hint="eastAsia"/>
          <w:sz w:val="32"/>
          <w:szCs w:val="32"/>
        </w:rPr>
        <w:t>税务总局</w:t>
      </w:r>
      <w:r>
        <w:rPr>
          <w:rFonts w:ascii="仿宋_GB2312" w:eastAsia="仿宋_GB2312"/>
          <w:sz w:val="32"/>
          <w:szCs w:val="32"/>
        </w:rPr>
        <w:t xml:space="preserve"> </w:t>
      </w:r>
      <w:r w:rsidRPr="007F20B5">
        <w:rPr>
          <w:rFonts w:ascii="仿宋_GB2312" w:eastAsia="仿宋_GB2312" w:hint="eastAsia"/>
          <w:sz w:val="32"/>
          <w:szCs w:val="32"/>
        </w:rPr>
        <w:t>科技部</w:t>
      </w:r>
      <w:r>
        <w:rPr>
          <w:rFonts w:ascii="仿宋_GB2312" w:eastAsia="仿宋_GB2312"/>
          <w:sz w:val="32"/>
          <w:szCs w:val="32"/>
        </w:rPr>
        <w:t xml:space="preserve"> </w:t>
      </w:r>
      <w:r w:rsidRPr="007F20B5">
        <w:rPr>
          <w:rFonts w:ascii="仿宋_GB2312" w:eastAsia="仿宋_GB2312" w:hint="eastAsia"/>
          <w:sz w:val="32"/>
          <w:szCs w:val="32"/>
        </w:rPr>
        <w:t>教育部关于科技企业孵化器大学科技园和众创空间税收政策的通知》（财税〔</w:t>
      </w:r>
      <w:r w:rsidRPr="007F20B5">
        <w:rPr>
          <w:rFonts w:ascii="仿宋_GB2312" w:eastAsia="仿宋_GB2312"/>
          <w:sz w:val="32"/>
          <w:szCs w:val="32"/>
        </w:rPr>
        <w:t>2018</w:t>
      </w:r>
      <w:r w:rsidRPr="007F20B5">
        <w:rPr>
          <w:rFonts w:ascii="仿宋_GB2312" w:eastAsia="仿宋_GB2312" w:hint="eastAsia"/>
          <w:sz w:val="32"/>
          <w:szCs w:val="32"/>
        </w:rPr>
        <w:t>〕</w:t>
      </w:r>
      <w:r w:rsidRPr="007F20B5">
        <w:rPr>
          <w:rFonts w:ascii="仿宋_GB2312" w:eastAsia="仿宋_GB2312"/>
          <w:sz w:val="32"/>
          <w:szCs w:val="32"/>
        </w:rPr>
        <w:t>120</w:t>
      </w:r>
      <w:r w:rsidRPr="007F20B5">
        <w:rPr>
          <w:rFonts w:ascii="仿宋_GB2312" w:eastAsia="仿宋_GB2312" w:hint="eastAsia"/>
          <w:sz w:val="32"/>
          <w:szCs w:val="32"/>
        </w:rPr>
        <w:t>号）</w:t>
      </w:r>
    </w:p>
    <w:p w:rsidR="003C313A" w:rsidRPr="007F20B5" w:rsidRDefault="003C313A" w:rsidP="008D439B">
      <w:pPr>
        <w:autoSpaceDE w:val="0"/>
        <w:autoSpaceDN w:val="0"/>
        <w:adjustRightInd w:val="0"/>
        <w:ind w:firstLineChars="200" w:firstLine="31680"/>
        <w:jc w:val="left"/>
        <w:rPr>
          <w:rFonts w:ascii="仿宋_GB2312" w:eastAsia="仿宋_GB2312"/>
          <w:sz w:val="32"/>
          <w:szCs w:val="32"/>
        </w:rPr>
      </w:pPr>
      <w:r>
        <w:rPr>
          <w:rFonts w:ascii="仿宋_GB2312" w:eastAsia="仿宋_GB2312"/>
          <w:sz w:val="32"/>
          <w:szCs w:val="32"/>
        </w:rPr>
        <w:t>2.</w:t>
      </w:r>
      <w:r w:rsidRPr="007F20B5">
        <w:rPr>
          <w:rFonts w:ascii="仿宋_GB2312" w:eastAsia="仿宋_GB2312" w:hint="eastAsia"/>
          <w:sz w:val="32"/>
          <w:szCs w:val="32"/>
        </w:rPr>
        <w:t>《财政部</w:t>
      </w:r>
      <w:r>
        <w:rPr>
          <w:rFonts w:ascii="仿宋_GB2312" w:eastAsia="仿宋_GB2312"/>
          <w:sz w:val="32"/>
          <w:szCs w:val="32"/>
        </w:rPr>
        <w:t xml:space="preserve"> </w:t>
      </w:r>
      <w:r w:rsidRPr="007F20B5">
        <w:rPr>
          <w:rFonts w:ascii="仿宋_GB2312" w:eastAsia="仿宋_GB2312" w:hint="eastAsia"/>
          <w:sz w:val="32"/>
          <w:szCs w:val="32"/>
        </w:rPr>
        <w:t>税务总局关于延长部分税收优惠政策执行期限的公告》（</w:t>
      </w:r>
      <w:r w:rsidRPr="00F36C33">
        <w:rPr>
          <w:rFonts w:ascii="仿宋_GB2312" w:eastAsia="仿宋_GB2312" w:hint="eastAsia"/>
          <w:sz w:val="32"/>
          <w:szCs w:val="32"/>
        </w:rPr>
        <w:t>财政部</w:t>
      </w:r>
      <w:r w:rsidRPr="00F36C33">
        <w:rPr>
          <w:rFonts w:ascii="仿宋_GB2312" w:eastAsia="仿宋_GB2312"/>
          <w:sz w:val="32"/>
          <w:szCs w:val="32"/>
        </w:rPr>
        <w:t xml:space="preserve"> </w:t>
      </w:r>
      <w:r w:rsidRPr="00F36C33">
        <w:rPr>
          <w:rFonts w:ascii="仿宋_GB2312" w:eastAsia="仿宋_GB2312" w:hint="eastAsia"/>
          <w:sz w:val="32"/>
          <w:szCs w:val="32"/>
        </w:rPr>
        <w:t>税务总局公告</w:t>
      </w:r>
      <w:r w:rsidRPr="00F36C33">
        <w:rPr>
          <w:rFonts w:ascii="仿宋_GB2312" w:eastAsia="仿宋_GB2312"/>
          <w:sz w:val="32"/>
          <w:szCs w:val="32"/>
        </w:rPr>
        <w:t>2022</w:t>
      </w:r>
      <w:r w:rsidRPr="00F36C33">
        <w:rPr>
          <w:rFonts w:ascii="仿宋_GB2312" w:eastAsia="仿宋_GB2312" w:hint="eastAsia"/>
          <w:sz w:val="32"/>
          <w:szCs w:val="32"/>
        </w:rPr>
        <w:t>年第</w:t>
      </w:r>
      <w:r w:rsidRPr="00F36C33">
        <w:rPr>
          <w:rFonts w:ascii="仿宋_GB2312" w:eastAsia="仿宋_GB2312"/>
          <w:sz w:val="32"/>
          <w:szCs w:val="32"/>
        </w:rPr>
        <w:t>4</w:t>
      </w:r>
      <w:r w:rsidRPr="00F36C33">
        <w:rPr>
          <w:rFonts w:ascii="仿宋_GB2312" w:eastAsia="仿宋_GB2312" w:hint="eastAsia"/>
          <w:sz w:val="32"/>
          <w:szCs w:val="32"/>
        </w:rPr>
        <w:t>号</w:t>
      </w:r>
      <w:r w:rsidRPr="007F20B5">
        <w:rPr>
          <w:rFonts w:ascii="仿宋_GB2312" w:eastAsia="仿宋_GB2312" w:hint="eastAsia"/>
          <w:sz w:val="32"/>
          <w:szCs w:val="32"/>
        </w:rPr>
        <w:t>）</w:t>
      </w:r>
    </w:p>
    <w:p w:rsidR="003C313A" w:rsidRPr="00744690" w:rsidRDefault="003C313A" w:rsidP="0076499F">
      <w:pPr>
        <w:pStyle w:val="Heading2"/>
        <w:spacing w:line="240" w:lineRule="auto"/>
        <w:rPr>
          <w:rFonts w:ascii="楷体_GB2312" w:eastAsia="楷体_GB2312"/>
          <w:shd w:val="clear" w:color="auto" w:fill="FFFFFF"/>
        </w:rPr>
      </w:pPr>
      <w:bookmarkStart w:id="35" w:name="_Toc104562366"/>
      <w:r>
        <w:rPr>
          <w:rFonts w:ascii="楷体_GB2312" w:eastAsia="楷体_GB2312" w:hint="eastAsia"/>
          <w:shd w:val="clear" w:color="auto" w:fill="FFFFFF"/>
        </w:rPr>
        <w:t>（三</w:t>
      </w:r>
      <w:r w:rsidRPr="00744690">
        <w:rPr>
          <w:rFonts w:ascii="楷体_GB2312" w:eastAsia="楷体_GB2312" w:hint="eastAsia"/>
          <w:shd w:val="clear" w:color="auto" w:fill="FFFFFF"/>
        </w:rPr>
        <w:t>）科技企业孵化器、大学科技园和众创空间免征房产税和城镇土地使用税</w:t>
      </w:r>
      <w:bookmarkEnd w:id="34"/>
      <w:bookmarkEnd w:id="35"/>
      <w:r>
        <w:rPr>
          <w:rFonts w:ascii="楷体_GB2312" w:eastAsia="楷体_GB2312" w:hint="eastAsia"/>
          <w:shd w:val="clear" w:color="auto" w:fill="FFFFFF"/>
        </w:rPr>
        <w:t>政策</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【享受主体】</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国家级、省级科技企业孵化器、大学科技园和国家备案众创空间。</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【优惠内容】</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IsROCDate" w:val="False"/>
          <w:attr w:name="IsLunarDate" w:val="False"/>
          <w:attr w:name="Day" w:val="31"/>
          <w:attr w:name="Month" w:val="12"/>
          <w:attr w:name="Year" w:val="2023"/>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1"/>
          <w:attr w:name="Month" w:val="12"/>
          <w:attr w:name="Year" w:val="2023"/>
        </w:smartTagPr>
        <w:r>
          <w:rPr>
            <w:rFonts w:ascii="仿宋_GB2312" w:eastAsia="仿宋_GB2312"/>
            <w:sz w:val="32"/>
            <w:szCs w:val="32"/>
          </w:rPr>
          <w:t>2023</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，对国家级、省级科技企业孵化器、大学科技园和国家备案众创空间自用以及无偿或通过出租等方式提供给在孵对象使用的房产、土地，免征房产税和城镇土地使用税。</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【相关说明】</w:t>
      </w:r>
    </w:p>
    <w:p w:rsidR="003C313A" w:rsidRDefault="003C313A" w:rsidP="0076499F">
      <w:pPr>
        <w:rPr>
          <w:rFonts w:ascii="仿宋_GB2312" w:eastAsia="仿宋_GB2312"/>
          <w:sz w:val="32"/>
          <w:szCs w:val="32"/>
        </w:rPr>
      </w:pPr>
      <w:r>
        <w:rPr>
          <w:rFonts w:ascii="仿宋_GB2312" w:eastAsia="仿宋_GB2312"/>
          <w:sz w:val="32"/>
          <w:szCs w:val="32"/>
        </w:rPr>
        <w:t xml:space="preserve">    1.</w:t>
      </w:r>
      <w:r>
        <w:rPr>
          <w:rFonts w:ascii="仿宋_GB2312" w:eastAsia="仿宋_GB2312" w:hint="eastAsia"/>
          <w:sz w:val="32"/>
          <w:szCs w:val="32"/>
        </w:rPr>
        <w:t>国家级科技企业孵化器、大学科技园和国家备案众创空间</w:t>
      </w:r>
      <w:r>
        <w:rPr>
          <w:rFonts w:ascii="仿宋_GB2312" w:eastAsia="仿宋_GB2312" w:hAnsi="宋体" w:hint="eastAsia"/>
          <w:sz w:val="32"/>
          <w:szCs w:val="32"/>
        </w:rPr>
        <w:t>按照国务院科技、教育部门有关规定进行认定和管理</w:t>
      </w:r>
      <w:r>
        <w:rPr>
          <w:rFonts w:ascii="仿宋_GB2312" w:eastAsia="仿宋_GB2312" w:hint="eastAsia"/>
          <w:sz w:val="32"/>
          <w:szCs w:val="32"/>
        </w:rPr>
        <w:t>；省级科技企业孵化器、大学科技园</w:t>
      </w:r>
      <w:r>
        <w:rPr>
          <w:rFonts w:ascii="仿宋_GB2312" w:eastAsia="仿宋_GB2312" w:hAnsi="宋体" w:hint="eastAsia"/>
          <w:sz w:val="32"/>
          <w:szCs w:val="32"/>
        </w:rPr>
        <w:t>按照省级科技、教育部门有关规定进行认定和管理</w:t>
      </w:r>
      <w:r>
        <w:rPr>
          <w:rFonts w:ascii="仿宋_GB2312" w:eastAsia="仿宋_GB2312" w:hint="eastAsia"/>
          <w:sz w:val="32"/>
          <w:szCs w:val="32"/>
        </w:rPr>
        <w:t>。</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在孵对象是指符合</w:t>
      </w:r>
      <w:r>
        <w:rPr>
          <w:rFonts w:ascii="仿宋_GB2312" w:eastAsia="仿宋_GB2312" w:hAnsi="宋体" w:hint="eastAsia"/>
          <w:sz w:val="32"/>
          <w:szCs w:val="32"/>
        </w:rPr>
        <w:t>国务院科技、教育部门以及省级科技、教育部门发布的认定和管理办法规定的</w:t>
      </w:r>
      <w:r>
        <w:rPr>
          <w:rFonts w:ascii="仿宋_GB2312" w:eastAsia="仿宋_GB2312" w:hint="eastAsia"/>
          <w:sz w:val="32"/>
          <w:szCs w:val="32"/>
        </w:rPr>
        <w:t>孵化企业、创业团队和个人。</w:t>
      </w:r>
    </w:p>
    <w:p w:rsidR="003C313A" w:rsidRDefault="003C313A" w:rsidP="008D439B">
      <w:pPr>
        <w:ind w:firstLineChars="200" w:firstLine="3168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国家级、省级科技企业孵化器、大学科技园和国家备案众创空间应按规定申报享受免税政策，并将房产土地权属资料、房产原值资料、房产土地租赁合同、孵化协议等留存备查。</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【办理方式】</w:t>
      </w:r>
    </w:p>
    <w:p w:rsidR="003C313A"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纳税人自行判别、自主申报享受、相关资料留存备查。</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【政策依据】</w:t>
      </w:r>
    </w:p>
    <w:p w:rsidR="003C313A" w:rsidRDefault="003C313A" w:rsidP="00A37EA4">
      <w:pPr>
        <w:autoSpaceDE w:val="0"/>
        <w:autoSpaceDN w:val="0"/>
        <w:adjustRightInd w:val="0"/>
        <w:ind w:firstLineChars="200" w:firstLine="31680"/>
        <w:jc w:val="left"/>
        <w:rPr>
          <w:rFonts w:ascii="仿宋_GB2312" w:eastAsia="仿宋_GB2312"/>
          <w:sz w:val="32"/>
          <w:szCs w:val="32"/>
        </w:rPr>
      </w:pPr>
      <w:bookmarkStart w:id="36" w:name="_Toc41217443"/>
      <w:r w:rsidRPr="007F20B5">
        <w:rPr>
          <w:rFonts w:ascii="仿宋_GB2312" w:eastAsia="仿宋_GB2312"/>
          <w:sz w:val="32"/>
          <w:szCs w:val="32"/>
        </w:rPr>
        <w:t>1.</w:t>
      </w:r>
      <w:r w:rsidRPr="007F20B5">
        <w:rPr>
          <w:rFonts w:ascii="仿宋_GB2312" w:eastAsia="仿宋_GB2312" w:hint="eastAsia"/>
          <w:sz w:val="32"/>
          <w:szCs w:val="32"/>
        </w:rPr>
        <w:t>《财政部</w:t>
      </w:r>
      <w:r>
        <w:rPr>
          <w:rFonts w:ascii="仿宋_GB2312" w:eastAsia="仿宋_GB2312"/>
          <w:sz w:val="32"/>
          <w:szCs w:val="32"/>
        </w:rPr>
        <w:t xml:space="preserve"> </w:t>
      </w:r>
      <w:r w:rsidRPr="007F20B5">
        <w:rPr>
          <w:rFonts w:ascii="仿宋_GB2312" w:eastAsia="仿宋_GB2312" w:hint="eastAsia"/>
          <w:sz w:val="32"/>
          <w:szCs w:val="32"/>
        </w:rPr>
        <w:t>税务总局</w:t>
      </w:r>
      <w:r>
        <w:rPr>
          <w:rFonts w:ascii="仿宋_GB2312" w:eastAsia="仿宋_GB2312"/>
          <w:sz w:val="32"/>
          <w:szCs w:val="32"/>
        </w:rPr>
        <w:t xml:space="preserve"> </w:t>
      </w:r>
      <w:r w:rsidRPr="007F20B5">
        <w:rPr>
          <w:rFonts w:ascii="仿宋_GB2312" w:eastAsia="仿宋_GB2312" w:hint="eastAsia"/>
          <w:sz w:val="32"/>
          <w:szCs w:val="32"/>
        </w:rPr>
        <w:t>科技部</w:t>
      </w:r>
      <w:r>
        <w:rPr>
          <w:rFonts w:ascii="仿宋_GB2312" w:eastAsia="仿宋_GB2312"/>
          <w:sz w:val="32"/>
          <w:szCs w:val="32"/>
        </w:rPr>
        <w:t xml:space="preserve"> </w:t>
      </w:r>
      <w:r w:rsidRPr="007F20B5">
        <w:rPr>
          <w:rFonts w:ascii="仿宋_GB2312" w:eastAsia="仿宋_GB2312" w:hint="eastAsia"/>
          <w:sz w:val="32"/>
          <w:szCs w:val="32"/>
        </w:rPr>
        <w:t>教育部关于科技企业孵化器大学科技园和众创空间税收政策的通知》（财税〔</w:t>
      </w:r>
      <w:r w:rsidRPr="007F20B5">
        <w:rPr>
          <w:rFonts w:ascii="仿宋_GB2312" w:eastAsia="仿宋_GB2312"/>
          <w:sz w:val="32"/>
          <w:szCs w:val="32"/>
        </w:rPr>
        <w:t>2018</w:t>
      </w:r>
      <w:r w:rsidRPr="007F20B5">
        <w:rPr>
          <w:rFonts w:ascii="仿宋_GB2312" w:eastAsia="仿宋_GB2312" w:hint="eastAsia"/>
          <w:sz w:val="32"/>
          <w:szCs w:val="32"/>
        </w:rPr>
        <w:t>〕</w:t>
      </w:r>
      <w:r w:rsidRPr="007F20B5">
        <w:rPr>
          <w:rFonts w:ascii="仿宋_GB2312" w:eastAsia="仿宋_GB2312"/>
          <w:sz w:val="32"/>
          <w:szCs w:val="32"/>
        </w:rPr>
        <w:t>120</w:t>
      </w:r>
      <w:r w:rsidRPr="007F20B5">
        <w:rPr>
          <w:rFonts w:ascii="仿宋_GB2312" w:eastAsia="仿宋_GB2312" w:hint="eastAsia"/>
          <w:sz w:val="32"/>
          <w:szCs w:val="32"/>
        </w:rPr>
        <w:t>号）</w:t>
      </w:r>
    </w:p>
    <w:p w:rsidR="003C313A" w:rsidRPr="00357C6C" w:rsidRDefault="003C313A" w:rsidP="00A37EA4">
      <w:pPr>
        <w:autoSpaceDE w:val="0"/>
        <w:autoSpaceDN w:val="0"/>
        <w:adjustRightInd w:val="0"/>
        <w:ind w:firstLineChars="200" w:firstLine="31680"/>
        <w:jc w:val="left"/>
        <w:rPr>
          <w:rFonts w:ascii="仿宋_GB2312" w:eastAsia="仿宋_GB2312"/>
          <w:sz w:val="32"/>
          <w:szCs w:val="32"/>
        </w:rPr>
      </w:pPr>
      <w:r>
        <w:rPr>
          <w:rFonts w:ascii="仿宋_GB2312" w:eastAsia="仿宋_GB2312"/>
          <w:sz w:val="32"/>
          <w:szCs w:val="32"/>
        </w:rPr>
        <w:t>2.</w:t>
      </w:r>
      <w:r w:rsidRPr="007F20B5">
        <w:rPr>
          <w:rFonts w:ascii="仿宋_GB2312" w:eastAsia="仿宋_GB2312" w:hint="eastAsia"/>
          <w:sz w:val="32"/>
          <w:szCs w:val="32"/>
        </w:rPr>
        <w:t>《财政部</w:t>
      </w:r>
      <w:r>
        <w:rPr>
          <w:rFonts w:ascii="仿宋_GB2312" w:eastAsia="仿宋_GB2312"/>
          <w:sz w:val="32"/>
          <w:szCs w:val="32"/>
        </w:rPr>
        <w:t xml:space="preserve"> </w:t>
      </w:r>
      <w:r w:rsidRPr="007F20B5">
        <w:rPr>
          <w:rFonts w:ascii="仿宋_GB2312" w:eastAsia="仿宋_GB2312" w:hint="eastAsia"/>
          <w:sz w:val="32"/>
          <w:szCs w:val="32"/>
        </w:rPr>
        <w:t>税务总局关于延长部分税收优惠政策执行期限的公告》（</w:t>
      </w:r>
      <w:r w:rsidRPr="00F36C33">
        <w:rPr>
          <w:rFonts w:ascii="仿宋_GB2312" w:eastAsia="仿宋_GB2312" w:hint="eastAsia"/>
          <w:sz w:val="32"/>
          <w:szCs w:val="32"/>
        </w:rPr>
        <w:t>财政部</w:t>
      </w:r>
      <w:r w:rsidRPr="00F36C33">
        <w:rPr>
          <w:rFonts w:ascii="仿宋_GB2312" w:eastAsia="仿宋_GB2312"/>
          <w:sz w:val="32"/>
          <w:szCs w:val="32"/>
        </w:rPr>
        <w:t xml:space="preserve"> </w:t>
      </w:r>
      <w:r w:rsidRPr="00F36C33">
        <w:rPr>
          <w:rFonts w:ascii="仿宋_GB2312" w:eastAsia="仿宋_GB2312" w:hint="eastAsia"/>
          <w:sz w:val="32"/>
          <w:szCs w:val="32"/>
        </w:rPr>
        <w:t>税务总局公告</w:t>
      </w:r>
      <w:r w:rsidRPr="00F36C33">
        <w:rPr>
          <w:rFonts w:ascii="仿宋_GB2312" w:eastAsia="仿宋_GB2312"/>
          <w:sz w:val="32"/>
          <w:szCs w:val="32"/>
        </w:rPr>
        <w:t>2022</w:t>
      </w:r>
      <w:r w:rsidRPr="00F36C33">
        <w:rPr>
          <w:rFonts w:ascii="仿宋_GB2312" w:eastAsia="仿宋_GB2312" w:hint="eastAsia"/>
          <w:sz w:val="32"/>
          <w:szCs w:val="32"/>
        </w:rPr>
        <w:t>年第</w:t>
      </w:r>
      <w:r w:rsidRPr="00F36C33">
        <w:rPr>
          <w:rFonts w:ascii="仿宋_GB2312" w:eastAsia="仿宋_GB2312"/>
          <w:sz w:val="32"/>
          <w:szCs w:val="32"/>
        </w:rPr>
        <w:t>4</w:t>
      </w:r>
      <w:r w:rsidRPr="00F36C33">
        <w:rPr>
          <w:rFonts w:ascii="仿宋_GB2312" w:eastAsia="仿宋_GB2312" w:hint="eastAsia"/>
          <w:sz w:val="32"/>
          <w:szCs w:val="32"/>
        </w:rPr>
        <w:t>号</w:t>
      </w:r>
      <w:r w:rsidRPr="007F20B5">
        <w:rPr>
          <w:rFonts w:ascii="仿宋_GB2312" w:eastAsia="仿宋_GB2312" w:hint="eastAsia"/>
          <w:sz w:val="32"/>
          <w:szCs w:val="32"/>
        </w:rPr>
        <w:t>）</w:t>
      </w:r>
    </w:p>
    <w:p w:rsidR="003C313A" w:rsidRPr="00032598" w:rsidRDefault="003C313A" w:rsidP="0076499F">
      <w:pPr>
        <w:pStyle w:val="Heading2"/>
        <w:spacing w:line="240" w:lineRule="auto"/>
        <w:rPr>
          <w:rFonts w:ascii="楷体_GB2312" w:eastAsia="楷体_GB2312"/>
          <w:shd w:val="clear" w:color="auto" w:fill="FFFFFF"/>
        </w:rPr>
      </w:pPr>
      <w:bookmarkStart w:id="37" w:name="_Toc104562367"/>
      <w:bookmarkEnd w:id="36"/>
      <w:r>
        <w:rPr>
          <w:rFonts w:ascii="楷体_GB2312" w:eastAsia="楷体_GB2312" w:hint="eastAsia"/>
          <w:shd w:val="clear" w:color="auto" w:fill="FFFFFF"/>
        </w:rPr>
        <w:t>（四</w:t>
      </w:r>
      <w:r w:rsidRPr="00744690">
        <w:rPr>
          <w:rFonts w:ascii="楷体_GB2312" w:eastAsia="楷体_GB2312" w:hint="eastAsia"/>
          <w:shd w:val="clear" w:color="auto" w:fill="FFFFFF"/>
        </w:rPr>
        <w:t>）</w:t>
      </w:r>
      <w:r w:rsidRPr="00032598">
        <w:rPr>
          <w:rFonts w:ascii="楷体_GB2312" w:eastAsia="楷体_GB2312" w:hint="eastAsia"/>
          <w:shd w:val="clear" w:color="auto" w:fill="FFFFFF"/>
        </w:rPr>
        <w:t>创业投资企业和天使投资个</w:t>
      </w:r>
      <w:r>
        <w:rPr>
          <w:rFonts w:ascii="楷体_GB2312" w:eastAsia="楷体_GB2312" w:hint="eastAsia"/>
          <w:shd w:val="clear" w:color="auto" w:fill="FFFFFF"/>
        </w:rPr>
        <w:t>人</w:t>
      </w:r>
      <w:r w:rsidRPr="00032598">
        <w:rPr>
          <w:rFonts w:ascii="楷体_GB2312" w:eastAsia="楷体_GB2312" w:hint="eastAsia"/>
          <w:shd w:val="clear" w:color="auto" w:fill="FFFFFF"/>
        </w:rPr>
        <w:t>税收</w:t>
      </w:r>
      <w:r>
        <w:rPr>
          <w:rFonts w:ascii="楷体_GB2312" w:eastAsia="楷体_GB2312" w:hint="eastAsia"/>
          <w:shd w:val="clear" w:color="auto" w:fill="FFFFFF"/>
        </w:rPr>
        <w:t>优惠</w:t>
      </w:r>
      <w:r w:rsidRPr="00032598">
        <w:rPr>
          <w:rFonts w:ascii="楷体_GB2312" w:eastAsia="楷体_GB2312" w:hint="eastAsia"/>
          <w:shd w:val="clear" w:color="auto" w:fill="FFFFFF"/>
        </w:rPr>
        <w:t>政策</w:t>
      </w:r>
      <w:bookmarkEnd w:id="37"/>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【享受主体】</w:t>
      </w:r>
    </w:p>
    <w:p w:rsidR="003C313A" w:rsidRDefault="003C313A" w:rsidP="008D439B">
      <w:pPr>
        <w:ind w:firstLineChars="200" w:firstLine="31680"/>
      </w:pPr>
      <w:r w:rsidRPr="00032598">
        <w:rPr>
          <w:rFonts w:ascii="仿宋_GB2312" w:eastAsia="仿宋_GB2312" w:hint="eastAsia"/>
          <w:sz w:val="32"/>
          <w:szCs w:val="32"/>
        </w:rPr>
        <w:t>公司制创业投资企业</w:t>
      </w:r>
      <w:r>
        <w:rPr>
          <w:rFonts w:ascii="仿宋_GB2312" w:eastAsia="仿宋_GB2312" w:hint="eastAsia"/>
          <w:sz w:val="32"/>
          <w:szCs w:val="32"/>
        </w:rPr>
        <w:t>、</w:t>
      </w:r>
      <w:r w:rsidRPr="00032598">
        <w:rPr>
          <w:rFonts w:ascii="仿宋_GB2312" w:eastAsia="仿宋_GB2312" w:hint="eastAsia"/>
          <w:sz w:val="32"/>
          <w:szCs w:val="32"/>
        </w:rPr>
        <w:t>有限合伙制创业投资企业</w:t>
      </w:r>
      <w:r>
        <w:rPr>
          <w:rFonts w:ascii="仿宋_GB2312" w:eastAsia="仿宋_GB2312" w:hint="eastAsia"/>
          <w:sz w:val="32"/>
          <w:szCs w:val="32"/>
        </w:rPr>
        <w:t>和</w:t>
      </w:r>
      <w:r w:rsidRPr="00032598">
        <w:rPr>
          <w:rFonts w:ascii="仿宋_GB2312" w:eastAsia="仿宋_GB2312" w:hint="eastAsia"/>
          <w:sz w:val="32"/>
          <w:szCs w:val="32"/>
        </w:rPr>
        <w:t>天使投资个人</w:t>
      </w:r>
      <w:r>
        <w:rPr>
          <w:rFonts w:ascii="仿宋_GB2312" w:eastAsia="仿宋_GB2312" w:hint="eastAsia"/>
          <w:sz w:val="32"/>
          <w:szCs w:val="32"/>
        </w:rPr>
        <w:t>。</w:t>
      </w:r>
    </w:p>
    <w:p w:rsidR="003C313A" w:rsidRPr="00032598" w:rsidRDefault="003C313A" w:rsidP="008D439B">
      <w:pPr>
        <w:ind w:firstLineChars="200" w:firstLine="31680"/>
        <w:rPr>
          <w:rFonts w:ascii="仿宋_GB2312" w:eastAsia="仿宋_GB2312"/>
          <w:sz w:val="32"/>
          <w:szCs w:val="32"/>
        </w:rPr>
      </w:pPr>
      <w:r>
        <w:rPr>
          <w:rFonts w:ascii="仿宋_GB2312" w:eastAsia="仿宋_GB2312" w:hint="eastAsia"/>
          <w:sz w:val="32"/>
          <w:szCs w:val="32"/>
        </w:rPr>
        <w:t>【优惠内容】</w:t>
      </w:r>
    </w:p>
    <w:p w:rsidR="003C313A" w:rsidRPr="00032598" w:rsidRDefault="003C313A" w:rsidP="008D439B">
      <w:pPr>
        <w:ind w:firstLineChars="200" w:firstLine="31680"/>
        <w:rPr>
          <w:rFonts w:ascii="仿宋_GB2312" w:eastAsia="仿宋_GB2312"/>
          <w:sz w:val="32"/>
          <w:szCs w:val="32"/>
        </w:rPr>
      </w:pPr>
      <w:r w:rsidRPr="00032598">
        <w:rPr>
          <w:rFonts w:ascii="仿宋_GB2312" w:eastAsia="仿宋_GB2312" w:hint="eastAsia"/>
          <w:sz w:val="32"/>
          <w:szCs w:val="32"/>
        </w:rPr>
        <w:t>公司制创业投资企业</w:t>
      </w:r>
      <w:r>
        <w:rPr>
          <w:rFonts w:ascii="仿宋_GB2312" w:eastAsia="仿宋_GB2312" w:hint="eastAsia"/>
          <w:sz w:val="32"/>
          <w:szCs w:val="32"/>
        </w:rPr>
        <w:t>、</w:t>
      </w:r>
      <w:r w:rsidRPr="00032598">
        <w:rPr>
          <w:rFonts w:ascii="仿宋_GB2312" w:eastAsia="仿宋_GB2312" w:hint="eastAsia"/>
          <w:sz w:val="32"/>
          <w:szCs w:val="32"/>
        </w:rPr>
        <w:t>有限合伙制创业投资企业</w:t>
      </w:r>
      <w:r>
        <w:rPr>
          <w:rFonts w:ascii="仿宋_GB2312" w:eastAsia="仿宋_GB2312" w:hint="eastAsia"/>
          <w:sz w:val="32"/>
          <w:szCs w:val="32"/>
        </w:rPr>
        <w:t>和</w:t>
      </w:r>
      <w:r w:rsidRPr="00032598">
        <w:rPr>
          <w:rFonts w:ascii="仿宋_GB2312" w:eastAsia="仿宋_GB2312" w:hint="eastAsia"/>
          <w:sz w:val="32"/>
          <w:szCs w:val="32"/>
        </w:rPr>
        <w:t>天使投资个人</w:t>
      </w:r>
      <w:r>
        <w:rPr>
          <w:rFonts w:ascii="仿宋_GB2312" w:eastAsia="仿宋_GB2312" w:hint="eastAsia"/>
          <w:sz w:val="32"/>
          <w:szCs w:val="32"/>
        </w:rPr>
        <w:t>，</w:t>
      </w:r>
      <w:r w:rsidRPr="00032598">
        <w:rPr>
          <w:rFonts w:ascii="仿宋_GB2312" w:eastAsia="仿宋_GB2312" w:hint="eastAsia"/>
          <w:sz w:val="32"/>
          <w:szCs w:val="32"/>
        </w:rPr>
        <w:t>采取股权投资方式，直接投资于种子期、初创期科技型企业满</w:t>
      </w:r>
      <w:r w:rsidRPr="00032598">
        <w:rPr>
          <w:rFonts w:ascii="仿宋_GB2312" w:eastAsia="仿宋_GB2312"/>
          <w:sz w:val="32"/>
          <w:szCs w:val="32"/>
        </w:rPr>
        <w:t>2</w:t>
      </w:r>
      <w:r w:rsidRPr="00032598">
        <w:rPr>
          <w:rFonts w:ascii="仿宋_GB2312" w:eastAsia="仿宋_GB2312" w:hint="eastAsia"/>
          <w:sz w:val="32"/>
          <w:szCs w:val="32"/>
        </w:rPr>
        <w:t>年（</w:t>
      </w:r>
      <w:r w:rsidRPr="00032598">
        <w:rPr>
          <w:rFonts w:ascii="仿宋_GB2312" w:eastAsia="仿宋_GB2312"/>
          <w:sz w:val="32"/>
          <w:szCs w:val="32"/>
        </w:rPr>
        <w:t>24</w:t>
      </w:r>
      <w:r w:rsidRPr="00032598">
        <w:rPr>
          <w:rFonts w:ascii="仿宋_GB2312" w:eastAsia="仿宋_GB2312" w:hint="eastAsia"/>
          <w:sz w:val="32"/>
          <w:szCs w:val="32"/>
        </w:rPr>
        <w:t>个月）的，可以按照投资额的</w:t>
      </w:r>
      <w:r w:rsidRPr="00032598">
        <w:rPr>
          <w:rFonts w:ascii="仿宋_GB2312" w:eastAsia="仿宋_GB2312"/>
          <w:sz w:val="32"/>
          <w:szCs w:val="32"/>
        </w:rPr>
        <w:t>70%</w:t>
      </w:r>
      <w:r w:rsidRPr="00032598">
        <w:rPr>
          <w:rFonts w:ascii="仿宋_GB2312" w:eastAsia="仿宋_GB2312" w:hint="eastAsia"/>
          <w:sz w:val="32"/>
          <w:szCs w:val="32"/>
        </w:rPr>
        <w:t>在股权持有满</w:t>
      </w:r>
      <w:r w:rsidRPr="00032598">
        <w:rPr>
          <w:rFonts w:ascii="仿宋_GB2312" w:eastAsia="仿宋_GB2312"/>
          <w:sz w:val="32"/>
          <w:szCs w:val="32"/>
        </w:rPr>
        <w:t>2</w:t>
      </w:r>
      <w:r w:rsidRPr="00032598">
        <w:rPr>
          <w:rFonts w:ascii="仿宋_GB2312" w:eastAsia="仿宋_GB2312" w:hint="eastAsia"/>
          <w:sz w:val="32"/>
          <w:szCs w:val="32"/>
        </w:rPr>
        <w:t>年的当年抵扣该公司制创业投资企业的应纳税所得额；当年不足抵扣的，可以在以后纳税年度结转抵扣。</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【相关说明】</w:t>
      </w:r>
    </w:p>
    <w:p w:rsidR="003C313A" w:rsidRPr="00032598" w:rsidRDefault="003C313A" w:rsidP="008D439B">
      <w:pPr>
        <w:ind w:firstLineChars="200" w:firstLine="31680"/>
        <w:rPr>
          <w:rFonts w:ascii="仿宋_GB2312" w:eastAsia="仿宋_GB2312"/>
          <w:sz w:val="32"/>
          <w:szCs w:val="32"/>
        </w:rPr>
      </w:pPr>
      <w:r>
        <w:rPr>
          <w:rFonts w:ascii="仿宋_GB2312" w:eastAsia="仿宋_GB2312"/>
          <w:sz w:val="32"/>
          <w:szCs w:val="32"/>
        </w:rPr>
        <w:t>1.</w:t>
      </w:r>
      <w:r w:rsidRPr="00032598">
        <w:rPr>
          <w:rFonts w:ascii="仿宋_GB2312" w:eastAsia="仿宋_GB2312" w:hint="eastAsia"/>
          <w:sz w:val="32"/>
          <w:szCs w:val="32"/>
        </w:rPr>
        <w:t>有限合伙制创业投资企业（以下简称合伙创投企业）采取股权投资方式直接投资于初创科技型企业满</w:t>
      </w:r>
      <w:r w:rsidRPr="00032598">
        <w:rPr>
          <w:rFonts w:ascii="仿宋_GB2312" w:eastAsia="仿宋_GB2312"/>
          <w:sz w:val="32"/>
          <w:szCs w:val="32"/>
        </w:rPr>
        <w:t>2</w:t>
      </w:r>
      <w:r w:rsidRPr="00032598">
        <w:rPr>
          <w:rFonts w:ascii="仿宋_GB2312" w:eastAsia="仿宋_GB2312" w:hint="eastAsia"/>
          <w:sz w:val="32"/>
          <w:szCs w:val="32"/>
        </w:rPr>
        <w:t>年的，该合伙创投企业的合伙人分别按以下方式处理：</w:t>
      </w:r>
    </w:p>
    <w:p w:rsidR="003C313A" w:rsidRPr="00032598"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032598">
        <w:rPr>
          <w:rFonts w:ascii="仿宋_GB2312" w:eastAsia="仿宋_GB2312" w:hint="eastAsia"/>
          <w:sz w:val="32"/>
          <w:szCs w:val="32"/>
        </w:rPr>
        <w:t>法人合伙人可以按照对初创科技型企业投资额的</w:t>
      </w:r>
      <w:r w:rsidRPr="00032598">
        <w:rPr>
          <w:rFonts w:ascii="仿宋_GB2312" w:eastAsia="仿宋_GB2312"/>
          <w:sz w:val="32"/>
          <w:szCs w:val="32"/>
        </w:rPr>
        <w:t>70%</w:t>
      </w:r>
      <w:r w:rsidRPr="00032598">
        <w:rPr>
          <w:rFonts w:ascii="仿宋_GB2312" w:eastAsia="仿宋_GB2312" w:hint="eastAsia"/>
          <w:sz w:val="32"/>
          <w:szCs w:val="32"/>
        </w:rPr>
        <w:t>抵扣法人合伙人从合伙创投企业分得的所得；当年不足抵扣的，可以在以后纳税年度结转抵扣。</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4E2D6E">
        <w:rPr>
          <w:rFonts w:ascii="仿宋_GB2312" w:eastAsia="仿宋_GB2312" w:hint="eastAsia"/>
          <w:sz w:val="32"/>
          <w:szCs w:val="32"/>
        </w:rPr>
        <w:t>个人合伙人可以按照对初创科技型企业投资额的</w:t>
      </w:r>
      <w:r w:rsidRPr="004E2D6E">
        <w:rPr>
          <w:rFonts w:ascii="仿宋_GB2312" w:eastAsia="仿宋_GB2312"/>
          <w:sz w:val="32"/>
          <w:szCs w:val="32"/>
        </w:rPr>
        <w:t>70%</w:t>
      </w:r>
      <w:r w:rsidRPr="004E2D6E">
        <w:rPr>
          <w:rFonts w:ascii="仿宋_GB2312" w:eastAsia="仿宋_GB2312" w:hint="eastAsia"/>
          <w:sz w:val="32"/>
          <w:szCs w:val="32"/>
        </w:rPr>
        <w:t>抵扣个人合伙人从合伙创投企业分得的经营所得；当年不足抵扣的，可以在以后纳税年度结转抵扣。</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2.</w:t>
      </w:r>
      <w:r w:rsidRPr="004E2D6E">
        <w:rPr>
          <w:rFonts w:ascii="仿宋_GB2312" w:eastAsia="仿宋_GB2312" w:hint="eastAsia"/>
          <w:sz w:val="32"/>
          <w:szCs w:val="32"/>
        </w:rPr>
        <w:t>天使投资个人投资多个初创科技型企业的，对其中办理注销清算的初创科技型企业，天使投资个人对其投资额的</w:t>
      </w:r>
      <w:r w:rsidRPr="004E2D6E">
        <w:rPr>
          <w:rFonts w:ascii="仿宋_GB2312" w:eastAsia="仿宋_GB2312"/>
          <w:sz w:val="32"/>
          <w:szCs w:val="32"/>
        </w:rPr>
        <w:t>70%</w:t>
      </w:r>
      <w:r w:rsidRPr="004E2D6E">
        <w:rPr>
          <w:rFonts w:ascii="仿宋_GB2312" w:eastAsia="仿宋_GB2312" w:hint="eastAsia"/>
          <w:sz w:val="32"/>
          <w:szCs w:val="32"/>
        </w:rPr>
        <w:t>尚未抵扣完的，可自注销清算之日起</w:t>
      </w:r>
      <w:r w:rsidRPr="004E2D6E">
        <w:rPr>
          <w:rFonts w:ascii="仿宋_GB2312" w:eastAsia="仿宋_GB2312"/>
          <w:sz w:val="32"/>
          <w:szCs w:val="32"/>
        </w:rPr>
        <w:t>36</w:t>
      </w:r>
      <w:r w:rsidRPr="004E2D6E">
        <w:rPr>
          <w:rFonts w:ascii="仿宋_GB2312" w:eastAsia="仿宋_GB2312" w:hint="eastAsia"/>
          <w:sz w:val="32"/>
          <w:szCs w:val="32"/>
        </w:rPr>
        <w:t>个月内抵扣天使投资个人转让其他初创科技型企业股权取得的应纳税所得额。</w:t>
      </w:r>
    </w:p>
    <w:p w:rsidR="003C313A" w:rsidRPr="004E2D6E" w:rsidRDefault="003C313A" w:rsidP="008D439B">
      <w:pPr>
        <w:ind w:firstLineChars="200" w:firstLine="31680"/>
        <w:rPr>
          <w:rFonts w:ascii="仿宋_GB2312" w:eastAsia="仿宋_GB2312"/>
          <w:sz w:val="32"/>
          <w:szCs w:val="32"/>
        </w:rPr>
      </w:pPr>
      <w:r>
        <w:rPr>
          <w:rFonts w:ascii="仿宋_GB2312" w:eastAsia="仿宋_GB2312"/>
          <w:sz w:val="32"/>
          <w:szCs w:val="32"/>
        </w:rPr>
        <w:t>3</w:t>
      </w:r>
      <w:r w:rsidRPr="004E2D6E">
        <w:rPr>
          <w:rFonts w:ascii="仿宋_GB2312" w:eastAsia="仿宋_GB2312" w:hint="eastAsia"/>
          <w:sz w:val="32"/>
          <w:szCs w:val="32"/>
        </w:rPr>
        <w:t>创业投资企业，应同时符合以下条件：</w:t>
      </w:r>
    </w:p>
    <w:p w:rsidR="003C313A" w:rsidRPr="004E2D6E"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4E2D6E">
        <w:rPr>
          <w:rFonts w:ascii="仿宋_GB2312" w:eastAsia="仿宋_GB2312" w:hint="eastAsia"/>
          <w:sz w:val="32"/>
          <w:szCs w:val="32"/>
        </w:rPr>
        <w:t>在中国境内（不含港、澳、台地区）注册成立、实行查账征收的居民企业或合伙创投企业，且不属于被投资初创科技型企业的发起人；</w:t>
      </w:r>
    </w:p>
    <w:p w:rsidR="003C313A" w:rsidRPr="004E2D6E"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4E2D6E">
        <w:rPr>
          <w:rFonts w:ascii="仿宋_GB2312" w:eastAsia="仿宋_GB2312" w:hint="eastAsia"/>
          <w:sz w:val="32"/>
          <w:szCs w:val="32"/>
        </w:rPr>
        <w:t>符合《创业投资企业管理暂行办法》（发展改革委等</w:t>
      </w:r>
      <w:r w:rsidRPr="004E2D6E">
        <w:rPr>
          <w:rFonts w:ascii="仿宋_GB2312" w:eastAsia="仿宋_GB2312"/>
          <w:sz w:val="32"/>
          <w:szCs w:val="32"/>
        </w:rPr>
        <w:t>10</w:t>
      </w:r>
      <w:r w:rsidRPr="004E2D6E">
        <w:rPr>
          <w:rFonts w:ascii="仿宋_GB2312" w:eastAsia="仿宋_GB2312" w:hint="eastAsia"/>
          <w:sz w:val="32"/>
          <w:szCs w:val="32"/>
        </w:rPr>
        <w:t>部门令第</w:t>
      </w:r>
      <w:r w:rsidRPr="004E2D6E">
        <w:rPr>
          <w:rFonts w:ascii="仿宋_GB2312" w:eastAsia="仿宋_GB2312"/>
          <w:sz w:val="32"/>
          <w:szCs w:val="32"/>
        </w:rPr>
        <w:t>39</w:t>
      </w:r>
      <w:r w:rsidRPr="004E2D6E">
        <w:rPr>
          <w:rFonts w:ascii="仿宋_GB2312" w:eastAsia="仿宋_GB2312" w:hint="eastAsia"/>
          <w:sz w:val="32"/>
          <w:szCs w:val="32"/>
        </w:rPr>
        <w:t>号）规定或者《私募投资基金监督管理暂行办法》（证监会令第</w:t>
      </w:r>
      <w:r w:rsidRPr="004E2D6E">
        <w:rPr>
          <w:rFonts w:ascii="仿宋_GB2312" w:eastAsia="仿宋_GB2312"/>
          <w:sz w:val="32"/>
          <w:szCs w:val="32"/>
        </w:rPr>
        <w:t>105</w:t>
      </w:r>
      <w:r w:rsidRPr="004E2D6E">
        <w:rPr>
          <w:rFonts w:ascii="仿宋_GB2312" w:eastAsia="仿宋_GB2312" w:hint="eastAsia"/>
          <w:sz w:val="32"/>
          <w:szCs w:val="32"/>
        </w:rPr>
        <w:t>号）关于创业投资基金的特别规定，按照上述规定完成备案且规范运作；</w:t>
      </w:r>
    </w:p>
    <w:p w:rsidR="003C313A" w:rsidRPr="004E2D6E"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Pr="004E2D6E">
        <w:rPr>
          <w:rFonts w:ascii="仿宋_GB2312" w:eastAsia="仿宋_GB2312" w:hint="eastAsia"/>
          <w:sz w:val="32"/>
          <w:szCs w:val="32"/>
        </w:rPr>
        <w:t>投资后</w:t>
      </w:r>
      <w:r w:rsidRPr="004E2D6E">
        <w:rPr>
          <w:rFonts w:ascii="仿宋_GB2312" w:eastAsia="仿宋_GB2312"/>
          <w:sz w:val="32"/>
          <w:szCs w:val="32"/>
        </w:rPr>
        <w:t>2</w:t>
      </w:r>
      <w:r w:rsidRPr="004E2D6E">
        <w:rPr>
          <w:rFonts w:ascii="仿宋_GB2312" w:eastAsia="仿宋_GB2312" w:hint="eastAsia"/>
          <w:sz w:val="32"/>
          <w:szCs w:val="32"/>
        </w:rPr>
        <w:t>年内，创业投资企业及其关联方持有被投资初创科技型企业的股权比例合计应低于</w:t>
      </w:r>
      <w:r w:rsidRPr="004E2D6E">
        <w:rPr>
          <w:rFonts w:ascii="仿宋_GB2312" w:eastAsia="仿宋_GB2312"/>
          <w:sz w:val="32"/>
          <w:szCs w:val="32"/>
        </w:rPr>
        <w:t>50%</w:t>
      </w:r>
      <w:r w:rsidRPr="004E2D6E">
        <w:rPr>
          <w:rFonts w:ascii="仿宋_GB2312" w:eastAsia="仿宋_GB2312" w:hint="eastAsia"/>
          <w:sz w:val="32"/>
          <w:szCs w:val="32"/>
        </w:rPr>
        <w:t>。</w:t>
      </w:r>
    </w:p>
    <w:p w:rsidR="003C313A" w:rsidRPr="004E2D6E" w:rsidRDefault="003C313A" w:rsidP="008D439B">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4E2D6E">
        <w:rPr>
          <w:rFonts w:ascii="仿宋_GB2312" w:eastAsia="仿宋_GB2312" w:hint="eastAsia"/>
          <w:sz w:val="32"/>
          <w:szCs w:val="32"/>
        </w:rPr>
        <w:t>天使投资个人，应同时符合以下条件：</w:t>
      </w:r>
    </w:p>
    <w:p w:rsidR="003C313A" w:rsidRPr="004E2D6E"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4E2D6E">
        <w:rPr>
          <w:rFonts w:ascii="仿宋_GB2312" w:eastAsia="仿宋_GB2312" w:hint="eastAsia"/>
          <w:sz w:val="32"/>
          <w:szCs w:val="32"/>
        </w:rPr>
        <w:t>不属于被投资初创科技型企业的发起人、雇员或其亲属（包括配偶、父母、子女、祖父母、外祖父母、孙子女、外孙子女、兄弟姐妹，下同），且与被投资初创科技型企业不存在劳务派遣等关系；</w:t>
      </w:r>
    </w:p>
    <w:p w:rsidR="003C313A" w:rsidRPr="004E2D6E" w:rsidRDefault="003C313A" w:rsidP="008D439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4E2D6E">
        <w:rPr>
          <w:rFonts w:ascii="仿宋_GB2312" w:eastAsia="仿宋_GB2312" w:hint="eastAsia"/>
          <w:sz w:val="32"/>
          <w:szCs w:val="32"/>
        </w:rPr>
        <w:t>投资后</w:t>
      </w:r>
      <w:r w:rsidRPr="004E2D6E">
        <w:rPr>
          <w:rFonts w:ascii="仿宋_GB2312" w:eastAsia="仿宋_GB2312"/>
          <w:sz w:val="32"/>
          <w:szCs w:val="32"/>
        </w:rPr>
        <w:t>2</w:t>
      </w:r>
      <w:r w:rsidRPr="004E2D6E">
        <w:rPr>
          <w:rFonts w:ascii="仿宋_GB2312" w:eastAsia="仿宋_GB2312" w:hint="eastAsia"/>
          <w:sz w:val="32"/>
          <w:szCs w:val="32"/>
        </w:rPr>
        <w:t>年内，本人及其亲属持有被投资初创科技型企业股权比例合计应低于</w:t>
      </w:r>
      <w:r w:rsidRPr="004E2D6E">
        <w:rPr>
          <w:rFonts w:ascii="仿宋_GB2312" w:eastAsia="仿宋_GB2312"/>
          <w:sz w:val="32"/>
          <w:szCs w:val="32"/>
        </w:rPr>
        <w:t>50%</w:t>
      </w:r>
      <w:r w:rsidRPr="004E2D6E">
        <w:rPr>
          <w:rFonts w:ascii="仿宋_GB2312" w:eastAsia="仿宋_GB2312" w:hint="eastAsia"/>
          <w:sz w:val="32"/>
          <w:szCs w:val="32"/>
        </w:rPr>
        <w:t>。</w:t>
      </w:r>
    </w:p>
    <w:p w:rsidR="003C313A" w:rsidRPr="004E2D6E" w:rsidRDefault="003C313A" w:rsidP="008D439B">
      <w:pPr>
        <w:ind w:firstLineChars="200" w:firstLine="31680"/>
        <w:rPr>
          <w:rFonts w:ascii="仿宋_GB2312" w:eastAsia="仿宋_GB2312"/>
          <w:sz w:val="32"/>
          <w:szCs w:val="32"/>
        </w:rPr>
      </w:pPr>
      <w:r>
        <w:rPr>
          <w:rFonts w:ascii="仿宋_GB2312" w:eastAsia="仿宋_GB2312"/>
          <w:sz w:val="32"/>
          <w:szCs w:val="32"/>
        </w:rPr>
        <w:t>5.</w:t>
      </w:r>
      <w:r w:rsidRPr="004E2D6E">
        <w:rPr>
          <w:rFonts w:ascii="仿宋_GB2312" w:eastAsia="仿宋_GB2312" w:hint="eastAsia"/>
          <w:sz w:val="32"/>
          <w:szCs w:val="32"/>
        </w:rPr>
        <w:t>仅限于通过向被投资初创科技型企业直接支付现金方式取得的股权投资，不包括受让其他股东的存量股权。</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【办理方式】</w:t>
      </w:r>
    </w:p>
    <w:p w:rsidR="003C313A" w:rsidRDefault="003C313A" w:rsidP="008D439B">
      <w:pPr>
        <w:ind w:firstLineChars="200" w:firstLine="31680"/>
        <w:rPr>
          <w:rFonts w:ascii="仿宋_GB2312" w:eastAsia="仿宋_GB2312"/>
          <w:sz w:val="32"/>
          <w:szCs w:val="32"/>
        </w:rPr>
      </w:pPr>
      <w:r w:rsidRPr="000D3E78">
        <w:rPr>
          <w:rFonts w:ascii="仿宋_GB2312" w:eastAsia="仿宋_GB2312" w:hint="eastAsia"/>
          <w:sz w:val="32"/>
          <w:szCs w:val="32"/>
        </w:rPr>
        <w:t>纳税人自行判别、自主申报享受、相关资料留存备查。</w:t>
      </w:r>
    </w:p>
    <w:p w:rsidR="003C313A" w:rsidRPr="00032598" w:rsidRDefault="003C313A" w:rsidP="008D439B">
      <w:pPr>
        <w:ind w:firstLineChars="200" w:firstLine="31680"/>
      </w:pPr>
      <w:r>
        <w:rPr>
          <w:rFonts w:ascii="仿宋_GB2312" w:eastAsia="仿宋_GB2312" w:hint="eastAsia"/>
          <w:sz w:val="32"/>
          <w:szCs w:val="32"/>
        </w:rPr>
        <w:t>【政策依据】</w:t>
      </w:r>
    </w:p>
    <w:p w:rsidR="003C313A" w:rsidRPr="004E2D6E" w:rsidRDefault="003C313A" w:rsidP="008D439B">
      <w:pPr>
        <w:ind w:firstLineChars="200" w:firstLine="31680"/>
        <w:rPr>
          <w:rFonts w:ascii="仿宋_GB2312" w:eastAsia="仿宋_GB2312"/>
          <w:sz w:val="32"/>
          <w:szCs w:val="32"/>
        </w:rPr>
      </w:pPr>
      <w:r w:rsidRPr="004E2D6E">
        <w:rPr>
          <w:rFonts w:ascii="仿宋_GB2312" w:eastAsia="仿宋_GB2312" w:hint="eastAsia"/>
          <w:sz w:val="32"/>
          <w:szCs w:val="32"/>
        </w:rPr>
        <w:t>《财政部</w:t>
      </w:r>
      <w:r w:rsidRPr="004E2D6E">
        <w:rPr>
          <w:rFonts w:ascii="仿宋_GB2312" w:eastAsia="仿宋_GB2312"/>
          <w:sz w:val="32"/>
          <w:szCs w:val="32"/>
        </w:rPr>
        <w:t xml:space="preserve"> </w:t>
      </w:r>
      <w:r w:rsidRPr="004E2D6E">
        <w:rPr>
          <w:rFonts w:ascii="仿宋_GB2312" w:eastAsia="仿宋_GB2312" w:hint="eastAsia"/>
          <w:sz w:val="32"/>
          <w:szCs w:val="32"/>
        </w:rPr>
        <w:t>税务总局关于创业投资企业和天使投资个人有关税收政策的通知》（</w:t>
      </w:r>
      <w:r w:rsidRPr="004E2D6E">
        <w:rPr>
          <w:rFonts w:ascii="仿宋_GB2312" w:eastAsia="仿宋_GB2312" w:hAnsi="Verdana" w:hint="eastAsia"/>
          <w:sz w:val="32"/>
          <w:szCs w:val="32"/>
        </w:rPr>
        <w:t>财税〔</w:t>
      </w:r>
      <w:r w:rsidRPr="004E2D6E">
        <w:rPr>
          <w:rFonts w:ascii="仿宋_GB2312" w:eastAsia="仿宋_GB2312" w:hAnsi="Verdana"/>
          <w:sz w:val="32"/>
          <w:szCs w:val="32"/>
        </w:rPr>
        <w:t>2018</w:t>
      </w:r>
      <w:r w:rsidRPr="004E2D6E">
        <w:rPr>
          <w:rFonts w:ascii="仿宋_GB2312" w:eastAsia="仿宋_GB2312" w:hAnsi="Verdana" w:hint="eastAsia"/>
          <w:sz w:val="32"/>
          <w:szCs w:val="32"/>
        </w:rPr>
        <w:t>〕</w:t>
      </w:r>
      <w:r w:rsidRPr="004E2D6E">
        <w:rPr>
          <w:rFonts w:ascii="仿宋_GB2312" w:eastAsia="仿宋_GB2312" w:hAnsi="Verdana"/>
          <w:sz w:val="32"/>
          <w:szCs w:val="32"/>
        </w:rPr>
        <w:t>55</w:t>
      </w:r>
      <w:r w:rsidRPr="004E2D6E">
        <w:rPr>
          <w:rFonts w:ascii="仿宋_GB2312" w:eastAsia="仿宋_GB2312" w:hAnsi="Verdana" w:hint="eastAsia"/>
          <w:sz w:val="32"/>
          <w:szCs w:val="32"/>
        </w:rPr>
        <w:t>号）</w:t>
      </w:r>
    </w:p>
    <w:p w:rsidR="003C313A" w:rsidRPr="004E2D6E" w:rsidRDefault="003C313A" w:rsidP="00DE7CB2">
      <w:pPr>
        <w:pStyle w:val="Heading2"/>
        <w:spacing w:line="240" w:lineRule="auto"/>
        <w:rPr>
          <w:rFonts w:ascii="楷体_GB2312" w:eastAsia="楷体_GB2312"/>
          <w:shd w:val="clear" w:color="auto" w:fill="FFFFFF"/>
        </w:rPr>
      </w:pPr>
      <w:bookmarkStart w:id="38" w:name="_Toc104562368"/>
      <w:r>
        <w:rPr>
          <w:rFonts w:ascii="楷体_GB2312" w:eastAsia="楷体_GB2312" w:hint="eastAsia"/>
          <w:shd w:val="clear" w:color="auto" w:fill="FFFFFF"/>
        </w:rPr>
        <w:t>（五</w:t>
      </w:r>
      <w:r w:rsidRPr="00744690">
        <w:rPr>
          <w:rFonts w:ascii="楷体_GB2312" w:eastAsia="楷体_GB2312" w:hint="eastAsia"/>
          <w:shd w:val="clear" w:color="auto" w:fill="FFFFFF"/>
        </w:rPr>
        <w:t>）</w:t>
      </w:r>
      <w:r w:rsidRPr="004E2D6E">
        <w:rPr>
          <w:rFonts w:ascii="楷体_GB2312" w:eastAsia="楷体_GB2312" w:hint="eastAsia"/>
          <w:shd w:val="clear" w:color="auto" w:fill="FFFFFF"/>
        </w:rPr>
        <w:t>金融机构小微企业贷款利息收入免征增值税政策</w:t>
      </w:r>
      <w:bookmarkEnd w:id="38"/>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【享受主体】</w:t>
      </w:r>
    </w:p>
    <w:p w:rsidR="003C313A" w:rsidRPr="004E2D6E" w:rsidRDefault="003C313A" w:rsidP="008D439B">
      <w:pPr>
        <w:ind w:firstLineChars="200" w:firstLine="31680"/>
        <w:rPr>
          <w:rFonts w:ascii="仿宋_GB2312" w:eastAsia="仿宋_GB2312"/>
          <w:sz w:val="32"/>
          <w:szCs w:val="32"/>
        </w:rPr>
      </w:pPr>
      <w:r w:rsidRPr="004E2D6E">
        <w:rPr>
          <w:rFonts w:ascii="仿宋_GB2312" w:eastAsia="仿宋_GB2312" w:hint="eastAsia"/>
          <w:sz w:val="32"/>
          <w:szCs w:val="32"/>
        </w:rPr>
        <w:t>经人民银行、银保监会批准成立的已通过监管部门上一年度“两增两控”考核的机构，以及经人民银行、银保监会、证监会批准成立的开发银行及政策性银行、外资银行和非银行业金融机构。“</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【优惠内容】</w:t>
      </w:r>
    </w:p>
    <w:p w:rsidR="003C313A" w:rsidRPr="004E2D6E" w:rsidRDefault="003C313A" w:rsidP="008D439B">
      <w:pPr>
        <w:ind w:firstLineChars="200" w:firstLine="31680"/>
        <w:rPr>
          <w:rFonts w:ascii="仿宋_GB2312" w:eastAsia="仿宋_GB2312"/>
          <w:sz w:val="32"/>
          <w:szCs w:val="32"/>
        </w:rPr>
      </w:pPr>
      <w:r w:rsidRPr="004E2D6E">
        <w:rPr>
          <w:rFonts w:ascii="仿宋_GB2312" w:eastAsia="仿宋_GB2312" w:hint="eastAsia"/>
          <w:sz w:val="32"/>
          <w:szCs w:val="32"/>
        </w:rPr>
        <w:t>金融机构向小型企业、微型企业和个体工商户发放小额贷款取得的利息收入，免征增值税。</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【相关说明】</w:t>
      </w:r>
    </w:p>
    <w:p w:rsidR="003C313A" w:rsidRDefault="003C313A" w:rsidP="008D439B">
      <w:pPr>
        <w:ind w:firstLineChars="200" w:firstLine="31680"/>
        <w:rPr>
          <w:rFonts w:ascii="仿宋_GB2312" w:eastAsia="仿宋_GB2312"/>
          <w:sz w:val="32"/>
          <w:szCs w:val="32"/>
        </w:rPr>
      </w:pPr>
      <w:r>
        <w:rPr>
          <w:rFonts w:ascii="仿宋_GB2312" w:eastAsia="仿宋_GB2312"/>
          <w:sz w:val="32"/>
          <w:szCs w:val="32"/>
        </w:rPr>
        <w:t>1.</w:t>
      </w:r>
      <w:r w:rsidRPr="004E2D6E">
        <w:rPr>
          <w:rFonts w:ascii="仿宋_GB2312" w:eastAsia="仿宋_GB2312" w:hint="eastAsia"/>
          <w:sz w:val="32"/>
          <w:szCs w:val="32"/>
        </w:rPr>
        <w:t>对金融机构向小型企业、微型企业和个体工商户发放的，利率水平不高于中国人民银行授权全国银行间同业拆借中心公布的贷款市场报价利率</w:t>
      </w:r>
      <w:r w:rsidRPr="004E2D6E">
        <w:rPr>
          <w:rFonts w:ascii="仿宋_GB2312" w:eastAsia="仿宋_GB2312"/>
          <w:sz w:val="32"/>
          <w:szCs w:val="32"/>
        </w:rPr>
        <w:t>150%</w:t>
      </w:r>
      <w:r w:rsidRPr="004E2D6E">
        <w:rPr>
          <w:rFonts w:ascii="仿宋_GB2312" w:eastAsia="仿宋_GB2312" w:hint="eastAsia"/>
          <w:sz w:val="32"/>
          <w:szCs w:val="32"/>
        </w:rPr>
        <w:t>（含本数）的单笔小额贷款取得的利息收入，免征增值税；高于中国人民银行授权全国银行间同业拆借中心公布的贷款市场报价利率</w:t>
      </w:r>
      <w:r w:rsidRPr="004E2D6E">
        <w:rPr>
          <w:rFonts w:ascii="仿宋_GB2312" w:eastAsia="仿宋_GB2312"/>
          <w:sz w:val="32"/>
          <w:szCs w:val="32"/>
        </w:rPr>
        <w:t>150%</w:t>
      </w:r>
      <w:r w:rsidRPr="004E2D6E">
        <w:rPr>
          <w:rFonts w:ascii="仿宋_GB2312" w:eastAsia="仿宋_GB2312" w:hint="eastAsia"/>
          <w:sz w:val="32"/>
          <w:szCs w:val="32"/>
        </w:rPr>
        <w:t>的单笔小额贷款取得的利息收入，按照现行政策规定缴纳增值税。</w:t>
      </w:r>
    </w:p>
    <w:p w:rsidR="003C313A" w:rsidRPr="004E2D6E" w:rsidRDefault="003C313A" w:rsidP="008D439B">
      <w:pPr>
        <w:ind w:firstLineChars="200" w:firstLine="31680"/>
        <w:rPr>
          <w:rFonts w:ascii="仿宋_GB2312" w:eastAsia="仿宋_GB2312"/>
          <w:sz w:val="32"/>
          <w:szCs w:val="32"/>
        </w:rPr>
      </w:pPr>
      <w:r>
        <w:rPr>
          <w:rFonts w:ascii="仿宋_GB2312" w:eastAsia="仿宋_GB2312"/>
          <w:sz w:val="32"/>
          <w:szCs w:val="32"/>
        </w:rPr>
        <w:t>2.</w:t>
      </w:r>
      <w:r w:rsidRPr="004E2D6E">
        <w:rPr>
          <w:rFonts w:ascii="仿宋_GB2312" w:eastAsia="仿宋_GB2312" w:hint="eastAsia"/>
          <w:sz w:val="32"/>
          <w:szCs w:val="32"/>
        </w:rPr>
        <w:t>对金融机构向小型企业、微型企业和个体工商户发放单笔小额贷款取得的利息收入中，不高于该笔贷款按照中国人民银行授权全国银行间同业拆借中心公布的贷款市场报价利率</w:t>
      </w:r>
      <w:r w:rsidRPr="004E2D6E">
        <w:rPr>
          <w:rFonts w:ascii="仿宋_GB2312" w:eastAsia="仿宋_GB2312"/>
          <w:sz w:val="32"/>
          <w:szCs w:val="32"/>
        </w:rPr>
        <w:t>150%</w:t>
      </w:r>
      <w:r w:rsidRPr="004E2D6E">
        <w:rPr>
          <w:rFonts w:ascii="仿宋_GB2312" w:eastAsia="仿宋_GB2312" w:hint="eastAsia"/>
          <w:sz w:val="32"/>
          <w:szCs w:val="32"/>
        </w:rPr>
        <w:t>（含本数）计算的利息收入部分，免征增值税；超过部分按照现行政策规定缴纳增值税。</w:t>
      </w:r>
    </w:p>
    <w:p w:rsidR="003C313A" w:rsidRPr="004E2D6E" w:rsidRDefault="003C313A" w:rsidP="008D439B">
      <w:pPr>
        <w:ind w:firstLineChars="200" w:firstLine="31680"/>
        <w:rPr>
          <w:rFonts w:ascii="仿宋_GB2312" w:eastAsia="仿宋_GB2312"/>
          <w:sz w:val="32"/>
          <w:szCs w:val="32"/>
        </w:rPr>
      </w:pPr>
      <w:r w:rsidRPr="004E2D6E">
        <w:rPr>
          <w:rFonts w:ascii="仿宋_GB2312" w:eastAsia="仿宋_GB2312" w:hint="eastAsia"/>
          <w:sz w:val="32"/>
          <w:szCs w:val="32"/>
        </w:rPr>
        <w:t>金融机构可按会计年度在以上两种方法之间选定其一作为该年的免税适用方法，一经选定，该会计年度内不得变更。</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【办理方式】</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纳税人自行判别、自主申报享受、相关资料留存备查。</w:t>
      </w:r>
    </w:p>
    <w:p w:rsidR="003C313A" w:rsidRDefault="003C313A" w:rsidP="008D439B">
      <w:pPr>
        <w:ind w:firstLineChars="200" w:firstLine="31680"/>
        <w:rPr>
          <w:rFonts w:ascii="仿宋_GB2312" w:eastAsia="仿宋_GB2312"/>
          <w:sz w:val="32"/>
          <w:szCs w:val="32"/>
        </w:rPr>
      </w:pPr>
      <w:r>
        <w:rPr>
          <w:rFonts w:ascii="仿宋_GB2312" w:eastAsia="仿宋_GB2312" w:hint="eastAsia"/>
          <w:sz w:val="32"/>
          <w:szCs w:val="32"/>
        </w:rPr>
        <w:t>【政策依据】</w:t>
      </w:r>
    </w:p>
    <w:p w:rsidR="003C313A" w:rsidRPr="004E2D6E" w:rsidRDefault="003C313A" w:rsidP="008D439B">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4E2D6E">
        <w:rPr>
          <w:rFonts w:ascii="仿宋_GB2312" w:eastAsia="仿宋_GB2312" w:hint="eastAsia"/>
          <w:sz w:val="32"/>
          <w:szCs w:val="32"/>
        </w:rPr>
        <w:t>财政部</w:t>
      </w:r>
      <w:r w:rsidRPr="004E2D6E">
        <w:rPr>
          <w:rFonts w:ascii="仿宋_GB2312" w:eastAsia="仿宋_GB2312"/>
          <w:sz w:val="32"/>
          <w:szCs w:val="32"/>
        </w:rPr>
        <w:t xml:space="preserve"> </w:t>
      </w:r>
      <w:r w:rsidRPr="004E2D6E">
        <w:rPr>
          <w:rFonts w:ascii="仿宋_GB2312" w:eastAsia="仿宋_GB2312" w:hint="eastAsia"/>
          <w:sz w:val="32"/>
          <w:szCs w:val="32"/>
        </w:rPr>
        <w:t>税务总局关于金融机构小微企业贷款利息收入免征增值税政策的通知</w:t>
      </w:r>
      <w:r>
        <w:rPr>
          <w:rFonts w:ascii="仿宋_GB2312" w:eastAsia="仿宋_GB2312" w:hint="eastAsia"/>
          <w:sz w:val="32"/>
          <w:szCs w:val="32"/>
        </w:rPr>
        <w:t>》（</w:t>
      </w:r>
      <w:r w:rsidRPr="004E2D6E">
        <w:rPr>
          <w:rFonts w:ascii="仿宋_GB2312" w:eastAsia="仿宋_GB2312" w:hint="eastAsia"/>
          <w:sz w:val="32"/>
          <w:szCs w:val="32"/>
        </w:rPr>
        <w:t>财税〔</w:t>
      </w:r>
      <w:r w:rsidRPr="004E2D6E">
        <w:rPr>
          <w:rFonts w:ascii="仿宋_GB2312" w:eastAsia="仿宋_GB2312"/>
          <w:sz w:val="32"/>
          <w:szCs w:val="32"/>
        </w:rPr>
        <w:t>2018</w:t>
      </w:r>
      <w:r w:rsidRPr="004E2D6E">
        <w:rPr>
          <w:rFonts w:ascii="仿宋_GB2312" w:eastAsia="仿宋_GB2312" w:hint="eastAsia"/>
          <w:sz w:val="32"/>
          <w:szCs w:val="32"/>
        </w:rPr>
        <w:t>〕</w:t>
      </w:r>
      <w:r w:rsidRPr="004E2D6E">
        <w:rPr>
          <w:rFonts w:ascii="仿宋_GB2312" w:eastAsia="仿宋_GB2312"/>
          <w:sz w:val="32"/>
          <w:szCs w:val="32"/>
        </w:rPr>
        <w:t>91</w:t>
      </w:r>
      <w:r w:rsidRPr="004E2D6E">
        <w:rPr>
          <w:rFonts w:ascii="仿宋_GB2312" w:eastAsia="仿宋_GB2312" w:hint="eastAsia"/>
          <w:sz w:val="32"/>
          <w:szCs w:val="32"/>
        </w:rPr>
        <w:t>号</w:t>
      </w:r>
      <w:r>
        <w:rPr>
          <w:rFonts w:ascii="仿宋_GB2312" w:eastAsia="仿宋_GB2312" w:hint="eastAsia"/>
          <w:sz w:val="32"/>
          <w:szCs w:val="32"/>
        </w:rPr>
        <w:t>）</w:t>
      </w:r>
    </w:p>
    <w:p w:rsidR="003C313A" w:rsidRPr="004E2D6E" w:rsidRDefault="003C313A" w:rsidP="008D439B">
      <w:pPr>
        <w:ind w:firstLineChars="200" w:firstLine="31680"/>
        <w:rPr>
          <w:rFonts w:ascii="仿宋_GB2312" w:eastAsia="仿宋_GB2312"/>
          <w:sz w:val="32"/>
          <w:szCs w:val="32"/>
        </w:rPr>
      </w:pPr>
      <w:r>
        <w:rPr>
          <w:rFonts w:ascii="仿宋_GB2312" w:eastAsia="仿宋_GB2312"/>
          <w:sz w:val="32"/>
          <w:szCs w:val="32"/>
        </w:rPr>
        <w:t>2.</w:t>
      </w:r>
      <w:r w:rsidRPr="004E2D6E">
        <w:rPr>
          <w:rFonts w:ascii="仿宋_GB2312" w:eastAsia="仿宋_GB2312" w:hint="eastAsia"/>
          <w:sz w:val="32"/>
          <w:szCs w:val="32"/>
        </w:rPr>
        <w:t>《财政部</w:t>
      </w:r>
      <w:r w:rsidRPr="004E2D6E">
        <w:rPr>
          <w:rFonts w:ascii="仿宋_GB2312" w:eastAsia="仿宋_GB2312"/>
          <w:sz w:val="32"/>
          <w:szCs w:val="32"/>
        </w:rPr>
        <w:t xml:space="preserve"> </w:t>
      </w:r>
      <w:r w:rsidRPr="004E2D6E">
        <w:rPr>
          <w:rFonts w:ascii="仿宋_GB2312" w:eastAsia="仿宋_GB2312" w:hint="eastAsia"/>
          <w:sz w:val="32"/>
          <w:szCs w:val="32"/>
        </w:rPr>
        <w:t>税务总局关于延长部分税收优惠政策执行期限的公告》（财政部</w:t>
      </w:r>
      <w:r w:rsidRPr="004E2D6E">
        <w:rPr>
          <w:rFonts w:ascii="仿宋_GB2312" w:eastAsia="仿宋_GB2312"/>
          <w:sz w:val="32"/>
          <w:szCs w:val="32"/>
        </w:rPr>
        <w:t xml:space="preserve"> </w:t>
      </w:r>
      <w:r w:rsidRPr="004E2D6E">
        <w:rPr>
          <w:rFonts w:ascii="仿宋_GB2312" w:eastAsia="仿宋_GB2312" w:hint="eastAsia"/>
          <w:sz w:val="32"/>
          <w:szCs w:val="32"/>
        </w:rPr>
        <w:t>税务总局公告</w:t>
      </w:r>
      <w:r w:rsidRPr="004E2D6E">
        <w:rPr>
          <w:rFonts w:ascii="仿宋_GB2312" w:eastAsia="仿宋_GB2312"/>
          <w:sz w:val="32"/>
          <w:szCs w:val="32"/>
        </w:rPr>
        <w:t>2021</w:t>
      </w:r>
      <w:r w:rsidRPr="004E2D6E">
        <w:rPr>
          <w:rFonts w:ascii="仿宋_GB2312" w:eastAsia="仿宋_GB2312" w:hint="eastAsia"/>
          <w:sz w:val="32"/>
          <w:szCs w:val="32"/>
        </w:rPr>
        <w:t>年第</w:t>
      </w:r>
      <w:r w:rsidRPr="004E2D6E">
        <w:rPr>
          <w:rFonts w:ascii="仿宋_GB2312" w:eastAsia="仿宋_GB2312"/>
          <w:sz w:val="32"/>
          <w:szCs w:val="32"/>
        </w:rPr>
        <w:t>6</w:t>
      </w:r>
      <w:r w:rsidRPr="004E2D6E">
        <w:rPr>
          <w:rFonts w:ascii="仿宋_GB2312" w:eastAsia="仿宋_GB2312" w:hint="eastAsia"/>
          <w:sz w:val="32"/>
          <w:szCs w:val="32"/>
        </w:rPr>
        <w:t>号）</w:t>
      </w:r>
    </w:p>
    <w:p w:rsidR="003C313A" w:rsidRDefault="003C313A" w:rsidP="008D439B">
      <w:pPr>
        <w:ind w:firstLineChars="200" w:firstLine="31680"/>
      </w:pPr>
    </w:p>
    <w:p w:rsidR="003C313A" w:rsidRDefault="003C313A" w:rsidP="008D439B">
      <w:pPr>
        <w:ind w:firstLineChars="200" w:firstLine="31680"/>
      </w:pPr>
    </w:p>
    <w:p w:rsidR="003C313A" w:rsidRDefault="003C313A" w:rsidP="008D439B">
      <w:pPr>
        <w:ind w:firstLineChars="200" w:firstLine="31680"/>
      </w:pPr>
    </w:p>
    <w:p w:rsidR="003C313A" w:rsidRDefault="003C313A" w:rsidP="008D439B">
      <w:pPr>
        <w:ind w:firstLineChars="200" w:firstLine="31680"/>
      </w:pPr>
    </w:p>
    <w:p w:rsidR="003C313A" w:rsidRDefault="003C313A" w:rsidP="008D439B">
      <w:pPr>
        <w:ind w:firstLineChars="200" w:firstLine="31680"/>
      </w:pPr>
    </w:p>
    <w:p w:rsidR="003C313A" w:rsidRPr="00F131BB" w:rsidRDefault="003C313A" w:rsidP="00A37EA4">
      <w:pPr>
        <w:ind w:firstLineChars="200" w:firstLine="31680"/>
      </w:pPr>
    </w:p>
    <w:bookmarkEnd w:id="13"/>
    <w:bookmarkEnd w:id="14"/>
    <w:p w:rsidR="003C313A" w:rsidRPr="00357C6C" w:rsidRDefault="003C313A" w:rsidP="00A37EA4">
      <w:pPr>
        <w:ind w:firstLineChars="200" w:firstLine="31680"/>
        <w:rPr>
          <w:rFonts w:ascii="仿宋_GB2312" w:eastAsia="仿宋_GB2312"/>
          <w:sz w:val="32"/>
          <w:szCs w:val="32"/>
        </w:rPr>
      </w:pPr>
    </w:p>
    <w:sectPr w:rsidR="003C313A" w:rsidRPr="00357C6C" w:rsidSect="00070BFD">
      <w:footerReference w:type="even" r:id="rId7"/>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3A" w:rsidRDefault="003C313A" w:rsidP="005C510F">
      <w:r>
        <w:separator/>
      </w:r>
    </w:p>
    <w:p w:rsidR="003C313A" w:rsidRDefault="003C313A"/>
    <w:p w:rsidR="003C313A" w:rsidRDefault="003C313A"/>
  </w:endnote>
  <w:endnote w:type="continuationSeparator" w:id="0">
    <w:p w:rsidR="003C313A" w:rsidRDefault="003C313A" w:rsidP="005C510F">
      <w:r>
        <w:continuationSeparator/>
      </w:r>
    </w:p>
    <w:p w:rsidR="003C313A" w:rsidRDefault="003C313A"/>
    <w:p w:rsidR="003C313A" w:rsidRDefault="003C31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3A" w:rsidRDefault="003C313A" w:rsidP="00070BFD">
    <w:pPr>
      <w:pStyle w:val="Footer"/>
      <w:framePr w:wrap="around" w:vAnchor="text" w:hAnchor="margin" w:xAlign="center"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3C313A" w:rsidRDefault="003C313A" w:rsidP="00070B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3A" w:rsidRDefault="003C313A" w:rsidP="00070BFD">
    <w:pPr>
      <w:pStyle w:val="Footer"/>
      <w:framePr w:wrap="around" w:vAnchor="text" w:hAnchor="margin" w:xAlign="center" w:y="1"/>
      <w:jc w:val="center"/>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separate"/>
    </w:r>
    <w:r>
      <w:rPr>
        <w:rStyle w:val="PageNumber"/>
        <w:rFonts w:cs="黑体"/>
        <w:noProof/>
      </w:rPr>
      <w:t>18</w:t>
    </w:r>
    <w:r>
      <w:rPr>
        <w:rStyle w:val="PageNumber"/>
        <w:rFonts w:cs="黑体"/>
      </w:rPr>
      <w:fldChar w:fldCharType="end"/>
    </w:r>
  </w:p>
  <w:p w:rsidR="003C313A" w:rsidRDefault="003C313A" w:rsidP="00070BFD">
    <w:pPr>
      <w:pStyle w:val="Footer"/>
      <w:ind w:right="360"/>
      <w:jc w:val="center"/>
    </w:pPr>
  </w:p>
  <w:p w:rsidR="003C313A" w:rsidRDefault="003C313A">
    <w:pPr>
      <w:pStyle w:val="Footer"/>
    </w:pPr>
  </w:p>
  <w:p w:rsidR="003C313A" w:rsidRDefault="003C313A"/>
  <w:p w:rsidR="003C313A" w:rsidRDefault="003C31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3A" w:rsidRDefault="003C313A" w:rsidP="005C510F">
      <w:r>
        <w:separator/>
      </w:r>
    </w:p>
    <w:p w:rsidR="003C313A" w:rsidRDefault="003C313A"/>
    <w:p w:rsidR="003C313A" w:rsidRDefault="003C313A"/>
  </w:footnote>
  <w:footnote w:type="continuationSeparator" w:id="0">
    <w:p w:rsidR="003C313A" w:rsidRDefault="003C313A" w:rsidP="005C510F">
      <w:r>
        <w:continuationSeparator/>
      </w:r>
    </w:p>
    <w:p w:rsidR="003C313A" w:rsidRDefault="003C313A"/>
    <w:p w:rsidR="003C313A" w:rsidRDefault="003C31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147D1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7A2280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96A7D6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D3A053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C045D3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D802D9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A3CD8E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D2EBA5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51201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D8DD08"/>
    <w:lvl w:ilvl="0">
      <w:start w:val="1"/>
      <w:numFmt w:val="bullet"/>
      <w:lvlText w:val=""/>
      <w:lvlJc w:val="left"/>
      <w:pPr>
        <w:tabs>
          <w:tab w:val="num" w:pos="360"/>
        </w:tabs>
        <w:ind w:left="360" w:hanging="360"/>
      </w:pPr>
      <w:rPr>
        <w:rFonts w:ascii="Wingdings" w:hAnsi="Wingdings" w:hint="default"/>
      </w:rPr>
    </w:lvl>
  </w:abstractNum>
  <w:abstractNum w:abstractNumId="10">
    <w:nsid w:val="11830BB5"/>
    <w:multiLevelType w:val="hybridMultilevel"/>
    <w:tmpl w:val="08ECB4E4"/>
    <w:lvl w:ilvl="0" w:tplc="B7D27A16">
      <w:start w:val="1"/>
      <w:numFmt w:val="decimal"/>
      <w:lvlText w:val="%1."/>
      <w:lvlJc w:val="left"/>
      <w:pPr>
        <w:ind w:left="1615" w:hanging="97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13C5141C"/>
    <w:multiLevelType w:val="hybridMultilevel"/>
    <w:tmpl w:val="4FD04450"/>
    <w:lvl w:ilvl="0" w:tplc="B582C5EA">
      <w:start w:val="1"/>
      <w:numFmt w:val="decimal"/>
      <w:lvlText w:val="%1."/>
      <w:lvlJc w:val="left"/>
      <w:pPr>
        <w:ind w:left="1005" w:hanging="36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2">
    <w:nsid w:val="1A8211A2"/>
    <w:multiLevelType w:val="hybridMultilevel"/>
    <w:tmpl w:val="413E335C"/>
    <w:lvl w:ilvl="0" w:tplc="53AA1F82">
      <w:start w:val="1"/>
      <w:numFmt w:val="decimal"/>
      <w:lvlText w:val="%1."/>
      <w:lvlJc w:val="left"/>
      <w:pPr>
        <w:ind w:left="1005" w:hanging="360"/>
      </w:pPr>
      <w:rPr>
        <w:rFonts w:cs="Times New Roman" w:hint="default"/>
        <w:color w:val="auto"/>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3">
    <w:nsid w:val="79DE0BDA"/>
    <w:multiLevelType w:val="hybridMultilevel"/>
    <w:tmpl w:val="D048DBE2"/>
    <w:lvl w:ilvl="0" w:tplc="56F8CBB8">
      <w:start w:val="1"/>
      <w:numFmt w:val="decimal"/>
      <w:lvlText w:val="%1."/>
      <w:lvlJc w:val="left"/>
      <w:pPr>
        <w:ind w:left="1005" w:hanging="36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num w:numId="1">
    <w:abstractNumId w:val="10"/>
  </w:num>
  <w:num w:numId="2">
    <w:abstractNumId w:val="13"/>
  </w:num>
  <w:num w:numId="3">
    <w:abstractNumId w:val="12"/>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B11"/>
    <w:rsid w:val="000028D9"/>
    <w:rsid w:val="000059DC"/>
    <w:rsid w:val="000068C3"/>
    <w:rsid w:val="0001100E"/>
    <w:rsid w:val="00011998"/>
    <w:rsid w:val="0001233A"/>
    <w:rsid w:val="0001430F"/>
    <w:rsid w:val="0002368A"/>
    <w:rsid w:val="000237C4"/>
    <w:rsid w:val="00025287"/>
    <w:rsid w:val="000315FF"/>
    <w:rsid w:val="00032598"/>
    <w:rsid w:val="0003483B"/>
    <w:rsid w:val="00035050"/>
    <w:rsid w:val="000352F0"/>
    <w:rsid w:val="00041930"/>
    <w:rsid w:val="000477EE"/>
    <w:rsid w:val="000504C0"/>
    <w:rsid w:val="000543CE"/>
    <w:rsid w:val="00061FCB"/>
    <w:rsid w:val="00064C97"/>
    <w:rsid w:val="000667B1"/>
    <w:rsid w:val="00070BFD"/>
    <w:rsid w:val="00071571"/>
    <w:rsid w:val="00077BE8"/>
    <w:rsid w:val="00082D9F"/>
    <w:rsid w:val="00085757"/>
    <w:rsid w:val="0009345A"/>
    <w:rsid w:val="000A1F59"/>
    <w:rsid w:val="000A5BC5"/>
    <w:rsid w:val="000A6524"/>
    <w:rsid w:val="000B0126"/>
    <w:rsid w:val="000B0500"/>
    <w:rsid w:val="000B1D1B"/>
    <w:rsid w:val="000B1E47"/>
    <w:rsid w:val="000B28F9"/>
    <w:rsid w:val="000B5353"/>
    <w:rsid w:val="000C25AF"/>
    <w:rsid w:val="000C520B"/>
    <w:rsid w:val="000C55A2"/>
    <w:rsid w:val="000D2485"/>
    <w:rsid w:val="000D35CB"/>
    <w:rsid w:val="000D3E78"/>
    <w:rsid w:val="000E31F0"/>
    <w:rsid w:val="000E3F12"/>
    <w:rsid w:val="000F2830"/>
    <w:rsid w:val="000F2A03"/>
    <w:rsid w:val="000F409A"/>
    <w:rsid w:val="000F53E5"/>
    <w:rsid w:val="000F58A9"/>
    <w:rsid w:val="000F65BC"/>
    <w:rsid w:val="001059E9"/>
    <w:rsid w:val="00106CF7"/>
    <w:rsid w:val="00107667"/>
    <w:rsid w:val="0011728F"/>
    <w:rsid w:val="00121365"/>
    <w:rsid w:val="00125BF2"/>
    <w:rsid w:val="00131414"/>
    <w:rsid w:val="00132E6C"/>
    <w:rsid w:val="00133AFF"/>
    <w:rsid w:val="001342DB"/>
    <w:rsid w:val="00136C4E"/>
    <w:rsid w:val="00137450"/>
    <w:rsid w:val="00140A4A"/>
    <w:rsid w:val="0014311D"/>
    <w:rsid w:val="00144879"/>
    <w:rsid w:val="00155F0D"/>
    <w:rsid w:val="0015656C"/>
    <w:rsid w:val="001572DC"/>
    <w:rsid w:val="00157857"/>
    <w:rsid w:val="00160616"/>
    <w:rsid w:val="001610ED"/>
    <w:rsid w:val="001616DA"/>
    <w:rsid w:val="00165730"/>
    <w:rsid w:val="00193CBF"/>
    <w:rsid w:val="001A17B0"/>
    <w:rsid w:val="001A38C9"/>
    <w:rsid w:val="001A3D5F"/>
    <w:rsid w:val="001A4BA8"/>
    <w:rsid w:val="001A7A38"/>
    <w:rsid w:val="001B3C90"/>
    <w:rsid w:val="001B4CF2"/>
    <w:rsid w:val="001B67AE"/>
    <w:rsid w:val="001B7452"/>
    <w:rsid w:val="001C775F"/>
    <w:rsid w:val="001D0E69"/>
    <w:rsid w:val="001D7859"/>
    <w:rsid w:val="001E39CA"/>
    <w:rsid w:val="001E4B10"/>
    <w:rsid w:val="001F1058"/>
    <w:rsid w:val="00200FBF"/>
    <w:rsid w:val="0020535B"/>
    <w:rsid w:val="002071E6"/>
    <w:rsid w:val="0021179F"/>
    <w:rsid w:val="0021297F"/>
    <w:rsid w:val="00213EED"/>
    <w:rsid w:val="00213F5D"/>
    <w:rsid w:val="002244E2"/>
    <w:rsid w:val="002250E6"/>
    <w:rsid w:val="00226D8B"/>
    <w:rsid w:val="0023229C"/>
    <w:rsid w:val="0023323B"/>
    <w:rsid w:val="0023380E"/>
    <w:rsid w:val="00240AE3"/>
    <w:rsid w:val="00253A60"/>
    <w:rsid w:val="00253C98"/>
    <w:rsid w:val="00254023"/>
    <w:rsid w:val="00254CAD"/>
    <w:rsid w:val="00256234"/>
    <w:rsid w:val="00257C60"/>
    <w:rsid w:val="00271DBA"/>
    <w:rsid w:val="0027283D"/>
    <w:rsid w:val="00275A60"/>
    <w:rsid w:val="00276C98"/>
    <w:rsid w:val="00276E8D"/>
    <w:rsid w:val="0028477B"/>
    <w:rsid w:val="00284E8A"/>
    <w:rsid w:val="00293A89"/>
    <w:rsid w:val="00294EAE"/>
    <w:rsid w:val="0029737F"/>
    <w:rsid w:val="002A56A2"/>
    <w:rsid w:val="002A59AA"/>
    <w:rsid w:val="002B7B13"/>
    <w:rsid w:val="002C4422"/>
    <w:rsid w:val="002C61A4"/>
    <w:rsid w:val="002C6C8E"/>
    <w:rsid w:val="002C6FF5"/>
    <w:rsid w:val="002D03F3"/>
    <w:rsid w:val="002D256D"/>
    <w:rsid w:val="002D7363"/>
    <w:rsid w:val="002E1CE8"/>
    <w:rsid w:val="002E51D0"/>
    <w:rsid w:val="002E75CF"/>
    <w:rsid w:val="002F60E6"/>
    <w:rsid w:val="00300B1C"/>
    <w:rsid w:val="003054D8"/>
    <w:rsid w:val="003122B5"/>
    <w:rsid w:val="00317D3D"/>
    <w:rsid w:val="00322231"/>
    <w:rsid w:val="00326EAD"/>
    <w:rsid w:val="00327E61"/>
    <w:rsid w:val="0033030C"/>
    <w:rsid w:val="00330330"/>
    <w:rsid w:val="003309C8"/>
    <w:rsid w:val="003309EB"/>
    <w:rsid w:val="00331AB9"/>
    <w:rsid w:val="00332B71"/>
    <w:rsid w:val="00333C44"/>
    <w:rsid w:val="00337864"/>
    <w:rsid w:val="003522D0"/>
    <w:rsid w:val="003526D2"/>
    <w:rsid w:val="00352A61"/>
    <w:rsid w:val="00353176"/>
    <w:rsid w:val="003551F8"/>
    <w:rsid w:val="00357945"/>
    <w:rsid w:val="00357C6C"/>
    <w:rsid w:val="00361A29"/>
    <w:rsid w:val="003641F0"/>
    <w:rsid w:val="0036604B"/>
    <w:rsid w:val="00375D42"/>
    <w:rsid w:val="00376436"/>
    <w:rsid w:val="003771A0"/>
    <w:rsid w:val="003819C1"/>
    <w:rsid w:val="00386C4A"/>
    <w:rsid w:val="0039096C"/>
    <w:rsid w:val="00397F17"/>
    <w:rsid w:val="003A055D"/>
    <w:rsid w:val="003A488C"/>
    <w:rsid w:val="003B7EF1"/>
    <w:rsid w:val="003C1231"/>
    <w:rsid w:val="003C313A"/>
    <w:rsid w:val="003D28F3"/>
    <w:rsid w:val="003D4C6E"/>
    <w:rsid w:val="003D4E5E"/>
    <w:rsid w:val="003D60BB"/>
    <w:rsid w:val="003E579E"/>
    <w:rsid w:val="003F1B72"/>
    <w:rsid w:val="003F369F"/>
    <w:rsid w:val="003F53EB"/>
    <w:rsid w:val="003F646B"/>
    <w:rsid w:val="00401F9C"/>
    <w:rsid w:val="00411807"/>
    <w:rsid w:val="004138B9"/>
    <w:rsid w:val="004215CC"/>
    <w:rsid w:val="00435D35"/>
    <w:rsid w:val="00436B80"/>
    <w:rsid w:val="00440A80"/>
    <w:rsid w:val="0044701E"/>
    <w:rsid w:val="004516A6"/>
    <w:rsid w:val="00453FB1"/>
    <w:rsid w:val="00455FDD"/>
    <w:rsid w:val="00461B0B"/>
    <w:rsid w:val="00463412"/>
    <w:rsid w:val="004636A9"/>
    <w:rsid w:val="004659FF"/>
    <w:rsid w:val="00465C31"/>
    <w:rsid w:val="004770CB"/>
    <w:rsid w:val="004856D7"/>
    <w:rsid w:val="00491298"/>
    <w:rsid w:val="00491C30"/>
    <w:rsid w:val="004942F0"/>
    <w:rsid w:val="0049591E"/>
    <w:rsid w:val="00497159"/>
    <w:rsid w:val="004A6BEA"/>
    <w:rsid w:val="004B250B"/>
    <w:rsid w:val="004B2D7E"/>
    <w:rsid w:val="004B6006"/>
    <w:rsid w:val="004B66F0"/>
    <w:rsid w:val="004C4A35"/>
    <w:rsid w:val="004C6363"/>
    <w:rsid w:val="004E2D6E"/>
    <w:rsid w:val="004E33FE"/>
    <w:rsid w:val="004E4F9B"/>
    <w:rsid w:val="004E7063"/>
    <w:rsid w:val="004F145C"/>
    <w:rsid w:val="004F2D55"/>
    <w:rsid w:val="004F336B"/>
    <w:rsid w:val="004F6C98"/>
    <w:rsid w:val="0050047A"/>
    <w:rsid w:val="00501CA2"/>
    <w:rsid w:val="00510D3F"/>
    <w:rsid w:val="00510F69"/>
    <w:rsid w:val="00511453"/>
    <w:rsid w:val="0051650B"/>
    <w:rsid w:val="00527D4D"/>
    <w:rsid w:val="005351B9"/>
    <w:rsid w:val="0054129A"/>
    <w:rsid w:val="005438E2"/>
    <w:rsid w:val="00550DFC"/>
    <w:rsid w:val="00551218"/>
    <w:rsid w:val="0055349F"/>
    <w:rsid w:val="00553566"/>
    <w:rsid w:val="0055576D"/>
    <w:rsid w:val="00557B8A"/>
    <w:rsid w:val="00562FF5"/>
    <w:rsid w:val="00571765"/>
    <w:rsid w:val="0057379A"/>
    <w:rsid w:val="00576EDD"/>
    <w:rsid w:val="005829C2"/>
    <w:rsid w:val="00585538"/>
    <w:rsid w:val="0058654E"/>
    <w:rsid w:val="00594AB5"/>
    <w:rsid w:val="00597E8E"/>
    <w:rsid w:val="005A6349"/>
    <w:rsid w:val="005B45BF"/>
    <w:rsid w:val="005B63C2"/>
    <w:rsid w:val="005C00B5"/>
    <w:rsid w:val="005C329A"/>
    <w:rsid w:val="005C510F"/>
    <w:rsid w:val="005D2042"/>
    <w:rsid w:val="005D4367"/>
    <w:rsid w:val="005D4369"/>
    <w:rsid w:val="005F4946"/>
    <w:rsid w:val="00605624"/>
    <w:rsid w:val="0060780D"/>
    <w:rsid w:val="00610982"/>
    <w:rsid w:val="00615657"/>
    <w:rsid w:val="00627CA9"/>
    <w:rsid w:val="006317E1"/>
    <w:rsid w:val="00633756"/>
    <w:rsid w:val="00642533"/>
    <w:rsid w:val="006453B6"/>
    <w:rsid w:val="006461E6"/>
    <w:rsid w:val="0065284E"/>
    <w:rsid w:val="00660C4E"/>
    <w:rsid w:val="00666788"/>
    <w:rsid w:val="00671917"/>
    <w:rsid w:val="0067197C"/>
    <w:rsid w:val="0068097F"/>
    <w:rsid w:val="00680CE6"/>
    <w:rsid w:val="00685283"/>
    <w:rsid w:val="00692FCA"/>
    <w:rsid w:val="006B043F"/>
    <w:rsid w:val="006B5D5B"/>
    <w:rsid w:val="006B7FE7"/>
    <w:rsid w:val="006C300A"/>
    <w:rsid w:val="006C43B6"/>
    <w:rsid w:val="006D7B54"/>
    <w:rsid w:val="006E1FAF"/>
    <w:rsid w:val="006E6DF7"/>
    <w:rsid w:val="006E7FC6"/>
    <w:rsid w:val="006F6A19"/>
    <w:rsid w:val="00705E15"/>
    <w:rsid w:val="00707DCA"/>
    <w:rsid w:val="007115F1"/>
    <w:rsid w:val="00713D54"/>
    <w:rsid w:val="007170BD"/>
    <w:rsid w:val="00722B11"/>
    <w:rsid w:val="0072371B"/>
    <w:rsid w:val="00723A7E"/>
    <w:rsid w:val="00724F42"/>
    <w:rsid w:val="00727A13"/>
    <w:rsid w:val="00731C6B"/>
    <w:rsid w:val="00732347"/>
    <w:rsid w:val="0073421F"/>
    <w:rsid w:val="00742C31"/>
    <w:rsid w:val="007436A3"/>
    <w:rsid w:val="00744690"/>
    <w:rsid w:val="00745556"/>
    <w:rsid w:val="00750D22"/>
    <w:rsid w:val="00751B34"/>
    <w:rsid w:val="007563DF"/>
    <w:rsid w:val="0076499F"/>
    <w:rsid w:val="00766F9B"/>
    <w:rsid w:val="00767D3C"/>
    <w:rsid w:val="00772483"/>
    <w:rsid w:val="007755FE"/>
    <w:rsid w:val="00783583"/>
    <w:rsid w:val="00783A1B"/>
    <w:rsid w:val="007842A0"/>
    <w:rsid w:val="0078457F"/>
    <w:rsid w:val="00792B64"/>
    <w:rsid w:val="007A0D17"/>
    <w:rsid w:val="007B2CF5"/>
    <w:rsid w:val="007B3390"/>
    <w:rsid w:val="007B4846"/>
    <w:rsid w:val="007B5C6C"/>
    <w:rsid w:val="007C1D84"/>
    <w:rsid w:val="007C678E"/>
    <w:rsid w:val="007C7EE3"/>
    <w:rsid w:val="007D5CF2"/>
    <w:rsid w:val="007E02FD"/>
    <w:rsid w:val="007E11B5"/>
    <w:rsid w:val="007E2F71"/>
    <w:rsid w:val="007E76D0"/>
    <w:rsid w:val="007F198A"/>
    <w:rsid w:val="007F20B5"/>
    <w:rsid w:val="007F4818"/>
    <w:rsid w:val="007F6D9E"/>
    <w:rsid w:val="00803142"/>
    <w:rsid w:val="008050F4"/>
    <w:rsid w:val="00810BDE"/>
    <w:rsid w:val="008151BC"/>
    <w:rsid w:val="008177CC"/>
    <w:rsid w:val="00817FAF"/>
    <w:rsid w:val="008314C0"/>
    <w:rsid w:val="00832312"/>
    <w:rsid w:val="00840CA1"/>
    <w:rsid w:val="00843D95"/>
    <w:rsid w:val="008441CD"/>
    <w:rsid w:val="00845641"/>
    <w:rsid w:val="00851676"/>
    <w:rsid w:val="00852ED2"/>
    <w:rsid w:val="00853253"/>
    <w:rsid w:val="00855EE4"/>
    <w:rsid w:val="00872C27"/>
    <w:rsid w:val="00874BB1"/>
    <w:rsid w:val="00877F3A"/>
    <w:rsid w:val="00887BDB"/>
    <w:rsid w:val="008911BA"/>
    <w:rsid w:val="00891C55"/>
    <w:rsid w:val="00892AEA"/>
    <w:rsid w:val="0089383D"/>
    <w:rsid w:val="008A13E7"/>
    <w:rsid w:val="008A3745"/>
    <w:rsid w:val="008A626A"/>
    <w:rsid w:val="008A7279"/>
    <w:rsid w:val="008B03FD"/>
    <w:rsid w:val="008B0697"/>
    <w:rsid w:val="008C0812"/>
    <w:rsid w:val="008C2001"/>
    <w:rsid w:val="008C2D39"/>
    <w:rsid w:val="008C5C6E"/>
    <w:rsid w:val="008D2EBB"/>
    <w:rsid w:val="008D439B"/>
    <w:rsid w:val="008D5AC1"/>
    <w:rsid w:val="008D6355"/>
    <w:rsid w:val="008E3867"/>
    <w:rsid w:val="008E57AE"/>
    <w:rsid w:val="008E73C2"/>
    <w:rsid w:val="008F5D30"/>
    <w:rsid w:val="0090422F"/>
    <w:rsid w:val="009048E0"/>
    <w:rsid w:val="00912646"/>
    <w:rsid w:val="00923B09"/>
    <w:rsid w:val="00925629"/>
    <w:rsid w:val="00933DF5"/>
    <w:rsid w:val="009355D2"/>
    <w:rsid w:val="00937CA9"/>
    <w:rsid w:val="009409DA"/>
    <w:rsid w:val="00950917"/>
    <w:rsid w:val="00951BFC"/>
    <w:rsid w:val="00955861"/>
    <w:rsid w:val="00957048"/>
    <w:rsid w:val="00961503"/>
    <w:rsid w:val="00962C20"/>
    <w:rsid w:val="009661B5"/>
    <w:rsid w:val="009737EF"/>
    <w:rsid w:val="0097481E"/>
    <w:rsid w:val="009819C3"/>
    <w:rsid w:val="00984D00"/>
    <w:rsid w:val="00984ECF"/>
    <w:rsid w:val="009872E6"/>
    <w:rsid w:val="009875E7"/>
    <w:rsid w:val="00995C67"/>
    <w:rsid w:val="009A29B7"/>
    <w:rsid w:val="009A5660"/>
    <w:rsid w:val="009B026D"/>
    <w:rsid w:val="009B50F9"/>
    <w:rsid w:val="009C2F79"/>
    <w:rsid w:val="009D2019"/>
    <w:rsid w:val="009D6EC7"/>
    <w:rsid w:val="009D791E"/>
    <w:rsid w:val="009E09FB"/>
    <w:rsid w:val="009E165F"/>
    <w:rsid w:val="009E43EC"/>
    <w:rsid w:val="009E75D0"/>
    <w:rsid w:val="009E7611"/>
    <w:rsid w:val="009F26DA"/>
    <w:rsid w:val="009F6EA4"/>
    <w:rsid w:val="00A00E2B"/>
    <w:rsid w:val="00A03C0B"/>
    <w:rsid w:val="00A04D74"/>
    <w:rsid w:val="00A0793D"/>
    <w:rsid w:val="00A10B53"/>
    <w:rsid w:val="00A1431B"/>
    <w:rsid w:val="00A14619"/>
    <w:rsid w:val="00A1502E"/>
    <w:rsid w:val="00A17ECE"/>
    <w:rsid w:val="00A2120F"/>
    <w:rsid w:val="00A23C15"/>
    <w:rsid w:val="00A26750"/>
    <w:rsid w:val="00A30286"/>
    <w:rsid w:val="00A30353"/>
    <w:rsid w:val="00A329C1"/>
    <w:rsid w:val="00A33474"/>
    <w:rsid w:val="00A34686"/>
    <w:rsid w:val="00A35144"/>
    <w:rsid w:val="00A37EA4"/>
    <w:rsid w:val="00A43195"/>
    <w:rsid w:val="00A439A4"/>
    <w:rsid w:val="00A5344E"/>
    <w:rsid w:val="00A622C5"/>
    <w:rsid w:val="00A62FA6"/>
    <w:rsid w:val="00A64BCA"/>
    <w:rsid w:val="00A718A2"/>
    <w:rsid w:val="00A76267"/>
    <w:rsid w:val="00A77C41"/>
    <w:rsid w:val="00A80231"/>
    <w:rsid w:val="00A8306C"/>
    <w:rsid w:val="00A85B52"/>
    <w:rsid w:val="00A871EA"/>
    <w:rsid w:val="00A91AF7"/>
    <w:rsid w:val="00A97A70"/>
    <w:rsid w:val="00AA0D18"/>
    <w:rsid w:val="00AA7C3B"/>
    <w:rsid w:val="00AB1739"/>
    <w:rsid w:val="00AB1BB0"/>
    <w:rsid w:val="00AB2C06"/>
    <w:rsid w:val="00AB3B1B"/>
    <w:rsid w:val="00AB7D94"/>
    <w:rsid w:val="00AC3729"/>
    <w:rsid w:val="00AC5D70"/>
    <w:rsid w:val="00AD0330"/>
    <w:rsid w:val="00AD0DED"/>
    <w:rsid w:val="00AD3F43"/>
    <w:rsid w:val="00AD4A1A"/>
    <w:rsid w:val="00AD535F"/>
    <w:rsid w:val="00AD60C8"/>
    <w:rsid w:val="00AE6E4A"/>
    <w:rsid w:val="00AE6F6D"/>
    <w:rsid w:val="00AF0976"/>
    <w:rsid w:val="00AF3829"/>
    <w:rsid w:val="00AF4B38"/>
    <w:rsid w:val="00B03BC9"/>
    <w:rsid w:val="00B04F5C"/>
    <w:rsid w:val="00B14748"/>
    <w:rsid w:val="00B17ACC"/>
    <w:rsid w:val="00B24285"/>
    <w:rsid w:val="00B246B9"/>
    <w:rsid w:val="00B2476A"/>
    <w:rsid w:val="00B2708B"/>
    <w:rsid w:val="00B27D9D"/>
    <w:rsid w:val="00B33DCF"/>
    <w:rsid w:val="00B33F0A"/>
    <w:rsid w:val="00B37CC6"/>
    <w:rsid w:val="00B4425C"/>
    <w:rsid w:val="00B51D82"/>
    <w:rsid w:val="00B53330"/>
    <w:rsid w:val="00B55994"/>
    <w:rsid w:val="00B56478"/>
    <w:rsid w:val="00B565BF"/>
    <w:rsid w:val="00B57220"/>
    <w:rsid w:val="00B62C61"/>
    <w:rsid w:val="00B655A3"/>
    <w:rsid w:val="00B659DD"/>
    <w:rsid w:val="00B67190"/>
    <w:rsid w:val="00B708F0"/>
    <w:rsid w:val="00B71A2C"/>
    <w:rsid w:val="00B748F3"/>
    <w:rsid w:val="00B86EE5"/>
    <w:rsid w:val="00B94CC4"/>
    <w:rsid w:val="00BA0ED1"/>
    <w:rsid w:val="00BA3EBA"/>
    <w:rsid w:val="00BA40CE"/>
    <w:rsid w:val="00BB0C8E"/>
    <w:rsid w:val="00BB274D"/>
    <w:rsid w:val="00BB476D"/>
    <w:rsid w:val="00BB571E"/>
    <w:rsid w:val="00BC438F"/>
    <w:rsid w:val="00BC476F"/>
    <w:rsid w:val="00BC515F"/>
    <w:rsid w:val="00BC5711"/>
    <w:rsid w:val="00BD3930"/>
    <w:rsid w:val="00BD48DD"/>
    <w:rsid w:val="00BD5B35"/>
    <w:rsid w:val="00BD6E09"/>
    <w:rsid w:val="00BE5976"/>
    <w:rsid w:val="00BE63B1"/>
    <w:rsid w:val="00BF2E42"/>
    <w:rsid w:val="00C00791"/>
    <w:rsid w:val="00C0107D"/>
    <w:rsid w:val="00C03BFF"/>
    <w:rsid w:val="00C048F5"/>
    <w:rsid w:val="00C1182A"/>
    <w:rsid w:val="00C13C51"/>
    <w:rsid w:val="00C147D0"/>
    <w:rsid w:val="00C166F0"/>
    <w:rsid w:val="00C169B9"/>
    <w:rsid w:val="00C17F05"/>
    <w:rsid w:val="00C2337D"/>
    <w:rsid w:val="00C25FD1"/>
    <w:rsid w:val="00C40C3F"/>
    <w:rsid w:val="00C41F11"/>
    <w:rsid w:val="00C42235"/>
    <w:rsid w:val="00C43F68"/>
    <w:rsid w:val="00C462D9"/>
    <w:rsid w:val="00C60313"/>
    <w:rsid w:val="00C618F7"/>
    <w:rsid w:val="00C62D32"/>
    <w:rsid w:val="00C65D3B"/>
    <w:rsid w:val="00C71716"/>
    <w:rsid w:val="00C74E2D"/>
    <w:rsid w:val="00C8530A"/>
    <w:rsid w:val="00C94AFE"/>
    <w:rsid w:val="00C95A7E"/>
    <w:rsid w:val="00CA2971"/>
    <w:rsid w:val="00CA7940"/>
    <w:rsid w:val="00CB34AB"/>
    <w:rsid w:val="00CC6BDB"/>
    <w:rsid w:val="00CD3F1E"/>
    <w:rsid w:val="00CD4B65"/>
    <w:rsid w:val="00CD799A"/>
    <w:rsid w:val="00CE0493"/>
    <w:rsid w:val="00CE1DC0"/>
    <w:rsid w:val="00CE22CF"/>
    <w:rsid w:val="00CE2DA1"/>
    <w:rsid w:val="00CF09CE"/>
    <w:rsid w:val="00CF09D2"/>
    <w:rsid w:val="00CF131A"/>
    <w:rsid w:val="00CF15C9"/>
    <w:rsid w:val="00CF2D41"/>
    <w:rsid w:val="00D0068C"/>
    <w:rsid w:val="00D049E6"/>
    <w:rsid w:val="00D079F3"/>
    <w:rsid w:val="00D169F4"/>
    <w:rsid w:val="00D17DE8"/>
    <w:rsid w:val="00D2345D"/>
    <w:rsid w:val="00D26B10"/>
    <w:rsid w:val="00D31FAF"/>
    <w:rsid w:val="00D3759D"/>
    <w:rsid w:val="00D4214A"/>
    <w:rsid w:val="00D45455"/>
    <w:rsid w:val="00D530E2"/>
    <w:rsid w:val="00D53CED"/>
    <w:rsid w:val="00D56530"/>
    <w:rsid w:val="00D5792E"/>
    <w:rsid w:val="00D74687"/>
    <w:rsid w:val="00D829F3"/>
    <w:rsid w:val="00D92467"/>
    <w:rsid w:val="00D97A6D"/>
    <w:rsid w:val="00DA246E"/>
    <w:rsid w:val="00DA36F8"/>
    <w:rsid w:val="00DB3D6F"/>
    <w:rsid w:val="00DB5DC2"/>
    <w:rsid w:val="00DC1696"/>
    <w:rsid w:val="00DC345B"/>
    <w:rsid w:val="00DE032E"/>
    <w:rsid w:val="00DE2832"/>
    <w:rsid w:val="00DE363A"/>
    <w:rsid w:val="00DE7CB2"/>
    <w:rsid w:val="00DF1F61"/>
    <w:rsid w:val="00DF5170"/>
    <w:rsid w:val="00DF745C"/>
    <w:rsid w:val="00DF7E1A"/>
    <w:rsid w:val="00E00849"/>
    <w:rsid w:val="00E01D9B"/>
    <w:rsid w:val="00E06285"/>
    <w:rsid w:val="00E06905"/>
    <w:rsid w:val="00E102F6"/>
    <w:rsid w:val="00E14207"/>
    <w:rsid w:val="00E224A3"/>
    <w:rsid w:val="00E2428A"/>
    <w:rsid w:val="00E25114"/>
    <w:rsid w:val="00E27210"/>
    <w:rsid w:val="00E303D9"/>
    <w:rsid w:val="00E332A6"/>
    <w:rsid w:val="00E33CBC"/>
    <w:rsid w:val="00E37B28"/>
    <w:rsid w:val="00E405BC"/>
    <w:rsid w:val="00E47040"/>
    <w:rsid w:val="00E5587E"/>
    <w:rsid w:val="00E6722E"/>
    <w:rsid w:val="00E677BE"/>
    <w:rsid w:val="00E678C9"/>
    <w:rsid w:val="00E73284"/>
    <w:rsid w:val="00E805C2"/>
    <w:rsid w:val="00E83810"/>
    <w:rsid w:val="00EA333E"/>
    <w:rsid w:val="00EA3C02"/>
    <w:rsid w:val="00EA5531"/>
    <w:rsid w:val="00EA74D0"/>
    <w:rsid w:val="00EB55AD"/>
    <w:rsid w:val="00EB5E98"/>
    <w:rsid w:val="00EB6713"/>
    <w:rsid w:val="00EB6CEB"/>
    <w:rsid w:val="00EC467C"/>
    <w:rsid w:val="00EC541E"/>
    <w:rsid w:val="00EC621E"/>
    <w:rsid w:val="00ED64E5"/>
    <w:rsid w:val="00EE27FF"/>
    <w:rsid w:val="00EE4D3E"/>
    <w:rsid w:val="00EF1850"/>
    <w:rsid w:val="00F008B5"/>
    <w:rsid w:val="00F03986"/>
    <w:rsid w:val="00F04C38"/>
    <w:rsid w:val="00F06EE8"/>
    <w:rsid w:val="00F07D8B"/>
    <w:rsid w:val="00F131BB"/>
    <w:rsid w:val="00F16A36"/>
    <w:rsid w:val="00F200FC"/>
    <w:rsid w:val="00F20A80"/>
    <w:rsid w:val="00F324BA"/>
    <w:rsid w:val="00F32965"/>
    <w:rsid w:val="00F36824"/>
    <w:rsid w:val="00F36C33"/>
    <w:rsid w:val="00F4072D"/>
    <w:rsid w:val="00F44E17"/>
    <w:rsid w:val="00F53CEF"/>
    <w:rsid w:val="00F54C4A"/>
    <w:rsid w:val="00F62160"/>
    <w:rsid w:val="00F658AB"/>
    <w:rsid w:val="00F7125A"/>
    <w:rsid w:val="00F7145B"/>
    <w:rsid w:val="00F77EF4"/>
    <w:rsid w:val="00F80B2C"/>
    <w:rsid w:val="00F90F1C"/>
    <w:rsid w:val="00F91008"/>
    <w:rsid w:val="00F939B3"/>
    <w:rsid w:val="00F9591E"/>
    <w:rsid w:val="00FA0EF5"/>
    <w:rsid w:val="00FA4522"/>
    <w:rsid w:val="00FA6933"/>
    <w:rsid w:val="00FB209E"/>
    <w:rsid w:val="00FB3FE3"/>
    <w:rsid w:val="00FB5E08"/>
    <w:rsid w:val="00FC21B5"/>
    <w:rsid w:val="00FC238C"/>
    <w:rsid w:val="00FD01E5"/>
    <w:rsid w:val="00FE7EAD"/>
    <w:rsid w:val="00FF156E"/>
    <w:rsid w:val="00FF162D"/>
    <w:rsid w:val="00FF1855"/>
    <w:rsid w:val="00FF715E"/>
    <w:rsid w:val="00FF7BFB"/>
    <w:rsid w:val="1D2B2F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0F"/>
    <w:pPr>
      <w:widowControl w:val="0"/>
      <w:jc w:val="both"/>
    </w:pPr>
    <w:rPr>
      <w:rFonts w:ascii="Calibri" w:hAnsi="Calibri" w:cs="黑体"/>
    </w:rPr>
  </w:style>
  <w:style w:type="paragraph" w:styleId="Heading1">
    <w:name w:val="heading 1"/>
    <w:basedOn w:val="Normal"/>
    <w:next w:val="Normal"/>
    <w:link w:val="Heading1Char"/>
    <w:uiPriority w:val="99"/>
    <w:qFormat/>
    <w:rsid w:val="005C510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C510F"/>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5C510F"/>
    <w:pPr>
      <w:keepNext/>
      <w:keepLines/>
      <w:spacing w:before="260" w:after="260" w:line="416"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10F"/>
    <w:rPr>
      <w:rFonts w:cs="Times New Roman"/>
      <w:b/>
      <w:bCs/>
      <w:kern w:val="44"/>
      <w:sz w:val="44"/>
      <w:szCs w:val="44"/>
    </w:rPr>
  </w:style>
  <w:style w:type="character" w:customStyle="1" w:styleId="Heading2Char">
    <w:name w:val="Heading 2 Char"/>
    <w:basedOn w:val="DefaultParagraphFont"/>
    <w:link w:val="Heading2"/>
    <w:uiPriority w:val="99"/>
    <w:locked/>
    <w:rsid w:val="005C510F"/>
    <w:rPr>
      <w:rFonts w:ascii="Cambria" w:eastAsia="宋体" w:hAnsi="Cambria" w:cs="黑体"/>
      <w:b/>
      <w:bCs/>
      <w:sz w:val="32"/>
      <w:szCs w:val="32"/>
    </w:rPr>
  </w:style>
  <w:style w:type="character" w:customStyle="1" w:styleId="Heading3Char">
    <w:name w:val="Heading 3 Char"/>
    <w:basedOn w:val="DefaultParagraphFont"/>
    <w:link w:val="Heading3"/>
    <w:uiPriority w:val="99"/>
    <w:locked/>
    <w:rsid w:val="005C510F"/>
    <w:rPr>
      <w:rFonts w:ascii="Times New Roman" w:eastAsia="宋体" w:hAnsi="Times New Roman" w:cs="Times New Roman"/>
      <w:b/>
      <w:bCs/>
      <w:sz w:val="32"/>
      <w:szCs w:val="32"/>
    </w:rPr>
  </w:style>
  <w:style w:type="paragraph" w:styleId="TOC7">
    <w:name w:val="toc 7"/>
    <w:basedOn w:val="Normal"/>
    <w:next w:val="Normal"/>
    <w:uiPriority w:val="99"/>
    <w:rsid w:val="005C510F"/>
    <w:pPr>
      <w:ind w:leftChars="1200" w:left="2520"/>
    </w:pPr>
  </w:style>
  <w:style w:type="paragraph" w:styleId="TOC5">
    <w:name w:val="toc 5"/>
    <w:basedOn w:val="Normal"/>
    <w:next w:val="Normal"/>
    <w:uiPriority w:val="99"/>
    <w:rsid w:val="005C510F"/>
    <w:pPr>
      <w:ind w:leftChars="800" w:left="1680"/>
    </w:pPr>
  </w:style>
  <w:style w:type="paragraph" w:styleId="TOC3">
    <w:name w:val="toc 3"/>
    <w:basedOn w:val="Normal"/>
    <w:next w:val="Normal"/>
    <w:uiPriority w:val="99"/>
    <w:rsid w:val="005C510F"/>
    <w:pPr>
      <w:ind w:leftChars="400" w:left="840"/>
    </w:pPr>
  </w:style>
  <w:style w:type="paragraph" w:styleId="TOC8">
    <w:name w:val="toc 8"/>
    <w:basedOn w:val="Normal"/>
    <w:next w:val="Normal"/>
    <w:uiPriority w:val="99"/>
    <w:rsid w:val="005C510F"/>
    <w:pPr>
      <w:ind w:leftChars="1400" w:left="2940"/>
    </w:pPr>
  </w:style>
  <w:style w:type="paragraph" w:styleId="BalloonText">
    <w:name w:val="Balloon Text"/>
    <w:basedOn w:val="Normal"/>
    <w:link w:val="BalloonTextChar"/>
    <w:uiPriority w:val="99"/>
    <w:rsid w:val="005C510F"/>
    <w:rPr>
      <w:sz w:val="18"/>
      <w:szCs w:val="18"/>
    </w:rPr>
  </w:style>
  <w:style w:type="character" w:customStyle="1" w:styleId="BalloonTextChar">
    <w:name w:val="Balloon Text Char"/>
    <w:basedOn w:val="DefaultParagraphFont"/>
    <w:link w:val="BalloonText"/>
    <w:uiPriority w:val="99"/>
    <w:semiHidden/>
    <w:locked/>
    <w:rsid w:val="005C510F"/>
    <w:rPr>
      <w:rFonts w:cs="Times New Roman"/>
      <w:sz w:val="18"/>
      <w:szCs w:val="18"/>
    </w:rPr>
  </w:style>
  <w:style w:type="paragraph" w:styleId="Footer">
    <w:name w:val="footer"/>
    <w:basedOn w:val="Normal"/>
    <w:link w:val="FooterChar"/>
    <w:uiPriority w:val="99"/>
    <w:rsid w:val="005C51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C510F"/>
    <w:rPr>
      <w:rFonts w:cs="Times New Roman"/>
      <w:sz w:val="18"/>
      <w:szCs w:val="18"/>
    </w:rPr>
  </w:style>
  <w:style w:type="paragraph" w:styleId="Header">
    <w:name w:val="header"/>
    <w:basedOn w:val="Normal"/>
    <w:link w:val="HeaderChar"/>
    <w:uiPriority w:val="99"/>
    <w:rsid w:val="005C51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C510F"/>
    <w:rPr>
      <w:rFonts w:cs="Times New Roman"/>
      <w:sz w:val="18"/>
      <w:szCs w:val="18"/>
    </w:rPr>
  </w:style>
  <w:style w:type="paragraph" w:styleId="TOC1">
    <w:name w:val="toc 1"/>
    <w:basedOn w:val="Normal"/>
    <w:next w:val="Normal"/>
    <w:uiPriority w:val="99"/>
    <w:rsid w:val="005C510F"/>
    <w:pPr>
      <w:tabs>
        <w:tab w:val="right" w:leader="dot" w:pos="8296"/>
      </w:tabs>
      <w:jc w:val="center"/>
    </w:pPr>
    <w:rPr>
      <w:rFonts w:ascii="黑体" w:eastAsia="黑体" w:hAnsi="黑体" w:cs="仿宋_GB2312"/>
      <w:sz w:val="32"/>
      <w:szCs w:val="32"/>
      <w:shd w:val="clear" w:color="auto" w:fill="FFFFFF"/>
    </w:rPr>
  </w:style>
  <w:style w:type="paragraph" w:styleId="TOC4">
    <w:name w:val="toc 4"/>
    <w:basedOn w:val="Normal"/>
    <w:next w:val="Normal"/>
    <w:uiPriority w:val="99"/>
    <w:rsid w:val="005C510F"/>
    <w:pPr>
      <w:ind w:leftChars="600" w:left="1260"/>
    </w:pPr>
  </w:style>
  <w:style w:type="paragraph" w:styleId="TOC6">
    <w:name w:val="toc 6"/>
    <w:basedOn w:val="Normal"/>
    <w:next w:val="Normal"/>
    <w:uiPriority w:val="99"/>
    <w:rsid w:val="005C510F"/>
    <w:pPr>
      <w:ind w:leftChars="1000" w:left="2100"/>
    </w:pPr>
  </w:style>
  <w:style w:type="paragraph" w:styleId="TOC2">
    <w:name w:val="toc 2"/>
    <w:basedOn w:val="Normal"/>
    <w:next w:val="Normal"/>
    <w:uiPriority w:val="99"/>
    <w:rsid w:val="005C510F"/>
    <w:pPr>
      <w:ind w:leftChars="200" w:left="420"/>
    </w:pPr>
  </w:style>
  <w:style w:type="paragraph" w:styleId="TOC9">
    <w:name w:val="toc 9"/>
    <w:basedOn w:val="Normal"/>
    <w:next w:val="Normal"/>
    <w:uiPriority w:val="99"/>
    <w:rsid w:val="005C510F"/>
    <w:pPr>
      <w:ind w:leftChars="1600" w:left="3360"/>
    </w:pPr>
  </w:style>
  <w:style w:type="paragraph" w:styleId="NormalWeb">
    <w:name w:val="Normal (Web)"/>
    <w:basedOn w:val="Normal"/>
    <w:uiPriority w:val="99"/>
    <w:rsid w:val="005C510F"/>
    <w:pPr>
      <w:widowControl/>
      <w:spacing w:after="150"/>
      <w:jc w:val="left"/>
    </w:pPr>
    <w:rPr>
      <w:rFonts w:ascii="宋体" w:hAnsi="宋体" w:cs="宋体"/>
      <w:kern w:val="0"/>
      <w:sz w:val="24"/>
      <w:szCs w:val="24"/>
    </w:rPr>
  </w:style>
  <w:style w:type="character" w:styleId="Strong">
    <w:name w:val="Strong"/>
    <w:basedOn w:val="DefaultParagraphFont"/>
    <w:uiPriority w:val="99"/>
    <w:qFormat/>
    <w:rsid w:val="005C510F"/>
    <w:rPr>
      <w:rFonts w:cs="Times New Roman"/>
      <w:b/>
    </w:rPr>
  </w:style>
  <w:style w:type="character" w:styleId="Hyperlink">
    <w:name w:val="Hyperlink"/>
    <w:basedOn w:val="DefaultParagraphFont"/>
    <w:uiPriority w:val="99"/>
    <w:rsid w:val="005C510F"/>
    <w:rPr>
      <w:rFonts w:cs="Times New Roman"/>
      <w:color w:val="0000FF"/>
      <w:u w:val="single"/>
    </w:rPr>
  </w:style>
  <w:style w:type="paragraph" w:customStyle="1" w:styleId="1">
    <w:name w:val="无间隔1"/>
    <w:uiPriority w:val="99"/>
    <w:rsid w:val="005C510F"/>
    <w:pPr>
      <w:widowControl w:val="0"/>
      <w:jc w:val="both"/>
    </w:pPr>
    <w:rPr>
      <w:szCs w:val="24"/>
    </w:rPr>
  </w:style>
  <w:style w:type="paragraph" w:customStyle="1" w:styleId="TOC10">
    <w:name w:val="TOC 标题1"/>
    <w:basedOn w:val="Heading1"/>
    <w:next w:val="Normal"/>
    <w:uiPriority w:val="99"/>
    <w:rsid w:val="005C510F"/>
    <w:pPr>
      <w:widowControl/>
      <w:spacing w:before="480" w:after="0" w:line="276" w:lineRule="auto"/>
      <w:jc w:val="left"/>
      <w:outlineLvl w:val="9"/>
    </w:pPr>
    <w:rPr>
      <w:rFonts w:ascii="Cambria" w:hAnsi="Cambria"/>
      <w:color w:val="365F90"/>
      <w:kern w:val="0"/>
      <w:sz w:val="28"/>
      <w:szCs w:val="28"/>
    </w:rPr>
  </w:style>
  <w:style w:type="character" w:customStyle="1" w:styleId="yanse">
    <w:name w:val="yanse"/>
    <w:basedOn w:val="DefaultParagraphFont"/>
    <w:uiPriority w:val="99"/>
    <w:rsid w:val="005C510F"/>
    <w:rPr>
      <w:rFonts w:cs="Times New Roman"/>
    </w:rPr>
  </w:style>
  <w:style w:type="character" w:styleId="PageNumber">
    <w:name w:val="page number"/>
    <w:basedOn w:val="DefaultParagraphFont"/>
    <w:uiPriority w:val="99"/>
    <w:locked/>
    <w:rsid w:val="00070BFD"/>
    <w:rPr>
      <w:rFonts w:cs="Times New Roman"/>
    </w:rPr>
  </w:style>
</w:styles>
</file>

<file path=word/webSettings.xml><?xml version="1.0" encoding="utf-8"?>
<w:webSettings xmlns:r="http://schemas.openxmlformats.org/officeDocument/2006/relationships" xmlns:w="http://schemas.openxmlformats.org/wordprocessingml/2006/main">
  <w:divs>
    <w:div w:id="391078785">
      <w:marLeft w:val="0"/>
      <w:marRight w:val="0"/>
      <w:marTop w:val="0"/>
      <w:marBottom w:val="0"/>
      <w:divBdr>
        <w:top w:val="none" w:sz="0" w:space="0" w:color="auto"/>
        <w:left w:val="none" w:sz="0" w:space="0" w:color="auto"/>
        <w:bottom w:val="none" w:sz="0" w:space="0" w:color="auto"/>
        <w:right w:val="none" w:sz="0" w:space="0" w:color="auto"/>
      </w:divBdr>
      <w:divsChild>
        <w:div w:id="391078788">
          <w:marLeft w:val="0"/>
          <w:marRight w:val="0"/>
          <w:marTop w:val="0"/>
          <w:marBottom w:val="0"/>
          <w:divBdr>
            <w:top w:val="none" w:sz="0" w:space="0" w:color="auto"/>
            <w:left w:val="none" w:sz="0" w:space="0" w:color="auto"/>
            <w:bottom w:val="none" w:sz="0" w:space="0" w:color="auto"/>
            <w:right w:val="none" w:sz="0" w:space="0" w:color="auto"/>
          </w:divBdr>
          <w:divsChild>
            <w:div w:id="391078786">
              <w:marLeft w:val="0"/>
              <w:marRight w:val="0"/>
              <w:marTop w:val="0"/>
              <w:marBottom w:val="0"/>
              <w:divBdr>
                <w:top w:val="none" w:sz="0" w:space="0" w:color="auto"/>
                <w:left w:val="none" w:sz="0" w:space="0" w:color="auto"/>
                <w:bottom w:val="none" w:sz="0" w:space="0" w:color="auto"/>
                <w:right w:val="none" w:sz="0" w:space="0" w:color="auto"/>
              </w:divBdr>
              <w:divsChild>
                <w:div w:id="391078787">
                  <w:marLeft w:val="0"/>
                  <w:marRight w:val="0"/>
                  <w:marTop w:val="0"/>
                  <w:marBottom w:val="0"/>
                  <w:divBdr>
                    <w:top w:val="none" w:sz="0" w:space="0" w:color="auto"/>
                    <w:left w:val="none" w:sz="0" w:space="0" w:color="auto"/>
                    <w:bottom w:val="none" w:sz="0" w:space="0" w:color="auto"/>
                    <w:right w:val="none" w:sz="0" w:space="0" w:color="auto"/>
                  </w:divBdr>
                  <w:divsChild>
                    <w:div w:id="3910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8790">
      <w:marLeft w:val="0"/>
      <w:marRight w:val="0"/>
      <w:marTop w:val="0"/>
      <w:marBottom w:val="0"/>
      <w:divBdr>
        <w:top w:val="none" w:sz="0" w:space="0" w:color="auto"/>
        <w:left w:val="none" w:sz="0" w:space="0" w:color="auto"/>
        <w:bottom w:val="none" w:sz="0" w:space="0" w:color="auto"/>
        <w:right w:val="none" w:sz="0" w:space="0" w:color="auto"/>
      </w:divBdr>
      <w:divsChild>
        <w:div w:id="391078792">
          <w:marLeft w:val="0"/>
          <w:marRight w:val="0"/>
          <w:marTop w:val="0"/>
          <w:marBottom w:val="0"/>
          <w:divBdr>
            <w:top w:val="none" w:sz="0" w:space="0" w:color="auto"/>
            <w:left w:val="none" w:sz="0" w:space="0" w:color="auto"/>
            <w:bottom w:val="none" w:sz="0" w:space="0" w:color="auto"/>
            <w:right w:val="none" w:sz="0" w:space="0" w:color="auto"/>
          </w:divBdr>
          <w:divsChild>
            <w:div w:id="391078791">
              <w:marLeft w:val="0"/>
              <w:marRight w:val="0"/>
              <w:marTop w:val="0"/>
              <w:marBottom w:val="0"/>
              <w:divBdr>
                <w:top w:val="none" w:sz="0" w:space="0" w:color="auto"/>
                <w:left w:val="none" w:sz="0" w:space="0" w:color="auto"/>
                <w:bottom w:val="none" w:sz="0" w:space="0" w:color="auto"/>
                <w:right w:val="none" w:sz="0" w:space="0" w:color="auto"/>
              </w:divBdr>
              <w:divsChild>
                <w:div w:id="3910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19</Pages>
  <Words>1241</Words>
  <Characters>7079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广东省促进创业就业税费优惠政策指引</dc:title>
  <dc:subject/>
  <dc:creator>LiuHong</dc:creator>
  <cp:keywords/>
  <dc:description/>
  <cp:lastModifiedBy>谢翀</cp:lastModifiedBy>
  <cp:revision>9</cp:revision>
  <cp:lastPrinted>2022-05-27T08:53:00Z</cp:lastPrinted>
  <dcterms:created xsi:type="dcterms:W3CDTF">2022-05-19T09:03:00Z</dcterms:created>
  <dcterms:modified xsi:type="dcterms:W3CDTF">2022-05-27T09:30:00Z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