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135"/>
        <w:gridCol w:w="6375"/>
      </w:tblGrid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行政相对人名称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jc w:val="left"/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pacing w:val="10"/>
                <w:szCs w:val="32"/>
              </w:rPr>
              <w:t>廉江市纯杰硅质材料有限公司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统一社会信用代码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jc w:val="left"/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pacing w:val="10"/>
                <w:szCs w:val="32"/>
              </w:rPr>
              <w:t>91440881MA51J84D4W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pacing w:val="10"/>
                <w:szCs w:val="32"/>
              </w:rPr>
              <w:t>何德仁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行政处罚决定书文号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pacing w:val="-2"/>
                <w:szCs w:val="32"/>
              </w:rPr>
              <w:t>湛（廉）环罚字〔2022〕4号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违法事实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zCs w:val="21"/>
              </w:rPr>
              <w:t>未依法取得排污许可证排放水污染物，违反了</w:t>
            </w:r>
            <w:r w:rsidRPr="001B283F">
              <w:rPr>
                <w:rFonts w:ascii="宋体" w:hAnsi="宋体" w:hint="eastAsia"/>
                <w:szCs w:val="32"/>
              </w:rPr>
              <w:t>《中华人民共和国水污染防治法》第二十一条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处罚依据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zCs w:val="21"/>
              </w:rPr>
              <w:t>依据</w:t>
            </w:r>
            <w:r w:rsidRPr="001B283F">
              <w:rPr>
                <w:rFonts w:ascii="宋体" w:hAnsi="宋体" w:hint="eastAsia"/>
                <w:szCs w:val="32"/>
              </w:rPr>
              <w:t>《中华人民共和国水污染防治法》第八十三条</w:t>
            </w:r>
            <w:r w:rsidRPr="001B283F">
              <w:rPr>
                <w:rFonts w:ascii="宋体" w:hAnsi="宋体" w:hint="eastAsia"/>
                <w:szCs w:val="21"/>
              </w:rPr>
              <w:t>第（一）项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处罚内容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zCs w:val="21"/>
              </w:rPr>
              <w:t>处罚19万元。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处罚决定日期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zCs w:val="21"/>
              </w:rPr>
              <w:t>2022-7-27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处罚机关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Pr="001B283F" w:rsidRDefault="001B283F">
            <w:pPr>
              <w:rPr>
                <w:rFonts w:ascii="宋体" w:hAnsi="宋体"/>
                <w:szCs w:val="21"/>
              </w:rPr>
            </w:pPr>
            <w:r w:rsidRPr="001B283F">
              <w:rPr>
                <w:rFonts w:ascii="宋体" w:hAnsi="宋体" w:hint="eastAsia"/>
                <w:szCs w:val="21"/>
              </w:rPr>
              <w:t>湛江市生态环境局</w:t>
            </w:r>
          </w:p>
        </w:tc>
      </w:tr>
      <w:tr w:rsidR="001B283F" w:rsidTr="001B283F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1B283F" w:rsidRDefault="001B28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1B283F" w:rsidRDefault="001B283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（此处加处罚决定书链接）</w:t>
            </w:r>
          </w:p>
        </w:tc>
      </w:tr>
    </w:tbl>
    <w:p w:rsidR="001B283F" w:rsidRDefault="001B283F" w:rsidP="001B283F">
      <w:pPr>
        <w:rPr>
          <w:rFonts w:ascii="宋体" w:hAnsi="宋体"/>
          <w:szCs w:val="21"/>
        </w:rPr>
      </w:pPr>
    </w:p>
    <w:p w:rsidR="001B283F" w:rsidRDefault="001B283F" w:rsidP="001B283F">
      <w:pPr>
        <w:rPr>
          <w:rFonts w:ascii="宋体" w:hAnsi="宋体" w:hint="eastAsia"/>
          <w:szCs w:val="21"/>
        </w:rPr>
      </w:pPr>
    </w:p>
    <w:p w:rsidR="001B283F" w:rsidRDefault="001B283F" w:rsidP="001B283F">
      <w:pPr>
        <w:rPr>
          <w:rFonts w:ascii="宋体" w:hAnsi="宋体" w:hint="eastAsia"/>
          <w:szCs w:val="21"/>
        </w:rPr>
      </w:pPr>
    </w:p>
    <w:p w:rsidR="00324CA1" w:rsidRDefault="00324CA1"/>
    <w:sectPr w:rsidR="00324CA1" w:rsidSect="00324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1B283F"/>
    <w:rsid w:val="001B283F"/>
    <w:rsid w:val="00324CA1"/>
    <w:rsid w:val="00665B93"/>
    <w:rsid w:val="00FF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3F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8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2022-08-03T07:26:00Z</dcterms:created>
  <dcterms:modified xsi:type="dcterms:W3CDTF">2022-08-03T07:30:00Z</dcterms:modified>
</cp:coreProperties>
</file>